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176D" w14:textId="77777777" w:rsidR="003746AE" w:rsidRDefault="00181201">
      <w:pPr>
        <w:suppressLineNumbers/>
        <w:tabs>
          <w:tab w:val="left" w:pos="-284"/>
        </w:tabs>
        <w:spacing w:before="21" w:line="247" w:lineRule="exact"/>
        <w:ind w:right="72"/>
        <w:jc w:val="both"/>
      </w:pPr>
      <w:r>
        <w:rPr>
          <w:rFonts w:ascii="Calibri" w:hAnsi="Calibri" w:cs="Calibri"/>
          <w:b/>
          <w:caps/>
          <w:szCs w:val="24"/>
          <w:lang w:eastAsia="ja-JP"/>
        </w:rPr>
        <w:t>Tiny Houses</w:t>
      </w:r>
      <w:r>
        <w:rPr>
          <w:rFonts w:ascii="Calibri" w:hAnsi="Calibri" w:cs="Calibri"/>
          <w:b/>
          <w:szCs w:val="24"/>
          <w:lang w:eastAsia="ja-JP"/>
        </w:rPr>
        <w:t xml:space="preserve"> Leben auf kleinem Fuß</w:t>
      </w:r>
    </w:p>
    <w:p w14:paraId="29D66CFE" w14:textId="77777777" w:rsidR="003746AE" w:rsidRDefault="003746AE">
      <w:pPr>
        <w:suppressLineNumbers/>
        <w:tabs>
          <w:tab w:val="left" w:pos="-284"/>
        </w:tabs>
        <w:spacing w:before="21" w:line="247" w:lineRule="exact"/>
        <w:ind w:right="72"/>
        <w:jc w:val="both"/>
        <w:rPr>
          <w:rFonts w:ascii="Calibri" w:hAnsi="Calibri" w:cs="Calibri"/>
          <w:b/>
          <w:szCs w:val="24"/>
          <w:lang w:eastAsia="ja-JP"/>
        </w:rPr>
      </w:pPr>
    </w:p>
    <w:p w14:paraId="22200F30" w14:textId="77777777" w:rsidR="003746AE" w:rsidRDefault="00181201">
      <w:pPr>
        <w:suppressLineNumbers/>
        <w:tabs>
          <w:tab w:val="left" w:pos="-284"/>
        </w:tabs>
        <w:spacing w:before="21" w:line="247" w:lineRule="exact"/>
        <w:ind w:right="72"/>
        <w:jc w:val="both"/>
        <w:rPr>
          <w:rFonts w:ascii="Calibri" w:hAnsi="Calibri" w:cs="Calibri"/>
          <w:b/>
          <w:sz w:val="20"/>
          <w:lang w:eastAsia="ja-JP"/>
        </w:rPr>
      </w:pPr>
      <w:r>
        <w:rPr>
          <w:rFonts w:ascii="Calibri" w:hAnsi="Calibri" w:cs="Calibri"/>
          <w:b/>
          <w:sz w:val="20"/>
          <w:lang w:eastAsia="ja-JP"/>
        </w:rPr>
        <w:t xml:space="preserve">Aus Amerika kommt der Trend zum Wohnen auf wenigen Quadratmetern. Tiny </w:t>
      </w:r>
      <w:proofErr w:type="spellStart"/>
      <w:r>
        <w:rPr>
          <w:rFonts w:ascii="Calibri" w:hAnsi="Calibri" w:cs="Calibri"/>
          <w:b/>
          <w:sz w:val="20"/>
          <w:lang w:eastAsia="ja-JP"/>
        </w:rPr>
        <w:t>Houses</w:t>
      </w:r>
      <w:proofErr w:type="spellEnd"/>
      <w:r>
        <w:rPr>
          <w:rFonts w:ascii="Calibri" w:hAnsi="Calibri" w:cs="Calibri"/>
          <w:b/>
          <w:sz w:val="20"/>
          <w:lang w:eastAsia="ja-JP"/>
        </w:rPr>
        <w:t xml:space="preserve"> heißen die reduzierten, oft mobilen Eigenheime. Die Bewegung findet immer mehr Anhänger - auch in Deutschland</w:t>
      </w:r>
    </w:p>
    <w:p w14:paraId="42F35FC8" w14:textId="77777777" w:rsidR="003746AE" w:rsidRDefault="00181201">
      <w:pPr>
        <w:suppressLineNumbers/>
        <w:tabs>
          <w:tab w:val="left" w:pos="-284"/>
        </w:tabs>
        <w:spacing w:before="21" w:line="247" w:lineRule="exact"/>
        <w:ind w:right="72"/>
        <w:jc w:val="both"/>
        <w:rPr>
          <w:rFonts w:ascii="Calibri" w:hAnsi="Calibri" w:cs="Calibri"/>
          <w:b/>
          <w:sz w:val="20"/>
          <w:lang w:eastAsia="ja-JP"/>
        </w:rPr>
      </w:pPr>
      <w:r>
        <w:rPr>
          <w:rFonts w:ascii="Calibri" w:hAnsi="Calibri" w:cs="Calibri"/>
          <w:b/>
          <w:sz w:val="20"/>
          <w:lang w:eastAsia="ja-JP"/>
        </w:rPr>
        <w:t xml:space="preserve">von Daniela </w:t>
      </w:r>
      <w:proofErr w:type="spellStart"/>
      <w:r>
        <w:rPr>
          <w:rFonts w:ascii="Calibri" w:hAnsi="Calibri" w:cs="Calibri"/>
          <w:b/>
          <w:sz w:val="20"/>
          <w:lang w:eastAsia="ja-JP"/>
        </w:rPr>
        <w:t>Singhal</w:t>
      </w:r>
      <w:proofErr w:type="spellEnd"/>
      <w:r>
        <w:rPr>
          <w:rFonts w:ascii="Calibri" w:hAnsi="Calibri" w:cs="Calibri"/>
          <w:b/>
          <w:sz w:val="20"/>
          <w:lang w:eastAsia="ja-JP"/>
        </w:rPr>
        <w:t xml:space="preserve"> </w:t>
      </w:r>
    </w:p>
    <w:p w14:paraId="2BC1D6BB" w14:textId="09D6E044" w:rsidR="003746AE" w:rsidRDefault="00181201" w:rsidP="00181201">
      <w:pPr>
        <w:pStyle w:val="Textkrper"/>
        <w:suppressLineNumbers/>
        <w:tabs>
          <w:tab w:val="left" w:pos="-284"/>
        </w:tabs>
        <w:spacing w:after="375" w:line="247" w:lineRule="exact"/>
        <w:jc w:val="both"/>
      </w:pPr>
      <w:r>
        <w:rPr>
          <w:rFonts w:ascii="Calibri" w:hAnsi="Calibri" w:cs="Calibri"/>
          <w:color w:val="4A4A4A"/>
          <w:sz w:val="20"/>
          <w:lang w:eastAsia="ja-JP"/>
        </w:rPr>
        <w:t xml:space="preserve">aus: </w:t>
      </w:r>
      <w:hyperlink r:id="rId4">
        <w:r>
          <w:rPr>
            <w:rStyle w:val="Internetverknpfung"/>
            <w:rFonts w:ascii="Calibri" w:eastAsia="Calibri" w:hAnsi="Calibri" w:cs="Calibri"/>
            <w:sz w:val="20"/>
            <w:lang w:eastAsia="ja-JP"/>
          </w:rPr>
          <w:t>https://www.geo.de/natur/nachhaltigkeit/1672-</w:t>
        </w:r>
        <w:r>
          <w:rPr>
            <w:rStyle w:val="Internetverknpfung"/>
            <w:rFonts w:ascii="Calibri" w:eastAsia="Calibri" w:hAnsi="Calibri" w:cs="Calibri"/>
            <w:sz w:val="20"/>
            <w:lang w:eastAsia="ja-JP"/>
          </w:rPr>
          <w:t>rtkl-tiny-houses-leben-auf-kleinem-fuss</w:t>
        </w:r>
      </w:hyperlink>
    </w:p>
    <w:p w14:paraId="465796E1" w14:textId="12780B6E" w:rsidR="003746AE" w:rsidRDefault="00181201">
      <w:pPr>
        <w:pStyle w:val="Textkrper"/>
        <w:suppressLineNumbers/>
        <w:tabs>
          <w:tab w:val="left" w:pos="-284"/>
        </w:tabs>
        <w:spacing w:after="375" w:line="247" w:lineRule="exact"/>
        <w:jc w:val="both"/>
      </w:pPr>
      <w:r>
        <w:rPr>
          <w:rStyle w:val="Zeilennummer"/>
        </w:rPr>
        <w:t>____________________________________________________________</w:t>
      </w:r>
    </w:p>
    <w:p w14:paraId="29441280" w14:textId="583144AD" w:rsidR="003746AE" w:rsidRDefault="003746AE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33868D65" w14:textId="77777777" w:rsidR="003746AE" w:rsidRDefault="003746AE">
      <w:pPr>
        <w:suppressLineNumbers/>
        <w:tabs>
          <w:tab w:val="left" w:pos="-284"/>
        </w:tabs>
        <w:rPr>
          <w:rFonts w:ascii="Calibri" w:hAnsi="Calibri" w:cs="Calibri"/>
          <w:b/>
          <w:bCs/>
          <w:sz w:val="20"/>
          <w:lang w:eastAsia="ja-JP"/>
        </w:rPr>
      </w:pPr>
    </w:p>
    <w:p w14:paraId="4BEB2DD0" w14:textId="4FE39A05" w:rsidR="003746AE" w:rsidRDefault="00181201">
      <w:pPr>
        <w:suppressLineNumbers/>
        <w:tabs>
          <w:tab w:val="left" w:pos="-284"/>
        </w:tabs>
      </w:pPr>
      <w:r>
        <w:rPr>
          <w:rFonts w:ascii="Calibri" w:hAnsi="Calibri" w:cs="Calibri"/>
          <w:b/>
          <w:bCs/>
          <w:sz w:val="20"/>
          <w:lang w:eastAsia="ja-JP"/>
        </w:rPr>
        <w:t>Aufgabe:</w:t>
      </w:r>
    </w:p>
    <w:p w14:paraId="18496167" w14:textId="67E050F2" w:rsidR="003746AE" w:rsidRDefault="00181201">
      <w:pPr>
        <w:suppressLineNumbers/>
        <w:tabs>
          <w:tab w:val="left" w:pos="-284"/>
        </w:tabs>
      </w:pPr>
      <w:r>
        <w:rPr>
          <w:rFonts w:ascii="Calibri" w:hAnsi="Calibri" w:cs="Calibri"/>
          <w:sz w:val="20"/>
          <w:lang w:eastAsia="ja-JP"/>
        </w:rPr>
        <w:t xml:space="preserve">1. </w:t>
      </w:r>
      <w:r>
        <w:rPr>
          <w:rFonts w:ascii="Calibri" w:hAnsi="Calibri" w:cs="Calibri"/>
          <w:i/>
          <w:iCs/>
          <w:sz w:val="20"/>
          <w:lang w:eastAsia="ja-JP"/>
        </w:rPr>
        <w:t xml:space="preserve">Prüfen Sie, </w:t>
      </w:r>
      <w:r>
        <w:rPr>
          <w:rFonts w:ascii="Calibri" w:hAnsi="Calibri" w:cs="Calibri"/>
          <w:sz w:val="20"/>
          <w:lang w:eastAsia="ja-JP"/>
        </w:rPr>
        <w:t xml:space="preserve"> ob bzw. inwiefern eine Umstellung auf ein Tiny House für Sie eine realist</w:t>
      </w:r>
      <w:r>
        <w:rPr>
          <w:rFonts w:ascii="Calibri" w:hAnsi="Calibri" w:cs="Calibri"/>
          <w:sz w:val="20"/>
          <w:lang w:eastAsia="ja-JP"/>
        </w:rPr>
        <w:t>ische Zukunftsperspektive darstellt.</w:t>
      </w:r>
    </w:p>
    <w:p w14:paraId="522A61EA" w14:textId="08348245" w:rsidR="003746AE" w:rsidRDefault="003746AE">
      <w:pPr>
        <w:suppressLineNumbers/>
        <w:jc w:val="both"/>
      </w:pPr>
    </w:p>
    <w:p w14:paraId="3EFB425F" w14:textId="77777777" w:rsidR="003746AE" w:rsidRDefault="003746AE">
      <w:pPr>
        <w:suppressLineNumbers/>
        <w:jc w:val="both"/>
      </w:pPr>
    </w:p>
    <w:p w14:paraId="482E13B9" w14:textId="75135AD4" w:rsidR="003746AE" w:rsidRDefault="003746AE">
      <w:pPr>
        <w:suppressLineNumbers/>
        <w:jc w:val="both"/>
      </w:pPr>
    </w:p>
    <w:sectPr w:rsidR="003746AE">
      <w:pgSz w:w="11906" w:h="16838"/>
      <w:pgMar w:top="1418" w:right="1418" w:bottom="1134" w:left="1418" w:header="0" w:footer="0" w:gutter="0"/>
      <w:lnNumType w:countBy="5" w:distance="170" w:restart="continuous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AE"/>
    <w:rsid w:val="00181201"/>
    <w:rsid w:val="003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B9C7"/>
  <w15:docId w15:val="{DC75B60A-29E8-4E37-81C9-96F3545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qFormat/>
    <w:rsid w:val="00EC0E2D"/>
    <w:rPr>
      <w:sz w:val="16"/>
    </w:rPr>
  </w:style>
  <w:style w:type="character" w:customStyle="1" w:styleId="Zeilennummerierung">
    <w:name w:val="Zeilennummerierung"/>
  </w:style>
  <w:style w:type="character" w:customStyle="1" w:styleId="Betont">
    <w:name w:val="Betont"/>
    <w:qFormat/>
    <w:rPr>
      <w:i/>
      <w:iCs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" w:eastAsia="Calibri" w:hAnsi="Calibri" w:cs="Calibri"/>
      <w:sz w:val="20"/>
      <w:szCs w:val="20"/>
      <w:lang w:eastAsia="ja-JP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.de/natur/nachhaltigkeit/1672-rtkl-tiny-houses-leben-auf-kleinem-fus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Winkler</dc:creator>
  <dc:description/>
  <cp:lastModifiedBy>Kerstin Winkler</cp:lastModifiedBy>
  <cp:revision>2</cp:revision>
  <dcterms:created xsi:type="dcterms:W3CDTF">2021-06-16T09:41:00Z</dcterms:created>
  <dcterms:modified xsi:type="dcterms:W3CDTF">2021-06-16T09:41:00Z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