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F97DF" w14:textId="77777777" w:rsidR="00B735A2" w:rsidRPr="00C60FCA" w:rsidRDefault="00C60FCA" w:rsidP="00C130E4">
      <w:pPr>
        <w:rPr>
          <w:rFonts w:ascii="Arial Rounded MT Bold" w:hAnsi="Arial Rounded MT Bold"/>
          <w:b/>
          <w:bCs/>
          <w:color w:val="000000" w:themeColor="text1"/>
          <w:sz w:val="28"/>
          <w:szCs w:val="28"/>
          <w:u w:val="single"/>
        </w:rPr>
      </w:pPr>
      <w:r w:rsidRPr="00C60FCA">
        <w:rPr>
          <w:rFonts w:ascii="Arial Rounded MT Bold" w:hAnsi="Arial Rounded MT Bold"/>
          <w:b/>
          <w:bCs/>
          <w:noProof/>
          <w:color w:val="000000" w:themeColor="text1"/>
          <w:sz w:val="28"/>
          <w:szCs w:val="28"/>
          <w:u w:val="single"/>
        </w:rPr>
        <mc:AlternateContent>
          <mc:Choice Requires="wps">
            <w:drawing>
              <wp:anchor distT="0" distB="0" distL="114300" distR="114300" simplePos="0" relativeHeight="251659264" behindDoc="0" locked="0" layoutInCell="1" allowOverlap="1" wp14:anchorId="5054DF46" wp14:editId="63065C5D">
                <wp:simplePos x="0" y="0"/>
                <wp:positionH relativeFrom="column">
                  <wp:posOffset>4387215</wp:posOffset>
                </wp:positionH>
                <wp:positionV relativeFrom="paragraph">
                  <wp:posOffset>-11513</wp:posOffset>
                </wp:positionV>
                <wp:extent cx="1709062" cy="270344"/>
                <wp:effectExtent l="0" t="0" r="18415" b="9525"/>
                <wp:wrapNone/>
                <wp:docPr id="2" name="Textfeld 2"/>
                <wp:cNvGraphicFramePr/>
                <a:graphic xmlns:a="http://schemas.openxmlformats.org/drawingml/2006/main">
                  <a:graphicData uri="http://schemas.microsoft.com/office/word/2010/wordprocessingShape">
                    <wps:wsp>
                      <wps:cNvSpPr txBox="1"/>
                      <wps:spPr>
                        <a:xfrm>
                          <a:off x="0" y="0"/>
                          <a:ext cx="1709062" cy="270344"/>
                        </a:xfrm>
                        <a:prstGeom prst="rect">
                          <a:avLst/>
                        </a:prstGeom>
                        <a:solidFill>
                          <a:schemeClr val="tx1"/>
                        </a:solidFill>
                        <a:ln w="6350">
                          <a:solidFill>
                            <a:prstClr val="black"/>
                          </a:solidFill>
                        </a:ln>
                      </wps:spPr>
                      <wps:txbx>
                        <w:txbxContent>
                          <w:p w14:paraId="3434AEFF" w14:textId="6A03486B" w:rsidR="00C60FCA" w:rsidRPr="00C60FCA" w:rsidRDefault="00C60FCA" w:rsidP="00C60FCA">
                            <w:pPr>
                              <w:jc w:val="center"/>
                              <w:rPr>
                                <w:rFonts w:ascii="Arial Rounded MT Bold" w:hAnsi="Arial Rounded MT Bold"/>
                                <w:b/>
                                <w:bCs/>
                                <w:sz w:val="20"/>
                                <w:szCs w:val="20"/>
                              </w:rPr>
                            </w:pPr>
                            <w:r w:rsidRPr="00C60FCA">
                              <w:rPr>
                                <w:rFonts w:ascii="Arial Rounded MT Bold" w:hAnsi="Arial Rounded MT Bold"/>
                                <w:b/>
                                <w:bCs/>
                                <w:sz w:val="20"/>
                                <w:szCs w:val="20"/>
                              </w:rPr>
                              <w:t xml:space="preserve">Vergil, </w:t>
                            </w:r>
                            <w:proofErr w:type="spellStart"/>
                            <w:r w:rsidRPr="00C60FCA">
                              <w:rPr>
                                <w:rFonts w:ascii="Arial Rounded MT Bold" w:hAnsi="Arial Rounded MT Bold"/>
                                <w:b/>
                                <w:bCs/>
                                <w:sz w:val="20"/>
                                <w:szCs w:val="20"/>
                              </w:rPr>
                              <w:t>Aen</w:t>
                            </w:r>
                            <w:proofErr w:type="spellEnd"/>
                            <w:r w:rsidRPr="00C60FCA">
                              <w:rPr>
                                <w:rFonts w:ascii="Arial Rounded MT Bold" w:hAnsi="Arial Rounded MT Bold"/>
                                <w:b/>
                                <w:bCs/>
                                <w:sz w:val="20"/>
                                <w:szCs w:val="20"/>
                              </w:rPr>
                              <w:t>. II 624-63</w:t>
                            </w:r>
                            <w:r w:rsidR="00BA2CE1">
                              <w:rPr>
                                <w:rFonts w:ascii="Arial Rounded MT Bold" w:hAnsi="Arial Rounded MT Bold"/>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4DF46" id="_x0000_t202" coordsize="21600,21600" o:spt="202" path="m,l,21600r21600,l21600,xe">
                <v:stroke joinstyle="miter"/>
                <v:path gradientshapeok="t" o:connecttype="rect"/>
              </v:shapetype>
              <v:shape id="Textfeld 2" o:spid="_x0000_s1026" type="#_x0000_t202" style="position:absolute;margin-left:345.45pt;margin-top:-.9pt;width:134.55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" fillcolor="black [3213]" strokeweight=".5pt">
                <v:textbox>
                  <w:txbxContent>
                    <w:p w14:paraId="3434AEFF" w14:textId="6A03486B" w:rsidR="00C60FCA" w:rsidRPr="00C60FCA" w:rsidRDefault="00C60FCA" w:rsidP="00C60FCA">
                      <w:pPr>
                        <w:jc w:val="center"/>
                        <w:rPr>
                          <w:rFonts w:ascii="Arial Rounded MT Bold" w:hAnsi="Arial Rounded MT Bold"/>
                          <w:b/>
                          <w:bCs/>
                          <w:sz w:val="20"/>
                          <w:szCs w:val="20"/>
                        </w:rPr>
                      </w:pPr>
                      <w:r w:rsidRPr="00C60FCA">
                        <w:rPr>
                          <w:rFonts w:ascii="Arial Rounded MT Bold" w:hAnsi="Arial Rounded MT Bold"/>
                          <w:b/>
                          <w:bCs/>
                          <w:sz w:val="20"/>
                          <w:szCs w:val="20"/>
                        </w:rPr>
                        <w:t xml:space="preserve">Vergil, </w:t>
                      </w:r>
                      <w:proofErr w:type="spellStart"/>
                      <w:r w:rsidRPr="00C60FCA">
                        <w:rPr>
                          <w:rFonts w:ascii="Arial Rounded MT Bold" w:hAnsi="Arial Rounded MT Bold"/>
                          <w:b/>
                          <w:bCs/>
                          <w:sz w:val="20"/>
                          <w:szCs w:val="20"/>
                        </w:rPr>
                        <w:t>Aen</w:t>
                      </w:r>
                      <w:proofErr w:type="spellEnd"/>
                      <w:r w:rsidRPr="00C60FCA">
                        <w:rPr>
                          <w:rFonts w:ascii="Arial Rounded MT Bold" w:hAnsi="Arial Rounded MT Bold"/>
                          <w:b/>
                          <w:bCs/>
                          <w:sz w:val="20"/>
                          <w:szCs w:val="20"/>
                        </w:rPr>
                        <w:t>. II 624-63</w:t>
                      </w:r>
                      <w:r w:rsidR="00BA2CE1">
                        <w:rPr>
                          <w:rFonts w:ascii="Arial Rounded MT Bold" w:hAnsi="Arial Rounded MT Bold"/>
                          <w:b/>
                          <w:bCs/>
                          <w:sz w:val="20"/>
                          <w:szCs w:val="20"/>
                        </w:rPr>
                        <w:t>3</w:t>
                      </w:r>
                    </w:p>
                  </w:txbxContent>
                </v:textbox>
              </v:shape>
            </w:pict>
          </mc:Fallback>
        </mc:AlternateContent>
      </w:r>
      <w:r w:rsidRPr="00C60FCA">
        <w:rPr>
          <w:rFonts w:ascii="Arial Rounded MT Bold" w:hAnsi="Arial Rounded MT Bold"/>
          <w:b/>
          <w:bCs/>
          <w:color w:val="000000" w:themeColor="text1"/>
          <w:sz w:val="28"/>
          <w:szCs w:val="28"/>
          <w:u w:val="single"/>
        </w:rPr>
        <w:t>Teil I: Die alte Esche</w:t>
      </w:r>
    </w:p>
    <w:p w14:paraId="48B221CC" w14:textId="77777777" w:rsidR="00C60FCA" w:rsidRDefault="00C60FCA" w:rsidP="00C130E4">
      <w:pPr>
        <w:rPr>
          <w:rFonts w:ascii="Helvetica" w:hAnsi="Helvetica"/>
          <w:color w:val="000000" w:themeColor="text1"/>
          <w:sz w:val="20"/>
          <w:szCs w:val="20"/>
        </w:rPr>
      </w:pPr>
    </w:p>
    <w:p w14:paraId="74C77C80" w14:textId="77777777" w:rsidR="00C60FCA" w:rsidRPr="00E130E7" w:rsidRDefault="00E130E7" w:rsidP="00C130E4">
      <w:pPr>
        <w:rPr>
          <w:rFonts w:ascii="HELVETICA LIGHT OBLIQUE" w:hAnsi="HELVETICA LIGHT OBLIQUE"/>
          <w:i/>
          <w:iCs/>
          <w:color w:val="000000" w:themeColor="text1"/>
          <w:sz w:val="20"/>
          <w:szCs w:val="20"/>
        </w:rPr>
      </w:pPr>
      <w:proofErr w:type="spellStart"/>
      <w:r w:rsidRPr="00E130E7">
        <w:rPr>
          <w:rFonts w:ascii="HELVETICA LIGHT OBLIQUE" w:hAnsi="HELVETICA LIGHT OBLIQUE"/>
          <w:i/>
          <w:iCs/>
          <w:color w:val="000000" w:themeColor="text1"/>
          <w:sz w:val="20"/>
          <w:szCs w:val="20"/>
        </w:rPr>
        <w:t>Aeneas</w:t>
      </w:r>
      <w:proofErr w:type="spellEnd"/>
      <w:r w:rsidRPr="00E130E7">
        <w:rPr>
          <w:rFonts w:ascii="HELVETICA LIGHT OBLIQUE" w:hAnsi="HELVETICA LIGHT OBLIQUE"/>
          <w:i/>
          <w:iCs/>
          <w:color w:val="000000" w:themeColor="text1"/>
          <w:sz w:val="20"/>
          <w:szCs w:val="20"/>
        </w:rPr>
        <w:t xml:space="preserve"> ist im brennenden Troja unterwegs. Nachdem er den Mord am trojanischen König </w:t>
      </w:r>
      <w:proofErr w:type="spellStart"/>
      <w:r w:rsidRPr="00E130E7">
        <w:rPr>
          <w:rFonts w:ascii="HELVETICA LIGHT OBLIQUE" w:hAnsi="HELVETICA LIGHT OBLIQUE"/>
          <w:i/>
          <w:iCs/>
          <w:color w:val="000000" w:themeColor="text1"/>
          <w:sz w:val="20"/>
          <w:szCs w:val="20"/>
        </w:rPr>
        <w:t>Priamos</w:t>
      </w:r>
      <w:proofErr w:type="spellEnd"/>
      <w:r w:rsidRPr="00E130E7">
        <w:rPr>
          <w:rFonts w:ascii="HELVETICA LIGHT OBLIQUE" w:hAnsi="HELVETICA LIGHT OBLIQUE"/>
          <w:i/>
          <w:iCs/>
          <w:color w:val="000000" w:themeColor="text1"/>
          <w:sz w:val="20"/>
          <w:szCs w:val="20"/>
        </w:rPr>
        <w:t xml:space="preserve"> mit ansehen musste und seine Wut beinahe an Helena ausgelassen hätte, erinnert ihn seine Mutter Venus daran, auch an seine eigene Familie zu denken. Er macht sich auf den Weg</w:t>
      </w:r>
      <w:r w:rsidR="00C157F1">
        <w:rPr>
          <w:rFonts w:ascii="HELVETICA LIGHT OBLIQUE" w:hAnsi="HELVETICA LIGHT OBLIQUE"/>
          <w:i/>
          <w:iCs/>
          <w:color w:val="000000" w:themeColor="text1"/>
          <w:sz w:val="20"/>
          <w:szCs w:val="20"/>
        </w:rPr>
        <w:t xml:space="preserve"> nach Hause...</w:t>
      </w:r>
    </w:p>
    <w:p w14:paraId="24004232" w14:textId="77777777" w:rsidR="0007355F" w:rsidRPr="003044AC" w:rsidRDefault="0007355F" w:rsidP="00C130E4">
      <w:pPr>
        <w:rPr>
          <w:rFonts w:ascii="Helvetica" w:hAnsi="Helvetica"/>
          <w:color w:val="000000" w:themeColor="text1"/>
          <w:sz w:val="20"/>
          <w:szCs w:val="20"/>
        </w:rPr>
      </w:pPr>
    </w:p>
    <w:tbl>
      <w:tblPr>
        <w:tblStyle w:val="Tabellenraster"/>
        <w:tblW w:w="10206" w:type="dxa"/>
        <w:tblInd w:w="-572" w:type="dxa"/>
        <w:tblBorders>
          <w:insideH w:val="none" w:sz="0" w:space="0" w:color="auto"/>
          <w:insideV w:val="none" w:sz="0" w:space="0" w:color="auto"/>
        </w:tblBorders>
        <w:tblLook w:val="04A0" w:firstRow="1" w:lastRow="0" w:firstColumn="1" w:lastColumn="0" w:noHBand="0" w:noVBand="1"/>
      </w:tblPr>
      <w:tblGrid>
        <w:gridCol w:w="567"/>
        <w:gridCol w:w="4962"/>
        <w:gridCol w:w="4677"/>
      </w:tblGrid>
      <w:tr w:rsidR="003044AC" w:rsidRPr="003044AC" w14:paraId="732D5B65" w14:textId="77777777" w:rsidTr="00C60FCA">
        <w:tc>
          <w:tcPr>
            <w:tcW w:w="567" w:type="dxa"/>
          </w:tcPr>
          <w:p w14:paraId="38F85035" w14:textId="77777777" w:rsidR="00C60FCA" w:rsidRDefault="00C60FCA" w:rsidP="00C60FCA">
            <w:pPr>
              <w:spacing w:line="360" w:lineRule="auto"/>
              <w:rPr>
                <w:rFonts w:ascii="Helvetica" w:hAnsi="Helvetica"/>
                <w:color w:val="000000" w:themeColor="text1"/>
                <w:sz w:val="20"/>
                <w:szCs w:val="20"/>
              </w:rPr>
            </w:pPr>
          </w:p>
          <w:p w14:paraId="2929C524" w14:textId="77777777" w:rsidR="003044AC" w:rsidRPr="003044AC" w:rsidRDefault="003044AC" w:rsidP="00C60FCA">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624</w:t>
            </w:r>
          </w:p>
          <w:p w14:paraId="427CBF49" w14:textId="77777777" w:rsidR="003044AC" w:rsidRPr="003044AC" w:rsidRDefault="003044AC" w:rsidP="00C60FCA">
            <w:pPr>
              <w:spacing w:line="360" w:lineRule="auto"/>
              <w:rPr>
                <w:rFonts w:ascii="Helvetica" w:hAnsi="Helvetica"/>
                <w:color w:val="000000" w:themeColor="text1"/>
                <w:sz w:val="20"/>
                <w:szCs w:val="20"/>
              </w:rPr>
            </w:pPr>
          </w:p>
          <w:p w14:paraId="46C318C1" w14:textId="77777777" w:rsidR="003044AC" w:rsidRPr="003044AC" w:rsidRDefault="003044AC" w:rsidP="00C60FCA">
            <w:pPr>
              <w:spacing w:line="360" w:lineRule="auto"/>
              <w:rPr>
                <w:rFonts w:ascii="Helvetica" w:hAnsi="Helvetica"/>
                <w:color w:val="000000" w:themeColor="text1"/>
                <w:sz w:val="20"/>
                <w:szCs w:val="20"/>
              </w:rPr>
            </w:pPr>
          </w:p>
          <w:p w14:paraId="459977A9" w14:textId="77777777" w:rsidR="003044AC" w:rsidRPr="003044AC" w:rsidRDefault="003044AC" w:rsidP="00C60FCA">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627</w:t>
            </w:r>
          </w:p>
          <w:p w14:paraId="2B90562D" w14:textId="77777777" w:rsidR="003044AC" w:rsidRPr="003044AC" w:rsidRDefault="003044AC" w:rsidP="00C60FCA">
            <w:pPr>
              <w:spacing w:line="360" w:lineRule="auto"/>
              <w:rPr>
                <w:rFonts w:ascii="Helvetica" w:hAnsi="Helvetica"/>
                <w:color w:val="000000" w:themeColor="text1"/>
                <w:sz w:val="20"/>
                <w:szCs w:val="20"/>
              </w:rPr>
            </w:pPr>
          </w:p>
          <w:p w14:paraId="5B46D6A3" w14:textId="77777777" w:rsidR="003044AC" w:rsidRPr="003044AC" w:rsidRDefault="003044AC" w:rsidP="00C60FCA">
            <w:pPr>
              <w:spacing w:line="360" w:lineRule="auto"/>
              <w:rPr>
                <w:rFonts w:ascii="Helvetica" w:hAnsi="Helvetica"/>
                <w:color w:val="000000" w:themeColor="text1"/>
                <w:sz w:val="20"/>
                <w:szCs w:val="20"/>
              </w:rPr>
            </w:pPr>
          </w:p>
          <w:p w14:paraId="21BF4B58" w14:textId="77777777" w:rsidR="003044AC" w:rsidRDefault="003044AC" w:rsidP="00C60FCA">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630</w:t>
            </w:r>
          </w:p>
          <w:p w14:paraId="7DC7930B" w14:textId="77777777" w:rsidR="00BA2CE1" w:rsidRDefault="00BA2CE1" w:rsidP="00C60FCA">
            <w:pPr>
              <w:spacing w:line="360" w:lineRule="auto"/>
              <w:rPr>
                <w:rFonts w:ascii="Helvetica" w:hAnsi="Helvetica"/>
                <w:color w:val="000000" w:themeColor="text1"/>
                <w:sz w:val="20"/>
                <w:szCs w:val="20"/>
              </w:rPr>
            </w:pPr>
          </w:p>
          <w:p w14:paraId="60CE8016" w14:textId="77777777" w:rsidR="00BA2CE1" w:rsidRDefault="00BA2CE1" w:rsidP="00C60FCA">
            <w:pPr>
              <w:spacing w:line="360" w:lineRule="auto"/>
              <w:rPr>
                <w:rFonts w:ascii="Helvetica" w:hAnsi="Helvetica"/>
                <w:color w:val="000000" w:themeColor="text1"/>
                <w:sz w:val="20"/>
                <w:szCs w:val="20"/>
              </w:rPr>
            </w:pPr>
          </w:p>
          <w:p w14:paraId="47A50055" w14:textId="43A4F675" w:rsidR="00BA2CE1" w:rsidRPr="003044AC" w:rsidRDefault="00BA2CE1" w:rsidP="00C60FCA">
            <w:pPr>
              <w:spacing w:line="360" w:lineRule="auto"/>
              <w:rPr>
                <w:rFonts w:ascii="Helvetica" w:hAnsi="Helvetica"/>
                <w:color w:val="000000" w:themeColor="text1"/>
                <w:sz w:val="20"/>
                <w:szCs w:val="20"/>
              </w:rPr>
            </w:pPr>
            <w:r>
              <w:rPr>
                <w:rFonts w:ascii="Helvetica" w:hAnsi="Helvetica"/>
                <w:color w:val="000000" w:themeColor="text1"/>
                <w:sz w:val="20"/>
                <w:szCs w:val="20"/>
              </w:rPr>
              <w:t>633</w:t>
            </w:r>
          </w:p>
        </w:tc>
        <w:tc>
          <w:tcPr>
            <w:tcW w:w="4962" w:type="dxa"/>
          </w:tcPr>
          <w:p w14:paraId="200AA3E8" w14:textId="77777777" w:rsidR="00C60FCA" w:rsidRDefault="00C60FCA" w:rsidP="00C60FCA">
            <w:pPr>
              <w:pStyle w:val="StandardWeb"/>
              <w:shd w:val="clear" w:color="auto" w:fill="FFFFFF"/>
              <w:spacing w:before="0" w:beforeAutospacing="0" w:after="0" w:afterAutospacing="0" w:line="360" w:lineRule="auto"/>
              <w:rPr>
                <w:rFonts w:ascii="Helvetica" w:hAnsi="Helvetica"/>
                <w:color w:val="000000" w:themeColor="text1"/>
                <w:sz w:val="20"/>
                <w:szCs w:val="20"/>
              </w:rPr>
            </w:pPr>
          </w:p>
          <w:p w14:paraId="533ECBC1" w14:textId="77866B15" w:rsidR="003044AC" w:rsidRDefault="003044AC" w:rsidP="00C60FCA">
            <w:pPr>
              <w:pStyle w:val="StandardWeb"/>
              <w:shd w:val="clear" w:color="auto" w:fill="FFFFFF"/>
              <w:spacing w:before="0" w:beforeAutospacing="0" w:after="0" w:afterAutospacing="0" w:line="360" w:lineRule="auto"/>
              <w:rPr>
                <w:rFonts w:ascii="Helvetica" w:hAnsi="Helvetica"/>
                <w:color w:val="000000" w:themeColor="text1"/>
                <w:sz w:val="20"/>
                <w:szCs w:val="20"/>
              </w:rPr>
            </w:pPr>
            <w:proofErr w:type="spellStart"/>
            <w:r w:rsidRPr="003044AC">
              <w:rPr>
                <w:rFonts w:ascii="Helvetica" w:hAnsi="Helvetica"/>
                <w:color w:val="000000" w:themeColor="text1"/>
                <w:sz w:val="20"/>
                <w:szCs w:val="20"/>
              </w:rPr>
              <w:t>Tum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vero</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omne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mihi</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visum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considere</w:t>
            </w:r>
            <w:proofErr w:type="spellEnd"/>
            <w:r w:rsidRPr="003044AC">
              <w:rPr>
                <w:rFonts w:ascii="Helvetica" w:hAnsi="Helvetica"/>
                <w:color w:val="000000" w:themeColor="text1"/>
                <w:sz w:val="20"/>
                <w:szCs w:val="20"/>
              </w:rPr>
              <w:t xml:space="preserve"> in </w:t>
            </w:r>
            <w:proofErr w:type="spellStart"/>
            <w:r w:rsidRPr="003044AC">
              <w:rPr>
                <w:rFonts w:ascii="Helvetica" w:hAnsi="Helvetica"/>
                <w:color w:val="000000" w:themeColor="text1"/>
                <w:sz w:val="20"/>
                <w:szCs w:val="20"/>
              </w:rPr>
              <w:t>ignis</w:t>
            </w:r>
            <w:proofErr w:type="spellEnd"/>
            <w:r w:rsidRPr="003044AC">
              <w:rPr>
                <w:rFonts w:ascii="Helvetica" w:hAnsi="Helvetica"/>
                <w:color w:val="000000" w:themeColor="text1"/>
                <w:sz w:val="20"/>
                <w:szCs w:val="20"/>
              </w:rPr>
              <w:br/>
            </w:r>
            <w:proofErr w:type="spellStart"/>
            <w:r w:rsidRPr="003044AC">
              <w:rPr>
                <w:rFonts w:ascii="Helvetica" w:hAnsi="Helvetica"/>
                <w:color w:val="000000" w:themeColor="text1"/>
                <w:sz w:val="20"/>
                <w:szCs w:val="20"/>
              </w:rPr>
              <w:t>Ilium</w:t>
            </w:r>
            <w:proofErr w:type="spellEnd"/>
            <w:r w:rsidRPr="003044AC">
              <w:rPr>
                <w:rFonts w:ascii="Helvetica" w:hAnsi="Helvetica"/>
                <w:color w:val="000000" w:themeColor="text1"/>
                <w:sz w:val="20"/>
                <w:szCs w:val="20"/>
              </w:rPr>
              <w:t xml:space="preserve"> et ex </w:t>
            </w:r>
            <w:proofErr w:type="spellStart"/>
            <w:r w:rsidRPr="003044AC">
              <w:rPr>
                <w:rFonts w:ascii="Helvetica" w:hAnsi="Helvetica"/>
                <w:color w:val="000000" w:themeColor="text1"/>
                <w:sz w:val="20"/>
                <w:szCs w:val="20"/>
              </w:rPr>
              <w:t>imo</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verti</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Neptunia</w:t>
            </w:r>
            <w:proofErr w:type="spellEnd"/>
            <w:r w:rsidRPr="003044AC">
              <w:rPr>
                <w:rFonts w:ascii="Helvetica" w:hAnsi="Helvetica"/>
                <w:color w:val="000000" w:themeColor="text1"/>
                <w:sz w:val="20"/>
                <w:szCs w:val="20"/>
              </w:rPr>
              <w:t xml:space="preserve"> Troia</w:t>
            </w:r>
            <w:r w:rsidR="00B10713">
              <w:rPr>
                <w:rFonts w:ascii="Helvetica" w:hAnsi="Helvetica"/>
                <w:color w:val="000000" w:themeColor="text1"/>
                <w:sz w:val="20"/>
                <w:szCs w:val="20"/>
              </w:rPr>
              <w:t>;</w:t>
            </w:r>
          </w:p>
          <w:p w14:paraId="2E50F3A4" w14:textId="77777777" w:rsidR="003044AC" w:rsidRDefault="003044AC" w:rsidP="00C60FCA">
            <w:pPr>
              <w:pStyle w:val="StandardWeb"/>
              <w:shd w:val="clear" w:color="auto" w:fill="FFFFFF"/>
              <w:spacing w:before="0" w:beforeAutospacing="0" w:after="0" w:afterAutospacing="0" w:line="360" w:lineRule="auto"/>
              <w:rPr>
                <w:rFonts w:ascii="Helvetica" w:hAnsi="Helvetica"/>
                <w:color w:val="000000" w:themeColor="text1"/>
                <w:sz w:val="20"/>
                <w:szCs w:val="20"/>
              </w:rPr>
            </w:pPr>
            <w:proofErr w:type="spellStart"/>
            <w:r w:rsidRPr="003044AC">
              <w:rPr>
                <w:rFonts w:ascii="Helvetica" w:hAnsi="Helvetica"/>
                <w:color w:val="000000" w:themeColor="text1"/>
                <w:sz w:val="20"/>
                <w:szCs w:val="20"/>
              </w:rPr>
              <w:t>ac</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veluti</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summis</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antiquam</w:t>
            </w:r>
            <w:proofErr w:type="spellEnd"/>
            <w:r w:rsidRPr="003044AC">
              <w:rPr>
                <w:rFonts w:ascii="Helvetica" w:hAnsi="Helvetica"/>
                <w:color w:val="000000" w:themeColor="text1"/>
                <w:sz w:val="20"/>
                <w:szCs w:val="20"/>
              </w:rPr>
              <w:t xml:space="preserve"> in </w:t>
            </w:r>
            <w:proofErr w:type="spellStart"/>
            <w:r w:rsidRPr="003044AC">
              <w:rPr>
                <w:rFonts w:ascii="Helvetica" w:hAnsi="Helvetica"/>
                <w:color w:val="000000" w:themeColor="text1"/>
                <w:sz w:val="20"/>
                <w:szCs w:val="20"/>
              </w:rPr>
              <w:t>montibus</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ornum</w:t>
            </w:r>
            <w:proofErr w:type="spellEnd"/>
            <w:r w:rsidRPr="003044AC">
              <w:rPr>
                <w:rFonts w:ascii="Helvetica" w:hAnsi="Helvetica"/>
                <w:color w:val="000000" w:themeColor="text1"/>
                <w:sz w:val="20"/>
                <w:szCs w:val="20"/>
              </w:rPr>
              <w:br/>
              <w:t xml:space="preserve">cum </w:t>
            </w:r>
            <w:proofErr w:type="spellStart"/>
            <w:r w:rsidRPr="003044AC">
              <w:rPr>
                <w:rFonts w:ascii="Helvetica" w:hAnsi="Helvetica"/>
                <w:color w:val="000000" w:themeColor="text1"/>
                <w:sz w:val="20"/>
                <w:szCs w:val="20"/>
              </w:rPr>
              <w:t>ferro</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accisam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crebrisque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bipennibus</w:t>
            </w:r>
            <w:proofErr w:type="spellEnd"/>
            <w:r w:rsidRPr="003044AC">
              <w:rPr>
                <w:rFonts w:ascii="Helvetica" w:hAnsi="Helvetica"/>
                <w:color w:val="000000" w:themeColor="text1"/>
                <w:sz w:val="20"/>
                <w:szCs w:val="20"/>
              </w:rPr>
              <w:t xml:space="preserve"> instant</w:t>
            </w:r>
            <w:r w:rsidRPr="003044AC">
              <w:rPr>
                <w:rFonts w:ascii="Helvetica" w:hAnsi="Helvetica"/>
                <w:color w:val="000000" w:themeColor="text1"/>
                <w:sz w:val="20"/>
                <w:szCs w:val="20"/>
              </w:rPr>
              <w:br/>
            </w:r>
            <w:proofErr w:type="spellStart"/>
            <w:r w:rsidRPr="003044AC">
              <w:rPr>
                <w:rFonts w:ascii="Helvetica" w:hAnsi="Helvetica"/>
                <w:color w:val="000000" w:themeColor="text1"/>
                <w:sz w:val="20"/>
                <w:szCs w:val="20"/>
              </w:rPr>
              <w:t>eruere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agricolae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certatim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illa</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usque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minatur</w:t>
            </w:r>
            <w:proofErr w:type="spellEnd"/>
            <w:r w:rsidRPr="003044AC">
              <w:rPr>
                <w:rFonts w:ascii="Helvetica" w:hAnsi="Helvetica"/>
                <w:color w:val="000000" w:themeColor="text1"/>
                <w:sz w:val="20"/>
                <w:szCs w:val="20"/>
              </w:rPr>
              <w:br/>
              <w:t xml:space="preserve">et </w:t>
            </w:r>
            <w:proofErr w:type="spellStart"/>
            <w:r w:rsidRPr="003044AC">
              <w:rPr>
                <w:rFonts w:ascii="Helvetica" w:hAnsi="Helvetica"/>
                <w:color w:val="000000" w:themeColor="text1"/>
                <w:sz w:val="20"/>
                <w:szCs w:val="20"/>
              </w:rPr>
              <w:t>tremefacta</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comam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concusso</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vertice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nutat</w:t>
            </w:r>
            <w:proofErr w:type="spellEnd"/>
            <w:r w:rsidRPr="003044AC">
              <w:rPr>
                <w:rFonts w:ascii="Helvetica" w:hAnsi="Helvetica"/>
                <w:color w:val="000000" w:themeColor="text1"/>
                <w:sz w:val="20"/>
                <w:szCs w:val="20"/>
              </w:rPr>
              <w:t>,</w:t>
            </w:r>
            <w:r w:rsidRPr="003044AC">
              <w:rPr>
                <w:rFonts w:ascii="Helvetica" w:hAnsi="Helvetica"/>
                <w:color w:val="000000" w:themeColor="text1"/>
                <w:sz w:val="20"/>
                <w:szCs w:val="20"/>
              </w:rPr>
              <w:br/>
            </w:r>
            <w:proofErr w:type="spellStart"/>
            <w:r w:rsidRPr="003044AC">
              <w:rPr>
                <w:rFonts w:ascii="Helvetica" w:hAnsi="Helvetica"/>
                <w:color w:val="000000" w:themeColor="text1"/>
                <w:sz w:val="20"/>
                <w:szCs w:val="20"/>
              </w:rPr>
              <w:t>vulneribus</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donec</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paulatim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evicta</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supremum</w:t>
            </w:r>
            <w:proofErr w:type="spellEnd"/>
            <w:r w:rsidRPr="003044AC">
              <w:rPr>
                <w:rFonts w:ascii="Helvetica" w:hAnsi="Helvetica"/>
                <w:color w:val="000000" w:themeColor="text1"/>
                <w:sz w:val="20"/>
                <w:szCs w:val="20"/>
              </w:rPr>
              <w:br/>
            </w:r>
            <w:proofErr w:type="spellStart"/>
            <w:r w:rsidRPr="003044AC">
              <w:rPr>
                <w:rFonts w:ascii="Helvetica" w:hAnsi="Helvetica"/>
                <w:color w:val="000000" w:themeColor="text1"/>
                <w:sz w:val="20"/>
                <w:szCs w:val="20"/>
              </w:rPr>
              <w:t>congemuit</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traxitque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iugis</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avulsa</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ruinam</w:t>
            </w:r>
            <w:proofErr w:type="spellEnd"/>
            <w:r w:rsidRPr="003044AC">
              <w:rPr>
                <w:rFonts w:ascii="Helvetica" w:hAnsi="Helvetica"/>
                <w:color w:val="000000" w:themeColor="text1"/>
                <w:sz w:val="20"/>
                <w:szCs w:val="20"/>
              </w:rPr>
              <w:t>.</w:t>
            </w:r>
            <w:r w:rsidR="009910D1">
              <w:rPr>
                <w:rFonts w:ascii="Helvetica" w:hAnsi="Helvetica"/>
                <w:color w:val="000000" w:themeColor="text1"/>
                <w:sz w:val="20"/>
                <w:szCs w:val="20"/>
              </w:rPr>
              <w:t xml:space="preserve"> </w:t>
            </w:r>
          </w:p>
          <w:p w14:paraId="2B1B881A" w14:textId="22D349EE" w:rsidR="00BA2CE1" w:rsidRPr="00BA2CE1" w:rsidRDefault="00BA2CE1" w:rsidP="00C60FCA">
            <w:pPr>
              <w:pStyle w:val="StandardWeb"/>
              <w:shd w:val="clear" w:color="auto" w:fill="FFFFFF"/>
              <w:spacing w:before="0" w:beforeAutospacing="0" w:after="0" w:afterAutospacing="0" w:line="360" w:lineRule="auto"/>
              <w:rPr>
                <w:rFonts w:ascii="Helvetica" w:hAnsi="Helvetica"/>
                <w:color w:val="000000" w:themeColor="text1"/>
                <w:sz w:val="20"/>
                <w:szCs w:val="20"/>
                <w:lang w:val="en-US"/>
              </w:rPr>
            </w:pPr>
            <w:proofErr w:type="spellStart"/>
            <w:r w:rsidRPr="002968C5">
              <w:rPr>
                <w:rFonts w:ascii="Helvetica" w:hAnsi="Helvetica"/>
                <w:color w:val="000000" w:themeColor="text1"/>
                <w:sz w:val="20"/>
                <w:szCs w:val="20"/>
                <w:lang w:val="en-US"/>
              </w:rPr>
              <w:t>Descendo</w:t>
            </w:r>
            <w:proofErr w:type="spellEnd"/>
            <w:r w:rsidRPr="002968C5">
              <w:rPr>
                <w:rFonts w:ascii="Helvetica" w:hAnsi="Helvetica"/>
                <w:color w:val="000000" w:themeColor="text1"/>
                <w:sz w:val="20"/>
                <w:szCs w:val="20"/>
                <w:lang w:val="en-US"/>
              </w:rPr>
              <w:t xml:space="preserve"> ac </w:t>
            </w:r>
            <w:proofErr w:type="spellStart"/>
            <w:r w:rsidRPr="002968C5">
              <w:rPr>
                <w:rFonts w:ascii="Helvetica" w:hAnsi="Helvetica"/>
                <w:color w:val="000000" w:themeColor="text1"/>
                <w:sz w:val="20"/>
                <w:szCs w:val="20"/>
                <w:lang w:val="en-US"/>
              </w:rPr>
              <w:t>ducente</w:t>
            </w:r>
            <w:proofErr w:type="spellEnd"/>
            <w:r w:rsidRPr="002968C5">
              <w:rPr>
                <w:rFonts w:ascii="Helvetica" w:hAnsi="Helvetica"/>
                <w:color w:val="000000" w:themeColor="text1"/>
                <w:sz w:val="20"/>
                <w:szCs w:val="20"/>
                <w:lang w:val="en-US"/>
              </w:rPr>
              <w:t xml:space="preserve"> deo </w:t>
            </w:r>
            <w:proofErr w:type="spellStart"/>
            <w:r w:rsidRPr="002968C5">
              <w:rPr>
                <w:rFonts w:ascii="Helvetica" w:hAnsi="Helvetica"/>
                <w:color w:val="000000" w:themeColor="text1"/>
                <w:sz w:val="20"/>
                <w:szCs w:val="20"/>
                <w:lang w:val="en-US"/>
              </w:rPr>
              <w:t>flammam</w:t>
            </w:r>
            <w:proofErr w:type="spellEnd"/>
            <w:r w:rsidRPr="002968C5">
              <w:rPr>
                <w:rFonts w:ascii="Helvetica" w:hAnsi="Helvetica"/>
                <w:color w:val="000000" w:themeColor="text1"/>
                <w:sz w:val="20"/>
                <w:szCs w:val="20"/>
                <w:lang w:val="en-US"/>
              </w:rPr>
              <w:t xml:space="preserve"> inter et </w:t>
            </w:r>
            <w:proofErr w:type="spellStart"/>
            <w:r w:rsidRPr="002968C5">
              <w:rPr>
                <w:rFonts w:ascii="Helvetica" w:hAnsi="Helvetica"/>
                <w:color w:val="000000" w:themeColor="text1"/>
                <w:sz w:val="20"/>
                <w:szCs w:val="20"/>
                <w:lang w:val="en-US"/>
              </w:rPr>
              <w:t>hostis</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expedior</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dant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tela</w:t>
            </w:r>
            <w:proofErr w:type="spellEnd"/>
            <w:r w:rsidRPr="002968C5">
              <w:rPr>
                <w:rFonts w:ascii="Helvetica" w:hAnsi="Helvetica"/>
                <w:color w:val="000000" w:themeColor="text1"/>
                <w:sz w:val="20"/>
                <w:szCs w:val="20"/>
                <w:lang w:val="en-US"/>
              </w:rPr>
              <w:t xml:space="preserve"> locum </w:t>
            </w:r>
            <w:proofErr w:type="spellStart"/>
            <w:r w:rsidRPr="002968C5">
              <w:rPr>
                <w:rFonts w:ascii="Helvetica" w:hAnsi="Helvetica"/>
                <w:color w:val="000000" w:themeColor="text1"/>
                <w:sz w:val="20"/>
                <w:szCs w:val="20"/>
                <w:lang w:val="en-US"/>
              </w:rPr>
              <w:t>flammaeque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recedunt</w:t>
            </w:r>
            <w:proofErr w:type="spellEnd"/>
            <w:r w:rsidRPr="002968C5">
              <w:rPr>
                <w:rFonts w:ascii="Helvetica" w:hAnsi="Helvetica"/>
                <w:color w:val="000000" w:themeColor="text1"/>
                <w:sz w:val="20"/>
                <w:szCs w:val="20"/>
                <w:lang w:val="en-US"/>
              </w:rPr>
              <w:t>.</w:t>
            </w:r>
          </w:p>
        </w:tc>
        <w:tc>
          <w:tcPr>
            <w:tcW w:w="4677" w:type="dxa"/>
          </w:tcPr>
          <w:p w14:paraId="5A4110E1" w14:textId="77777777" w:rsidR="00C60FCA" w:rsidRPr="00BA2CE1" w:rsidRDefault="00C60FCA" w:rsidP="00C60FCA">
            <w:pPr>
              <w:spacing w:line="360" w:lineRule="auto"/>
              <w:rPr>
                <w:rFonts w:ascii="Helvetica Neue" w:hAnsi="Helvetica Neue" w:cs="Helvetica Neue"/>
                <w:i/>
                <w:iCs/>
                <w:color w:val="000000"/>
                <w:sz w:val="20"/>
                <w:szCs w:val="20"/>
                <w:lang w:val="en-US"/>
              </w:rPr>
            </w:pPr>
          </w:p>
          <w:p w14:paraId="0D3173DD" w14:textId="6EAAAEF5" w:rsidR="003044AC" w:rsidRPr="00BA2CE1" w:rsidRDefault="003044AC" w:rsidP="00BA2CE1">
            <w:pPr>
              <w:spacing w:line="276" w:lineRule="auto"/>
              <w:jc w:val="both"/>
              <w:rPr>
                <w:rFonts w:ascii="Helvetica Neue" w:hAnsi="Helvetica Neue" w:cs="Helvetica Neue"/>
                <w:i/>
                <w:iCs/>
                <w:color w:val="000000"/>
                <w:sz w:val="19"/>
                <w:szCs w:val="19"/>
              </w:rPr>
            </w:pPr>
            <w:r w:rsidRPr="00BA2CE1">
              <w:rPr>
                <w:rFonts w:ascii="Helvetica Neue" w:hAnsi="Helvetica Neue" w:cs="Helvetica Neue"/>
                <w:i/>
                <w:iCs/>
                <w:color w:val="000000"/>
                <w:sz w:val="19"/>
                <w:szCs w:val="19"/>
              </w:rPr>
              <w:t xml:space="preserve">Jetzt aber schien mir ganz </w:t>
            </w:r>
            <w:proofErr w:type="spellStart"/>
            <w:r w:rsidRPr="00BA2CE1">
              <w:rPr>
                <w:rFonts w:ascii="Helvetica Neue" w:hAnsi="Helvetica Neue" w:cs="Helvetica Neue"/>
                <w:i/>
                <w:iCs/>
                <w:color w:val="000000"/>
                <w:sz w:val="19"/>
                <w:szCs w:val="19"/>
              </w:rPr>
              <w:t>Ilium</w:t>
            </w:r>
            <w:proofErr w:type="spellEnd"/>
            <w:r w:rsidRPr="00BA2CE1">
              <w:rPr>
                <w:rFonts w:ascii="Helvetica Neue" w:hAnsi="Helvetica Neue" w:cs="Helvetica Neue"/>
                <w:i/>
                <w:iCs/>
                <w:color w:val="000000"/>
                <w:sz w:val="19"/>
                <w:szCs w:val="19"/>
              </w:rPr>
              <w:t xml:space="preserve"> in Feuer zu versinken und das neptunische Troja von Grund auf zerstört zu werden: wie wenn im Hochgebirge eine alte Esche mit dem Schwert gefällt wird und Bauern im Wettstreit sich beeilen, diese umzustürzen, </w:t>
            </w:r>
            <w:r w:rsidR="00B10713" w:rsidRPr="00BA2CE1">
              <w:rPr>
                <w:rFonts w:ascii="Helvetica Neue" w:hAnsi="Helvetica Neue" w:cs="Helvetica Neue"/>
                <w:i/>
                <w:iCs/>
                <w:color w:val="000000"/>
                <w:sz w:val="19"/>
                <w:szCs w:val="19"/>
              </w:rPr>
              <w:t xml:space="preserve">droht </w:t>
            </w:r>
            <w:r w:rsidRPr="00BA2CE1">
              <w:rPr>
                <w:rFonts w:ascii="Helvetica Neue" w:hAnsi="Helvetica Neue" w:cs="Helvetica Neue"/>
                <w:i/>
                <w:iCs/>
                <w:color w:val="000000"/>
                <w:sz w:val="19"/>
                <w:szCs w:val="19"/>
              </w:rPr>
              <w:t xml:space="preserve">jene </w:t>
            </w:r>
            <w:r w:rsidR="00236E2A" w:rsidRPr="00BA2CE1">
              <w:rPr>
                <w:rFonts w:ascii="Helvetica Neue" w:hAnsi="Helvetica Neue" w:cs="Helvetica Neue"/>
                <w:i/>
                <w:iCs/>
                <w:color w:val="000000"/>
                <w:sz w:val="19"/>
                <w:szCs w:val="19"/>
              </w:rPr>
              <w:t>fortwährend</w:t>
            </w:r>
            <w:r w:rsidRPr="00BA2CE1">
              <w:rPr>
                <w:rFonts w:ascii="Helvetica Neue" w:hAnsi="Helvetica Neue" w:cs="Helvetica Neue"/>
                <w:i/>
                <w:iCs/>
                <w:color w:val="000000"/>
                <w:sz w:val="19"/>
                <w:szCs w:val="19"/>
              </w:rPr>
              <w:t xml:space="preserve"> zu fallen und obwohl ihre Krone erzittert, schwankt sie mit erschütterter Spitze, solange, bis sie von den Wunden allmählich besiegt zum letzten Mal aufstöhnte und den Bergen entrissen einstürzte.</w:t>
            </w:r>
          </w:p>
          <w:p w14:paraId="2506D4A2" w14:textId="1218066C" w:rsidR="00BA2CE1" w:rsidRPr="00BA2CE1" w:rsidRDefault="00BA2CE1" w:rsidP="00BA2CE1">
            <w:pPr>
              <w:spacing w:line="276" w:lineRule="auto"/>
              <w:jc w:val="both"/>
              <w:rPr>
                <w:rFonts w:ascii="Helvetica Neue" w:hAnsi="Helvetica Neue" w:cs="Helvetica Neue"/>
                <w:i/>
                <w:iCs/>
                <w:color w:val="000000"/>
                <w:sz w:val="19"/>
                <w:szCs w:val="19"/>
              </w:rPr>
            </w:pPr>
            <w:r w:rsidRPr="00BA2CE1">
              <w:rPr>
                <w:rFonts w:ascii="HELVETICA OBLIQUE" w:hAnsi="HELVETICA OBLIQUE" w:cs="Helvetica Neue"/>
                <w:i/>
                <w:iCs/>
                <w:color w:val="000000"/>
                <w:sz w:val="19"/>
                <w:szCs w:val="19"/>
              </w:rPr>
              <w:t>Ich steige hinab und werde unter der Führung eines Gottes zwischen Flammen und Feind fortgebracht: die Lanzen machen Platz und die Flammen weichen zurück.</w:t>
            </w:r>
          </w:p>
          <w:p w14:paraId="3D369CE2" w14:textId="77777777" w:rsidR="00C60FCA" w:rsidRPr="003044AC" w:rsidRDefault="00C60FCA" w:rsidP="00C60FCA">
            <w:pPr>
              <w:spacing w:line="360" w:lineRule="auto"/>
              <w:rPr>
                <w:rFonts w:ascii="Helvetica" w:hAnsi="Helvetica"/>
                <w:i/>
                <w:iCs/>
                <w:color w:val="000000" w:themeColor="text1"/>
                <w:sz w:val="18"/>
                <w:szCs w:val="18"/>
              </w:rPr>
            </w:pPr>
          </w:p>
        </w:tc>
      </w:tr>
    </w:tbl>
    <w:p w14:paraId="71B4CA8F" w14:textId="77777777" w:rsidR="00A00C05" w:rsidRDefault="00A00C05" w:rsidP="00C130E4">
      <w:pPr>
        <w:rPr>
          <w:rFonts w:ascii="Helvetica" w:hAnsi="Helvetica"/>
          <w:color w:val="000000" w:themeColor="text1"/>
          <w:sz w:val="20"/>
          <w:szCs w:val="20"/>
        </w:rPr>
      </w:pPr>
    </w:p>
    <w:tbl>
      <w:tblPr>
        <w:tblStyle w:val="Tabellenraster"/>
        <w:tblW w:w="10206" w:type="dxa"/>
        <w:tblInd w:w="-572" w:type="dxa"/>
        <w:tblLook w:val="04A0" w:firstRow="1" w:lastRow="0" w:firstColumn="1" w:lastColumn="0" w:noHBand="0" w:noVBand="1"/>
      </w:tblPr>
      <w:tblGrid>
        <w:gridCol w:w="477"/>
        <w:gridCol w:w="565"/>
        <w:gridCol w:w="8030"/>
        <w:gridCol w:w="1134"/>
      </w:tblGrid>
      <w:tr w:rsidR="007A214A" w14:paraId="799E5E58" w14:textId="77777777" w:rsidTr="0015307E">
        <w:trPr>
          <w:cantSplit/>
          <w:trHeight w:val="799"/>
        </w:trPr>
        <w:tc>
          <w:tcPr>
            <w:tcW w:w="477" w:type="dxa"/>
            <w:vMerge w:val="restart"/>
            <w:shd w:val="clear" w:color="auto" w:fill="AEAAAA" w:themeFill="background2" w:themeFillShade="BF"/>
            <w:textDirection w:val="btLr"/>
            <w:vAlign w:val="center"/>
          </w:tcPr>
          <w:p w14:paraId="3FCBC031" w14:textId="77777777" w:rsidR="007A214A" w:rsidRPr="00D617FB" w:rsidRDefault="007A214A" w:rsidP="00D617FB">
            <w:pPr>
              <w:ind w:left="113" w:right="113"/>
              <w:jc w:val="center"/>
              <w:rPr>
                <w:rFonts w:ascii="Arial Rounded MT Bold" w:hAnsi="Arial Rounded MT Bold"/>
                <w:color w:val="000000" w:themeColor="text1"/>
                <w:sz w:val="22"/>
                <w:szCs w:val="22"/>
              </w:rPr>
            </w:pPr>
            <w:r>
              <w:rPr>
                <w:rFonts w:ascii="Arial Rounded MT Bold" w:hAnsi="Arial Rounded MT Bold"/>
                <w:color w:val="000000" w:themeColor="text1"/>
                <w:sz w:val="22"/>
                <w:szCs w:val="22"/>
              </w:rPr>
              <w:t>AUFGABEN</w:t>
            </w:r>
          </w:p>
        </w:tc>
        <w:tc>
          <w:tcPr>
            <w:tcW w:w="565" w:type="dxa"/>
            <w:tcBorders>
              <w:bottom w:val="single" w:sz="4" w:space="0" w:color="auto"/>
              <w:right w:val="nil"/>
            </w:tcBorders>
            <w:vAlign w:val="center"/>
          </w:tcPr>
          <w:p w14:paraId="0698F58A" w14:textId="77777777" w:rsidR="007A214A" w:rsidRPr="00D617FB" w:rsidRDefault="007A214A" w:rsidP="00D617FB">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1</w:t>
            </w:r>
          </w:p>
        </w:tc>
        <w:tc>
          <w:tcPr>
            <w:tcW w:w="8030" w:type="dxa"/>
            <w:tcBorders>
              <w:left w:val="nil"/>
              <w:bottom w:val="single" w:sz="4" w:space="0" w:color="auto"/>
              <w:right w:val="nil"/>
            </w:tcBorders>
            <w:vAlign w:val="center"/>
          </w:tcPr>
          <w:p w14:paraId="7A6DFD4B" w14:textId="439D7A64" w:rsidR="007A214A" w:rsidRDefault="007A214A" w:rsidP="0035154B">
            <w:pPr>
              <w:rPr>
                <w:rFonts w:ascii="Helvetica" w:hAnsi="Helvetica"/>
                <w:color w:val="000000" w:themeColor="text1"/>
                <w:sz w:val="20"/>
                <w:szCs w:val="20"/>
              </w:rPr>
            </w:pPr>
            <w:r>
              <w:rPr>
                <w:rFonts w:ascii="Helvetica" w:hAnsi="Helvetica"/>
                <w:color w:val="000000" w:themeColor="text1"/>
                <w:sz w:val="20"/>
                <w:szCs w:val="20"/>
              </w:rPr>
              <w:t>Informieren Sie sich mittels einer Internetrecherche über den Begriff „</w:t>
            </w:r>
            <w:r w:rsidRPr="00554F31">
              <w:rPr>
                <w:rFonts w:ascii="Helvetica" w:hAnsi="Helvetica"/>
                <w:b/>
                <w:bCs/>
                <w:color w:val="000000" w:themeColor="text1"/>
                <w:sz w:val="20"/>
                <w:szCs w:val="20"/>
              </w:rPr>
              <w:t>Gleichnis</w:t>
            </w:r>
            <w:r>
              <w:rPr>
                <w:rFonts w:ascii="Helvetica" w:hAnsi="Helvetica"/>
                <w:color w:val="000000" w:themeColor="text1"/>
                <w:sz w:val="20"/>
                <w:szCs w:val="20"/>
              </w:rPr>
              <w:t xml:space="preserve">“. Entwerfen Sie eine eigene Definition. </w:t>
            </w:r>
          </w:p>
          <w:p w14:paraId="0B6D179D" w14:textId="77777777" w:rsidR="000477F0" w:rsidRDefault="000477F0" w:rsidP="0035154B">
            <w:pPr>
              <w:rPr>
                <w:rFonts w:ascii="Helvetica" w:hAnsi="Helvetica"/>
                <w:color w:val="000000" w:themeColor="text1"/>
                <w:sz w:val="20"/>
                <w:szCs w:val="20"/>
              </w:rPr>
            </w:pPr>
          </w:p>
          <w:p w14:paraId="35106B87" w14:textId="740A2EBD" w:rsidR="000477F0" w:rsidRPr="001334C3" w:rsidRDefault="001334C3" w:rsidP="0035154B">
            <w:pPr>
              <w:rPr>
                <w:rFonts w:ascii="Helvetica" w:hAnsi="Helvetica"/>
                <w:i/>
                <w:iCs/>
                <w:color w:val="000000" w:themeColor="text1"/>
                <w:sz w:val="20"/>
                <w:szCs w:val="20"/>
              </w:rPr>
            </w:pPr>
            <w:r>
              <w:rPr>
                <w:rFonts w:ascii="Helvetica" w:hAnsi="Helvetica"/>
                <w:i/>
                <w:iCs/>
                <w:color w:val="000000" w:themeColor="text1"/>
                <w:sz w:val="20"/>
                <w:szCs w:val="20"/>
              </w:rPr>
              <w:t>Neben der „klassischen“ Definition aus der Wikipedia</w:t>
            </w:r>
            <w:r w:rsidR="000477F0">
              <w:rPr>
                <w:rStyle w:val="Funotenzeichen"/>
                <w:rFonts w:ascii="Helvetica" w:hAnsi="Helvetica"/>
                <w:i/>
                <w:iCs/>
                <w:color w:val="000000" w:themeColor="text1"/>
                <w:sz w:val="20"/>
                <w:szCs w:val="20"/>
              </w:rPr>
              <w:footnoteReference w:id="1"/>
            </w:r>
            <w:r>
              <w:rPr>
                <w:rFonts w:ascii="Helvetica" w:hAnsi="Helvetica"/>
                <w:i/>
                <w:iCs/>
                <w:color w:val="000000" w:themeColor="text1"/>
                <w:sz w:val="20"/>
                <w:szCs w:val="20"/>
              </w:rPr>
              <w:t>(</w:t>
            </w:r>
            <w:hyperlink r:id="rId7" w:history="1">
              <w:r w:rsidRPr="001334C3">
                <w:rPr>
                  <w:rStyle w:val="Hyperlink"/>
                  <w:rFonts w:ascii="Helvetica" w:hAnsi="Helvetica"/>
                  <w:i/>
                  <w:iCs/>
                  <w:sz w:val="20"/>
                  <w:szCs w:val="20"/>
                </w:rPr>
                <w:t>Link</w:t>
              </w:r>
            </w:hyperlink>
            <w:r>
              <w:rPr>
                <w:rFonts w:ascii="Helvetica" w:hAnsi="Helvetica"/>
                <w:i/>
                <w:iCs/>
                <w:color w:val="000000" w:themeColor="text1"/>
                <w:sz w:val="20"/>
                <w:szCs w:val="20"/>
              </w:rPr>
              <w:t>), sollte man die Schülerinnen und Schüler (</w:t>
            </w:r>
            <w:proofErr w:type="spellStart"/>
            <w:r>
              <w:rPr>
                <w:rFonts w:ascii="Helvetica" w:hAnsi="Helvetica"/>
                <w:i/>
                <w:iCs/>
                <w:color w:val="000000" w:themeColor="text1"/>
                <w:sz w:val="20"/>
                <w:szCs w:val="20"/>
              </w:rPr>
              <w:t>SuS</w:t>
            </w:r>
            <w:proofErr w:type="spellEnd"/>
            <w:r>
              <w:rPr>
                <w:rFonts w:ascii="Helvetica" w:hAnsi="Helvetica"/>
                <w:i/>
                <w:iCs/>
                <w:color w:val="000000" w:themeColor="text1"/>
                <w:sz w:val="20"/>
                <w:szCs w:val="20"/>
              </w:rPr>
              <w:t>) dazu anhalten, noch weitere (auch analoge) Quellen</w:t>
            </w:r>
            <w:r w:rsidR="00805E9F">
              <w:rPr>
                <w:rStyle w:val="Funotenzeichen"/>
                <w:rFonts w:ascii="Helvetica" w:hAnsi="Helvetica"/>
                <w:i/>
                <w:iCs/>
                <w:color w:val="000000" w:themeColor="text1"/>
                <w:sz w:val="20"/>
                <w:szCs w:val="20"/>
              </w:rPr>
              <w:footnoteReference w:id="2"/>
            </w:r>
            <w:r>
              <w:rPr>
                <w:rFonts w:ascii="Helvetica" w:hAnsi="Helvetica"/>
                <w:i/>
                <w:iCs/>
                <w:color w:val="000000" w:themeColor="text1"/>
                <w:sz w:val="20"/>
                <w:szCs w:val="20"/>
              </w:rPr>
              <w:t xml:space="preserve"> hinzuziehen. </w:t>
            </w:r>
            <w:r w:rsidR="00491A7A">
              <w:rPr>
                <w:rFonts w:ascii="Helvetica" w:hAnsi="Helvetica"/>
                <w:i/>
                <w:iCs/>
                <w:color w:val="000000" w:themeColor="text1"/>
                <w:sz w:val="20"/>
                <w:szCs w:val="20"/>
              </w:rPr>
              <w:t>Als weiterführende Quelle bietet sich auch der Wikipedia-Artikel zu Homers Ilias an (</w:t>
            </w:r>
            <w:hyperlink r:id="rId8" w:anchor="Gleichnisse" w:history="1">
              <w:r w:rsidR="00491A7A" w:rsidRPr="00491A7A">
                <w:rPr>
                  <w:rStyle w:val="Hyperlink"/>
                  <w:rFonts w:ascii="Helvetica" w:hAnsi="Helvetica"/>
                  <w:i/>
                  <w:iCs/>
                  <w:sz w:val="20"/>
                  <w:szCs w:val="20"/>
                </w:rPr>
                <w:t>Link</w:t>
              </w:r>
            </w:hyperlink>
            <w:r w:rsidR="00491A7A">
              <w:rPr>
                <w:rFonts w:ascii="Helvetica" w:hAnsi="Helvetica"/>
                <w:i/>
                <w:iCs/>
                <w:color w:val="000000" w:themeColor="text1"/>
                <w:sz w:val="20"/>
                <w:szCs w:val="20"/>
              </w:rPr>
              <w:t xml:space="preserve">). Hier findet sich ein eigener Absatz zum Thema „Gleichnisse“. </w:t>
            </w:r>
            <w:r w:rsidR="000477F0">
              <w:rPr>
                <w:rFonts w:ascii="Helvetica" w:hAnsi="Helvetica"/>
                <w:i/>
                <w:iCs/>
                <w:color w:val="000000" w:themeColor="text1"/>
                <w:sz w:val="20"/>
                <w:szCs w:val="20"/>
              </w:rPr>
              <w:t xml:space="preserve">Da gerade Buch II der </w:t>
            </w:r>
            <w:proofErr w:type="spellStart"/>
            <w:r w:rsidR="000477F0">
              <w:rPr>
                <w:rFonts w:ascii="Helvetica" w:hAnsi="Helvetica"/>
                <w:i/>
                <w:iCs/>
                <w:color w:val="000000" w:themeColor="text1"/>
                <w:sz w:val="20"/>
                <w:szCs w:val="20"/>
              </w:rPr>
              <w:t>Aeneis</w:t>
            </w:r>
            <w:proofErr w:type="spellEnd"/>
            <w:r w:rsidR="000477F0">
              <w:rPr>
                <w:rFonts w:ascii="Helvetica" w:hAnsi="Helvetica"/>
                <w:i/>
                <w:iCs/>
                <w:color w:val="000000" w:themeColor="text1"/>
                <w:sz w:val="20"/>
                <w:szCs w:val="20"/>
              </w:rPr>
              <w:t xml:space="preserve"> inhaltlich eng mit der Ilias verwoben ist, sollten sich hier wichtige Informationen gewinnen lassen. </w:t>
            </w:r>
          </w:p>
        </w:tc>
        <w:tc>
          <w:tcPr>
            <w:tcW w:w="1134" w:type="dxa"/>
            <w:tcBorders>
              <w:left w:val="nil"/>
              <w:bottom w:val="single" w:sz="4" w:space="0" w:color="auto"/>
            </w:tcBorders>
            <w:vAlign w:val="center"/>
          </w:tcPr>
          <w:p w14:paraId="51F9DCF4" w14:textId="528D9958" w:rsidR="007A214A" w:rsidRDefault="007E0687" w:rsidP="0035154B">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1D40B3A4" wp14:editId="563858EB">
                  <wp:extent cx="342900" cy="299357"/>
                  <wp:effectExtent l="0" t="0" r="0" b="571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2234" cy="307505"/>
                          </a:xfrm>
                          <a:prstGeom prst="rect">
                            <a:avLst/>
                          </a:prstGeom>
                        </pic:spPr>
                      </pic:pic>
                    </a:graphicData>
                  </a:graphic>
                </wp:inline>
              </w:drawing>
            </w:r>
          </w:p>
        </w:tc>
      </w:tr>
      <w:tr w:rsidR="007A214A" w14:paraId="744C1A40" w14:textId="77777777" w:rsidTr="00BA2CE1">
        <w:trPr>
          <w:trHeight w:val="799"/>
        </w:trPr>
        <w:tc>
          <w:tcPr>
            <w:tcW w:w="477" w:type="dxa"/>
            <w:vMerge/>
            <w:shd w:val="clear" w:color="auto" w:fill="AEAAAA" w:themeFill="background2" w:themeFillShade="BF"/>
          </w:tcPr>
          <w:p w14:paraId="4B9650C7" w14:textId="77777777" w:rsidR="007A214A" w:rsidRDefault="007A214A" w:rsidP="00C130E4">
            <w:pPr>
              <w:rPr>
                <w:rFonts w:ascii="Helvetica" w:hAnsi="Helvetica"/>
                <w:color w:val="000000" w:themeColor="text1"/>
                <w:sz w:val="20"/>
                <w:szCs w:val="20"/>
              </w:rPr>
            </w:pPr>
          </w:p>
        </w:tc>
        <w:tc>
          <w:tcPr>
            <w:tcW w:w="565" w:type="dxa"/>
            <w:tcBorders>
              <w:top w:val="single" w:sz="4" w:space="0" w:color="auto"/>
              <w:bottom w:val="single" w:sz="4" w:space="0" w:color="auto"/>
              <w:right w:val="nil"/>
            </w:tcBorders>
            <w:vAlign w:val="center"/>
          </w:tcPr>
          <w:p w14:paraId="60A5B10A" w14:textId="77777777" w:rsidR="007A214A" w:rsidRPr="00D617FB" w:rsidRDefault="007A214A" w:rsidP="0035154B">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2</w:t>
            </w:r>
          </w:p>
        </w:tc>
        <w:tc>
          <w:tcPr>
            <w:tcW w:w="8030" w:type="dxa"/>
            <w:tcBorders>
              <w:top w:val="single" w:sz="4" w:space="0" w:color="auto"/>
              <w:left w:val="nil"/>
              <w:bottom w:val="single" w:sz="4" w:space="0" w:color="auto"/>
              <w:right w:val="nil"/>
            </w:tcBorders>
            <w:vAlign w:val="center"/>
          </w:tcPr>
          <w:p w14:paraId="2595B22E" w14:textId="5CC15D9B" w:rsidR="007A214A" w:rsidRDefault="007A214A" w:rsidP="0035154B">
            <w:pPr>
              <w:rPr>
                <w:rFonts w:ascii="Helvetica" w:hAnsi="Helvetica"/>
                <w:color w:val="000000" w:themeColor="text1"/>
                <w:sz w:val="20"/>
                <w:szCs w:val="20"/>
              </w:rPr>
            </w:pPr>
            <w:r w:rsidRPr="008773C8">
              <w:rPr>
                <w:rFonts w:ascii="Helvetica" w:hAnsi="Helvetica"/>
                <w:color w:val="000000" w:themeColor="text1"/>
                <w:sz w:val="20"/>
                <w:szCs w:val="20"/>
              </w:rPr>
              <w:t xml:space="preserve">Arbeiten Sie alle </w:t>
            </w:r>
            <w:r w:rsidR="000477F0">
              <w:rPr>
                <w:rFonts w:ascii="Helvetica" w:hAnsi="Helvetica"/>
                <w:color w:val="000000" w:themeColor="text1"/>
                <w:sz w:val="20"/>
                <w:szCs w:val="20"/>
              </w:rPr>
              <w:t>Attribute</w:t>
            </w:r>
            <w:r w:rsidRPr="008773C8">
              <w:rPr>
                <w:rFonts w:ascii="Helvetica" w:hAnsi="Helvetica"/>
                <w:color w:val="000000" w:themeColor="text1"/>
                <w:sz w:val="20"/>
                <w:szCs w:val="20"/>
              </w:rPr>
              <w:t xml:space="preserve"> aus dem Text heraus, die sich auf </w:t>
            </w:r>
            <w:proofErr w:type="spellStart"/>
            <w:r w:rsidRPr="00D617FB">
              <w:rPr>
                <w:rFonts w:ascii="Helvetica" w:hAnsi="Helvetica"/>
                <w:b/>
                <w:bCs/>
                <w:i/>
                <w:iCs/>
                <w:color w:val="000000" w:themeColor="text1"/>
                <w:sz w:val="20"/>
                <w:szCs w:val="20"/>
              </w:rPr>
              <w:t>ornum</w:t>
            </w:r>
            <w:proofErr w:type="spellEnd"/>
            <w:r w:rsidRPr="008773C8">
              <w:rPr>
                <w:rFonts w:ascii="Helvetica" w:hAnsi="Helvetica"/>
                <w:color w:val="000000" w:themeColor="text1"/>
                <w:sz w:val="20"/>
                <w:szCs w:val="20"/>
              </w:rPr>
              <w:t xml:space="preserve"> (</w:t>
            </w:r>
            <w:proofErr w:type="spellStart"/>
            <w:r w:rsidRPr="00D617FB">
              <w:rPr>
                <w:rFonts w:ascii="Helvetica" w:hAnsi="Helvetica"/>
                <w:i/>
                <w:iCs/>
                <w:color w:val="000000" w:themeColor="text1"/>
                <w:sz w:val="20"/>
                <w:szCs w:val="20"/>
              </w:rPr>
              <w:t>ornus</w:t>
            </w:r>
            <w:proofErr w:type="spellEnd"/>
            <w:r w:rsidRPr="00D617FB">
              <w:rPr>
                <w:rFonts w:ascii="Helvetica" w:hAnsi="Helvetica"/>
                <w:i/>
                <w:iCs/>
                <w:color w:val="000000" w:themeColor="text1"/>
                <w:sz w:val="20"/>
                <w:szCs w:val="20"/>
              </w:rPr>
              <w:t>, -i f.</w:t>
            </w:r>
            <w:r w:rsidRPr="008773C8">
              <w:rPr>
                <w:rFonts w:ascii="Helvetica" w:hAnsi="Helvetica"/>
                <w:color w:val="000000" w:themeColor="text1"/>
                <w:sz w:val="20"/>
                <w:szCs w:val="20"/>
              </w:rPr>
              <w:t xml:space="preserve"> – </w:t>
            </w:r>
            <w:r>
              <w:rPr>
                <w:rFonts w:ascii="Helvetica" w:hAnsi="Helvetica"/>
                <w:color w:val="000000" w:themeColor="text1"/>
                <w:sz w:val="20"/>
                <w:szCs w:val="20"/>
              </w:rPr>
              <w:t>Berge</w:t>
            </w:r>
            <w:r w:rsidRPr="008773C8">
              <w:rPr>
                <w:rFonts w:ascii="Helvetica" w:hAnsi="Helvetica"/>
                <w:color w:val="000000" w:themeColor="text1"/>
                <w:sz w:val="20"/>
                <w:szCs w:val="20"/>
              </w:rPr>
              <w:t xml:space="preserve">sche) beziehen. Vergleichen Sie Ihre Ergebnisse </w:t>
            </w:r>
            <w:r>
              <w:rPr>
                <w:rFonts w:ascii="Helvetica" w:hAnsi="Helvetica"/>
                <w:color w:val="000000" w:themeColor="text1"/>
                <w:sz w:val="20"/>
                <w:szCs w:val="20"/>
              </w:rPr>
              <w:t>miteinander</w:t>
            </w:r>
            <w:r w:rsidRPr="008773C8">
              <w:rPr>
                <w:rFonts w:ascii="Helvetica" w:hAnsi="Helvetica"/>
                <w:color w:val="000000" w:themeColor="text1"/>
                <w:sz w:val="20"/>
                <w:szCs w:val="20"/>
              </w:rPr>
              <w:t xml:space="preserve"> und deuten Sie Ihren Fund.</w:t>
            </w:r>
          </w:p>
          <w:p w14:paraId="302AAC4C" w14:textId="77777777" w:rsidR="000477F0" w:rsidRDefault="000477F0" w:rsidP="0035154B">
            <w:pPr>
              <w:rPr>
                <w:rFonts w:ascii="Helvetica" w:hAnsi="Helvetica"/>
                <w:color w:val="000000" w:themeColor="text1"/>
                <w:sz w:val="20"/>
                <w:szCs w:val="20"/>
              </w:rPr>
            </w:pPr>
          </w:p>
          <w:p w14:paraId="4F85C92A" w14:textId="423292E8" w:rsidR="007A77A3" w:rsidRPr="0015307E" w:rsidRDefault="000477F0" w:rsidP="0035154B">
            <w:pPr>
              <w:rPr>
                <w:rFonts w:ascii="Helvetica" w:hAnsi="Helvetica"/>
                <w:i/>
                <w:iCs/>
                <w:color w:val="000000" w:themeColor="text1"/>
                <w:sz w:val="20"/>
                <w:szCs w:val="20"/>
              </w:rPr>
            </w:pPr>
            <w:r w:rsidRPr="0015307E">
              <w:rPr>
                <w:rFonts w:ascii="Helvetica" w:hAnsi="Helvetica"/>
                <w:i/>
                <w:iCs/>
                <w:color w:val="000000" w:themeColor="text1"/>
                <w:sz w:val="20"/>
                <w:szCs w:val="20"/>
              </w:rPr>
              <w:t xml:space="preserve">Folgende Attribute lassen sich </w:t>
            </w:r>
            <w:proofErr w:type="spellStart"/>
            <w:r w:rsidRPr="0015307E">
              <w:rPr>
                <w:rFonts w:ascii="Helvetica" w:hAnsi="Helvetica"/>
                <w:i/>
                <w:iCs/>
                <w:color w:val="000000" w:themeColor="text1"/>
                <w:sz w:val="20"/>
                <w:szCs w:val="20"/>
              </w:rPr>
              <w:t>ornum</w:t>
            </w:r>
            <w:proofErr w:type="spellEnd"/>
            <w:r w:rsidRPr="0015307E">
              <w:rPr>
                <w:rFonts w:ascii="Helvetica" w:hAnsi="Helvetica"/>
                <w:i/>
                <w:iCs/>
                <w:color w:val="000000" w:themeColor="text1"/>
                <w:sz w:val="20"/>
                <w:szCs w:val="20"/>
              </w:rPr>
              <w:t xml:space="preserve"> zuordnen: </w:t>
            </w:r>
            <w:proofErr w:type="spellStart"/>
            <w:r w:rsidRPr="0015307E">
              <w:rPr>
                <w:rFonts w:ascii="Helvetica" w:hAnsi="Helvetica"/>
                <w:i/>
                <w:iCs/>
                <w:color w:val="000000" w:themeColor="text1"/>
                <w:sz w:val="20"/>
                <w:szCs w:val="20"/>
              </w:rPr>
              <w:t>antiquam</w:t>
            </w:r>
            <w:proofErr w:type="spellEnd"/>
            <w:r w:rsidRPr="0015307E">
              <w:rPr>
                <w:rFonts w:ascii="Helvetica" w:hAnsi="Helvetica"/>
                <w:i/>
                <w:iCs/>
                <w:color w:val="000000" w:themeColor="text1"/>
                <w:sz w:val="20"/>
                <w:szCs w:val="20"/>
              </w:rPr>
              <w:t xml:space="preserve"> (V. 626), </w:t>
            </w:r>
            <w:proofErr w:type="spellStart"/>
            <w:r w:rsidRPr="0015307E">
              <w:rPr>
                <w:rFonts w:ascii="Helvetica" w:hAnsi="Helvetica"/>
                <w:i/>
                <w:iCs/>
                <w:color w:val="000000" w:themeColor="text1"/>
                <w:sz w:val="20"/>
                <w:szCs w:val="20"/>
              </w:rPr>
              <w:t>accisam</w:t>
            </w:r>
            <w:proofErr w:type="spellEnd"/>
            <w:r w:rsidRPr="0015307E">
              <w:rPr>
                <w:rFonts w:ascii="Helvetica" w:hAnsi="Helvetica"/>
                <w:i/>
                <w:iCs/>
                <w:color w:val="000000" w:themeColor="text1"/>
                <w:sz w:val="20"/>
                <w:szCs w:val="20"/>
              </w:rPr>
              <w:t xml:space="preserve"> (V. 627), </w:t>
            </w:r>
            <w:proofErr w:type="spellStart"/>
            <w:r w:rsidRPr="0015307E">
              <w:rPr>
                <w:rFonts w:ascii="Helvetica" w:hAnsi="Helvetica"/>
                <w:i/>
                <w:iCs/>
                <w:color w:val="000000" w:themeColor="text1"/>
                <w:sz w:val="20"/>
                <w:szCs w:val="20"/>
              </w:rPr>
              <w:t>evicta</w:t>
            </w:r>
            <w:proofErr w:type="spellEnd"/>
            <w:r w:rsidRPr="0015307E">
              <w:rPr>
                <w:rFonts w:ascii="Helvetica" w:hAnsi="Helvetica"/>
                <w:i/>
                <w:iCs/>
                <w:color w:val="000000" w:themeColor="text1"/>
                <w:sz w:val="20"/>
                <w:szCs w:val="20"/>
              </w:rPr>
              <w:t xml:space="preserve"> (V. 630), </w:t>
            </w:r>
            <w:proofErr w:type="spellStart"/>
            <w:r w:rsidRPr="0015307E">
              <w:rPr>
                <w:rFonts w:ascii="Helvetica" w:hAnsi="Helvetica"/>
                <w:i/>
                <w:iCs/>
                <w:color w:val="000000" w:themeColor="text1"/>
                <w:sz w:val="20"/>
                <w:szCs w:val="20"/>
              </w:rPr>
              <w:t>avulsa</w:t>
            </w:r>
            <w:proofErr w:type="spellEnd"/>
            <w:r w:rsidRPr="0015307E">
              <w:rPr>
                <w:rFonts w:ascii="Helvetica" w:hAnsi="Helvetica"/>
                <w:i/>
                <w:iCs/>
                <w:color w:val="000000" w:themeColor="text1"/>
                <w:sz w:val="20"/>
                <w:szCs w:val="20"/>
              </w:rPr>
              <w:t xml:space="preserve"> (V. 631). </w:t>
            </w:r>
            <w:r w:rsidR="0015307E" w:rsidRPr="0015307E">
              <w:rPr>
                <w:rFonts w:ascii="Helvetica" w:hAnsi="Helvetica"/>
                <w:i/>
                <w:iCs/>
                <w:color w:val="000000" w:themeColor="text1"/>
                <w:sz w:val="20"/>
                <w:szCs w:val="20"/>
              </w:rPr>
              <w:t xml:space="preserve">Es lässt sich feststellen, dass alle Attribute auch der Stadt Troja in ihrer momentanen Situation zugeordnet werden können. </w:t>
            </w:r>
            <w:r w:rsidR="00A13AF4">
              <w:rPr>
                <w:rFonts w:ascii="Helvetica" w:hAnsi="Helvetica"/>
                <w:i/>
                <w:iCs/>
                <w:color w:val="000000" w:themeColor="text1"/>
                <w:sz w:val="20"/>
                <w:szCs w:val="20"/>
              </w:rPr>
              <w:t xml:space="preserve">Die alte Stadt liegt am Boden, ist eigentlich schon am Ende, zerstört und nicht mehr zu retten. Dafür sprechen auch die drei Attribute, die im PPP stehen. </w:t>
            </w:r>
            <w:r w:rsidR="0015307E" w:rsidRPr="0015307E">
              <w:rPr>
                <w:rFonts w:ascii="Helvetica" w:hAnsi="Helvetica"/>
                <w:i/>
                <w:iCs/>
                <w:color w:val="000000" w:themeColor="text1"/>
                <w:sz w:val="20"/>
                <w:szCs w:val="20"/>
              </w:rPr>
              <w:t>Neben den Attributen spricht für diese Deutung auch die Verwendung der Verben (</w:t>
            </w:r>
            <w:proofErr w:type="spellStart"/>
            <w:r w:rsidR="0015307E" w:rsidRPr="0015307E">
              <w:rPr>
                <w:rFonts w:ascii="Helvetica" w:hAnsi="Helvetica"/>
                <w:i/>
                <w:iCs/>
                <w:color w:val="000000" w:themeColor="text1"/>
                <w:sz w:val="20"/>
                <w:szCs w:val="20"/>
              </w:rPr>
              <w:t>instare</w:t>
            </w:r>
            <w:proofErr w:type="spellEnd"/>
            <w:r w:rsidR="0015307E" w:rsidRPr="0015307E">
              <w:rPr>
                <w:rFonts w:ascii="Helvetica" w:hAnsi="Helvetica"/>
                <w:i/>
                <w:iCs/>
                <w:color w:val="000000" w:themeColor="text1"/>
                <w:sz w:val="20"/>
                <w:szCs w:val="20"/>
              </w:rPr>
              <w:t xml:space="preserve">, </w:t>
            </w:r>
            <w:proofErr w:type="spellStart"/>
            <w:r w:rsidR="0015307E" w:rsidRPr="0015307E">
              <w:rPr>
                <w:rFonts w:ascii="Helvetica" w:hAnsi="Helvetica"/>
                <w:i/>
                <w:iCs/>
                <w:color w:val="000000" w:themeColor="text1"/>
                <w:sz w:val="20"/>
                <w:szCs w:val="20"/>
              </w:rPr>
              <w:t>eruere</w:t>
            </w:r>
            <w:proofErr w:type="spellEnd"/>
            <w:r w:rsidR="0015307E" w:rsidRPr="0015307E">
              <w:rPr>
                <w:rFonts w:ascii="Helvetica" w:hAnsi="Helvetica"/>
                <w:i/>
                <w:iCs/>
                <w:color w:val="000000" w:themeColor="text1"/>
                <w:sz w:val="20"/>
                <w:szCs w:val="20"/>
              </w:rPr>
              <w:t xml:space="preserve">, </w:t>
            </w:r>
            <w:proofErr w:type="spellStart"/>
            <w:r w:rsidR="0015307E" w:rsidRPr="0015307E">
              <w:rPr>
                <w:rFonts w:ascii="Helvetica" w:hAnsi="Helvetica"/>
                <w:i/>
                <w:iCs/>
                <w:color w:val="000000" w:themeColor="text1"/>
                <w:sz w:val="20"/>
                <w:szCs w:val="20"/>
              </w:rPr>
              <w:t>minari</w:t>
            </w:r>
            <w:proofErr w:type="spellEnd"/>
            <w:r w:rsidR="0015307E" w:rsidRPr="0015307E">
              <w:rPr>
                <w:rFonts w:ascii="Helvetica" w:hAnsi="Helvetica"/>
                <w:i/>
                <w:iCs/>
                <w:color w:val="000000" w:themeColor="text1"/>
                <w:sz w:val="20"/>
                <w:szCs w:val="20"/>
              </w:rPr>
              <w:t xml:space="preserve">, </w:t>
            </w:r>
            <w:proofErr w:type="spellStart"/>
            <w:r w:rsidR="0015307E" w:rsidRPr="0015307E">
              <w:rPr>
                <w:rFonts w:ascii="Helvetica" w:hAnsi="Helvetica"/>
                <w:i/>
                <w:iCs/>
                <w:color w:val="000000" w:themeColor="text1"/>
                <w:sz w:val="20"/>
                <w:szCs w:val="20"/>
              </w:rPr>
              <w:t>congemere</w:t>
            </w:r>
            <w:proofErr w:type="spellEnd"/>
            <w:r w:rsidR="0015307E" w:rsidRPr="0015307E">
              <w:rPr>
                <w:rFonts w:ascii="Helvetica" w:hAnsi="Helvetica"/>
                <w:i/>
                <w:iCs/>
                <w:color w:val="000000" w:themeColor="text1"/>
                <w:sz w:val="20"/>
                <w:szCs w:val="20"/>
              </w:rPr>
              <w:t xml:space="preserve">). </w:t>
            </w:r>
          </w:p>
        </w:tc>
        <w:tc>
          <w:tcPr>
            <w:tcW w:w="1134" w:type="dxa"/>
            <w:tcBorders>
              <w:top w:val="single" w:sz="4" w:space="0" w:color="auto"/>
              <w:left w:val="nil"/>
              <w:bottom w:val="single" w:sz="4" w:space="0" w:color="auto"/>
            </w:tcBorders>
            <w:vAlign w:val="center"/>
          </w:tcPr>
          <w:p w14:paraId="5A8325C0" w14:textId="77777777" w:rsidR="007A214A" w:rsidRDefault="007A214A" w:rsidP="0035154B">
            <w:pPr>
              <w:jc w:val="center"/>
              <w:rPr>
                <w:rFonts w:ascii="Helvetica" w:hAnsi="Helvetica"/>
                <w:color w:val="000000" w:themeColor="text1"/>
                <w:sz w:val="20"/>
                <w:szCs w:val="20"/>
              </w:rPr>
            </w:pPr>
          </w:p>
        </w:tc>
      </w:tr>
      <w:tr w:rsidR="007A214A" w14:paraId="006C3C03" w14:textId="77777777" w:rsidTr="00E821D9">
        <w:trPr>
          <w:trHeight w:val="799"/>
        </w:trPr>
        <w:tc>
          <w:tcPr>
            <w:tcW w:w="477" w:type="dxa"/>
            <w:vMerge/>
            <w:shd w:val="clear" w:color="auto" w:fill="AEAAAA" w:themeFill="background2" w:themeFillShade="BF"/>
          </w:tcPr>
          <w:p w14:paraId="269811D9" w14:textId="77777777" w:rsidR="007A214A" w:rsidRDefault="007A214A" w:rsidP="00D617FB">
            <w:pPr>
              <w:rPr>
                <w:rFonts w:ascii="Helvetica" w:hAnsi="Helvetica"/>
                <w:color w:val="000000" w:themeColor="text1"/>
                <w:sz w:val="20"/>
                <w:szCs w:val="20"/>
              </w:rPr>
            </w:pPr>
          </w:p>
        </w:tc>
        <w:tc>
          <w:tcPr>
            <w:tcW w:w="565" w:type="dxa"/>
            <w:tcBorders>
              <w:top w:val="single" w:sz="4" w:space="0" w:color="auto"/>
              <w:bottom w:val="single" w:sz="4" w:space="0" w:color="auto"/>
              <w:right w:val="nil"/>
            </w:tcBorders>
            <w:vAlign w:val="center"/>
          </w:tcPr>
          <w:p w14:paraId="32F16A67" w14:textId="77777777" w:rsidR="007A214A" w:rsidRPr="00D617FB" w:rsidRDefault="007A214A" w:rsidP="00D617FB">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3</w:t>
            </w:r>
          </w:p>
        </w:tc>
        <w:tc>
          <w:tcPr>
            <w:tcW w:w="8030" w:type="dxa"/>
            <w:tcBorders>
              <w:top w:val="single" w:sz="4" w:space="0" w:color="auto"/>
              <w:left w:val="nil"/>
              <w:bottom w:val="single" w:sz="4" w:space="0" w:color="auto"/>
              <w:right w:val="nil"/>
            </w:tcBorders>
            <w:vAlign w:val="center"/>
          </w:tcPr>
          <w:p w14:paraId="3C4ED5E2" w14:textId="77777777" w:rsidR="007A214A" w:rsidRDefault="007A214A" w:rsidP="00D617FB">
            <w:pPr>
              <w:rPr>
                <w:rFonts w:ascii="Helvetica" w:hAnsi="Helvetica"/>
                <w:color w:val="000000" w:themeColor="text1"/>
                <w:sz w:val="20"/>
                <w:szCs w:val="20"/>
              </w:rPr>
            </w:pPr>
            <w:r>
              <w:rPr>
                <w:rFonts w:ascii="Helvetica" w:hAnsi="Helvetica"/>
                <w:color w:val="000000" w:themeColor="text1"/>
                <w:sz w:val="20"/>
                <w:szCs w:val="20"/>
              </w:rPr>
              <w:t>Gleichnisse sind häufig nach einem ähnlichen „</w:t>
            </w:r>
            <w:r w:rsidRPr="00554F31">
              <w:rPr>
                <w:rFonts w:ascii="Helvetica" w:hAnsi="Helvetica"/>
                <w:b/>
                <w:bCs/>
                <w:color w:val="000000" w:themeColor="text1"/>
                <w:sz w:val="20"/>
                <w:szCs w:val="20"/>
              </w:rPr>
              <w:t>Bauschema</w:t>
            </w:r>
            <w:r>
              <w:rPr>
                <w:rFonts w:ascii="Helvetica" w:hAnsi="Helvetica"/>
                <w:color w:val="000000" w:themeColor="text1"/>
                <w:sz w:val="20"/>
                <w:szCs w:val="20"/>
              </w:rPr>
              <w:t>“ aufgebaut (</w:t>
            </w:r>
            <w:r w:rsidRPr="00554F31">
              <w:rPr>
                <w:rFonts w:ascii="Helvetica" w:hAnsi="Helvetica"/>
                <w:i/>
                <w:iCs/>
                <w:color w:val="000000" w:themeColor="text1"/>
                <w:sz w:val="20"/>
                <w:szCs w:val="20"/>
              </w:rPr>
              <w:t>s. Infokasten</w:t>
            </w:r>
            <w:r>
              <w:rPr>
                <w:rFonts w:ascii="Helvetica" w:hAnsi="Helvetica"/>
                <w:color w:val="000000" w:themeColor="text1"/>
                <w:sz w:val="20"/>
                <w:szCs w:val="20"/>
              </w:rPr>
              <w:t xml:space="preserve">). Analysieren Sie das Gleichnis im Text nach dem besagten Schema. Belegen Sie mit lateinischen Zitaten. </w:t>
            </w:r>
          </w:p>
          <w:p w14:paraId="626E27BD" w14:textId="36F76789" w:rsidR="0015307E" w:rsidRDefault="0015307E" w:rsidP="00D617FB">
            <w:pPr>
              <w:rPr>
                <w:rFonts w:ascii="Helvetica" w:hAnsi="Helvetica"/>
                <w:color w:val="000000" w:themeColor="text1"/>
                <w:sz w:val="20"/>
                <w:szCs w:val="20"/>
              </w:rPr>
            </w:pPr>
          </w:p>
          <w:p w14:paraId="4C4BBF7F" w14:textId="1B310CEF" w:rsidR="0015307E" w:rsidRDefault="0015307E" w:rsidP="0015307E">
            <w:pPr>
              <w:pStyle w:val="Listenabsatz"/>
              <w:numPr>
                <w:ilvl w:val="0"/>
                <w:numId w:val="6"/>
              </w:numPr>
              <w:rPr>
                <w:rFonts w:ascii="Helvetica" w:hAnsi="Helvetica"/>
                <w:i/>
                <w:iCs/>
                <w:color w:val="000000" w:themeColor="text1"/>
                <w:sz w:val="20"/>
                <w:szCs w:val="20"/>
              </w:rPr>
            </w:pPr>
            <w:proofErr w:type="spellStart"/>
            <w:r>
              <w:rPr>
                <w:rFonts w:ascii="Helvetica" w:hAnsi="Helvetica"/>
                <w:i/>
                <w:iCs/>
                <w:color w:val="000000" w:themeColor="text1"/>
                <w:sz w:val="20"/>
                <w:szCs w:val="20"/>
              </w:rPr>
              <w:t>Tum</w:t>
            </w:r>
            <w:proofErr w:type="spellEnd"/>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vero</w:t>
            </w:r>
            <w:proofErr w:type="spellEnd"/>
            <w:r>
              <w:rPr>
                <w:rFonts w:ascii="Helvetica" w:hAnsi="Helvetica"/>
                <w:i/>
                <w:iCs/>
                <w:color w:val="000000" w:themeColor="text1"/>
                <w:sz w:val="20"/>
                <w:szCs w:val="20"/>
              </w:rPr>
              <w:t xml:space="preserve"> ... Troia (V. 624</w:t>
            </w:r>
            <w:r w:rsidR="00BA2CE1">
              <w:rPr>
                <w:rFonts w:ascii="Helvetica" w:hAnsi="Helvetica"/>
                <w:i/>
                <w:iCs/>
                <w:color w:val="000000" w:themeColor="text1"/>
                <w:sz w:val="20"/>
                <w:szCs w:val="20"/>
              </w:rPr>
              <w:t>-</w:t>
            </w:r>
            <w:r>
              <w:rPr>
                <w:rFonts w:ascii="Helvetica" w:hAnsi="Helvetica"/>
                <w:i/>
                <w:iCs/>
                <w:color w:val="000000" w:themeColor="text1"/>
                <w:sz w:val="20"/>
                <w:szCs w:val="20"/>
              </w:rPr>
              <w:t>625)</w:t>
            </w:r>
          </w:p>
          <w:p w14:paraId="6B40531F" w14:textId="01EBDB03" w:rsidR="0015307E" w:rsidRDefault="00BA2CE1" w:rsidP="0015307E">
            <w:pPr>
              <w:pStyle w:val="Listenabsatz"/>
              <w:numPr>
                <w:ilvl w:val="0"/>
                <w:numId w:val="6"/>
              </w:numPr>
              <w:rPr>
                <w:rFonts w:ascii="Helvetica" w:hAnsi="Helvetica"/>
                <w:i/>
                <w:iCs/>
                <w:color w:val="000000" w:themeColor="text1"/>
                <w:sz w:val="20"/>
                <w:szCs w:val="20"/>
              </w:rPr>
            </w:pPr>
            <w:proofErr w:type="spellStart"/>
            <w:r>
              <w:rPr>
                <w:rFonts w:ascii="Helvetica" w:hAnsi="Helvetica"/>
                <w:i/>
                <w:iCs/>
                <w:color w:val="000000" w:themeColor="text1"/>
                <w:sz w:val="20"/>
                <w:szCs w:val="20"/>
              </w:rPr>
              <w:t>Ac</w:t>
            </w:r>
            <w:proofErr w:type="spellEnd"/>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veluti</w:t>
            </w:r>
            <w:proofErr w:type="spellEnd"/>
            <w:r>
              <w:rPr>
                <w:rFonts w:ascii="Helvetica" w:hAnsi="Helvetica"/>
                <w:i/>
                <w:iCs/>
                <w:color w:val="000000" w:themeColor="text1"/>
                <w:sz w:val="20"/>
                <w:szCs w:val="20"/>
              </w:rPr>
              <w:t xml:space="preserve"> ... </w:t>
            </w:r>
            <w:proofErr w:type="spellStart"/>
            <w:r>
              <w:rPr>
                <w:rFonts w:ascii="Helvetica" w:hAnsi="Helvetica"/>
                <w:i/>
                <w:iCs/>
                <w:color w:val="000000" w:themeColor="text1"/>
                <w:sz w:val="20"/>
                <w:szCs w:val="20"/>
              </w:rPr>
              <w:t>ruinam</w:t>
            </w:r>
            <w:proofErr w:type="spellEnd"/>
            <w:r>
              <w:rPr>
                <w:rFonts w:ascii="Helvetica" w:hAnsi="Helvetica"/>
                <w:i/>
                <w:iCs/>
                <w:color w:val="000000" w:themeColor="text1"/>
                <w:sz w:val="20"/>
                <w:szCs w:val="20"/>
              </w:rPr>
              <w:t xml:space="preserve"> (V. 626-631)</w:t>
            </w:r>
          </w:p>
          <w:p w14:paraId="503DBF4E" w14:textId="2586FB39" w:rsidR="00BA2CE1" w:rsidRDefault="00BA2CE1" w:rsidP="0015307E">
            <w:pPr>
              <w:pStyle w:val="Listenabsatz"/>
              <w:numPr>
                <w:ilvl w:val="0"/>
                <w:numId w:val="6"/>
              </w:numPr>
              <w:rPr>
                <w:rFonts w:ascii="Helvetica" w:hAnsi="Helvetica"/>
                <w:i/>
                <w:iCs/>
                <w:color w:val="000000" w:themeColor="text1"/>
                <w:sz w:val="20"/>
                <w:szCs w:val="20"/>
              </w:rPr>
            </w:pPr>
            <w:r>
              <w:rPr>
                <w:rFonts w:ascii="Helvetica" w:hAnsi="Helvetica"/>
                <w:i/>
                <w:iCs/>
                <w:color w:val="000000" w:themeColor="text1"/>
                <w:sz w:val="20"/>
                <w:szCs w:val="20"/>
              </w:rPr>
              <w:t>---</w:t>
            </w:r>
          </w:p>
          <w:p w14:paraId="4660841C" w14:textId="099D3980" w:rsidR="00BA2CE1" w:rsidRDefault="00BA2CE1" w:rsidP="0015307E">
            <w:pPr>
              <w:pStyle w:val="Listenabsatz"/>
              <w:numPr>
                <w:ilvl w:val="0"/>
                <w:numId w:val="6"/>
              </w:numPr>
              <w:rPr>
                <w:rFonts w:ascii="Helvetica" w:hAnsi="Helvetica"/>
                <w:i/>
                <w:iCs/>
                <w:color w:val="000000" w:themeColor="text1"/>
                <w:sz w:val="20"/>
                <w:szCs w:val="20"/>
              </w:rPr>
            </w:pPr>
            <w:proofErr w:type="spellStart"/>
            <w:r>
              <w:rPr>
                <w:rFonts w:ascii="Helvetica" w:hAnsi="Helvetica"/>
                <w:i/>
                <w:iCs/>
                <w:color w:val="000000" w:themeColor="text1"/>
                <w:sz w:val="20"/>
                <w:szCs w:val="20"/>
              </w:rPr>
              <w:t>Descendo</w:t>
            </w:r>
            <w:proofErr w:type="spellEnd"/>
            <w:r>
              <w:rPr>
                <w:rFonts w:ascii="Helvetica" w:hAnsi="Helvetica"/>
                <w:i/>
                <w:iCs/>
                <w:color w:val="000000" w:themeColor="text1"/>
                <w:sz w:val="20"/>
                <w:szCs w:val="20"/>
              </w:rPr>
              <w:t xml:space="preserve"> ... </w:t>
            </w:r>
            <w:proofErr w:type="spellStart"/>
            <w:r>
              <w:rPr>
                <w:rFonts w:ascii="Helvetica" w:hAnsi="Helvetica"/>
                <w:i/>
                <w:iCs/>
                <w:color w:val="000000" w:themeColor="text1"/>
                <w:sz w:val="20"/>
                <w:szCs w:val="20"/>
              </w:rPr>
              <w:t>recedunt</w:t>
            </w:r>
            <w:proofErr w:type="spellEnd"/>
            <w:r>
              <w:rPr>
                <w:rFonts w:ascii="Helvetica" w:hAnsi="Helvetica"/>
                <w:i/>
                <w:iCs/>
                <w:color w:val="000000" w:themeColor="text1"/>
                <w:sz w:val="20"/>
                <w:szCs w:val="20"/>
              </w:rPr>
              <w:t xml:space="preserve"> (V. 632-633)</w:t>
            </w:r>
          </w:p>
          <w:p w14:paraId="728BD093" w14:textId="293AABB8" w:rsidR="0015307E" w:rsidRPr="0015307E" w:rsidRDefault="00BA2CE1" w:rsidP="00D617FB">
            <w:pPr>
              <w:rPr>
                <w:rFonts w:ascii="Helvetica" w:hAnsi="Helvetica"/>
                <w:i/>
                <w:iCs/>
                <w:color w:val="000000" w:themeColor="text1"/>
                <w:sz w:val="20"/>
                <w:szCs w:val="20"/>
              </w:rPr>
            </w:pPr>
            <w:r>
              <w:rPr>
                <w:rFonts w:ascii="Helvetica" w:hAnsi="Helvetica"/>
                <w:i/>
                <w:iCs/>
                <w:color w:val="000000" w:themeColor="text1"/>
                <w:sz w:val="20"/>
                <w:szCs w:val="20"/>
              </w:rPr>
              <w:lastRenderedPageBreak/>
              <w:t>Beim Aufbau des Gleichnisses ist das Fehlen des „So-Stücks“ auffällig. Nach dem Vergleich wird die Handlung übergangslos weiterg</w:t>
            </w:r>
            <w:r w:rsidR="00070103">
              <w:rPr>
                <w:rFonts w:ascii="Helvetica" w:hAnsi="Helvetica"/>
                <w:i/>
                <w:iCs/>
                <w:color w:val="000000" w:themeColor="text1"/>
                <w:sz w:val="20"/>
                <w:szCs w:val="20"/>
              </w:rPr>
              <w:t>e</w:t>
            </w:r>
            <w:r>
              <w:rPr>
                <w:rFonts w:ascii="Helvetica" w:hAnsi="Helvetica"/>
                <w:i/>
                <w:iCs/>
                <w:color w:val="000000" w:themeColor="text1"/>
                <w:sz w:val="20"/>
                <w:szCs w:val="20"/>
              </w:rPr>
              <w:t>führt. Die Parallelen zwischen dem Fall der Esche und dem Fall von Troia sind wohl so naheliegend, dass der Erzähler</w:t>
            </w:r>
            <w:r>
              <w:rPr>
                <w:rStyle w:val="Funotenzeichen"/>
                <w:rFonts w:ascii="Helvetica" w:hAnsi="Helvetica"/>
                <w:i/>
                <w:iCs/>
                <w:color w:val="000000" w:themeColor="text1"/>
                <w:sz w:val="20"/>
                <w:szCs w:val="20"/>
              </w:rPr>
              <w:footnoteReference w:id="3"/>
            </w:r>
            <w:r>
              <w:rPr>
                <w:rFonts w:ascii="Helvetica" w:hAnsi="Helvetica"/>
                <w:i/>
                <w:iCs/>
                <w:color w:val="000000" w:themeColor="text1"/>
                <w:sz w:val="20"/>
                <w:szCs w:val="20"/>
              </w:rPr>
              <w:t xml:space="preserve"> auf diesen Teil verzichtet. </w:t>
            </w:r>
          </w:p>
        </w:tc>
        <w:tc>
          <w:tcPr>
            <w:tcW w:w="1134" w:type="dxa"/>
            <w:tcBorders>
              <w:top w:val="single" w:sz="4" w:space="0" w:color="auto"/>
              <w:left w:val="nil"/>
              <w:bottom w:val="single" w:sz="4" w:space="0" w:color="auto"/>
            </w:tcBorders>
            <w:vAlign w:val="center"/>
          </w:tcPr>
          <w:p w14:paraId="78CD8B77" w14:textId="77777777" w:rsidR="007A214A" w:rsidRDefault="007A214A" w:rsidP="00D617FB">
            <w:pPr>
              <w:jc w:val="center"/>
              <w:rPr>
                <w:rFonts w:ascii="Helvetica" w:hAnsi="Helvetica"/>
                <w:color w:val="000000" w:themeColor="text1"/>
                <w:sz w:val="20"/>
                <w:szCs w:val="20"/>
              </w:rPr>
            </w:pPr>
          </w:p>
        </w:tc>
      </w:tr>
      <w:tr w:rsidR="007A214A" w14:paraId="1E9690E9" w14:textId="77777777" w:rsidTr="00D36363">
        <w:trPr>
          <w:trHeight w:val="799"/>
        </w:trPr>
        <w:tc>
          <w:tcPr>
            <w:tcW w:w="477" w:type="dxa"/>
            <w:vMerge/>
            <w:shd w:val="clear" w:color="auto" w:fill="AEAAAA" w:themeFill="background2" w:themeFillShade="BF"/>
          </w:tcPr>
          <w:p w14:paraId="5346E23B" w14:textId="77777777" w:rsidR="007A214A" w:rsidRDefault="007A214A" w:rsidP="00D617FB">
            <w:pPr>
              <w:rPr>
                <w:rFonts w:ascii="Helvetica" w:hAnsi="Helvetica"/>
                <w:color w:val="000000" w:themeColor="text1"/>
                <w:sz w:val="20"/>
                <w:szCs w:val="20"/>
              </w:rPr>
            </w:pPr>
          </w:p>
        </w:tc>
        <w:tc>
          <w:tcPr>
            <w:tcW w:w="565" w:type="dxa"/>
            <w:tcBorders>
              <w:top w:val="single" w:sz="4" w:space="0" w:color="auto"/>
              <w:bottom w:val="single" w:sz="4" w:space="0" w:color="auto"/>
              <w:right w:val="nil"/>
            </w:tcBorders>
            <w:vAlign w:val="center"/>
          </w:tcPr>
          <w:p w14:paraId="6161D28A" w14:textId="1D665933" w:rsidR="007A214A" w:rsidRPr="00D617FB" w:rsidRDefault="007A214A" w:rsidP="00D617FB">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4</w:t>
            </w:r>
            <w:r w:rsidR="00E821D9">
              <w:rPr>
                <w:rFonts w:ascii="Arial Rounded MT Bold" w:hAnsi="Arial Rounded MT Bold"/>
                <w:b/>
                <w:bCs/>
                <w:color w:val="000000" w:themeColor="text1"/>
                <w:sz w:val="22"/>
                <w:szCs w:val="22"/>
              </w:rPr>
              <w:t>.1</w:t>
            </w:r>
          </w:p>
        </w:tc>
        <w:tc>
          <w:tcPr>
            <w:tcW w:w="8030" w:type="dxa"/>
            <w:tcBorders>
              <w:top w:val="single" w:sz="4" w:space="0" w:color="auto"/>
              <w:left w:val="nil"/>
              <w:bottom w:val="single" w:sz="4" w:space="0" w:color="auto"/>
              <w:right w:val="nil"/>
            </w:tcBorders>
            <w:vAlign w:val="center"/>
          </w:tcPr>
          <w:p w14:paraId="425C6745" w14:textId="77777777" w:rsidR="007A214A" w:rsidRDefault="007A214A" w:rsidP="00D617FB">
            <w:pPr>
              <w:rPr>
                <w:rFonts w:ascii="Helvetica" w:hAnsi="Helvetica"/>
                <w:color w:val="000000" w:themeColor="text1"/>
                <w:sz w:val="20"/>
                <w:szCs w:val="20"/>
              </w:rPr>
            </w:pPr>
            <w:r>
              <w:rPr>
                <w:rFonts w:ascii="Helvetica" w:hAnsi="Helvetica"/>
                <w:color w:val="000000" w:themeColor="text1"/>
                <w:sz w:val="20"/>
                <w:szCs w:val="20"/>
              </w:rPr>
              <w:t xml:space="preserve">Erklären Sie die </w:t>
            </w:r>
            <w:proofErr w:type="spellStart"/>
            <w:r>
              <w:rPr>
                <w:rFonts w:ascii="Helvetica" w:hAnsi="Helvetica"/>
                <w:color w:val="000000" w:themeColor="text1"/>
                <w:sz w:val="20"/>
                <w:szCs w:val="20"/>
              </w:rPr>
              <w:t>narratologische</w:t>
            </w:r>
            <w:proofErr w:type="spellEnd"/>
            <w:r>
              <w:rPr>
                <w:rFonts w:ascii="Helvetica" w:hAnsi="Helvetica"/>
                <w:color w:val="000000" w:themeColor="text1"/>
                <w:sz w:val="20"/>
                <w:szCs w:val="20"/>
              </w:rPr>
              <w:t xml:space="preserve"> Funktion des Gleichnisses im Hinblick auf das Thema „</w:t>
            </w:r>
            <w:r w:rsidRPr="00554F31">
              <w:rPr>
                <w:rFonts w:ascii="Helvetica" w:hAnsi="Helvetica"/>
                <w:b/>
                <w:bCs/>
                <w:color w:val="000000" w:themeColor="text1"/>
                <w:sz w:val="20"/>
                <w:szCs w:val="20"/>
              </w:rPr>
              <w:t>Zeit</w:t>
            </w:r>
            <w:r>
              <w:rPr>
                <w:rFonts w:ascii="Helvetica" w:hAnsi="Helvetica"/>
                <w:b/>
                <w:bCs/>
                <w:color w:val="000000" w:themeColor="text1"/>
                <w:sz w:val="20"/>
                <w:szCs w:val="20"/>
              </w:rPr>
              <w:t xml:space="preserve"> (Dauer)</w:t>
            </w:r>
            <w:r>
              <w:rPr>
                <w:rFonts w:ascii="Helvetica" w:hAnsi="Helvetica"/>
                <w:color w:val="000000" w:themeColor="text1"/>
                <w:sz w:val="20"/>
                <w:szCs w:val="20"/>
              </w:rPr>
              <w:t>“.</w:t>
            </w:r>
          </w:p>
          <w:p w14:paraId="10C0F488" w14:textId="77777777" w:rsidR="00BA2CE1" w:rsidRDefault="00BA2CE1" w:rsidP="00D617FB">
            <w:pPr>
              <w:rPr>
                <w:rFonts w:ascii="Helvetica" w:hAnsi="Helvetica"/>
                <w:color w:val="000000" w:themeColor="text1"/>
                <w:sz w:val="20"/>
                <w:szCs w:val="20"/>
              </w:rPr>
            </w:pPr>
          </w:p>
          <w:p w14:paraId="00D6ED06" w14:textId="4ADA78BA" w:rsidR="004A3757" w:rsidRPr="00BA2CE1" w:rsidRDefault="00BA2CE1" w:rsidP="00D617FB">
            <w:pPr>
              <w:rPr>
                <w:rFonts w:ascii="Helvetica" w:hAnsi="Helvetica"/>
                <w:i/>
                <w:iCs/>
                <w:color w:val="000000" w:themeColor="text1"/>
                <w:sz w:val="20"/>
                <w:szCs w:val="20"/>
              </w:rPr>
            </w:pPr>
            <w:r>
              <w:rPr>
                <w:rFonts w:ascii="Helvetica" w:hAnsi="Helvetica"/>
                <w:i/>
                <w:iCs/>
                <w:color w:val="000000" w:themeColor="text1"/>
                <w:sz w:val="20"/>
                <w:szCs w:val="20"/>
              </w:rPr>
              <w:t>Das Gleichnis hat eine eindeutig retardierende bzw. zeitdeh</w:t>
            </w:r>
            <w:r w:rsidR="00070103">
              <w:rPr>
                <w:rFonts w:ascii="Helvetica" w:hAnsi="Helvetica"/>
                <w:i/>
                <w:iCs/>
                <w:color w:val="000000" w:themeColor="text1"/>
                <w:sz w:val="20"/>
                <w:szCs w:val="20"/>
              </w:rPr>
              <w:t>n</w:t>
            </w:r>
            <w:r>
              <w:rPr>
                <w:rFonts w:ascii="Helvetica" w:hAnsi="Helvetica"/>
                <w:i/>
                <w:iCs/>
                <w:color w:val="000000" w:themeColor="text1"/>
                <w:sz w:val="20"/>
                <w:szCs w:val="20"/>
              </w:rPr>
              <w:t>ende Funktion.</w:t>
            </w:r>
            <w:r w:rsidR="00E821D9">
              <w:rPr>
                <w:rFonts w:ascii="Helvetica" w:hAnsi="Helvetica"/>
                <w:i/>
                <w:iCs/>
                <w:color w:val="000000" w:themeColor="text1"/>
                <w:sz w:val="20"/>
                <w:szCs w:val="20"/>
              </w:rPr>
              <w:t xml:space="preserve"> Der Ablauf der Ereignisse wird für kurze Zeit pausiert. Zuvor hatte </w:t>
            </w:r>
            <w:proofErr w:type="spellStart"/>
            <w:r w:rsidR="00E821D9">
              <w:rPr>
                <w:rFonts w:ascii="Helvetica" w:hAnsi="Helvetica"/>
                <w:i/>
                <w:iCs/>
                <w:color w:val="000000" w:themeColor="text1"/>
                <w:sz w:val="20"/>
                <w:szCs w:val="20"/>
              </w:rPr>
              <w:t>Aeneas</w:t>
            </w:r>
            <w:proofErr w:type="spellEnd"/>
            <w:r w:rsidR="00E821D9">
              <w:rPr>
                <w:rFonts w:ascii="Helvetica" w:hAnsi="Helvetica"/>
                <w:i/>
                <w:iCs/>
                <w:color w:val="000000" w:themeColor="text1"/>
                <w:sz w:val="20"/>
                <w:szCs w:val="20"/>
              </w:rPr>
              <w:t xml:space="preserve"> davon erzählt, wie ihm seine Mutter Venus darauf hingewiesen hat, nach seiner Familie zu schauen. Bevor er dies aber in Angriff nimmt, schaut er sich noch einmal um und wirft einen Blick auf die zerstörte Stadt. Nun baut er das Gleichnis ein. Man kann sich bildhaft vorstellen, wie die Zuhörerin Dido den Atem anhält und gespannt darauf ist, wie es weitergeht. </w:t>
            </w:r>
          </w:p>
        </w:tc>
        <w:tc>
          <w:tcPr>
            <w:tcW w:w="1134" w:type="dxa"/>
            <w:tcBorders>
              <w:top w:val="single" w:sz="4" w:space="0" w:color="auto"/>
              <w:left w:val="nil"/>
              <w:bottom w:val="single" w:sz="4" w:space="0" w:color="auto"/>
            </w:tcBorders>
            <w:vAlign w:val="center"/>
          </w:tcPr>
          <w:p w14:paraId="504FC071" w14:textId="3E3FB1AB" w:rsidR="007A214A" w:rsidRDefault="007E0687" w:rsidP="00D617FB">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2C8FC58A" wp14:editId="2299FF80">
                  <wp:extent cx="338455" cy="333083"/>
                  <wp:effectExtent l="0" t="0" r="444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9159" cy="343617"/>
                          </a:xfrm>
                          <a:prstGeom prst="rect">
                            <a:avLst/>
                          </a:prstGeom>
                        </pic:spPr>
                      </pic:pic>
                    </a:graphicData>
                  </a:graphic>
                </wp:inline>
              </w:drawing>
            </w:r>
          </w:p>
        </w:tc>
      </w:tr>
      <w:tr w:rsidR="007A214A" w14:paraId="6316CE87" w14:textId="77777777" w:rsidTr="00D36363">
        <w:trPr>
          <w:trHeight w:val="799"/>
        </w:trPr>
        <w:tc>
          <w:tcPr>
            <w:tcW w:w="477" w:type="dxa"/>
            <w:vMerge/>
            <w:shd w:val="clear" w:color="auto" w:fill="AEAAAA" w:themeFill="background2" w:themeFillShade="BF"/>
          </w:tcPr>
          <w:p w14:paraId="11420221" w14:textId="77777777" w:rsidR="007A214A" w:rsidRDefault="007A214A" w:rsidP="00D617FB">
            <w:pPr>
              <w:rPr>
                <w:rFonts w:ascii="Helvetica" w:hAnsi="Helvetica"/>
                <w:color w:val="000000" w:themeColor="text1"/>
                <w:sz w:val="20"/>
                <w:szCs w:val="20"/>
              </w:rPr>
            </w:pPr>
          </w:p>
        </w:tc>
        <w:tc>
          <w:tcPr>
            <w:tcW w:w="565" w:type="dxa"/>
            <w:tcBorders>
              <w:top w:val="single" w:sz="4" w:space="0" w:color="auto"/>
              <w:bottom w:val="single" w:sz="4" w:space="0" w:color="auto"/>
              <w:right w:val="nil"/>
            </w:tcBorders>
            <w:vAlign w:val="center"/>
          </w:tcPr>
          <w:p w14:paraId="2C586A68" w14:textId="3C470495" w:rsidR="007A214A" w:rsidRPr="00D617FB" w:rsidRDefault="00E821D9" w:rsidP="00D617FB">
            <w:pPr>
              <w:jc w:val="center"/>
              <w:rPr>
                <w:rFonts w:ascii="Arial Rounded MT Bold" w:hAnsi="Arial Rounded MT Bold"/>
                <w:b/>
                <w:bCs/>
                <w:color w:val="000000" w:themeColor="text1"/>
                <w:sz w:val="22"/>
                <w:szCs w:val="22"/>
              </w:rPr>
            </w:pPr>
            <w:r>
              <w:rPr>
                <w:rFonts w:ascii="Arial Rounded MT Bold" w:hAnsi="Arial Rounded MT Bold"/>
                <w:b/>
                <w:bCs/>
                <w:color w:val="000000" w:themeColor="text1"/>
                <w:sz w:val="22"/>
                <w:szCs w:val="22"/>
              </w:rPr>
              <w:t>4.2</w:t>
            </w:r>
          </w:p>
        </w:tc>
        <w:tc>
          <w:tcPr>
            <w:tcW w:w="8030" w:type="dxa"/>
            <w:tcBorders>
              <w:top w:val="single" w:sz="4" w:space="0" w:color="auto"/>
              <w:left w:val="nil"/>
              <w:bottom w:val="single" w:sz="4" w:space="0" w:color="auto"/>
              <w:right w:val="nil"/>
            </w:tcBorders>
            <w:vAlign w:val="center"/>
          </w:tcPr>
          <w:p w14:paraId="79DD9D34" w14:textId="77777777" w:rsidR="007A214A" w:rsidRDefault="007A214A" w:rsidP="00D617FB">
            <w:pPr>
              <w:rPr>
                <w:rFonts w:ascii="Helvetica" w:hAnsi="Helvetica"/>
                <w:color w:val="000000" w:themeColor="text1"/>
                <w:sz w:val="20"/>
                <w:szCs w:val="20"/>
              </w:rPr>
            </w:pPr>
            <w:r>
              <w:rPr>
                <w:rFonts w:ascii="Helvetica" w:hAnsi="Helvetica"/>
                <w:color w:val="000000" w:themeColor="text1"/>
                <w:sz w:val="20"/>
                <w:szCs w:val="20"/>
              </w:rPr>
              <w:t xml:space="preserve">Erläutern Sie, inwieweit die sprachliche und stilistische Gestaltung des Gleichnisses die </w:t>
            </w:r>
            <w:proofErr w:type="spellStart"/>
            <w:r>
              <w:rPr>
                <w:rFonts w:ascii="Helvetica" w:hAnsi="Helvetica"/>
                <w:color w:val="000000" w:themeColor="text1"/>
                <w:sz w:val="20"/>
                <w:szCs w:val="20"/>
              </w:rPr>
              <w:t>narratologische</w:t>
            </w:r>
            <w:proofErr w:type="spellEnd"/>
            <w:r>
              <w:rPr>
                <w:rFonts w:ascii="Helvetica" w:hAnsi="Helvetica"/>
                <w:color w:val="000000" w:themeColor="text1"/>
                <w:sz w:val="20"/>
                <w:szCs w:val="20"/>
              </w:rPr>
              <w:t xml:space="preserve"> Funktion unterstützt. </w:t>
            </w:r>
          </w:p>
          <w:p w14:paraId="74EBE26F" w14:textId="6E27CA1A" w:rsidR="00E821D9" w:rsidRDefault="00E821D9" w:rsidP="00D617FB">
            <w:pPr>
              <w:rPr>
                <w:rFonts w:ascii="Helvetica" w:hAnsi="Helvetica"/>
                <w:color w:val="000000" w:themeColor="text1"/>
                <w:sz w:val="20"/>
                <w:szCs w:val="20"/>
              </w:rPr>
            </w:pPr>
          </w:p>
          <w:p w14:paraId="56F6D705" w14:textId="3A564AF7" w:rsidR="00E821D9" w:rsidRPr="00AA5224" w:rsidRDefault="004A3757" w:rsidP="00D617FB">
            <w:pPr>
              <w:rPr>
                <w:rFonts w:ascii="Helvetica" w:hAnsi="Helvetica"/>
                <w:i/>
                <w:iCs/>
                <w:color w:val="000000" w:themeColor="text1"/>
                <w:sz w:val="20"/>
                <w:szCs w:val="20"/>
              </w:rPr>
            </w:pPr>
            <w:r>
              <w:rPr>
                <w:rFonts w:ascii="Helvetica" w:hAnsi="Helvetica"/>
                <w:i/>
                <w:iCs/>
                <w:color w:val="000000" w:themeColor="text1"/>
                <w:sz w:val="20"/>
                <w:szCs w:val="20"/>
              </w:rPr>
              <w:t>Auch wenn das Gleichnis eine retardierende Funktion hat, ist es dem Kontext entsprechend dramatisch gestaltet. Neben einigen Enjambements (V. 626-627, V. 627-628, V. 630-632) verweist vor allem die Wortwahl auf die schreckenserregende Situation in Troja. Es lassen sich zahlreiche Wörter finden, die man den Sachfelder „Krieg“</w:t>
            </w:r>
            <w:r w:rsidR="00056BBF">
              <w:rPr>
                <w:rFonts w:ascii="Helvetica" w:hAnsi="Helvetica"/>
                <w:i/>
                <w:iCs/>
                <w:color w:val="000000" w:themeColor="text1"/>
                <w:sz w:val="20"/>
                <w:szCs w:val="20"/>
              </w:rPr>
              <w:t xml:space="preserve">, </w:t>
            </w:r>
            <w:r>
              <w:rPr>
                <w:rFonts w:ascii="Helvetica" w:hAnsi="Helvetica"/>
                <w:i/>
                <w:iCs/>
                <w:color w:val="000000" w:themeColor="text1"/>
                <w:sz w:val="20"/>
                <w:szCs w:val="20"/>
              </w:rPr>
              <w:t>„Gewalt“</w:t>
            </w:r>
            <w:r w:rsidR="00056BBF">
              <w:rPr>
                <w:rFonts w:ascii="Helvetica" w:hAnsi="Helvetica"/>
                <w:i/>
                <w:iCs/>
                <w:color w:val="000000" w:themeColor="text1"/>
                <w:sz w:val="20"/>
                <w:szCs w:val="20"/>
              </w:rPr>
              <w:t xml:space="preserve"> und Untergang zuordnen kann: </w:t>
            </w:r>
            <w:proofErr w:type="spellStart"/>
            <w:r w:rsidR="00056BBF">
              <w:rPr>
                <w:rFonts w:ascii="Helvetica" w:hAnsi="Helvetica"/>
                <w:i/>
                <w:iCs/>
                <w:color w:val="000000" w:themeColor="text1"/>
                <w:sz w:val="20"/>
                <w:szCs w:val="20"/>
              </w:rPr>
              <w:t>ferro</w:t>
            </w:r>
            <w:proofErr w:type="spellEnd"/>
            <w:r w:rsidR="00056BBF">
              <w:rPr>
                <w:rFonts w:ascii="Helvetica" w:hAnsi="Helvetica"/>
                <w:i/>
                <w:iCs/>
                <w:color w:val="000000" w:themeColor="text1"/>
                <w:sz w:val="20"/>
                <w:szCs w:val="20"/>
              </w:rPr>
              <w:t xml:space="preserve"> (V. 627), </w:t>
            </w:r>
            <w:proofErr w:type="spellStart"/>
            <w:r w:rsidR="00056BBF">
              <w:rPr>
                <w:rFonts w:ascii="Helvetica" w:hAnsi="Helvetica"/>
                <w:i/>
                <w:iCs/>
                <w:color w:val="000000" w:themeColor="text1"/>
                <w:sz w:val="20"/>
                <w:szCs w:val="20"/>
              </w:rPr>
              <w:t>accisam</w:t>
            </w:r>
            <w:proofErr w:type="spellEnd"/>
            <w:r w:rsidR="00056BBF">
              <w:rPr>
                <w:rFonts w:ascii="Helvetica" w:hAnsi="Helvetica"/>
                <w:i/>
                <w:iCs/>
                <w:color w:val="000000" w:themeColor="text1"/>
                <w:sz w:val="20"/>
                <w:szCs w:val="20"/>
              </w:rPr>
              <w:t xml:space="preserve"> (V. 627), </w:t>
            </w:r>
            <w:proofErr w:type="spellStart"/>
            <w:r w:rsidR="00056BBF">
              <w:rPr>
                <w:rFonts w:ascii="Helvetica" w:hAnsi="Helvetica"/>
                <w:i/>
                <w:iCs/>
                <w:color w:val="000000" w:themeColor="text1"/>
                <w:sz w:val="20"/>
                <w:szCs w:val="20"/>
              </w:rPr>
              <w:t>tremefacta</w:t>
            </w:r>
            <w:proofErr w:type="spellEnd"/>
            <w:r w:rsidR="00056BBF">
              <w:rPr>
                <w:rFonts w:ascii="Helvetica" w:hAnsi="Helvetica"/>
                <w:i/>
                <w:iCs/>
                <w:color w:val="000000" w:themeColor="text1"/>
                <w:sz w:val="20"/>
                <w:szCs w:val="20"/>
              </w:rPr>
              <w:t xml:space="preserve"> (V. 629), </w:t>
            </w:r>
            <w:proofErr w:type="spellStart"/>
            <w:r w:rsidR="00056BBF">
              <w:rPr>
                <w:rFonts w:ascii="Helvetica" w:hAnsi="Helvetica"/>
                <w:i/>
                <w:iCs/>
                <w:color w:val="000000" w:themeColor="text1"/>
                <w:sz w:val="20"/>
                <w:szCs w:val="20"/>
              </w:rPr>
              <w:t>concusso</w:t>
            </w:r>
            <w:proofErr w:type="spellEnd"/>
            <w:r w:rsidR="00056BBF">
              <w:rPr>
                <w:rFonts w:ascii="Helvetica" w:hAnsi="Helvetica"/>
                <w:i/>
                <w:iCs/>
                <w:color w:val="000000" w:themeColor="text1"/>
                <w:sz w:val="20"/>
                <w:szCs w:val="20"/>
              </w:rPr>
              <w:t xml:space="preserve"> (V. 629), </w:t>
            </w:r>
            <w:proofErr w:type="spellStart"/>
            <w:r w:rsidR="00056BBF">
              <w:rPr>
                <w:rFonts w:ascii="Helvetica" w:hAnsi="Helvetica"/>
                <w:i/>
                <w:iCs/>
                <w:color w:val="000000" w:themeColor="text1"/>
                <w:sz w:val="20"/>
                <w:szCs w:val="20"/>
              </w:rPr>
              <w:t>vulneribus</w:t>
            </w:r>
            <w:proofErr w:type="spellEnd"/>
            <w:r w:rsidR="00056BBF">
              <w:rPr>
                <w:rFonts w:ascii="Helvetica" w:hAnsi="Helvetica"/>
                <w:i/>
                <w:iCs/>
                <w:color w:val="000000" w:themeColor="text1"/>
                <w:sz w:val="20"/>
                <w:szCs w:val="20"/>
              </w:rPr>
              <w:t xml:space="preserve"> (V. 630), </w:t>
            </w:r>
            <w:proofErr w:type="spellStart"/>
            <w:r w:rsidR="00056BBF">
              <w:rPr>
                <w:rFonts w:ascii="Helvetica" w:hAnsi="Helvetica"/>
                <w:i/>
                <w:iCs/>
                <w:color w:val="000000" w:themeColor="text1"/>
                <w:sz w:val="20"/>
                <w:szCs w:val="20"/>
              </w:rPr>
              <w:t>evicta</w:t>
            </w:r>
            <w:proofErr w:type="spellEnd"/>
            <w:r w:rsidR="00056BBF">
              <w:rPr>
                <w:rFonts w:ascii="Helvetica" w:hAnsi="Helvetica"/>
                <w:i/>
                <w:iCs/>
                <w:color w:val="000000" w:themeColor="text1"/>
                <w:sz w:val="20"/>
                <w:szCs w:val="20"/>
              </w:rPr>
              <w:t xml:space="preserve"> (V. 630), </w:t>
            </w:r>
            <w:proofErr w:type="spellStart"/>
            <w:r w:rsidR="00056BBF">
              <w:rPr>
                <w:rFonts w:ascii="Helvetica" w:hAnsi="Helvetica"/>
                <w:i/>
                <w:iCs/>
                <w:color w:val="000000" w:themeColor="text1"/>
                <w:sz w:val="20"/>
                <w:szCs w:val="20"/>
              </w:rPr>
              <w:t>congemuit</w:t>
            </w:r>
            <w:proofErr w:type="spellEnd"/>
            <w:r w:rsidR="00056BBF">
              <w:rPr>
                <w:rFonts w:ascii="Helvetica" w:hAnsi="Helvetica"/>
                <w:i/>
                <w:iCs/>
                <w:color w:val="000000" w:themeColor="text1"/>
                <w:sz w:val="20"/>
                <w:szCs w:val="20"/>
              </w:rPr>
              <w:t xml:space="preserve"> (V. 631), </w:t>
            </w:r>
            <w:proofErr w:type="spellStart"/>
            <w:r w:rsidR="00056BBF">
              <w:rPr>
                <w:rFonts w:ascii="Helvetica" w:hAnsi="Helvetica"/>
                <w:i/>
                <w:iCs/>
                <w:color w:val="000000" w:themeColor="text1"/>
                <w:sz w:val="20"/>
                <w:szCs w:val="20"/>
              </w:rPr>
              <w:t>avolsa</w:t>
            </w:r>
            <w:proofErr w:type="spellEnd"/>
            <w:r w:rsidR="00056BBF">
              <w:rPr>
                <w:rFonts w:ascii="Helvetica" w:hAnsi="Helvetica"/>
                <w:i/>
                <w:iCs/>
                <w:color w:val="000000" w:themeColor="text1"/>
                <w:sz w:val="20"/>
                <w:szCs w:val="20"/>
              </w:rPr>
              <w:t xml:space="preserve"> (V. 631), </w:t>
            </w:r>
            <w:proofErr w:type="spellStart"/>
            <w:r w:rsidR="00056BBF">
              <w:rPr>
                <w:rFonts w:ascii="Helvetica" w:hAnsi="Helvetica"/>
                <w:i/>
                <w:iCs/>
                <w:color w:val="000000" w:themeColor="text1"/>
                <w:sz w:val="20"/>
                <w:szCs w:val="20"/>
              </w:rPr>
              <w:t>ruinam</w:t>
            </w:r>
            <w:proofErr w:type="spellEnd"/>
            <w:r w:rsidR="00056BBF">
              <w:rPr>
                <w:rFonts w:ascii="Helvetica" w:hAnsi="Helvetica"/>
                <w:i/>
                <w:iCs/>
                <w:color w:val="000000" w:themeColor="text1"/>
                <w:sz w:val="20"/>
                <w:szCs w:val="20"/>
              </w:rPr>
              <w:t xml:space="preserve"> (V. 631). Die zahlreichen a-Laute ziehen dagegen das Geschehen in die Länge und geben ihm einen leidenden Unterton. Es geht sogar soweit, dass die Esche vermenschlicht wird und aufstöhnt</w:t>
            </w:r>
            <w:r w:rsidR="00056BBF">
              <w:rPr>
                <w:rStyle w:val="Funotenzeichen"/>
                <w:rFonts w:ascii="Helvetica" w:hAnsi="Helvetica"/>
                <w:i/>
                <w:iCs/>
                <w:color w:val="000000" w:themeColor="text1"/>
                <w:sz w:val="20"/>
                <w:szCs w:val="20"/>
              </w:rPr>
              <w:footnoteReference w:id="4"/>
            </w:r>
            <w:r w:rsidR="00056BBF">
              <w:rPr>
                <w:rFonts w:ascii="Helvetica" w:hAnsi="Helvetica"/>
                <w:i/>
                <w:iCs/>
                <w:color w:val="000000" w:themeColor="text1"/>
                <w:sz w:val="20"/>
                <w:szCs w:val="20"/>
              </w:rPr>
              <w:t xml:space="preserve">. </w:t>
            </w:r>
          </w:p>
        </w:tc>
        <w:tc>
          <w:tcPr>
            <w:tcW w:w="1134" w:type="dxa"/>
            <w:tcBorders>
              <w:top w:val="single" w:sz="4" w:space="0" w:color="auto"/>
              <w:left w:val="nil"/>
              <w:bottom w:val="single" w:sz="4" w:space="0" w:color="auto"/>
            </w:tcBorders>
            <w:vAlign w:val="center"/>
          </w:tcPr>
          <w:p w14:paraId="56A3C058" w14:textId="0630D787" w:rsidR="007A214A" w:rsidRDefault="007E0687" w:rsidP="00D617FB">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1AC91356" wp14:editId="2EF7940C">
                  <wp:extent cx="338455" cy="333083"/>
                  <wp:effectExtent l="0" t="0" r="444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159" cy="343617"/>
                          </a:xfrm>
                          <a:prstGeom prst="rect">
                            <a:avLst/>
                          </a:prstGeom>
                        </pic:spPr>
                      </pic:pic>
                    </a:graphicData>
                  </a:graphic>
                </wp:inline>
              </w:drawing>
            </w:r>
          </w:p>
        </w:tc>
      </w:tr>
      <w:tr w:rsidR="007A214A" w14:paraId="11FB9F64" w14:textId="77777777" w:rsidTr="00D36363">
        <w:trPr>
          <w:trHeight w:val="1113"/>
        </w:trPr>
        <w:tc>
          <w:tcPr>
            <w:tcW w:w="477" w:type="dxa"/>
            <w:vMerge/>
            <w:shd w:val="clear" w:color="auto" w:fill="AEAAAA" w:themeFill="background2" w:themeFillShade="BF"/>
          </w:tcPr>
          <w:p w14:paraId="440F9535" w14:textId="77777777" w:rsidR="007A214A" w:rsidRDefault="007A214A" w:rsidP="00D617FB">
            <w:pPr>
              <w:rPr>
                <w:rFonts w:ascii="Helvetica" w:hAnsi="Helvetica"/>
                <w:color w:val="000000" w:themeColor="text1"/>
                <w:sz w:val="20"/>
                <w:szCs w:val="20"/>
              </w:rPr>
            </w:pPr>
          </w:p>
        </w:tc>
        <w:tc>
          <w:tcPr>
            <w:tcW w:w="565" w:type="dxa"/>
            <w:tcBorders>
              <w:top w:val="single" w:sz="4" w:space="0" w:color="auto"/>
              <w:right w:val="nil"/>
            </w:tcBorders>
            <w:vAlign w:val="center"/>
          </w:tcPr>
          <w:p w14:paraId="24DBF4B6" w14:textId="6EE4672D" w:rsidR="007A214A" w:rsidRPr="00D617FB" w:rsidRDefault="00E821D9" w:rsidP="00D617FB">
            <w:pPr>
              <w:jc w:val="center"/>
              <w:rPr>
                <w:rFonts w:ascii="Arial Rounded MT Bold" w:hAnsi="Arial Rounded MT Bold"/>
                <w:b/>
                <w:bCs/>
                <w:color w:val="000000" w:themeColor="text1"/>
                <w:sz w:val="22"/>
                <w:szCs w:val="22"/>
              </w:rPr>
            </w:pPr>
            <w:r>
              <w:rPr>
                <w:rFonts w:ascii="Arial Rounded MT Bold" w:hAnsi="Arial Rounded MT Bold"/>
                <w:b/>
                <w:bCs/>
                <w:color w:val="000000" w:themeColor="text1"/>
                <w:sz w:val="22"/>
                <w:szCs w:val="22"/>
              </w:rPr>
              <w:t>5</w:t>
            </w:r>
          </w:p>
        </w:tc>
        <w:tc>
          <w:tcPr>
            <w:tcW w:w="8030" w:type="dxa"/>
            <w:tcBorders>
              <w:top w:val="single" w:sz="4" w:space="0" w:color="auto"/>
              <w:left w:val="nil"/>
              <w:right w:val="nil"/>
            </w:tcBorders>
            <w:vAlign w:val="center"/>
          </w:tcPr>
          <w:p w14:paraId="01625EC7" w14:textId="77777777" w:rsidR="007A214A" w:rsidRDefault="007A214A" w:rsidP="00D617FB">
            <w:pPr>
              <w:rPr>
                <w:rFonts w:ascii="Helvetica" w:hAnsi="Helvetica"/>
                <w:color w:val="000000" w:themeColor="text1"/>
                <w:sz w:val="20"/>
                <w:szCs w:val="20"/>
              </w:rPr>
            </w:pPr>
            <w:r>
              <w:rPr>
                <w:rFonts w:ascii="Helvetica" w:hAnsi="Helvetica"/>
                <w:color w:val="000000" w:themeColor="text1"/>
                <w:sz w:val="20"/>
                <w:szCs w:val="20"/>
              </w:rPr>
              <w:t xml:space="preserve">Vergleichen Sie das Gleichnis im Text mit Gleichnissen aus Buch I und Buch IV der </w:t>
            </w:r>
            <w:proofErr w:type="spellStart"/>
            <w:r>
              <w:rPr>
                <w:rFonts w:ascii="Helvetica" w:hAnsi="Helvetica"/>
                <w:color w:val="000000" w:themeColor="text1"/>
                <w:sz w:val="20"/>
                <w:szCs w:val="20"/>
              </w:rPr>
              <w:t>Aeneis</w:t>
            </w:r>
            <w:proofErr w:type="spellEnd"/>
            <w:r>
              <w:rPr>
                <w:rFonts w:ascii="Helvetica" w:hAnsi="Helvetica"/>
                <w:color w:val="000000" w:themeColor="text1"/>
                <w:sz w:val="20"/>
                <w:szCs w:val="20"/>
              </w:rPr>
              <w:t xml:space="preserve"> (I 498ff./IV 143ff.). Untersuchen Sie dabei vor allem die Stellung des Gleichnisses im Textverlauf. Gehen Sie arbeitsteilig vor und stellen Sie Ihre Ergebnisse in einem Kollaborationstool* zusammen. </w:t>
            </w:r>
          </w:p>
          <w:p w14:paraId="2180B04B" w14:textId="77777777" w:rsidR="00056BBF" w:rsidRDefault="00056BBF" w:rsidP="00D617FB">
            <w:pPr>
              <w:rPr>
                <w:rFonts w:ascii="Helvetica" w:hAnsi="Helvetica"/>
                <w:color w:val="000000" w:themeColor="text1"/>
                <w:sz w:val="20"/>
                <w:szCs w:val="20"/>
              </w:rPr>
            </w:pPr>
          </w:p>
          <w:p w14:paraId="048D7B80" w14:textId="33E13582" w:rsidR="00056BBF" w:rsidRDefault="00D36363" w:rsidP="00D617FB">
            <w:pPr>
              <w:rPr>
                <w:rFonts w:ascii="Helvetica" w:hAnsi="Helvetica"/>
                <w:i/>
                <w:iCs/>
                <w:color w:val="000000" w:themeColor="text1"/>
                <w:sz w:val="20"/>
                <w:szCs w:val="20"/>
              </w:rPr>
            </w:pPr>
            <w:r>
              <w:rPr>
                <w:rFonts w:ascii="Helvetica" w:hAnsi="Helvetica"/>
                <w:i/>
                <w:iCs/>
                <w:color w:val="000000" w:themeColor="text1"/>
                <w:sz w:val="20"/>
                <w:szCs w:val="20"/>
              </w:rPr>
              <w:t>Buch I 498-506:</w:t>
            </w:r>
            <w:r w:rsidR="004A3168">
              <w:rPr>
                <w:rFonts w:ascii="Helvetica" w:hAnsi="Helvetica"/>
                <w:i/>
                <w:iCs/>
                <w:color w:val="000000" w:themeColor="text1"/>
                <w:sz w:val="20"/>
                <w:szCs w:val="20"/>
              </w:rPr>
              <w:t xml:space="preserve"> Dido – Diana </w:t>
            </w:r>
          </w:p>
          <w:p w14:paraId="592E1F9E" w14:textId="686E4DB9" w:rsidR="00D36363" w:rsidRDefault="00D36363" w:rsidP="00D617FB">
            <w:pPr>
              <w:rPr>
                <w:rFonts w:ascii="Helvetica" w:hAnsi="Helvetica"/>
                <w:i/>
                <w:iCs/>
                <w:color w:val="000000" w:themeColor="text1"/>
                <w:sz w:val="20"/>
                <w:szCs w:val="20"/>
              </w:rPr>
            </w:pP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ist nach dem Seesturm an der karthagischen Küste gelandet und macht sich nun auf die Suche nach seinen verlorenen Gefährten. In einer Nebelwolke verborgen entdeckt er einen Tempel. Dorthin kommt nun die karthagische Königin Dido. Sie wird nun mit der Jagdgöttin Diana verglichen. Im Unterschied zum Eschen-Gleichnis ist hier ein klassischer Aufbau gegeben</w:t>
            </w:r>
            <w:r>
              <w:rPr>
                <w:rStyle w:val="Funotenzeichen"/>
                <w:rFonts w:ascii="Helvetica" w:hAnsi="Helvetica"/>
                <w:i/>
                <w:iCs/>
                <w:color w:val="000000" w:themeColor="text1"/>
                <w:sz w:val="20"/>
                <w:szCs w:val="20"/>
              </w:rPr>
              <w:footnoteReference w:id="5"/>
            </w:r>
            <w:r>
              <w:rPr>
                <w:rFonts w:ascii="Helvetica" w:hAnsi="Helvetica"/>
                <w:i/>
                <w:iCs/>
                <w:color w:val="000000" w:themeColor="text1"/>
                <w:sz w:val="20"/>
                <w:szCs w:val="20"/>
              </w:rPr>
              <w:t xml:space="preserve">. Es wird auch ein menschliche Person mit einer göttlichen verglichen. Im Gegensatz zum Eschen-Gleichnis ist das Diana-Gleichnis mit einem positiven Unterton dargestellt. Dido ist wie Diana mächtig und wird von einer großen Schar Anhänger begleitet. </w:t>
            </w:r>
          </w:p>
          <w:p w14:paraId="6AA8A3AF" w14:textId="3141DD4A" w:rsidR="004A3168" w:rsidRDefault="004A3168" w:rsidP="00D617FB">
            <w:pPr>
              <w:rPr>
                <w:rFonts w:ascii="Helvetica" w:hAnsi="Helvetica"/>
                <w:i/>
                <w:iCs/>
                <w:color w:val="000000" w:themeColor="text1"/>
                <w:sz w:val="20"/>
                <w:szCs w:val="20"/>
              </w:rPr>
            </w:pPr>
            <w:r>
              <w:rPr>
                <w:rFonts w:ascii="Helvetica" w:hAnsi="Helvetica"/>
                <w:i/>
                <w:iCs/>
                <w:color w:val="000000" w:themeColor="text1"/>
                <w:sz w:val="20"/>
                <w:szCs w:val="20"/>
              </w:rPr>
              <w:t xml:space="preserve">Die Stellung des Gleichnisses im Textverlauf ist besonders. Die schon genannte heitere und positive Stimmung, die das Gleichnis vermittelt, verweist auf den weiteren Verlauf der Erzählung. Dido und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kommen sich näher, w</w:t>
            </w:r>
            <w:r w:rsidR="00875D9B">
              <w:rPr>
                <w:rFonts w:ascii="Helvetica" w:hAnsi="Helvetica"/>
                <w:i/>
                <w:iCs/>
                <w:color w:val="000000" w:themeColor="text1"/>
                <w:sz w:val="20"/>
                <w:szCs w:val="20"/>
              </w:rPr>
              <w:t xml:space="preserve">erden einige schöne Stunden miteinander verbringen. Auch die Jagd, die dann nach </w:t>
            </w:r>
            <w:proofErr w:type="spellStart"/>
            <w:r w:rsidR="00875D9B">
              <w:rPr>
                <w:rFonts w:ascii="Helvetica" w:hAnsi="Helvetica"/>
                <w:i/>
                <w:iCs/>
                <w:color w:val="000000" w:themeColor="text1"/>
                <w:sz w:val="20"/>
                <w:szCs w:val="20"/>
              </w:rPr>
              <w:t>Aeneas</w:t>
            </w:r>
            <w:proofErr w:type="spellEnd"/>
            <w:r w:rsidR="00875D9B">
              <w:rPr>
                <w:rFonts w:ascii="Helvetica" w:hAnsi="Helvetica"/>
                <w:i/>
                <w:iCs/>
                <w:color w:val="000000" w:themeColor="text1"/>
                <w:sz w:val="20"/>
                <w:szCs w:val="20"/>
              </w:rPr>
              <w:t xml:space="preserve">‘ Berichten in den Büchern II und III, folgt, wird die Erwähnung der Jagdgöttin vorbereitet. Dass Dido am Ende diejenige sein wird, die der Pfeil der Liebe trifft und unheilbar verletzt, ist ein interessanter Nebeneffekt des Gleichnisses. </w:t>
            </w:r>
          </w:p>
          <w:p w14:paraId="2F1A29BD" w14:textId="7FE6A563" w:rsidR="004A3168" w:rsidRDefault="004A3168" w:rsidP="00D617FB">
            <w:pPr>
              <w:rPr>
                <w:rFonts w:ascii="Helvetica" w:hAnsi="Helvetica"/>
                <w:i/>
                <w:iCs/>
                <w:color w:val="000000" w:themeColor="text1"/>
                <w:sz w:val="20"/>
                <w:szCs w:val="20"/>
              </w:rPr>
            </w:pPr>
            <w:r>
              <w:rPr>
                <w:rFonts w:ascii="Helvetica" w:hAnsi="Helvetica"/>
                <w:i/>
                <w:iCs/>
                <w:color w:val="000000" w:themeColor="text1"/>
                <w:sz w:val="20"/>
                <w:szCs w:val="20"/>
              </w:rPr>
              <w:t xml:space="preserve">Buch IV 143-150: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 Apollo </w:t>
            </w:r>
          </w:p>
          <w:p w14:paraId="2E54D729" w14:textId="77777777" w:rsidR="004A3168" w:rsidRDefault="004A3168" w:rsidP="00D617FB">
            <w:pPr>
              <w:rPr>
                <w:rFonts w:ascii="Helvetica" w:hAnsi="Helvetica"/>
                <w:i/>
                <w:iCs/>
                <w:color w:val="000000" w:themeColor="text1"/>
                <w:sz w:val="20"/>
                <w:szCs w:val="20"/>
              </w:rPr>
            </w:pPr>
            <w:r>
              <w:rPr>
                <w:rFonts w:ascii="Helvetica" w:hAnsi="Helvetica"/>
                <w:i/>
                <w:iCs/>
                <w:color w:val="000000" w:themeColor="text1"/>
                <w:sz w:val="20"/>
                <w:szCs w:val="20"/>
              </w:rPr>
              <w:t xml:space="preserve">Dido hat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bei sich aufgenommen und plant zu Beginn von Buch IV eine gemeinsame Jagd.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erscheint in voller Pracht zu diesem Ereignis und wird in den besagten Versen mit dem Gott Apollo gleichgesetzt. Der Vergleich verdeutlicht das kraftvolle Auftreten und die Schönheit des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w:t>
            </w:r>
          </w:p>
          <w:p w14:paraId="118FFE32" w14:textId="77777777" w:rsidR="00875D9B" w:rsidRDefault="00875D9B" w:rsidP="00D617FB">
            <w:pPr>
              <w:rPr>
                <w:rFonts w:ascii="Helvetica" w:hAnsi="Helvetica"/>
                <w:i/>
                <w:iCs/>
                <w:color w:val="000000" w:themeColor="text1"/>
                <w:sz w:val="20"/>
                <w:szCs w:val="20"/>
              </w:rPr>
            </w:pPr>
            <w:r>
              <w:rPr>
                <w:rFonts w:ascii="Helvetica" w:hAnsi="Helvetica"/>
                <w:i/>
                <w:iCs/>
                <w:color w:val="000000" w:themeColor="text1"/>
                <w:sz w:val="20"/>
                <w:szCs w:val="20"/>
              </w:rPr>
              <w:lastRenderedPageBreak/>
              <w:t xml:space="preserve">Es wird hier nicht ohne Grund Dianas Zwillingsbruder Apollo als </w:t>
            </w:r>
            <w:proofErr w:type="spellStart"/>
            <w:r>
              <w:rPr>
                <w:rFonts w:ascii="Helvetica" w:hAnsi="Helvetica"/>
                <w:i/>
                <w:iCs/>
                <w:color w:val="000000" w:themeColor="text1"/>
                <w:sz w:val="20"/>
                <w:szCs w:val="20"/>
              </w:rPr>
              <w:t>tertium</w:t>
            </w:r>
            <w:proofErr w:type="spellEnd"/>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comparationis</w:t>
            </w:r>
            <w:proofErr w:type="spellEnd"/>
            <w:r>
              <w:rPr>
                <w:rFonts w:ascii="Helvetica" w:hAnsi="Helvetica"/>
                <w:i/>
                <w:iCs/>
                <w:color w:val="000000" w:themeColor="text1"/>
                <w:sz w:val="20"/>
                <w:szCs w:val="20"/>
              </w:rPr>
              <w:t xml:space="preserve"> einbezogen. Die beiden Geschwister sind einander ebenbürtig und führen eine erzählerische „Fernbeziehung“</w:t>
            </w:r>
            <w:r>
              <w:rPr>
                <w:rStyle w:val="Funotenzeichen"/>
                <w:rFonts w:ascii="Helvetica" w:hAnsi="Helvetica"/>
                <w:i/>
                <w:iCs/>
                <w:color w:val="000000" w:themeColor="text1"/>
                <w:sz w:val="20"/>
                <w:szCs w:val="20"/>
              </w:rPr>
              <w:footnoteReference w:id="6"/>
            </w:r>
            <w:r>
              <w:rPr>
                <w:rFonts w:ascii="Helvetica" w:hAnsi="Helvetica"/>
                <w:i/>
                <w:iCs/>
                <w:color w:val="000000" w:themeColor="text1"/>
                <w:sz w:val="20"/>
                <w:szCs w:val="20"/>
              </w:rPr>
              <w:t xml:space="preserve">. </w:t>
            </w:r>
          </w:p>
          <w:p w14:paraId="06133A64" w14:textId="5E5C8AB8" w:rsidR="00CD4CCA" w:rsidRDefault="00CD4CCA" w:rsidP="00D617FB">
            <w:pPr>
              <w:rPr>
                <w:rFonts w:ascii="Helvetica" w:hAnsi="Helvetica"/>
                <w:i/>
                <w:iCs/>
                <w:color w:val="000000" w:themeColor="text1"/>
                <w:sz w:val="20"/>
                <w:szCs w:val="20"/>
              </w:rPr>
            </w:pPr>
            <w:r>
              <w:rPr>
                <w:rFonts w:ascii="Helvetica" w:hAnsi="Helvetica"/>
                <w:i/>
                <w:iCs/>
                <w:color w:val="000000" w:themeColor="text1"/>
                <w:sz w:val="20"/>
                <w:szCs w:val="20"/>
              </w:rPr>
              <w:t>Buch II 626-633: Tro</w:t>
            </w:r>
            <w:r w:rsidR="0079775B">
              <w:rPr>
                <w:rFonts w:ascii="Helvetica" w:hAnsi="Helvetica"/>
                <w:i/>
                <w:iCs/>
                <w:color w:val="000000" w:themeColor="text1"/>
                <w:sz w:val="20"/>
                <w:szCs w:val="20"/>
              </w:rPr>
              <w:t>j</w:t>
            </w:r>
            <w:r>
              <w:rPr>
                <w:rFonts w:ascii="Helvetica" w:hAnsi="Helvetica"/>
                <w:i/>
                <w:iCs/>
                <w:color w:val="000000" w:themeColor="text1"/>
                <w:sz w:val="20"/>
                <w:szCs w:val="20"/>
              </w:rPr>
              <w:t xml:space="preserve">a – Esche </w:t>
            </w:r>
          </w:p>
          <w:p w14:paraId="68B4D4D5" w14:textId="77777777" w:rsidR="00CD4CCA" w:rsidRDefault="00CD4CCA" w:rsidP="00D617FB">
            <w:pPr>
              <w:rPr>
                <w:rFonts w:ascii="Helvetica" w:hAnsi="Helvetica"/>
                <w:i/>
                <w:iCs/>
                <w:color w:val="000000" w:themeColor="text1"/>
                <w:sz w:val="20"/>
                <w:szCs w:val="20"/>
              </w:rPr>
            </w:pPr>
            <w:r>
              <w:rPr>
                <w:rFonts w:ascii="Helvetica" w:hAnsi="Helvetica"/>
                <w:i/>
                <w:iCs/>
                <w:color w:val="000000" w:themeColor="text1"/>
                <w:sz w:val="20"/>
                <w:szCs w:val="20"/>
              </w:rPr>
              <w:t xml:space="preserve">Das Eschen-Gleichnis bildet im erzählerischen Verlauf den Abschluss des Untergangs. Troia ist gefallen und es gibt nur zwei Möglichkeiten: Tod oder Flucht. </w:t>
            </w:r>
          </w:p>
          <w:p w14:paraId="05BE50DC" w14:textId="77777777" w:rsidR="00CD4CCA" w:rsidRDefault="00CD4CCA" w:rsidP="00D617FB">
            <w:pPr>
              <w:rPr>
                <w:rFonts w:ascii="Helvetica" w:hAnsi="Helvetica"/>
                <w:i/>
                <w:iCs/>
                <w:color w:val="000000" w:themeColor="text1"/>
                <w:sz w:val="20"/>
                <w:szCs w:val="20"/>
              </w:rPr>
            </w:pPr>
          </w:p>
          <w:p w14:paraId="4859B4FD" w14:textId="77777777" w:rsidR="00CD4CCA" w:rsidRDefault="00CD4CCA" w:rsidP="00D617FB">
            <w:pPr>
              <w:rPr>
                <w:rFonts w:ascii="Helvetica" w:hAnsi="Helvetica"/>
                <w:i/>
                <w:iCs/>
                <w:color w:val="000000" w:themeColor="text1"/>
                <w:sz w:val="20"/>
                <w:szCs w:val="20"/>
              </w:rPr>
            </w:pPr>
            <w:r>
              <w:rPr>
                <w:rFonts w:ascii="Helvetica" w:hAnsi="Helvetica"/>
                <w:i/>
                <w:iCs/>
                <w:color w:val="000000" w:themeColor="text1"/>
                <w:sz w:val="20"/>
                <w:szCs w:val="20"/>
              </w:rPr>
              <w:t xml:space="preserve">*Kollaborationstools: </w:t>
            </w:r>
          </w:p>
          <w:p w14:paraId="23DA3B94" w14:textId="1D208DD8" w:rsidR="00CD4CCA" w:rsidRDefault="00F1709F" w:rsidP="00CD4CCA">
            <w:pPr>
              <w:pStyle w:val="Listenabsatz"/>
              <w:numPr>
                <w:ilvl w:val="0"/>
                <w:numId w:val="7"/>
              </w:numPr>
              <w:rPr>
                <w:rFonts w:ascii="Helvetica" w:hAnsi="Helvetica"/>
                <w:i/>
                <w:iCs/>
                <w:color w:val="000000" w:themeColor="text1"/>
                <w:sz w:val="20"/>
                <w:szCs w:val="20"/>
              </w:rPr>
            </w:pPr>
            <w:hyperlink r:id="rId12" w:history="1">
              <w:proofErr w:type="spellStart"/>
              <w:r w:rsidR="00CD4CCA" w:rsidRPr="00CD4CCA">
                <w:rPr>
                  <w:rStyle w:val="Hyperlink"/>
                  <w:rFonts w:ascii="Helvetica" w:hAnsi="Helvetica"/>
                  <w:i/>
                  <w:iCs/>
                  <w:sz w:val="20"/>
                  <w:szCs w:val="20"/>
                </w:rPr>
                <w:t>Padlet</w:t>
              </w:r>
              <w:proofErr w:type="spellEnd"/>
            </w:hyperlink>
            <w:r w:rsidR="00CD4CCA" w:rsidRPr="00CD4CCA">
              <w:rPr>
                <w:rFonts w:ascii="Helvetica" w:hAnsi="Helvetica"/>
                <w:i/>
                <w:iCs/>
                <w:color w:val="000000" w:themeColor="text1"/>
                <w:sz w:val="20"/>
                <w:szCs w:val="20"/>
              </w:rPr>
              <w:t>: Tabellarische Darstellung möglich, viele Optionen</w:t>
            </w:r>
            <w:r w:rsidR="00CD4CCA">
              <w:rPr>
                <w:rFonts w:ascii="Helvetica" w:hAnsi="Helvetica"/>
                <w:i/>
                <w:iCs/>
                <w:color w:val="000000" w:themeColor="text1"/>
                <w:sz w:val="20"/>
                <w:szCs w:val="20"/>
              </w:rPr>
              <w:t>, als App verfügbar</w:t>
            </w:r>
          </w:p>
          <w:p w14:paraId="2547B785" w14:textId="1EFABE38" w:rsidR="00CD4CCA" w:rsidRPr="00AA5224" w:rsidRDefault="00F1709F" w:rsidP="00D617FB">
            <w:pPr>
              <w:pStyle w:val="Listenabsatz"/>
              <w:numPr>
                <w:ilvl w:val="0"/>
                <w:numId w:val="7"/>
              </w:numPr>
              <w:rPr>
                <w:rFonts w:ascii="Helvetica" w:hAnsi="Helvetica"/>
                <w:i/>
                <w:iCs/>
                <w:color w:val="000000" w:themeColor="text1"/>
                <w:sz w:val="20"/>
                <w:szCs w:val="20"/>
              </w:rPr>
            </w:pPr>
            <w:hyperlink r:id="rId13" w:history="1">
              <w:proofErr w:type="spellStart"/>
              <w:r w:rsidR="00CD4CCA" w:rsidRPr="00CD4CCA">
                <w:rPr>
                  <w:rStyle w:val="Hyperlink"/>
                  <w:rFonts w:ascii="Helvetica" w:hAnsi="Helvetica"/>
                  <w:i/>
                  <w:iCs/>
                  <w:sz w:val="20"/>
                  <w:szCs w:val="20"/>
                </w:rPr>
                <w:t>Yopad</w:t>
              </w:r>
              <w:proofErr w:type="spellEnd"/>
            </w:hyperlink>
            <w:r w:rsidR="00CD4CCA">
              <w:rPr>
                <w:rFonts w:ascii="Helvetica" w:hAnsi="Helvetica"/>
                <w:i/>
                <w:iCs/>
                <w:color w:val="000000" w:themeColor="text1"/>
                <w:sz w:val="20"/>
                <w:szCs w:val="20"/>
              </w:rPr>
              <w:t xml:space="preserve">: einfaches Tool zur </w:t>
            </w:r>
            <w:proofErr w:type="spellStart"/>
            <w:r w:rsidR="00CD4CCA">
              <w:rPr>
                <w:rFonts w:ascii="Helvetica" w:hAnsi="Helvetica"/>
                <w:i/>
                <w:iCs/>
                <w:color w:val="000000" w:themeColor="text1"/>
                <w:sz w:val="20"/>
                <w:szCs w:val="20"/>
              </w:rPr>
              <w:t>kollaborativen</w:t>
            </w:r>
            <w:proofErr w:type="spellEnd"/>
            <w:r w:rsidR="00CD4CCA">
              <w:rPr>
                <w:rFonts w:ascii="Helvetica" w:hAnsi="Helvetica"/>
                <w:i/>
                <w:iCs/>
                <w:color w:val="000000" w:themeColor="text1"/>
                <w:sz w:val="20"/>
                <w:szCs w:val="20"/>
              </w:rPr>
              <w:t xml:space="preserve"> Arbeit an einem Dokument</w:t>
            </w:r>
          </w:p>
        </w:tc>
        <w:tc>
          <w:tcPr>
            <w:tcW w:w="1134" w:type="dxa"/>
            <w:tcBorders>
              <w:top w:val="single" w:sz="4" w:space="0" w:color="auto"/>
              <w:left w:val="nil"/>
            </w:tcBorders>
            <w:vAlign w:val="center"/>
          </w:tcPr>
          <w:p w14:paraId="4B583525" w14:textId="13E71F63" w:rsidR="007A214A" w:rsidRPr="002D0308" w:rsidRDefault="007E0687" w:rsidP="00D617FB">
            <w:pPr>
              <w:jc w:val="center"/>
              <w:rPr>
                <w:rFonts w:ascii="Helvetica" w:hAnsi="Helvetica"/>
                <w:noProof/>
                <w:color w:val="000000" w:themeColor="text1"/>
                <w:sz w:val="20"/>
                <w:szCs w:val="20"/>
              </w:rPr>
            </w:pPr>
            <w:r w:rsidRPr="007E0687">
              <w:rPr>
                <w:rFonts w:ascii="Helvetica" w:hAnsi="Helvetica"/>
                <w:noProof/>
                <w:color w:val="000000" w:themeColor="text1"/>
                <w:sz w:val="20"/>
                <w:szCs w:val="20"/>
              </w:rPr>
              <w:lastRenderedPageBreak/>
              <w:drawing>
                <wp:inline distT="0" distB="0" distL="0" distR="0" wp14:anchorId="24ABD62F" wp14:editId="6F448BE8">
                  <wp:extent cx="342900" cy="299357"/>
                  <wp:effectExtent l="0" t="0" r="0" b="571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234" cy="307505"/>
                          </a:xfrm>
                          <a:prstGeom prst="rect">
                            <a:avLst/>
                          </a:prstGeom>
                        </pic:spPr>
                      </pic:pic>
                    </a:graphicData>
                  </a:graphic>
                </wp:inline>
              </w:drawing>
            </w:r>
          </w:p>
        </w:tc>
      </w:tr>
    </w:tbl>
    <w:p w14:paraId="7CFDF3B8" w14:textId="77777777" w:rsidR="002D0308" w:rsidRDefault="002D0308" w:rsidP="00C130E4">
      <w:pPr>
        <w:rPr>
          <w:rFonts w:ascii="Helvetica" w:hAnsi="Helvetica"/>
          <w:color w:val="000000" w:themeColor="text1"/>
          <w:sz w:val="20"/>
          <w:szCs w:val="20"/>
        </w:rPr>
      </w:pPr>
    </w:p>
    <w:p w14:paraId="6CADA16A" w14:textId="77777777" w:rsidR="002D0308" w:rsidRDefault="002D0308" w:rsidP="00C130E4">
      <w:pPr>
        <w:rPr>
          <w:rFonts w:ascii="Helvetica" w:hAnsi="Helvetica"/>
          <w:color w:val="000000" w:themeColor="text1"/>
          <w:sz w:val="20"/>
          <w:szCs w:val="20"/>
        </w:rPr>
      </w:pPr>
    </w:p>
    <w:tbl>
      <w:tblPr>
        <w:tblStyle w:val="Tabellenraster"/>
        <w:tblW w:w="0" w:type="auto"/>
        <w:jc w:val="center"/>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shd w:val="clear" w:color="auto" w:fill="D0CECE" w:themeFill="background2" w:themeFillShade="E6"/>
        <w:tblLook w:val="04A0" w:firstRow="1" w:lastRow="0" w:firstColumn="1" w:lastColumn="0" w:noHBand="0" w:noVBand="1"/>
      </w:tblPr>
      <w:tblGrid>
        <w:gridCol w:w="5199"/>
        <w:gridCol w:w="553"/>
      </w:tblGrid>
      <w:tr w:rsidR="008773C8" w:rsidRPr="00E36B82" w14:paraId="4514E21E" w14:textId="77777777" w:rsidTr="00A2400E">
        <w:trPr>
          <w:cantSplit/>
          <w:trHeight w:val="1134"/>
          <w:jc w:val="center"/>
        </w:trPr>
        <w:tc>
          <w:tcPr>
            <w:tcW w:w="5199" w:type="dxa"/>
            <w:shd w:val="clear" w:color="auto" w:fill="D0CECE" w:themeFill="background2" w:themeFillShade="E6"/>
          </w:tcPr>
          <w:p w14:paraId="5C1659F0" w14:textId="7D8D89FE" w:rsidR="008773C8" w:rsidRPr="00E36B82" w:rsidRDefault="008773C8" w:rsidP="00C130E4">
            <w:pPr>
              <w:rPr>
                <w:rFonts w:ascii="Helvetica" w:hAnsi="Helvetica"/>
                <w:b/>
                <w:bCs/>
                <w:color w:val="000000" w:themeColor="text1"/>
                <w:sz w:val="16"/>
                <w:szCs w:val="16"/>
              </w:rPr>
            </w:pPr>
            <w:r w:rsidRPr="00E36B82">
              <w:rPr>
                <w:rFonts w:ascii="Helvetica" w:hAnsi="Helvetica"/>
                <w:b/>
                <w:bCs/>
                <w:color w:val="000000" w:themeColor="text1"/>
                <w:sz w:val="16"/>
                <w:szCs w:val="16"/>
                <w:u w:val="single"/>
              </w:rPr>
              <w:t>Bauschema Gleichnis</w:t>
            </w:r>
            <w:r w:rsidRPr="00E36B82">
              <w:rPr>
                <w:rFonts w:ascii="Helvetica" w:hAnsi="Helvetica"/>
                <w:b/>
                <w:bCs/>
                <w:color w:val="000000" w:themeColor="text1"/>
                <w:sz w:val="16"/>
                <w:szCs w:val="16"/>
              </w:rPr>
              <w:t xml:space="preserve"> </w:t>
            </w:r>
            <w:r w:rsidRPr="00E36B82">
              <w:rPr>
                <w:rFonts w:ascii="Helvetica" w:hAnsi="Helvetica"/>
                <w:color w:val="000000" w:themeColor="text1"/>
                <w:sz w:val="16"/>
                <w:szCs w:val="16"/>
              </w:rPr>
              <w:t xml:space="preserve">(nach R. </w:t>
            </w:r>
            <w:proofErr w:type="spellStart"/>
            <w:r w:rsidRPr="00E36B82">
              <w:rPr>
                <w:rFonts w:ascii="Helvetica" w:hAnsi="Helvetica"/>
                <w:color w:val="000000" w:themeColor="text1"/>
                <w:sz w:val="16"/>
                <w:szCs w:val="16"/>
              </w:rPr>
              <w:t>Rieks</w:t>
            </w:r>
            <w:proofErr w:type="spellEnd"/>
            <w:r w:rsidRPr="00E36B82">
              <w:rPr>
                <w:rFonts w:ascii="Helvetica" w:hAnsi="Helvetica"/>
                <w:color w:val="000000" w:themeColor="text1"/>
                <w:sz w:val="16"/>
                <w:szCs w:val="16"/>
              </w:rPr>
              <w:t xml:space="preserve"> 1981, S. 1026)</w:t>
            </w:r>
          </w:p>
          <w:p w14:paraId="608544E5" w14:textId="1CEDB761" w:rsidR="008773C8" w:rsidRPr="00E36B82" w:rsidRDefault="008773C8" w:rsidP="00C130E4">
            <w:pPr>
              <w:rPr>
                <w:rFonts w:ascii="Helvetica" w:hAnsi="Helvetica"/>
                <w:b/>
                <w:bCs/>
                <w:color w:val="000000" w:themeColor="text1"/>
                <w:sz w:val="16"/>
                <w:szCs w:val="16"/>
              </w:rPr>
            </w:pPr>
          </w:p>
          <w:p w14:paraId="66FDFE52" w14:textId="7B3FD440" w:rsidR="00785A62" w:rsidRPr="00E36B82" w:rsidRDefault="00785A62" w:rsidP="007A214A">
            <w:pPr>
              <w:pStyle w:val="Listenabsatz"/>
              <w:numPr>
                <w:ilvl w:val="0"/>
                <w:numId w:val="5"/>
              </w:numPr>
              <w:spacing w:line="276" w:lineRule="auto"/>
              <w:rPr>
                <w:rFonts w:ascii="Helvetica" w:hAnsi="Helvetica"/>
                <w:b/>
                <w:bCs/>
                <w:color w:val="000000" w:themeColor="text1"/>
                <w:sz w:val="16"/>
                <w:szCs w:val="16"/>
              </w:rPr>
            </w:pPr>
            <w:r w:rsidRPr="00E36B82">
              <w:rPr>
                <w:rFonts w:ascii="Helvetica" w:hAnsi="Helvetica"/>
                <w:b/>
                <w:bCs/>
                <w:color w:val="000000" w:themeColor="text1"/>
                <w:sz w:val="16"/>
                <w:szCs w:val="16"/>
              </w:rPr>
              <w:t>Erzählung als Einleitung (</w:t>
            </w:r>
            <w:r w:rsidRPr="00E36B82">
              <w:rPr>
                <w:rFonts w:ascii="Helvetica" w:hAnsi="Helvetica"/>
                <w:b/>
                <w:bCs/>
                <w:i/>
                <w:iCs/>
                <w:color w:val="000000" w:themeColor="text1"/>
                <w:sz w:val="16"/>
                <w:szCs w:val="16"/>
              </w:rPr>
              <w:t>Apodosis</w:t>
            </w:r>
            <w:r w:rsidRPr="00E36B82">
              <w:rPr>
                <w:rFonts w:ascii="Helvetica" w:hAnsi="Helvetica"/>
                <w:b/>
                <w:bCs/>
                <w:color w:val="000000" w:themeColor="text1"/>
                <w:sz w:val="16"/>
                <w:szCs w:val="16"/>
              </w:rPr>
              <w:t xml:space="preserve"> 1)</w:t>
            </w:r>
          </w:p>
          <w:p w14:paraId="1692A750" w14:textId="66A0D29C" w:rsidR="00785A62" w:rsidRPr="00E36B82" w:rsidRDefault="00785A62" w:rsidP="007A214A">
            <w:pPr>
              <w:pStyle w:val="Listenabsatz"/>
              <w:numPr>
                <w:ilvl w:val="0"/>
                <w:numId w:val="5"/>
              </w:numPr>
              <w:spacing w:line="276" w:lineRule="auto"/>
              <w:rPr>
                <w:rFonts w:ascii="Helvetica" w:hAnsi="Helvetica"/>
                <w:b/>
                <w:bCs/>
                <w:color w:val="000000" w:themeColor="text1"/>
                <w:sz w:val="16"/>
                <w:szCs w:val="16"/>
              </w:rPr>
            </w:pPr>
            <w:r w:rsidRPr="00E36B82">
              <w:rPr>
                <w:rFonts w:ascii="Helvetica" w:hAnsi="Helvetica"/>
                <w:b/>
                <w:bCs/>
                <w:color w:val="000000" w:themeColor="text1"/>
                <w:sz w:val="16"/>
                <w:szCs w:val="16"/>
              </w:rPr>
              <w:t xml:space="preserve">„Wie-Stück“: das eigentliche Gleichnis </w:t>
            </w:r>
            <w:r w:rsidR="00601C09" w:rsidRPr="00E36B82">
              <w:rPr>
                <w:rFonts w:ascii="Helvetica" w:hAnsi="Helvetica"/>
                <w:b/>
                <w:bCs/>
                <w:color w:val="000000" w:themeColor="text1"/>
                <w:sz w:val="16"/>
                <w:szCs w:val="16"/>
              </w:rPr>
              <w:t xml:space="preserve">        </w:t>
            </w:r>
            <w:r w:rsidRPr="00E36B82">
              <w:rPr>
                <w:rFonts w:ascii="Helvetica" w:hAnsi="Helvetica"/>
                <w:b/>
                <w:bCs/>
                <w:color w:val="000000" w:themeColor="text1"/>
                <w:sz w:val="16"/>
                <w:szCs w:val="16"/>
              </w:rPr>
              <w:t>(</w:t>
            </w:r>
            <w:proofErr w:type="spellStart"/>
            <w:r w:rsidRPr="00E36B82">
              <w:rPr>
                <w:rFonts w:ascii="Helvetica" w:hAnsi="Helvetica"/>
                <w:b/>
                <w:bCs/>
                <w:i/>
                <w:iCs/>
                <w:color w:val="000000" w:themeColor="text1"/>
                <w:sz w:val="16"/>
                <w:szCs w:val="16"/>
              </w:rPr>
              <w:t>Protasis</w:t>
            </w:r>
            <w:proofErr w:type="spellEnd"/>
            <w:r w:rsidRPr="00E36B82">
              <w:rPr>
                <w:rFonts w:ascii="Helvetica" w:hAnsi="Helvetica"/>
                <w:b/>
                <w:bCs/>
                <w:color w:val="000000" w:themeColor="text1"/>
                <w:sz w:val="16"/>
                <w:szCs w:val="16"/>
              </w:rPr>
              <w:t>)</w:t>
            </w:r>
          </w:p>
          <w:p w14:paraId="360DFEC5" w14:textId="42BCAAB9" w:rsidR="00785A62" w:rsidRPr="00E36B82" w:rsidRDefault="00785A62" w:rsidP="007A214A">
            <w:pPr>
              <w:pStyle w:val="Listenabsatz"/>
              <w:numPr>
                <w:ilvl w:val="0"/>
                <w:numId w:val="5"/>
              </w:numPr>
              <w:spacing w:line="276" w:lineRule="auto"/>
              <w:rPr>
                <w:rFonts w:ascii="Helvetica" w:hAnsi="Helvetica"/>
                <w:b/>
                <w:bCs/>
                <w:color w:val="000000" w:themeColor="text1"/>
                <w:sz w:val="16"/>
                <w:szCs w:val="16"/>
              </w:rPr>
            </w:pPr>
            <w:r w:rsidRPr="00E36B82">
              <w:rPr>
                <w:rFonts w:ascii="Helvetica" w:hAnsi="Helvetica"/>
                <w:b/>
                <w:bCs/>
                <w:color w:val="000000" w:themeColor="text1"/>
                <w:sz w:val="16"/>
                <w:szCs w:val="16"/>
              </w:rPr>
              <w:t xml:space="preserve">„So-Stück“: der eigentliche Vergleich mit </w:t>
            </w:r>
            <w:r w:rsidR="00601C09" w:rsidRPr="00E36B82">
              <w:rPr>
                <w:rFonts w:ascii="Helvetica" w:hAnsi="Helvetica"/>
                <w:b/>
                <w:bCs/>
                <w:color w:val="000000" w:themeColor="text1"/>
                <w:sz w:val="16"/>
                <w:szCs w:val="16"/>
              </w:rPr>
              <w:t xml:space="preserve">  </w:t>
            </w:r>
            <w:r w:rsidRPr="00E36B82">
              <w:rPr>
                <w:rFonts w:ascii="Helvetica" w:hAnsi="Helvetica"/>
                <w:b/>
                <w:bCs/>
                <w:color w:val="000000" w:themeColor="text1"/>
                <w:sz w:val="16"/>
                <w:szCs w:val="16"/>
              </w:rPr>
              <w:t>Rückführung in die Handlung (</w:t>
            </w:r>
            <w:proofErr w:type="spellStart"/>
            <w:r w:rsidRPr="00E36B82">
              <w:rPr>
                <w:rFonts w:ascii="Helvetica" w:hAnsi="Helvetica"/>
                <w:b/>
                <w:bCs/>
                <w:i/>
                <w:iCs/>
                <w:color w:val="000000" w:themeColor="text1"/>
                <w:sz w:val="16"/>
                <w:szCs w:val="16"/>
              </w:rPr>
              <w:t>Antapodosis</w:t>
            </w:r>
            <w:proofErr w:type="spellEnd"/>
            <w:r w:rsidRPr="00E36B82">
              <w:rPr>
                <w:rFonts w:ascii="Helvetica" w:hAnsi="Helvetica"/>
                <w:b/>
                <w:bCs/>
                <w:color w:val="000000" w:themeColor="text1"/>
                <w:sz w:val="16"/>
                <w:szCs w:val="16"/>
              </w:rPr>
              <w:t>)</w:t>
            </w:r>
          </w:p>
          <w:p w14:paraId="51F398AB" w14:textId="77777777" w:rsidR="00785A62" w:rsidRPr="00E36B82" w:rsidRDefault="00785A62" w:rsidP="007A214A">
            <w:pPr>
              <w:pStyle w:val="Listenabsatz"/>
              <w:numPr>
                <w:ilvl w:val="0"/>
                <w:numId w:val="5"/>
              </w:numPr>
              <w:spacing w:line="276" w:lineRule="auto"/>
              <w:rPr>
                <w:rFonts w:ascii="Helvetica" w:hAnsi="Helvetica"/>
                <w:b/>
                <w:bCs/>
                <w:color w:val="000000" w:themeColor="text1"/>
                <w:sz w:val="16"/>
                <w:szCs w:val="16"/>
              </w:rPr>
            </w:pPr>
            <w:r w:rsidRPr="00E36B82">
              <w:rPr>
                <w:rFonts w:ascii="Helvetica" w:hAnsi="Helvetica"/>
                <w:b/>
                <w:bCs/>
                <w:color w:val="000000" w:themeColor="text1"/>
                <w:sz w:val="16"/>
                <w:szCs w:val="16"/>
              </w:rPr>
              <w:t>Weiterführung im Kontext (</w:t>
            </w:r>
            <w:r w:rsidRPr="00E36B82">
              <w:rPr>
                <w:rFonts w:ascii="Helvetica" w:hAnsi="Helvetica"/>
                <w:b/>
                <w:bCs/>
                <w:i/>
                <w:iCs/>
                <w:color w:val="000000" w:themeColor="text1"/>
                <w:sz w:val="16"/>
                <w:szCs w:val="16"/>
              </w:rPr>
              <w:t>Apodosis</w:t>
            </w:r>
            <w:r w:rsidRPr="00E36B82">
              <w:rPr>
                <w:rFonts w:ascii="Helvetica" w:hAnsi="Helvetica"/>
                <w:b/>
                <w:bCs/>
                <w:color w:val="000000" w:themeColor="text1"/>
                <w:sz w:val="16"/>
                <w:szCs w:val="16"/>
              </w:rPr>
              <w:t xml:space="preserve"> 2)</w:t>
            </w:r>
            <w:r w:rsidR="00021403" w:rsidRPr="00E36B82">
              <w:rPr>
                <w:rFonts w:ascii="Helvetica" w:hAnsi="Helvetica"/>
                <w:b/>
                <w:bCs/>
                <w:noProof/>
                <w:color w:val="000000" w:themeColor="text1"/>
                <w:sz w:val="16"/>
                <w:szCs w:val="16"/>
              </w:rPr>
              <w:t xml:space="preserve"> </w:t>
            </w:r>
          </w:p>
        </w:tc>
        <w:tc>
          <w:tcPr>
            <w:tcW w:w="553" w:type="dxa"/>
            <w:shd w:val="clear" w:color="auto" w:fill="D0CECE" w:themeFill="background2" w:themeFillShade="E6"/>
            <w:textDirection w:val="tbRl"/>
            <w:vAlign w:val="center"/>
          </w:tcPr>
          <w:p w14:paraId="0934AE71" w14:textId="77777777" w:rsidR="008773C8" w:rsidRPr="00E36B82" w:rsidRDefault="00785A62" w:rsidP="00021403">
            <w:pPr>
              <w:ind w:left="113" w:right="113"/>
              <w:jc w:val="center"/>
              <w:rPr>
                <w:rFonts w:ascii="Arial Rounded MT Bold" w:hAnsi="Arial Rounded MT Bold"/>
                <w:b/>
                <w:bCs/>
                <w:color w:val="000000" w:themeColor="text1"/>
                <w:sz w:val="16"/>
                <w:szCs w:val="16"/>
              </w:rPr>
            </w:pPr>
            <w:r w:rsidRPr="00E36B82">
              <w:rPr>
                <w:rFonts w:ascii="Arial Rounded MT Bold" w:hAnsi="Arial Rounded MT Bold"/>
                <w:b/>
                <w:bCs/>
                <w:color w:val="000000" w:themeColor="text1"/>
                <w:sz w:val="16"/>
                <w:szCs w:val="16"/>
              </w:rPr>
              <w:t>INFOKASTEN</w:t>
            </w:r>
          </w:p>
        </w:tc>
      </w:tr>
    </w:tbl>
    <w:p w14:paraId="0C1FAA7E" w14:textId="77777777" w:rsidR="007A214A" w:rsidRDefault="007A214A" w:rsidP="002521AE">
      <w:pPr>
        <w:rPr>
          <w:rFonts w:ascii="Arial Rounded MT Bold" w:hAnsi="Arial Rounded MT Bold"/>
          <w:b/>
          <w:bCs/>
          <w:color w:val="000000" w:themeColor="text1"/>
          <w:sz w:val="28"/>
          <w:szCs w:val="28"/>
          <w:u w:val="single"/>
        </w:rPr>
      </w:pPr>
    </w:p>
    <w:p w14:paraId="61737F44" w14:textId="77777777" w:rsidR="007A214A" w:rsidRDefault="007A214A" w:rsidP="002521AE">
      <w:pPr>
        <w:rPr>
          <w:rFonts w:ascii="Arial Rounded MT Bold" w:hAnsi="Arial Rounded MT Bold"/>
          <w:b/>
          <w:bCs/>
          <w:color w:val="000000" w:themeColor="text1"/>
          <w:sz w:val="28"/>
          <w:szCs w:val="28"/>
          <w:u w:val="single"/>
        </w:rPr>
      </w:pPr>
    </w:p>
    <w:p w14:paraId="48533CB7" w14:textId="77777777" w:rsidR="00AA5224" w:rsidRDefault="00AA5224" w:rsidP="002521AE">
      <w:pPr>
        <w:rPr>
          <w:rFonts w:ascii="Arial Rounded MT Bold" w:hAnsi="Arial Rounded MT Bold"/>
          <w:b/>
          <w:bCs/>
          <w:color w:val="000000" w:themeColor="text1"/>
          <w:sz w:val="28"/>
          <w:szCs w:val="28"/>
          <w:u w:val="single"/>
        </w:rPr>
      </w:pPr>
    </w:p>
    <w:p w14:paraId="76B5C393" w14:textId="77777777" w:rsidR="00AA5224" w:rsidRDefault="00AA5224" w:rsidP="002521AE">
      <w:pPr>
        <w:rPr>
          <w:rFonts w:ascii="Arial Rounded MT Bold" w:hAnsi="Arial Rounded MT Bold"/>
          <w:b/>
          <w:bCs/>
          <w:color w:val="000000" w:themeColor="text1"/>
          <w:sz w:val="28"/>
          <w:szCs w:val="28"/>
          <w:u w:val="single"/>
        </w:rPr>
      </w:pPr>
    </w:p>
    <w:p w14:paraId="0BAEBC68" w14:textId="77777777" w:rsidR="00AA5224" w:rsidRDefault="00AA5224" w:rsidP="002521AE">
      <w:pPr>
        <w:rPr>
          <w:rFonts w:ascii="Arial Rounded MT Bold" w:hAnsi="Arial Rounded MT Bold"/>
          <w:b/>
          <w:bCs/>
          <w:color w:val="000000" w:themeColor="text1"/>
          <w:sz w:val="28"/>
          <w:szCs w:val="28"/>
          <w:u w:val="single"/>
        </w:rPr>
      </w:pPr>
    </w:p>
    <w:p w14:paraId="16D5064D" w14:textId="77777777" w:rsidR="00AA5224" w:rsidRDefault="00AA5224" w:rsidP="002521AE">
      <w:pPr>
        <w:rPr>
          <w:rFonts w:ascii="Arial Rounded MT Bold" w:hAnsi="Arial Rounded MT Bold"/>
          <w:b/>
          <w:bCs/>
          <w:color w:val="000000" w:themeColor="text1"/>
          <w:sz w:val="28"/>
          <w:szCs w:val="28"/>
          <w:u w:val="single"/>
        </w:rPr>
      </w:pPr>
    </w:p>
    <w:p w14:paraId="3895CD5B" w14:textId="77777777" w:rsidR="00AA5224" w:rsidRDefault="00AA5224" w:rsidP="002521AE">
      <w:pPr>
        <w:rPr>
          <w:rFonts w:ascii="Arial Rounded MT Bold" w:hAnsi="Arial Rounded MT Bold"/>
          <w:b/>
          <w:bCs/>
          <w:color w:val="000000" w:themeColor="text1"/>
          <w:sz w:val="28"/>
          <w:szCs w:val="28"/>
          <w:u w:val="single"/>
        </w:rPr>
      </w:pPr>
    </w:p>
    <w:p w14:paraId="59AEFB6D" w14:textId="77777777" w:rsidR="00AA5224" w:rsidRDefault="00AA5224" w:rsidP="002521AE">
      <w:pPr>
        <w:rPr>
          <w:rFonts w:ascii="Arial Rounded MT Bold" w:hAnsi="Arial Rounded MT Bold"/>
          <w:b/>
          <w:bCs/>
          <w:color w:val="000000" w:themeColor="text1"/>
          <w:sz w:val="28"/>
          <w:szCs w:val="28"/>
          <w:u w:val="single"/>
        </w:rPr>
      </w:pPr>
    </w:p>
    <w:p w14:paraId="29F90E20" w14:textId="77777777" w:rsidR="00AA5224" w:rsidRDefault="00AA5224" w:rsidP="002521AE">
      <w:pPr>
        <w:rPr>
          <w:rFonts w:ascii="Arial Rounded MT Bold" w:hAnsi="Arial Rounded MT Bold"/>
          <w:b/>
          <w:bCs/>
          <w:color w:val="000000" w:themeColor="text1"/>
          <w:sz w:val="28"/>
          <w:szCs w:val="28"/>
          <w:u w:val="single"/>
        </w:rPr>
      </w:pPr>
    </w:p>
    <w:p w14:paraId="53FEC060" w14:textId="77777777" w:rsidR="00AA5224" w:rsidRDefault="00AA5224" w:rsidP="002521AE">
      <w:pPr>
        <w:rPr>
          <w:rFonts w:ascii="Arial Rounded MT Bold" w:hAnsi="Arial Rounded MT Bold"/>
          <w:b/>
          <w:bCs/>
          <w:color w:val="000000" w:themeColor="text1"/>
          <w:sz w:val="28"/>
          <w:szCs w:val="28"/>
          <w:u w:val="single"/>
        </w:rPr>
      </w:pPr>
    </w:p>
    <w:p w14:paraId="49B07C80" w14:textId="77777777" w:rsidR="00AA5224" w:rsidRDefault="00AA5224" w:rsidP="002521AE">
      <w:pPr>
        <w:rPr>
          <w:rFonts w:ascii="Arial Rounded MT Bold" w:hAnsi="Arial Rounded MT Bold"/>
          <w:b/>
          <w:bCs/>
          <w:color w:val="000000" w:themeColor="text1"/>
          <w:sz w:val="28"/>
          <w:szCs w:val="28"/>
          <w:u w:val="single"/>
        </w:rPr>
      </w:pPr>
    </w:p>
    <w:p w14:paraId="62719A9F" w14:textId="77777777" w:rsidR="00AA5224" w:rsidRDefault="00AA5224" w:rsidP="002521AE">
      <w:pPr>
        <w:rPr>
          <w:rFonts w:ascii="Arial Rounded MT Bold" w:hAnsi="Arial Rounded MT Bold"/>
          <w:b/>
          <w:bCs/>
          <w:color w:val="000000" w:themeColor="text1"/>
          <w:sz w:val="28"/>
          <w:szCs w:val="28"/>
          <w:u w:val="single"/>
        </w:rPr>
      </w:pPr>
    </w:p>
    <w:p w14:paraId="79BAE099" w14:textId="77777777" w:rsidR="00AA5224" w:rsidRDefault="00AA5224" w:rsidP="002521AE">
      <w:pPr>
        <w:rPr>
          <w:rFonts w:ascii="Arial Rounded MT Bold" w:hAnsi="Arial Rounded MT Bold"/>
          <w:b/>
          <w:bCs/>
          <w:color w:val="000000" w:themeColor="text1"/>
          <w:sz w:val="28"/>
          <w:szCs w:val="28"/>
          <w:u w:val="single"/>
        </w:rPr>
      </w:pPr>
    </w:p>
    <w:p w14:paraId="73A31640" w14:textId="77777777" w:rsidR="00AA5224" w:rsidRDefault="00AA5224" w:rsidP="002521AE">
      <w:pPr>
        <w:rPr>
          <w:rFonts w:ascii="Arial Rounded MT Bold" w:hAnsi="Arial Rounded MT Bold"/>
          <w:b/>
          <w:bCs/>
          <w:color w:val="000000" w:themeColor="text1"/>
          <w:sz w:val="28"/>
          <w:szCs w:val="28"/>
          <w:u w:val="single"/>
        </w:rPr>
      </w:pPr>
    </w:p>
    <w:p w14:paraId="69BC6CD0" w14:textId="77777777" w:rsidR="00AA5224" w:rsidRDefault="00AA5224" w:rsidP="002521AE">
      <w:pPr>
        <w:rPr>
          <w:rFonts w:ascii="Arial Rounded MT Bold" w:hAnsi="Arial Rounded MT Bold"/>
          <w:b/>
          <w:bCs/>
          <w:color w:val="000000" w:themeColor="text1"/>
          <w:sz w:val="28"/>
          <w:szCs w:val="28"/>
          <w:u w:val="single"/>
        </w:rPr>
      </w:pPr>
    </w:p>
    <w:p w14:paraId="3AE0576C" w14:textId="77777777" w:rsidR="00AA5224" w:rsidRDefault="00AA5224" w:rsidP="002521AE">
      <w:pPr>
        <w:rPr>
          <w:rFonts w:ascii="Arial Rounded MT Bold" w:hAnsi="Arial Rounded MT Bold"/>
          <w:b/>
          <w:bCs/>
          <w:color w:val="000000" w:themeColor="text1"/>
          <w:sz w:val="28"/>
          <w:szCs w:val="28"/>
          <w:u w:val="single"/>
        </w:rPr>
      </w:pPr>
    </w:p>
    <w:p w14:paraId="0693871D" w14:textId="77777777" w:rsidR="00AA5224" w:rsidRDefault="00AA5224" w:rsidP="002521AE">
      <w:pPr>
        <w:rPr>
          <w:rFonts w:ascii="Arial Rounded MT Bold" w:hAnsi="Arial Rounded MT Bold"/>
          <w:b/>
          <w:bCs/>
          <w:color w:val="000000" w:themeColor="text1"/>
          <w:sz w:val="28"/>
          <w:szCs w:val="28"/>
          <w:u w:val="single"/>
        </w:rPr>
      </w:pPr>
    </w:p>
    <w:p w14:paraId="45F99A97" w14:textId="77777777" w:rsidR="00AA5224" w:rsidRDefault="00AA5224" w:rsidP="002521AE">
      <w:pPr>
        <w:rPr>
          <w:rFonts w:ascii="Arial Rounded MT Bold" w:hAnsi="Arial Rounded MT Bold"/>
          <w:b/>
          <w:bCs/>
          <w:color w:val="000000" w:themeColor="text1"/>
          <w:sz w:val="28"/>
          <w:szCs w:val="28"/>
          <w:u w:val="single"/>
        </w:rPr>
      </w:pPr>
    </w:p>
    <w:p w14:paraId="570C8EC5" w14:textId="77777777" w:rsidR="00AA5224" w:rsidRDefault="00AA5224" w:rsidP="002521AE">
      <w:pPr>
        <w:rPr>
          <w:rFonts w:ascii="Arial Rounded MT Bold" w:hAnsi="Arial Rounded MT Bold"/>
          <w:b/>
          <w:bCs/>
          <w:color w:val="000000" w:themeColor="text1"/>
          <w:sz w:val="28"/>
          <w:szCs w:val="28"/>
          <w:u w:val="single"/>
        </w:rPr>
      </w:pPr>
    </w:p>
    <w:p w14:paraId="5312EB0A" w14:textId="77777777" w:rsidR="00AA5224" w:rsidRDefault="00AA5224" w:rsidP="002521AE">
      <w:pPr>
        <w:rPr>
          <w:rFonts w:ascii="Arial Rounded MT Bold" w:hAnsi="Arial Rounded MT Bold"/>
          <w:b/>
          <w:bCs/>
          <w:color w:val="000000" w:themeColor="text1"/>
          <w:sz w:val="28"/>
          <w:szCs w:val="28"/>
          <w:u w:val="single"/>
        </w:rPr>
      </w:pPr>
    </w:p>
    <w:p w14:paraId="17AE0294" w14:textId="77777777" w:rsidR="00AA5224" w:rsidRDefault="00AA5224" w:rsidP="002521AE">
      <w:pPr>
        <w:rPr>
          <w:rFonts w:ascii="Arial Rounded MT Bold" w:hAnsi="Arial Rounded MT Bold"/>
          <w:b/>
          <w:bCs/>
          <w:color w:val="000000" w:themeColor="text1"/>
          <w:sz w:val="28"/>
          <w:szCs w:val="28"/>
          <w:u w:val="single"/>
        </w:rPr>
      </w:pPr>
    </w:p>
    <w:p w14:paraId="33F34C28" w14:textId="77777777" w:rsidR="00AA5224" w:rsidRDefault="00AA5224" w:rsidP="002521AE">
      <w:pPr>
        <w:rPr>
          <w:rFonts w:ascii="Arial Rounded MT Bold" w:hAnsi="Arial Rounded MT Bold"/>
          <w:b/>
          <w:bCs/>
          <w:color w:val="000000" w:themeColor="text1"/>
          <w:sz w:val="28"/>
          <w:szCs w:val="28"/>
          <w:u w:val="single"/>
        </w:rPr>
      </w:pPr>
    </w:p>
    <w:p w14:paraId="5B56E479" w14:textId="77777777" w:rsidR="00AA5224" w:rsidRDefault="00AA5224" w:rsidP="002521AE">
      <w:pPr>
        <w:rPr>
          <w:rFonts w:ascii="Arial Rounded MT Bold" w:hAnsi="Arial Rounded MT Bold"/>
          <w:b/>
          <w:bCs/>
          <w:color w:val="000000" w:themeColor="text1"/>
          <w:sz w:val="28"/>
          <w:szCs w:val="28"/>
          <w:u w:val="single"/>
        </w:rPr>
      </w:pPr>
    </w:p>
    <w:p w14:paraId="0BB0EEF4" w14:textId="77777777" w:rsidR="00AA5224" w:rsidRDefault="00AA5224" w:rsidP="002521AE">
      <w:pPr>
        <w:rPr>
          <w:rFonts w:ascii="Arial Rounded MT Bold" w:hAnsi="Arial Rounded MT Bold"/>
          <w:b/>
          <w:bCs/>
          <w:color w:val="000000" w:themeColor="text1"/>
          <w:sz w:val="28"/>
          <w:szCs w:val="28"/>
          <w:u w:val="single"/>
        </w:rPr>
      </w:pPr>
    </w:p>
    <w:p w14:paraId="2B20290A" w14:textId="77777777" w:rsidR="00AA5224" w:rsidRDefault="00AA5224" w:rsidP="002521AE">
      <w:pPr>
        <w:rPr>
          <w:rFonts w:ascii="Arial Rounded MT Bold" w:hAnsi="Arial Rounded MT Bold"/>
          <w:b/>
          <w:bCs/>
          <w:color w:val="000000" w:themeColor="text1"/>
          <w:sz w:val="28"/>
          <w:szCs w:val="28"/>
          <w:u w:val="single"/>
        </w:rPr>
      </w:pPr>
    </w:p>
    <w:p w14:paraId="3E61A40C" w14:textId="77777777" w:rsidR="00AA5224" w:rsidRDefault="00AA5224" w:rsidP="002521AE">
      <w:pPr>
        <w:rPr>
          <w:rFonts w:ascii="Arial Rounded MT Bold" w:hAnsi="Arial Rounded MT Bold"/>
          <w:b/>
          <w:bCs/>
          <w:color w:val="000000" w:themeColor="text1"/>
          <w:sz w:val="28"/>
          <w:szCs w:val="28"/>
          <w:u w:val="single"/>
        </w:rPr>
      </w:pPr>
    </w:p>
    <w:p w14:paraId="0A103976" w14:textId="77777777" w:rsidR="00AA5224" w:rsidRDefault="00AA5224" w:rsidP="002521AE">
      <w:pPr>
        <w:rPr>
          <w:rFonts w:ascii="Arial Rounded MT Bold" w:hAnsi="Arial Rounded MT Bold"/>
          <w:b/>
          <w:bCs/>
          <w:color w:val="000000" w:themeColor="text1"/>
          <w:sz w:val="28"/>
          <w:szCs w:val="28"/>
          <w:u w:val="single"/>
        </w:rPr>
      </w:pPr>
    </w:p>
    <w:p w14:paraId="36431525" w14:textId="42DF42BE" w:rsidR="002521AE" w:rsidRPr="00C60FCA" w:rsidRDefault="002521AE" w:rsidP="002521AE">
      <w:pPr>
        <w:rPr>
          <w:rFonts w:ascii="Arial Rounded MT Bold" w:hAnsi="Arial Rounded MT Bold"/>
          <w:b/>
          <w:bCs/>
          <w:color w:val="000000" w:themeColor="text1"/>
          <w:sz w:val="28"/>
          <w:szCs w:val="28"/>
          <w:u w:val="single"/>
        </w:rPr>
      </w:pPr>
      <w:r w:rsidRPr="00C60FCA">
        <w:rPr>
          <w:rFonts w:ascii="Arial Rounded MT Bold" w:hAnsi="Arial Rounded MT Bold"/>
          <w:b/>
          <w:bCs/>
          <w:noProof/>
          <w:color w:val="000000" w:themeColor="text1"/>
          <w:sz w:val="28"/>
          <w:szCs w:val="28"/>
          <w:u w:val="single"/>
        </w:rPr>
        <w:lastRenderedPageBreak/>
        <mc:AlternateContent>
          <mc:Choice Requires="wps">
            <w:drawing>
              <wp:anchor distT="0" distB="0" distL="114300" distR="114300" simplePos="0" relativeHeight="251668480" behindDoc="0" locked="0" layoutInCell="1" allowOverlap="1" wp14:anchorId="5350A7DA" wp14:editId="584430A2">
                <wp:simplePos x="0" y="0"/>
                <wp:positionH relativeFrom="column">
                  <wp:posOffset>4387215</wp:posOffset>
                </wp:positionH>
                <wp:positionV relativeFrom="paragraph">
                  <wp:posOffset>-11513</wp:posOffset>
                </wp:positionV>
                <wp:extent cx="1709062" cy="270344"/>
                <wp:effectExtent l="0" t="0" r="18415" b="9525"/>
                <wp:wrapNone/>
                <wp:docPr id="17" name="Textfeld 17"/>
                <wp:cNvGraphicFramePr/>
                <a:graphic xmlns:a="http://schemas.openxmlformats.org/drawingml/2006/main">
                  <a:graphicData uri="http://schemas.microsoft.com/office/word/2010/wordprocessingShape">
                    <wps:wsp>
                      <wps:cNvSpPr txBox="1"/>
                      <wps:spPr>
                        <a:xfrm>
                          <a:off x="0" y="0"/>
                          <a:ext cx="1709062" cy="270344"/>
                        </a:xfrm>
                        <a:prstGeom prst="rect">
                          <a:avLst/>
                        </a:prstGeom>
                        <a:solidFill>
                          <a:schemeClr val="tx1"/>
                        </a:solidFill>
                        <a:ln w="6350">
                          <a:solidFill>
                            <a:prstClr val="black"/>
                          </a:solidFill>
                        </a:ln>
                      </wps:spPr>
                      <wps:txbx>
                        <w:txbxContent>
                          <w:p w14:paraId="441B10C9" w14:textId="0F669D3C" w:rsidR="002521AE" w:rsidRPr="00C60FCA" w:rsidRDefault="002521AE" w:rsidP="002521AE">
                            <w:pPr>
                              <w:jc w:val="center"/>
                              <w:rPr>
                                <w:rFonts w:ascii="Arial Rounded MT Bold" w:hAnsi="Arial Rounded MT Bold"/>
                                <w:b/>
                                <w:bCs/>
                                <w:sz w:val="20"/>
                                <w:szCs w:val="20"/>
                              </w:rPr>
                            </w:pPr>
                            <w:r w:rsidRPr="00C60FCA">
                              <w:rPr>
                                <w:rFonts w:ascii="Arial Rounded MT Bold" w:hAnsi="Arial Rounded MT Bold"/>
                                <w:b/>
                                <w:bCs/>
                                <w:sz w:val="20"/>
                                <w:szCs w:val="20"/>
                              </w:rPr>
                              <w:t xml:space="preserve">Vergil, </w:t>
                            </w:r>
                            <w:proofErr w:type="spellStart"/>
                            <w:r w:rsidRPr="00C60FCA">
                              <w:rPr>
                                <w:rFonts w:ascii="Arial Rounded MT Bold" w:hAnsi="Arial Rounded MT Bold"/>
                                <w:b/>
                                <w:bCs/>
                                <w:sz w:val="20"/>
                                <w:szCs w:val="20"/>
                              </w:rPr>
                              <w:t>Aen</w:t>
                            </w:r>
                            <w:proofErr w:type="spellEnd"/>
                            <w:r w:rsidRPr="00C60FCA">
                              <w:rPr>
                                <w:rFonts w:ascii="Arial Rounded MT Bold" w:hAnsi="Arial Rounded MT Bold"/>
                                <w:b/>
                                <w:bCs/>
                                <w:sz w:val="20"/>
                                <w:szCs w:val="20"/>
                              </w:rPr>
                              <w:t>. II 6</w:t>
                            </w:r>
                            <w:r>
                              <w:rPr>
                                <w:rFonts w:ascii="Arial Rounded MT Bold" w:hAnsi="Arial Rounded MT Bold"/>
                                <w:b/>
                                <w:bCs/>
                                <w:sz w:val="20"/>
                                <w:szCs w:val="20"/>
                              </w:rPr>
                              <w:t>3</w:t>
                            </w:r>
                            <w:r w:rsidR="00BA2CE1">
                              <w:rPr>
                                <w:rFonts w:ascii="Arial Rounded MT Bold" w:hAnsi="Arial Rounded MT Bold"/>
                                <w:b/>
                                <w:bCs/>
                                <w:sz w:val="20"/>
                                <w:szCs w:val="20"/>
                              </w:rPr>
                              <w:t>4</w:t>
                            </w:r>
                            <w:r>
                              <w:rPr>
                                <w:rFonts w:ascii="Arial Rounded MT Bold" w:hAnsi="Arial Rounded MT Bold"/>
                                <w:b/>
                                <w:bCs/>
                                <w:sz w:val="20"/>
                                <w:szCs w:val="20"/>
                              </w:rPr>
                              <w:t>-649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0A7DA" id="Textfeld 17" o:spid="_x0000_s1027" type="#_x0000_t202" style="position:absolute;margin-left:345.45pt;margin-top:-.9pt;width:134.55pt;height:2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" fillcolor="black [3213]" strokeweight=".5pt">
                <v:textbox>
                  <w:txbxContent>
                    <w:p w14:paraId="441B10C9" w14:textId="0F669D3C" w:rsidR="002521AE" w:rsidRPr="00C60FCA" w:rsidRDefault="002521AE" w:rsidP="002521AE">
                      <w:pPr>
                        <w:jc w:val="center"/>
                        <w:rPr>
                          <w:rFonts w:ascii="Arial Rounded MT Bold" w:hAnsi="Arial Rounded MT Bold"/>
                          <w:b/>
                          <w:bCs/>
                          <w:sz w:val="20"/>
                          <w:szCs w:val="20"/>
                        </w:rPr>
                      </w:pPr>
                      <w:r w:rsidRPr="00C60FCA">
                        <w:rPr>
                          <w:rFonts w:ascii="Arial Rounded MT Bold" w:hAnsi="Arial Rounded MT Bold"/>
                          <w:b/>
                          <w:bCs/>
                          <w:sz w:val="20"/>
                          <w:szCs w:val="20"/>
                        </w:rPr>
                        <w:t xml:space="preserve">Vergil, </w:t>
                      </w:r>
                      <w:proofErr w:type="spellStart"/>
                      <w:r w:rsidRPr="00C60FCA">
                        <w:rPr>
                          <w:rFonts w:ascii="Arial Rounded MT Bold" w:hAnsi="Arial Rounded MT Bold"/>
                          <w:b/>
                          <w:bCs/>
                          <w:sz w:val="20"/>
                          <w:szCs w:val="20"/>
                        </w:rPr>
                        <w:t>Aen</w:t>
                      </w:r>
                      <w:proofErr w:type="spellEnd"/>
                      <w:r w:rsidRPr="00C60FCA">
                        <w:rPr>
                          <w:rFonts w:ascii="Arial Rounded MT Bold" w:hAnsi="Arial Rounded MT Bold"/>
                          <w:b/>
                          <w:bCs/>
                          <w:sz w:val="20"/>
                          <w:szCs w:val="20"/>
                        </w:rPr>
                        <w:t>. II 6</w:t>
                      </w:r>
                      <w:r>
                        <w:rPr>
                          <w:rFonts w:ascii="Arial Rounded MT Bold" w:hAnsi="Arial Rounded MT Bold"/>
                          <w:b/>
                          <w:bCs/>
                          <w:sz w:val="20"/>
                          <w:szCs w:val="20"/>
                        </w:rPr>
                        <w:t>3</w:t>
                      </w:r>
                      <w:r w:rsidR="00BA2CE1">
                        <w:rPr>
                          <w:rFonts w:ascii="Arial Rounded MT Bold" w:hAnsi="Arial Rounded MT Bold"/>
                          <w:b/>
                          <w:bCs/>
                          <w:sz w:val="20"/>
                          <w:szCs w:val="20"/>
                        </w:rPr>
                        <w:t>4</w:t>
                      </w:r>
                      <w:r>
                        <w:rPr>
                          <w:rFonts w:ascii="Arial Rounded MT Bold" w:hAnsi="Arial Rounded MT Bold"/>
                          <w:b/>
                          <w:bCs/>
                          <w:sz w:val="20"/>
                          <w:szCs w:val="20"/>
                        </w:rPr>
                        <w:t>-649</w:t>
                      </w:r>
                    </w:p>
                  </w:txbxContent>
                </v:textbox>
              </v:shape>
            </w:pict>
          </mc:Fallback>
        </mc:AlternateContent>
      </w:r>
      <w:r w:rsidRPr="00C60FCA">
        <w:rPr>
          <w:rFonts w:ascii="Arial Rounded MT Bold" w:hAnsi="Arial Rounded MT Bold"/>
          <w:b/>
          <w:bCs/>
          <w:color w:val="000000" w:themeColor="text1"/>
          <w:sz w:val="28"/>
          <w:szCs w:val="28"/>
          <w:u w:val="single"/>
        </w:rPr>
        <w:t xml:space="preserve">Teil </w:t>
      </w:r>
      <w:r>
        <w:rPr>
          <w:rFonts w:ascii="Arial Rounded MT Bold" w:hAnsi="Arial Rounded MT Bold"/>
          <w:b/>
          <w:bCs/>
          <w:color w:val="000000" w:themeColor="text1"/>
          <w:sz w:val="28"/>
          <w:szCs w:val="28"/>
          <w:u w:val="single"/>
        </w:rPr>
        <w:t>II</w:t>
      </w:r>
      <w:r w:rsidRPr="00C60FCA">
        <w:rPr>
          <w:rFonts w:ascii="Arial Rounded MT Bold" w:hAnsi="Arial Rounded MT Bold"/>
          <w:b/>
          <w:bCs/>
          <w:color w:val="000000" w:themeColor="text1"/>
          <w:sz w:val="28"/>
          <w:szCs w:val="28"/>
          <w:u w:val="single"/>
        </w:rPr>
        <w:t xml:space="preserve">: </w:t>
      </w:r>
      <w:proofErr w:type="spellStart"/>
      <w:r>
        <w:rPr>
          <w:rFonts w:ascii="Arial Rounded MT Bold" w:hAnsi="Arial Rounded MT Bold"/>
          <w:b/>
          <w:bCs/>
          <w:color w:val="000000" w:themeColor="text1"/>
          <w:sz w:val="28"/>
          <w:szCs w:val="28"/>
          <w:u w:val="single"/>
        </w:rPr>
        <w:t>Anchises</w:t>
      </w:r>
      <w:proofErr w:type="spellEnd"/>
    </w:p>
    <w:p w14:paraId="468F0202" w14:textId="77777777" w:rsidR="002521AE" w:rsidRDefault="002521AE" w:rsidP="002521AE">
      <w:pPr>
        <w:rPr>
          <w:rFonts w:ascii="Helvetica" w:hAnsi="Helvetica"/>
          <w:color w:val="000000" w:themeColor="text1"/>
          <w:sz w:val="20"/>
          <w:szCs w:val="20"/>
        </w:rPr>
      </w:pPr>
    </w:p>
    <w:p w14:paraId="774CF132" w14:textId="77777777" w:rsidR="002521AE" w:rsidRPr="00E130E7" w:rsidRDefault="002521AE" w:rsidP="002521AE">
      <w:pPr>
        <w:rPr>
          <w:rFonts w:ascii="HELVETICA LIGHT OBLIQUE" w:hAnsi="HELVETICA LIGHT OBLIQUE"/>
          <w:i/>
          <w:iCs/>
          <w:color w:val="000000" w:themeColor="text1"/>
          <w:sz w:val="20"/>
          <w:szCs w:val="20"/>
        </w:rPr>
      </w:pPr>
      <w:r>
        <w:rPr>
          <w:rFonts w:ascii="HELVETICA LIGHT OBLIQUE" w:hAnsi="HELVETICA LIGHT OBLIQUE"/>
          <w:i/>
          <w:iCs/>
          <w:color w:val="000000" w:themeColor="text1"/>
          <w:sz w:val="20"/>
          <w:szCs w:val="20"/>
        </w:rPr>
        <w:t xml:space="preserve">Zu Hause angekommen trifft </w:t>
      </w:r>
      <w:proofErr w:type="spellStart"/>
      <w:r>
        <w:rPr>
          <w:rFonts w:ascii="HELVETICA LIGHT OBLIQUE" w:hAnsi="HELVETICA LIGHT OBLIQUE"/>
          <w:i/>
          <w:iCs/>
          <w:color w:val="000000" w:themeColor="text1"/>
          <w:sz w:val="20"/>
          <w:szCs w:val="20"/>
        </w:rPr>
        <w:t>Aeneas</w:t>
      </w:r>
      <w:proofErr w:type="spellEnd"/>
      <w:r>
        <w:rPr>
          <w:rFonts w:ascii="HELVETICA LIGHT OBLIQUE" w:hAnsi="HELVETICA LIGHT OBLIQUE"/>
          <w:i/>
          <w:iCs/>
          <w:color w:val="000000" w:themeColor="text1"/>
          <w:sz w:val="20"/>
          <w:szCs w:val="20"/>
        </w:rPr>
        <w:t xml:space="preserve"> als erstes auf seinen Vater </w:t>
      </w:r>
      <w:proofErr w:type="spellStart"/>
      <w:r>
        <w:rPr>
          <w:rFonts w:ascii="HELVETICA LIGHT OBLIQUE" w:hAnsi="HELVETICA LIGHT OBLIQUE"/>
          <w:i/>
          <w:iCs/>
          <w:color w:val="000000" w:themeColor="text1"/>
          <w:sz w:val="20"/>
          <w:szCs w:val="20"/>
        </w:rPr>
        <w:t>Anchises</w:t>
      </w:r>
      <w:proofErr w:type="spellEnd"/>
      <w:r>
        <w:rPr>
          <w:rFonts w:ascii="HELVETICA LIGHT OBLIQUE" w:hAnsi="HELVETICA LIGHT OBLIQUE"/>
          <w:i/>
          <w:iCs/>
          <w:color w:val="000000" w:themeColor="text1"/>
          <w:sz w:val="20"/>
          <w:szCs w:val="20"/>
        </w:rPr>
        <w:t xml:space="preserve">. </w:t>
      </w:r>
    </w:p>
    <w:p w14:paraId="5DCE0FA3" w14:textId="77777777" w:rsidR="002521AE" w:rsidRPr="003044AC" w:rsidRDefault="002521AE" w:rsidP="002521AE">
      <w:pPr>
        <w:rPr>
          <w:rFonts w:ascii="Helvetica" w:hAnsi="Helvetica"/>
          <w:color w:val="000000" w:themeColor="text1"/>
          <w:sz w:val="20"/>
          <w:szCs w:val="20"/>
        </w:rPr>
      </w:pPr>
    </w:p>
    <w:tbl>
      <w:tblPr>
        <w:tblStyle w:val="Tabellenraster"/>
        <w:tblW w:w="10206" w:type="dxa"/>
        <w:tblInd w:w="-572" w:type="dxa"/>
        <w:tblBorders>
          <w:insideH w:val="none" w:sz="0" w:space="0" w:color="auto"/>
          <w:insideV w:val="none" w:sz="0" w:space="0" w:color="auto"/>
        </w:tblBorders>
        <w:tblLook w:val="04A0" w:firstRow="1" w:lastRow="0" w:firstColumn="1" w:lastColumn="0" w:noHBand="0" w:noVBand="1"/>
      </w:tblPr>
      <w:tblGrid>
        <w:gridCol w:w="567"/>
        <w:gridCol w:w="4962"/>
        <w:gridCol w:w="4677"/>
      </w:tblGrid>
      <w:tr w:rsidR="002521AE" w:rsidRPr="003044AC" w14:paraId="45DBE9F3" w14:textId="77777777" w:rsidTr="00254BBA">
        <w:tc>
          <w:tcPr>
            <w:tcW w:w="567" w:type="dxa"/>
          </w:tcPr>
          <w:p w14:paraId="453ABF73" w14:textId="77777777" w:rsidR="002521AE" w:rsidRDefault="002521AE" w:rsidP="00254BBA">
            <w:pPr>
              <w:spacing w:line="360" w:lineRule="auto"/>
              <w:rPr>
                <w:rFonts w:ascii="Helvetica" w:hAnsi="Helvetica"/>
                <w:color w:val="000000" w:themeColor="text1"/>
                <w:sz w:val="20"/>
                <w:szCs w:val="20"/>
              </w:rPr>
            </w:pPr>
          </w:p>
          <w:p w14:paraId="79CF7371" w14:textId="2BCFED05" w:rsidR="002521AE" w:rsidRPr="003044AC" w:rsidRDefault="002521AE" w:rsidP="00254BBA">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w:t>
            </w:r>
            <w:r>
              <w:rPr>
                <w:rFonts w:ascii="Helvetica" w:hAnsi="Helvetica"/>
                <w:color w:val="000000" w:themeColor="text1"/>
                <w:sz w:val="20"/>
                <w:szCs w:val="20"/>
              </w:rPr>
              <w:t>3</w:t>
            </w:r>
            <w:r w:rsidR="00BA2CE1">
              <w:rPr>
                <w:rFonts w:ascii="Helvetica" w:hAnsi="Helvetica"/>
                <w:color w:val="000000" w:themeColor="text1"/>
                <w:sz w:val="20"/>
                <w:szCs w:val="20"/>
              </w:rPr>
              <w:t>4</w:t>
            </w:r>
          </w:p>
          <w:p w14:paraId="268CBFFF" w14:textId="77777777" w:rsidR="002521AE" w:rsidRPr="003044AC" w:rsidRDefault="002521AE" w:rsidP="00254BBA">
            <w:pPr>
              <w:spacing w:line="360" w:lineRule="auto"/>
              <w:rPr>
                <w:rFonts w:ascii="Helvetica" w:hAnsi="Helvetica"/>
                <w:color w:val="000000" w:themeColor="text1"/>
                <w:sz w:val="20"/>
                <w:szCs w:val="20"/>
              </w:rPr>
            </w:pPr>
          </w:p>
          <w:p w14:paraId="00AE5C8D" w14:textId="77777777" w:rsidR="002521AE" w:rsidRPr="003044AC" w:rsidRDefault="002521AE" w:rsidP="00254BBA">
            <w:pPr>
              <w:spacing w:line="360" w:lineRule="auto"/>
              <w:rPr>
                <w:rFonts w:ascii="Helvetica" w:hAnsi="Helvetica"/>
                <w:color w:val="000000" w:themeColor="text1"/>
                <w:sz w:val="20"/>
                <w:szCs w:val="20"/>
              </w:rPr>
            </w:pPr>
          </w:p>
          <w:p w14:paraId="3C214891" w14:textId="2D999921" w:rsidR="002521AE" w:rsidRPr="003044AC" w:rsidRDefault="002521AE" w:rsidP="00254BBA">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w:t>
            </w:r>
            <w:r>
              <w:rPr>
                <w:rFonts w:ascii="Helvetica" w:hAnsi="Helvetica"/>
                <w:color w:val="000000" w:themeColor="text1"/>
                <w:sz w:val="20"/>
                <w:szCs w:val="20"/>
              </w:rPr>
              <w:t>3</w:t>
            </w:r>
            <w:r w:rsidR="00BA2CE1">
              <w:rPr>
                <w:rFonts w:ascii="Helvetica" w:hAnsi="Helvetica"/>
                <w:color w:val="000000" w:themeColor="text1"/>
                <w:sz w:val="20"/>
                <w:szCs w:val="20"/>
              </w:rPr>
              <w:t>7</w:t>
            </w:r>
          </w:p>
          <w:p w14:paraId="63E9B71F" w14:textId="77777777" w:rsidR="002521AE" w:rsidRPr="003044AC" w:rsidRDefault="002521AE" w:rsidP="00254BBA">
            <w:pPr>
              <w:spacing w:line="360" w:lineRule="auto"/>
              <w:rPr>
                <w:rFonts w:ascii="Helvetica" w:hAnsi="Helvetica"/>
                <w:color w:val="000000" w:themeColor="text1"/>
                <w:sz w:val="20"/>
                <w:szCs w:val="20"/>
              </w:rPr>
            </w:pPr>
          </w:p>
          <w:p w14:paraId="1822FA67" w14:textId="77777777" w:rsidR="002521AE" w:rsidRPr="003044AC" w:rsidRDefault="002521AE" w:rsidP="00254BBA">
            <w:pPr>
              <w:spacing w:line="360" w:lineRule="auto"/>
              <w:rPr>
                <w:rFonts w:ascii="Helvetica" w:hAnsi="Helvetica"/>
                <w:color w:val="000000" w:themeColor="text1"/>
                <w:sz w:val="20"/>
                <w:szCs w:val="20"/>
              </w:rPr>
            </w:pPr>
          </w:p>
          <w:p w14:paraId="10ED089A" w14:textId="0600EA12" w:rsidR="002521AE" w:rsidRDefault="002521AE" w:rsidP="00254BBA">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w:t>
            </w:r>
            <w:r w:rsidR="00BA2CE1">
              <w:rPr>
                <w:rFonts w:ascii="Helvetica" w:hAnsi="Helvetica"/>
                <w:color w:val="000000" w:themeColor="text1"/>
                <w:sz w:val="20"/>
                <w:szCs w:val="20"/>
              </w:rPr>
              <w:t>40</w:t>
            </w:r>
          </w:p>
          <w:p w14:paraId="706FC4D9" w14:textId="77777777" w:rsidR="002521AE" w:rsidRDefault="002521AE" w:rsidP="00254BBA">
            <w:pPr>
              <w:spacing w:line="360" w:lineRule="auto"/>
              <w:rPr>
                <w:rFonts w:ascii="Helvetica" w:hAnsi="Helvetica"/>
                <w:color w:val="000000" w:themeColor="text1"/>
                <w:sz w:val="20"/>
                <w:szCs w:val="20"/>
              </w:rPr>
            </w:pPr>
          </w:p>
          <w:p w14:paraId="0ADFAEEC" w14:textId="77777777" w:rsidR="002521AE" w:rsidRDefault="002521AE" w:rsidP="00254BBA">
            <w:pPr>
              <w:spacing w:line="360" w:lineRule="auto"/>
              <w:rPr>
                <w:rFonts w:ascii="Helvetica" w:hAnsi="Helvetica"/>
                <w:color w:val="000000" w:themeColor="text1"/>
                <w:sz w:val="20"/>
                <w:szCs w:val="20"/>
              </w:rPr>
            </w:pPr>
          </w:p>
          <w:p w14:paraId="42465167" w14:textId="3276F0CC" w:rsidR="002521AE" w:rsidRDefault="002521AE" w:rsidP="00254BBA">
            <w:pPr>
              <w:spacing w:line="360" w:lineRule="auto"/>
              <w:rPr>
                <w:rFonts w:ascii="Helvetica" w:hAnsi="Helvetica"/>
                <w:color w:val="000000" w:themeColor="text1"/>
                <w:sz w:val="20"/>
                <w:szCs w:val="20"/>
              </w:rPr>
            </w:pPr>
            <w:r>
              <w:rPr>
                <w:rFonts w:ascii="Helvetica" w:hAnsi="Helvetica"/>
                <w:color w:val="000000" w:themeColor="text1"/>
                <w:sz w:val="20"/>
                <w:szCs w:val="20"/>
              </w:rPr>
              <w:t>64</w:t>
            </w:r>
            <w:r w:rsidR="00BA2CE1">
              <w:rPr>
                <w:rFonts w:ascii="Helvetica" w:hAnsi="Helvetica"/>
                <w:color w:val="000000" w:themeColor="text1"/>
                <w:sz w:val="20"/>
                <w:szCs w:val="20"/>
              </w:rPr>
              <w:t>3</w:t>
            </w:r>
          </w:p>
          <w:p w14:paraId="1EADA2B4" w14:textId="77777777" w:rsidR="002521AE" w:rsidRDefault="002521AE" w:rsidP="00254BBA">
            <w:pPr>
              <w:spacing w:line="360" w:lineRule="auto"/>
              <w:rPr>
                <w:rFonts w:ascii="Helvetica" w:hAnsi="Helvetica"/>
                <w:color w:val="000000" w:themeColor="text1"/>
                <w:sz w:val="20"/>
                <w:szCs w:val="20"/>
              </w:rPr>
            </w:pPr>
          </w:p>
          <w:p w14:paraId="06479568" w14:textId="77777777" w:rsidR="002521AE" w:rsidRDefault="002521AE" w:rsidP="00254BBA">
            <w:pPr>
              <w:spacing w:line="360" w:lineRule="auto"/>
              <w:rPr>
                <w:rFonts w:ascii="Helvetica" w:hAnsi="Helvetica"/>
                <w:color w:val="000000" w:themeColor="text1"/>
                <w:sz w:val="20"/>
                <w:szCs w:val="20"/>
              </w:rPr>
            </w:pPr>
          </w:p>
          <w:p w14:paraId="033B6B3C" w14:textId="6ABC0753" w:rsidR="002521AE" w:rsidRDefault="002521AE" w:rsidP="00254BBA">
            <w:pPr>
              <w:spacing w:line="360" w:lineRule="auto"/>
              <w:rPr>
                <w:rFonts w:ascii="Helvetica" w:hAnsi="Helvetica"/>
                <w:color w:val="000000" w:themeColor="text1"/>
                <w:sz w:val="20"/>
                <w:szCs w:val="20"/>
              </w:rPr>
            </w:pPr>
            <w:r>
              <w:rPr>
                <w:rFonts w:ascii="Helvetica" w:hAnsi="Helvetica"/>
                <w:color w:val="000000" w:themeColor="text1"/>
                <w:sz w:val="20"/>
                <w:szCs w:val="20"/>
              </w:rPr>
              <w:t>64</w:t>
            </w:r>
            <w:r w:rsidR="00BA2CE1">
              <w:rPr>
                <w:rFonts w:ascii="Helvetica" w:hAnsi="Helvetica"/>
                <w:color w:val="000000" w:themeColor="text1"/>
                <w:sz w:val="20"/>
                <w:szCs w:val="20"/>
              </w:rPr>
              <w:t>6</w:t>
            </w:r>
          </w:p>
          <w:p w14:paraId="198D95F8" w14:textId="77777777" w:rsidR="002521AE" w:rsidRDefault="002521AE" w:rsidP="00254BBA">
            <w:pPr>
              <w:spacing w:line="360" w:lineRule="auto"/>
              <w:rPr>
                <w:rFonts w:ascii="Helvetica" w:hAnsi="Helvetica"/>
                <w:color w:val="000000" w:themeColor="text1"/>
                <w:sz w:val="20"/>
                <w:szCs w:val="20"/>
              </w:rPr>
            </w:pPr>
          </w:p>
          <w:p w14:paraId="67BF1546" w14:textId="77777777" w:rsidR="002521AE" w:rsidRDefault="002521AE" w:rsidP="00254BBA">
            <w:pPr>
              <w:spacing w:line="360" w:lineRule="auto"/>
              <w:rPr>
                <w:rFonts w:ascii="Helvetica" w:hAnsi="Helvetica"/>
                <w:color w:val="000000" w:themeColor="text1"/>
                <w:sz w:val="20"/>
                <w:szCs w:val="20"/>
              </w:rPr>
            </w:pPr>
          </w:p>
          <w:p w14:paraId="28A00888" w14:textId="1C599EEE" w:rsidR="00BA2CE1" w:rsidRPr="003044AC" w:rsidRDefault="00BA2CE1" w:rsidP="00254BBA">
            <w:pPr>
              <w:spacing w:line="360" w:lineRule="auto"/>
              <w:rPr>
                <w:rFonts w:ascii="Helvetica" w:hAnsi="Helvetica"/>
                <w:color w:val="000000" w:themeColor="text1"/>
                <w:sz w:val="20"/>
                <w:szCs w:val="20"/>
              </w:rPr>
            </w:pPr>
            <w:r>
              <w:rPr>
                <w:rFonts w:ascii="Helvetica" w:hAnsi="Helvetica"/>
                <w:color w:val="000000" w:themeColor="text1"/>
                <w:sz w:val="20"/>
                <w:szCs w:val="20"/>
              </w:rPr>
              <w:t>649</w:t>
            </w:r>
          </w:p>
        </w:tc>
        <w:tc>
          <w:tcPr>
            <w:tcW w:w="4962" w:type="dxa"/>
          </w:tcPr>
          <w:p w14:paraId="1E7404AD" w14:textId="77777777" w:rsidR="002521AE" w:rsidRPr="002968C5" w:rsidRDefault="002521AE" w:rsidP="002521AE">
            <w:pPr>
              <w:pStyle w:val="StandardWeb"/>
              <w:shd w:val="clear" w:color="auto" w:fill="FFFFFF"/>
              <w:spacing w:before="0" w:beforeAutospacing="0" w:after="0" w:afterAutospacing="0" w:line="360" w:lineRule="auto"/>
              <w:rPr>
                <w:rFonts w:ascii="Helvetica" w:hAnsi="Helvetica"/>
                <w:color w:val="000000" w:themeColor="text1"/>
                <w:sz w:val="20"/>
                <w:szCs w:val="20"/>
                <w:lang w:val="en-US"/>
              </w:rPr>
            </w:pPr>
          </w:p>
          <w:p w14:paraId="6948511A" w14:textId="72C484EC" w:rsidR="002521AE" w:rsidRPr="002968C5" w:rsidRDefault="002521AE" w:rsidP="002521AE">
            <w:pPr>
              <w:pStyle w:val="StandardWeb"/>
              <w:shd w:val="clear" w:color="auto" w:fill="FFFFFF"/>
              <w:spacing w:before="0" w:beforeAutospacing="0" w:after="0" w:afterAutospacing="0" w:line="360" w:lineRule="auto"/>
              <w:rPr>
                <w:rFonts w:ascii="Helvetica" w:hAnsi="Helvetica"/>
                <w:color w:val="000000" w:themeColor="text1"/>
                <w:sz w:val="20"/>
                <w:szCs w:val="20"/>
                <w:lang w:val="en-US"/>
              </w:rPr>
            </w:pPr>
            <w:proofErr w:type="spellStart"/>
            <w:r w:rsidRPr="002968C5">
              <w:rPr>
                <w:rFonts w:ascii="Helvetica" w:hAnsi="Helvetica"/>
                <w:color w:val="000000" w:themeColor="text1"/>
                <w:sz w:val="20"/>
                <w:szCs w:val="20"/>
                <w:lang w:val="en-US"/>
              </w:rPr>
              <w:t>Atque</w:t>
            </w:r>
            <w:proofErr w:type="spellEnd"/>
            <w:r w:rsidRPr="002968C5">
              <w:rPr>
                <w:rFonts w:ascii="Helvetica" w:hAnsi="Helvetica"/>
                <w:color w:val="000000" w:themeColor="text1"/>
                <w:sz w:val="20"/>
                <w:szCs w:val="20"/>
                <w:lang w:val="en-US"/>
              </w:rPr>
              <w:t xml:space="preserve"> ubi </w:t>
            </w:r>
            <w:proofErr w:type="spellStart"/>
            <w:r w:rsidRPr="002968C5">
              <w:rPr>
                <w:rFonts w:ascii="Helvetica" w:hAnsi="Helvetica"/>
                <w:color w:val="000000" w:themeColor="text1"/>
                <w:sz w:val="20"/>
                <w:szCs w:val="20"/>
                <w:lang w:val="en-US"/>
              </w:rPr>
              <w:t>iam</w:t>
            </w:r>
            <w:proofErr w:type="spellEnd"/>
            <w:r w:rsidRPr="002968C5">
              <w:rPr>
                <w:rFonts w:ascii="Helvetica" w:hAnsi="Helvetica"/>
                <w:color w:val="000000" w:themeColor="text1"/>
                <w:sz w:val="20"/>
                <w:szCs w:val="20"/>
                <w:lang w:val="en-US"/>
              </w:rPr>
              <w:t xml:space="preserve"> patriae </w:t>
            </w:r>
            <w:proofErr w:type="spellStart"/>
            <w:r w:rsidRPr="002968C5">
              <w:rPr>
                <w:rFonts w:ascii="Helvetica" w:hAnsi="Helvetica"/>
                <w:color w:val="000000" w:themeColor="text1"/>
                <w:sz w:val="20"/>
                <w:szCs w:val="20"/>
                <w:lang w:val="en-US"/>
              </w:rPr>
              <w:t>perventum</w:t>
            </w:r>
            <w:proofErr w:type="spellEnd"/>
            <w:r w:rsidRPr="002968C5">
              <w:rPr>
                <w:rFonts w:ascii="Helvetica" w:hAnsi="Helvetica"/>
                <w:color w:val="000000" w:themeColor="text1"/>
                <w:sz w:val="20"/>
                <w:szCs w:val="20"/>
                <w:lang w:val="en-US"/>
              </w:rPr>
              <w:t xml:space="preserve"> ad limina </w:t>
            </w:r>
            <w:proofErr w:type="spellStart"/>
            <w:r w:rsidRPr="002968C5">
              <w:rPr>
                <w:rFonts w:ascii="Helvetica" w:hAnsi="Helvetica"/>
                <w:color w:val="000000" w:themeColor="text1"/>
                <w:sz w:val="20"/>
                <w:szCs w:val="20"/>
                <w:lang w:val="en-US"/>
              </w:rPr>
              <w:t>sedis</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antiquasque</w:t>
            </w:r>
            <w:proofErr w:type="spellEnd"/>
            <w:r w:rsidRPr="002968C5">
              <w:rPr>
                <w:rFonts w:ascii="Helvetica" w:hAnsi="Helvetica"/>
                <w:color w:val="000000" w:themeColor="text1"/>
                <w:sz w:val="20"/>
                <w:szCs w:val="20"/>
                <w:lang w:val="en-US"/>
              </w:rPr>
              <w:t xml:space="preserve"> domos, genitor, </w:t>
            </w:r>
            <w:proofErr w:type="spellStart"/>
            <w:r w:rsidRPr="002968C5">
              <w:rPr>
                <w:rFonts w:ascii="Helvetica" w:hAnsi="Helvetica"/>
                <w:color w:val="000000" w:themeColor="text1"/>
                <w:sz w:val="20"/>
                <w:szCs w:val="20"/>
                <w:lang w:val="en-US"/>
              </w:rPr>
              <w:t>quem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tollere</w:t>
            </w:r>
            <w:proofErr w:type="spellEnd"/>
            <w:r w:rsidRPr="002968C5">
              <w:rPr>
                <w:rFonts w:ascii="Helvetica" w:hAnsi="Helvetica"/>
                <w:color w:val="000000" w:themeColor="text1"/>
                <w:sz w:val="20"/>
                <w:szCs w:val="20"/>
                <w:lang w:val="en-US"/>
              </w:rPr>
              <w:t xml:space="preserve"> in altos</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optabam</w:t>
            </w:r>
            <w:proofErr w:type="spellEnd"/>
            <w:r w:rsidRPr="002968C5">
              <w:rPr>
                <w:rFonts w:ascii="Helvetica" w:hAnsi="Helvetica"/>
                <w:color w:val="000000" w:themeColor="text1"/>
                <w:sz w:val="20"/>
                <w:szCs w:val="20"/>
                <w:lang w:val="en-US"/>
              </w:rPr>
              <w:t xml:space="preserve"> primum </w:t>
            </w:r>
            <w:proofErr w:type="spellStart"/>
            <w:r w:rsidRPr="002968C5">
              <w:rPr>
                <w:rFonts w:ascii="Helvetica" w:hAnsi="Helvetica"/>
                <w:color w:val="000000" w:themeColor="text1"/>
                <w:sz w:val="20"/>
                <w:szCs w:val="20"/>
                <w:lang w:val="en-US"/>
              </w:rPr>
              <w:t>montis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primumque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petebam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abnegat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excisa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vitam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producere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Troia</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exsiliumque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pati</w:t>
            </w:r>
            <w:proofErr w:type="spellEnd"/>
            <w:r w:rsidRPr="002968C5">
              <w:rPr>
                <w:rFonts w:ascii="Helvetica" w:hAnsi="Helvetica"/>
                <w:color w:val="000000" w:themeColor="text1"/>
                <w:sz w:val="20"/>
                <w:szCs w:val="20"/>
                <w:lang w:val="en-US"/>
              </w:rPr>
              <w:t xml:space="preserve">. „Vos o, </w:t>
            </w:r>
            <w:proofErr w:type="spellStart"/>
            <w:r w:rsidRPr="002968C5">
              <w:rPr>
                <w:rFonts w:ascii="Helvetica" w:hAnsi="Helvetica"/>
                <w:color w:val="000000" w:themeColor="text1"/>
                <w:sz w:val="20"/>
                <w:szCs w:val="20"/>
                <w:lang w:val="en-US"/>
              </w:rPr>
              <w:t>quibus</w:t>
            </w:r>
            <w:proofErr w:type="spellEnd"/>
            <w:r w:rsidRPr="002968C5">
              <w:rPr>
                <w:rFonts w:ascii="Helvetica" w:hAnsi="Helvetica"/>
                <w:color w:val="000000" w:themeColor="text1"/>
                <w:sz w:val="20"/>
                <w:szCs w:val="20"/>
                <w:lang w:val="en-US"/>
              </w:rPr>
              <w:t xml:space="preserve"> integer </w:t>
            </w:r>
            <w:proofErr w:type="spellStart"/>
            <w:r w:rsidRPr="002968C5">
              <w:rPr>
                <w:rFonts w:ascii="Helvetica" w:hAnsi="Helvetica"/>
                <w:color w:val="000000" w:themeColor="text1"/>
                <w:sz w:val="20"/>
                <w:szCs w:val="20"/>
                <w:lang w:val="en-US"/>
              </w:rPr>
              <w:t>aevi</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sanguis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ait</w:t>
            </w:r>
            <w:proofErr w:type="spellEnd"/>
            <w:r w:rsidRPr="002968C5">
              <w:rPr>
                <w:rFonts w:ascii="Helvetica" w:hAnsi="Helvetica"/>
                <w:color w:val="000000" w:themeColor="text1"/>
                <w:sz w:val="20"/>
                <w:szCs w:val="20"/>
                <w:lang w:val="en-US"/>
              </w:rPr>
              <w:t>, „</w:t>
            </w:r>
            <w:proofErr w:type="spellStart"/>
            <w:r w:rsidRPr="002968C5">
              <w:rPr>
                <w:rFonts w:ascii="Helvetica" w:hAnsi="Helvetica"/>
                <w:color w:val="000000" w:themeColor="text1"/>
                <w:sz w:val="20"/>
                <w:szCs w:val="20"/>
                <w:lang w:val="en-US"/>
              </w:rPr>
              <w:t>solid</w:t>
            </w:r>
            <w:r w:rsidR="00B10713">
              <w:rPr>
                <w:rFonts w:ascii="Helvetica" w:hAnsi="Helvetica"/>
                <w:color w:val="000000" w:themeColor="text1"/>
                <w:sz w:val="20"/>
                <w:szCs w:val="20"/>
                <w:lang w:val="en-US"/>
              </w:rPr>
              <w:t>a</w:t>
            </w:r>
            <w:r w:rsidRPr="002968C5">
              <w:rPr>
                <w:rFonts w:ascii="Helvetica" w:hAnsi="Helvetica"/>
                <w:color w:val="000000" w:themeColor="text1"/>
                <w:sz w:val="20"/>
                <w:szCs w:val="20"/>
                <w:lang w:val="en-US"/>
              </w:rPr>
              <w:t>eque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suo</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stant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robore</w:t>
            </w:r>
            <w:proofErr w:type="spellEnd"/>
            <w:r w:rsidRPr="002968C5">
              <w:rPr>
                <w:rFonts w:ascii="Helvetica" w:hAnsi="Helvetica"/>
                <w:color w:val="000000" w:themeColor="text1"/>
                <w:sz w:val="20"/>
                <w:szCs w:val="20"/>
                <w:lang w:val="en-US"/>
              </w:rPr>
              <w:t xml:space="preserve"> vires,</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vos</w:t>
            </w:r>
            <w:proofErr w:type="spellEnd"/>
            <w:r w:rsidRPr="002968C5">
              <w:rPr>
                <w:rFonts w:ascii="Helvetica" w:hAnsi="Helvetica"/>
                <w:color w:val="000000" w:themeColor="text1"/>
                <w:sz w:val="20"/>
                <w:szCs w:val="20"/>
                <w:lang w:val="en-US"/>
              </w:rPr>
              <w:t xml:space="preserve"> agitate </w:t>
            </w:r>
            <w:proofErr w:type="spellStart"/>
            <w:r w:rsidRPr="002968C5">
              <w:rPr>
                <w:rFonts w:ascii="Helvetica" w:hAnsi="Helvetica"/>
                <w:color w:val="000000" w:themeColor="text1"/>
                <w:sz w:val="20"/>
                <w:szCs w:val="20"/>
                <w:lang w:val="en-US"/>
              </w:rPr>
              <w:t>fugam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Me </w:t>
            </w:r>
            <w:proofErr w:type="spellStart"/>
            <w:r w:rsidRPr="002968C5">
              <w:rPr>
                <w:rFonts w:ascii="Helvetica" w:hAnsi="Helvetica"/>
                <w:color w:val="000000" w:themeColor="text1"/>
                <w:sz w:val="20"/>
                <w:szCs w:val="20"/>
                <w:lang w:val="en-US"/>
              </w:rPr>
              <w:t>si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caelicolae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voluissent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ducere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vitam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has mihi </w:t>
            </w:r>
            <w:proofErr w:type="spellStart"/>
            <w:r w:rsidRPr="002968C5">
              <w:rPr>
                <w:rFonts w:ascii="Helvetica" w:hAnsi="Helvetica"/>
                <w:color w:val="000000" w:themeColor="text1"/>
                <w:sz w:val="20"/>
                <w:szCs w:val="20"/>
                <w:lang w:val="en-US"/>
              </w:rPr>
              <w:t>servassent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sedes</w:t>
            </w:r>
            <w:proofErr w:type="spellEnd"/>
            <w:r w:rsidRPr="002968C5">
              <w:rPr>
                <w:rFonts w:ascii="Helvetica" w:hAnsi="Helvetica"/>
                <w:color w:val="000000" w:themeColor="text1"/>
                <w:sz w:val="20"/>
                <w:szCs w:val="20"/>
                <w:lang w:val="en-US"/>
              </w:rPr>
              <w:t xml:space="preserve">. </w:t>
            </w:r>
            <w:proofErr w:type="spellStart"/>
            <w:r w:rsidR="00B626C1" w:rsidRPr="002968C5">
              <w:rPr>
                <w:rFonts w:ascii="Helvetica" w:hAnsi="Helvetica"/>
                <w:color w:val="000000" w:themeColor="text1"/>
                <w:sz w:val="20"/>
                <w:szCs w:val="20"/>
                <w:lang w:val="en-US"/>
              </w:rPr>
              <w:t>S</w:t>
            </w:r>
            <w:r w:rsidRPr="002968C5">
              <w:rPr>
                <w:rFonts w:ascii="Helvetica" w:hAnsi="Helvetica"/>
                <w:color w:val="000000" w:themeColor="text1"/>
                <w:sz w:val="20"/>
                <w:szCs w:val="20"/>
                <w:lang w:val="en-US"/>
              </w:rPr>
              <w:t>atis</w:t>
            </w:r>
            <w:proofErr w:type="spellEnd"/>
            <w:r w:rsidRPr="002968C5">
              <w:rPr>
                <w:rFonts w:ascii="Helvetica" w:hAnsi="Helvetica"/>
                <w:color w:val="000000" w:themeColor="text1"/>
                <w:sz w:val="20"/>
                <w:szCs w:val="20"/>
                <w:lang w:val="en-US"/>
              </w:rPr>
              <w:t xml:space="preserve"> una </w:t>
            </w:r>
            <w:proofErr w:type="spellStart"/>
            <w:r w:rsidRPr="002968C5">
              <w:rPr>
                <w:rFonts w:ascii="Helvetica" w:hAnsi="Helvetica"/>
                <w:color w:val="000000" w:themeColor="text1"/>
                <w:sz w:val="20"/>
                <w:szCs w:val="20"/>
                <w:lang w:val="en-US"/>
              </w:rPr>
              <w:t>superque</w:t>
            </w:r>
            <w:proofErr w:type="spellEnd"/>
            <w:r w:rsidRPr="002968C5">
              <w:rPr>
                <w:rFonts w:ascii="Helvetica" w:hAnsi="Helvetica"/>
                <w:color w:val="000000" w:themeColor="text1"/>
                <w:sz w:val="20"/>
                <w:szCs w:val="20"/>
                <w:lang w:val="en-US"/>
              </w:rPr>
              <w:br/>
              <w:t xml:space="preserve">vidimus </w:t>
            </w:r>
            <w:proofErr w:type="spellStart"/>
            <w:r w:rsidRPr="002968C5">
              <w:rPr>
                <w:rFonts w:ascii="Helvetica" w:hAnsi="Helvetica"/>
                <w:color w:val="000000" w:themeColor="text1"/>
                <w:sz w:val="20"/>
                <w:szCs w:val="20"/>
                <w:lang w:val="en-US"/>
              </w:rPr>
              <w:t>excidia</w:t>
            </w:r>
            <w:proofErr w:type="spellEnd"/>
            <w:r w:rsidRPr="002968C5">
              <w:rPr>
                <w:rFonts w:ascii="Helvetica" w:hAnsi="Helvetica"/>
                <w:color w:val="000000" w:themeColor="text1"/>
                <w:sz w:val="20"/>
                <w:szCs w:val="20"/>
                <w:lang w:val="en-US"/>
              </w:rPr>
              <w:t xml:space="preserve"> et </w:t>
            </w:r>
            <w:proofErr w:type="spellStart"/>
            <w:r w:rsidRPr="002968C5">
              <w:rPr>
                <w:rFonts w:ascii="Helvetica" w:hAnsi="Helvetica"/>
                <w:color w:val="000000" w:themeColor="text1"/>
                <w:sz w:val="20"/>
                <w:szCs w:val="20"/>
                <w:lang w:val="en-US"/>
              </w:rPr>
              <w:t>captae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superavimus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urbi</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Sic o sic positum </w:t>
            </w:r>
            <w:proofErr w:type="spellStart"/>
            <w:r w:rsidRPr="002968C5">
              <w:rPr>
                <w:rFonts w:ascii="Helvetica" w:hAnsi="Helvetica"/>
                <w:color w:val="000000" w:themeColor="text1"/>
                <w:sz w:val="20"/>
                <w:szCs w:val="20"/>
                <w:lang w:val="en-US"/>
              </w:rPr>
              <w:t>adfati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discedite</w:t>
            </w:r>
            <w:proofErr w:type="spellEnd"/>
            <w:r w:rsidRPr="002968C5">
              <w:rPr>
                <w:rFonts w:ascii="Helvetica" w:hAnsi="Helvetica"/>
                <w:color w:val="000000" w:themeColor="text1"/>
                <w:sz w:val="20"/>
                <w:szCs w:val="20"/>
                <w:lang w:val="en-US"/>
              </w:rPr>
              <w:t xml:space="preserve"> corpus.</w:t>
            </w:r>
            <w:r w:rsidRPr="002968C5">
              <w:rPr>
                <w:rFonts w:ascii="Helvetica" w:hAnsi="Helvetica"/>
                <w:color w:val="000000" w:themeColor="text1"/>
                <w:sz w:val="20"/>
                <w:szCs w:val="20"/>
                <w:lang w:val="en-US"/>
              </w:rPr>
              <w:br/>
              <w:t xml:space="preserve">Ipse </w:t>
            </w:r>
            <w:proofErr w:type="spellStart"/>
            <w:r w:rsidRPr="002968C5">
              <w:rPr>
                <w:rFonts w:ascii="Helvetica" w:hAnsi="Helvetica"/>
                <w:color w:val="000000" w:themeColor="text1"/>
                <w:sz w:val="20"/>
                <w:szCs w:val="20"/>
                <w:lang w:val="en-US"/>
              </w:rPr>
              <w:t>manu</w:t>
            </w:r>
            <w:proofErr w:type="spellEnd"/>
            <w:r w:rsidRPr="002968C5">
              <w:rPr>
                <w:rFonts w:ascii="Helvetica" w:hAnsi="Helvetica"/>
                <w:color w:val="000000" w:themeColor="text1"/>
                <w:sz w:val="20"/>
                <w:szCs w:val="20"/>
                <w:lang w:val="en-US"/>
              </w:rPr>
              <w:t xml:space="preserve"> mortem </w:t>
            </w:r>
            <w:proofErr w:type="spellStart"/>
            <w:r w:rsidRPr="002968C5">
              <w:rPr>
                <w:rFonts w:ascii="Helvetica" w:hAnsi="Helvetica"/>
                <w:color w:val="000000" w:themeColor="text1"/>
                <w:sz w:val="20"/>
                <w:szCs w:val="20"/>
                <w:lang w:val="en-US"/>
              </w:rPr>
              <w:t>inveniam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miserebitur</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hostis</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exuviasque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petet</w:t>
            </w:r>
            <w:proofErr w:type="spellEnd"/>
            <w:r w:rsidRPr="002968C5">
              <w:rPr>
                <w:rFonts w:ascii="Helvetica" w:hAnsi="Helvetica"/>
                <w:color w:val="000000" w:themeColor="text1"/>
                <w:sz w:val="20"/>
                <w:szCs w:val="20"/>
                <w:lang w:val="en-US"/>
              </w:rPr>
              <w:t xml:space="preserve">. </w:t>
            </w:r>
            <w:r w:rsidR="00B626C1" w:rsidRPr="002968C5">
              <w:rPr>
                <w:rFonts w:ascii="Helvetica" w:hAnsi="Helvetica"/>
                <w:color w:val="000000" w:themeColor="text1"/>
                <w:sz w:val="20"/>
                <w:szCs w:val="20"/>
                <w:lang w:val="en-US"/>
              </w:rPr>
              <w:t>F</w:t>
            </w:r>
            <w:r w:rsidRPr="002968C5">
              <w:rPr>
                <w:rFonts w:ascii="Helvetica" w:hAnsi="Helvetica"/>
                <w:color w:val="000000" w:themeColor="text1"/>
                <w:sz w:val="20"/>
                <w:szCs w:val="20"/>
                <w:lang w:val="en-US"/>
              </w:rPr>
              <w:t xml:space="preserve">acilis </w:t>
            </w:r>
            <w:proofErr w:type="spellStart"/>
            <w:r w:rsidRPr="002968C5">
              <w:rPr>
                <w:rFonts w:ascii="Helvetica" w:hAnsi="Helvetica"/>
                <w:color w:val="000000" w:themeColor="text1"/>
                <w:sz w:val="20"/>
                <w:szCs w:val="20"/>
                <w:lang w:val="en-US"/>
              </w:rPr>
              <w:t>iactura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sepulcri</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Iam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pridem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invisus</w:t>
            </w:r>
            <w:proofErr w:type="spellEnd"/>
            <w:r w:rsidRPr="002968C5">
              <w:rPr>
                <w:rFonts w:ascii="Helvetica" w:hAnsi="Helvetica"/>
                <w:color w:val="000000" w:themeColor="text1"/>
                <w:sz w:val="20"/>
                <w:szCs w:val="20"/>
                <w:lang w:val="en-US"/>
              </w:rPr>
              <w:t xml:space="preserve"> divis et </w:t>
            </w:r>
            <w:proofErr w:type="spellStart"/>
            <w:r w:rsidRPr="002968C5">
              <w:rPr>
                <w:rFonts w:ascii="Helvetica" w:hAnsi="Helvetica"/>
                <w:color w:val="000000" w:themeColor="text1"/>
                <w:sz w:val="20"/>
                <w:szCs w:val="20"/>
                <w:lang w:val="en-US"/>
              </w:rPr>
              <w:t>inutilis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annos</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demoror</w:t>
            </w:r>
            <w:proofErr w:type="spellEnd"/>
            <w:r w:rsidRPr="002968C5">
              <w:rPr>
                <w:rFonts w:ascii="Helvetica" w:hAnsi="Helvetica"/>
                <w:color w:val="000000" w:themeColor="text1"/>
                <w:sz w:val="20"/>
                <w:szCs w:val="20"/>
                <w:lang w:val="en-US"/>
              </w:rPr>
              <w:t xml:space="preserve">, ex quo me </w:t>
            </w:r>
            <w:proofErr w:type="spellStart"/>
            <w:r w:rsidRPr="002968C5">
              <w:rPr>
                <w:rFonts w:ascii="Helvetica" w:hAnsi="Helvetica"/>
                <w:color w:val="000000" w:themeColor="text1"/>
                <w:sz w:val="20"/>
                <w:szCs w:val="20"/>
                <w:lang w:val="en-US"/>
              </w:rPr>
              <w:t>divum</w:t>
            </w:r>
            <w:proofErr w:type="spellEnd"/>
            <w:r w:rsidRPr="002968C5">
              <w:rPr>
                <w:rFonts w:ascii="Helvetica" w:hAnsi="Helvetica"/>
                <w:color w:val="000000" w:themeColor="text1"/>
                <w:sz w:val="20"/>
                <w:szCs w:val="20"/>
                <w:lang w:val="en-US"/>
              </w:rPr>
              <w:t xml:space="preserve"> pater </w:t>
            </w:r>
            <w:proofErr w:type="spellStart"/>
            <w:r w:rsidRPr="002968C5">
              <w:rPr>
                <w:rFonts w:ascii="Helvetica" w:hAnsi="Helvetica"/>
                <w:color w:val="000000" w:themeColor="text1"/>
                <w:sz w:val="20"/>
                <w:szCs w:val="20"/>
                <w:lang w:val="en-US"/>
              </w:rPr>
              <w:t>atque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hominum</w:t>
            </w:r>
            <w:proofErr w:type="spellEnd"/>
            <w:r w:rsidRPr="002968C5">
              <w:rPr>
                <w:rFonts w:ascii="Helvetica" w:hAnsi="Helvetica"/>
                <w:color w:val="000000" w:themeColor="text1"/>
                <w:sz w:val="20"/>
                <w:szCs w:val="20"/>
                <w:lang w:val="en-US"/>
              </w:rPr>
              <w:t xml:space="preserve"> rex</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fulminis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adflavit</w:t>
            </w:r>
            <w:proofErr w:type="spellEnd"/>
            <w:r w:rsidRPr="002968C5">
              <w:rPr>
                <w:rFonts w:ascii="Helvetica" w:hAnsi="Helvetica"/>
                <w:color w:val="000000" w:themeColor="text1"/>
                <w:sz w:val="20"/>
                <w:szCs w:val="20"/>
                <w:lang w:val="en-US"/>
              </w:rPr>
              <w:t xml:space="preserve"> ventis et </w:t>
            </w:r>
            <w:proofErr w:type="spellStart"/>
            <w:r w:rsidRPr="002968C5">
              <w:rPr>
                <w:rFonts w:ascii="Helvetica" w:hAnsi="Helvetica"/>
                <w:color w:val="000000" w:themeColor="text1"/>
                <w:sz w:val="20"/>
                <w:szCs w:val="20"/>
                <w:lang w:val="en-US"/>
              </w:rPr>
              <w:t>contigit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igni</w:t>
            </w:r>
            <w:proofErr w:type="spellEnd"/>
            <w:r w:rsidRPr="002968C5">
              <w:rPr>
                <w:rFonts w:ascii="Helvetica" w:hAnsi="Helvetica"/>
                <w:color w:val="000000" w:themeColor="text1"/>
                <w:sz w:val="20"/>
                <w:szCs w:val="20"/>
                <w:lang w:val="en-US"/>
              </w:rPr>
              <w:t>.“</w:t>
            </w:r>
          </w:p>
        </w:tc>
        <w:tc>
          <w:tcPr>
            <w:tcW w:w="4677" w:type="dxa"/>
          </w:tcPr>
          <w:p w14:paraId="165C2F96" w14:textId="77777777" w:rsidR="002521AE" w:rsidRPr="002968C5" w:rsidRDefault="002521AE" w:rsidP="00236E2A">
            <w:pPr>
              <w:spacing w:line="360" w:lineRule="auto"/>
              <w:jc w:val="both"/>
              <w:rPr>
                <w:rFonts w:ascii="HELVETICA OBLIQUE" w:hAnsi="HELVETICA OBLIQUE" w:cs="Helvetica Neue"/>
                <w:i/>
                <w:iCs/>
                <w:color w:val="000000"/>
                <w:sz w:val="19"/>
                <w:szCs w:val="19"/>
                <w:lang w:val="en-US"/>
              </w:rPr>
            </w:pPr>
          </w:p>
          <w:p w14:paraId="699A3880" w14:textId="24E9D4DC" w:rsidR="002521AE" w:rsidRPr="002521AE" w:rsidRDefault="002521AE" w:rsidP="00236E2A">
            <w:pPr>
              <w:autoSpaceDE w:val="0"/>
              <w:autoSpaceDN w:val="0"/>
              <w:adjustRightInd w:val="0"/>
              <w:spacing w:line="276" w:lineRule="auto"/>
              <w:jc w:val="both"/>
              <w:rPr>
                <w:rFonts w:ascii="HELVETICA OBLIQUE" w:hAnsi="HELVETICA OBLIQUE" w:cs="Helvetica Neue"/>
                <w:i/>
                <w:iCs/>
                <w:color w:val="000000"/>
                <w:sz w:val="19"/>
                <w:szCs w:val="19"/>
              </w:rPr>
            </w:pPr>
            <w:r w:rsidRPr="002521AE">
              <w:rPr>
                <w:rFonts w:ascii="HELVETICA OBLIQUE" w:hAnsi="HELVETICA OBLIQUE" w:cs="Helvetica Neue"/>
                <w:i/>
                <w:iCs/>
                <w:color w:val="000000"/>
                <w:sz w:val="19"/>
                <w:szCs w:val="19"/>
              </w:rPr>
              <w:t>Und sobald schon die Schwelle des väterlichen Wohnsitzes und das alte Haus erreicht ist, verweigerte mein Vater, den ich als ersten ins hohe Gebirge bringen wollte und zu dem ich als ersten</w:t>
            </w:r>
            <w:r w:rsidR="00601C09">
              <w:rPr>
                <w:rFonts w:ascii="HELVETICA OBLIQUE" w:hAnsi="HELVETICA OBLIQUE" w:cs="Helvetica Neue"/>
                <w:i/>
                <w:iCs/>
                <w:color w:val="000000"/>
                <w:sz w:val="19"/>
                <w:szCs w:val="19"/>
              </w:rPr>
              <w:t xml:space="preserve"> </w:t>
            </w:r>
            <w:r w:rsidRPr="002521AE">
              <w:rPr>
                <w:rFonts w:ascii="HELVETICA OBLIQUE" w:hAnsi="HELVETICA OBLIQUE" w:cs="Helvetica Neue"/>
                <w:i/>
                <w:iCs/>
                <w:color w:val="000000"/>
                <w:sz w:val="19"/>
                <w:szCs w:val="19"/>
              </w:rPr>
              <w:t>strebte, das Leben nach dem Untergang Trojas fortzuführen und die Verbannung zu erdulden. Er sprach: „Ihr, die ihr noch vom Alter unberührtes Blut habt und den</w:t>
            </w:r>
            <w:r w:rsidR="000345C2">
              <w:rPr>
                <w:rFonts w:ascii="HELVETICA OBLIQUE" w:hAnsi="HELVETICA OBLIQUE" w:cs="Helvetica Neue"/>
                <w:i/>
                <w:iCs/>
                <w:color w:val="000000"/>
                <w:sz w:val="19"/>
                <w:szCs w:val="19"/>
              </w:rPr>
              <w:t>e</w:t>
            </w:r>
            <w:r w:rsidRPr="002521AE">
              <w:rPr>
                <w:rFonts w:ascii="HELVETICA OBLIQUE" w:hAnsi="HELVETICA OBLIQUE" w:cs="Helvetica Neue"/>
                <w:i/>
                <w:iCs/>
                <w:color w:val="000000"/>
                <w:sz w:val="19"/>
                <w:szCs w:val="19"/>
              </w:rPr>
              <w:t>n in ihrem Kern stabile Kräfte zur Verfügung stehen, macht euch auf zur Fluch</w:t>
            </w:r>
            <w:r w:rsidR="007771FD">
              <w:rPr>
                <w:rFonts w:ascii="HELVETICA OBLIQUE" w:hAnsi="HELVETICA OBLIQUE" w:cs="Helvetica Neue"/>
                <w:i/>
                <w:iCs/>
                <w:color w:val="000000"/>
                <w:sz w:val="19"/>
                <w:szCs w:val="19"/>
              </w:rPr>
              <w:t>t</w:t>
            </w:r>
            <w:r w:rsidRPr="002521AE">
              <w:rPr>
                <w:rFonts w:ascii="HELVETICA OBLIQUE" w:hAnsi="HELVETICA OBLIQUE" w:cs="Helvetica Neue"/>
                <w:i/>
                <w:iCs/>
                <w:color w:val="000000"/>
                <w:sz w:val="19"/>
                <w:szCs w:val="19"/>
              </w:rPr>
              <w:t xml:space="preserve">! Wenn die Himmlischen gewollt hätten, dass ich mein Leben weiterführe, hätten sie mir dieses Haus bewahrt. Ich habe übergenug Zerstörungen gesehen und die eroberte Stadt überlebt. So, ja so geht, nachdem ihr dem gebetteten Körper Lebewohl gesagt habt. Ich selbst werde durch die </w:t>
            </w:r>
            <w:r w:rsidR="00236E2A">
              <w:rPr>
                <w:rFonts w:ascii="HELVETICA OBLIQUE" w:hAnsi="HELVETICA OBLIQUE" w:cs="Helvetica Neue"/>
                <w:i/>
                <w:iCs/>
                <w:color w:val="000000"/>
                <w:sz w:val="19"/>
                <w:szCs w:val="19"/>
              </w:rPr>
              <w:t xml:space="preserve">eigene </w:t>
            </w:r>
            <w:r w:rsidRPr="002521AE">
              <w:rPr>
                <w:rFonts w:ascii="HELVETICA OBLIQUE" w:hAnsi="HELVETICA OBLIQUE" w:cs="Helvetica Neue"/>
                <w:i/>
                <w:iCs/>
                <w:color w:val="000000"/>
                <w:sz w:val="19"/>
                <w:szCs w:val="19"/>
              </w:rPr>
              <w:t>Hand den Tod finden; der Feind wird Mitleid haben und meine Kleider fordern. Der Verlust des Grabes wird ein Leichtes sein. Schon lange verbringe ich verhasst von den Göttern und unnütz meine Jahre, seit mich der Vater der Götter und König der Menschen mit einem Blitzsturm versengte und mit Feuer berührte.“</w:t>
            </w:r>
          </w:p>
          <w:p w14:paraId="5C766A61" w14:textId="77777777" w:rsidR="002521AE" w:rsidRPr="002521AE" w:rsidRDefault="002521AE" w:rsidP="00236E2A">
            <w:pPr>
              <w:spacing w:line="276" w:lineRule="auto"/>
              <w:jc w:val="both"/>
              <w:rPr>
                <w:rFonts w:ascii="HELVETICA OBLIQUE" w:hAnsi="HELVETICA OBLIQUE"/>
                <w:i/>
                <w:iCs/>
                <w:color w:val="000000" w:themeColor="text1"/>
                <w:sz w:val="19"/>
                <w:szCs w:val="19"/>
              </w:rPr>
            </w:pPr>
          </w:p>
        </w:tc>
      </w:tr>
    </w:tbl>
    <w:p w14:paraId="55681078" w14:textId="77777777" w:rsidR="002521AE" w:rsidRDefault="002521AE" w:rsidP="002521AE">
      <w:pPr>
        <w:rPr>
          <w:rFonts w:ascii="Helvetica" w:hAnsi="Helvetica"/>
          <w:color w:val="000000" w:themeColor="text1"/>
          <w:sz w:val="20"/>
          <w:szCs w:val="20"/>
        </w:rPr>
      </w:pPr>
    </w:p>
    <w:tbl>
      <w:tblPr>
        <w:tblStyle w:val="Tabellenraster"/>
        <w:tblW w:w="10206" w:type="dxa"/>
        <w:tblInd w:w="-572" w:type="dxa"/>
        <w:tblLook w:val="04A0" w:firstRow="1" w:lastRow="0" w:firstColumn="1" w:lastColumn="0" w:noHBand="0" w:noVBand="1"/>
      </w:tblPr>
      <w:tblGrid>
        <w:gridCol w:w="477"/>
        <w:gridCol w:w="565"/>
        <w:gridCol w:w="8030"/>
        <w:gridCol w:w="1134"/>
      </w:tblGrid>
      <w:tr w:rsidR="002521AE" w14:paraId="3DA60C0C" w14:textId="77777777" w:rsidTr="005E4946">
        <w:trPr>
          <w:cantSplit/>
          <w:trHeight w:val="799"/>
        </w:trPr>
        <w:tc>
          <w:tcPr>
            <w:tcW w:w="477" w:type="dxa"/>
            <w:vMerge w:val="restart"/>
            <w:shd w:val="clear" w:color="auto" w:fill="AEAAAA" w:themeFill="background2" w:themeFillShade="BF"/>
            <w:textDirection w:val="btLr"/>
            <w:vAlign w:val="center"/>
          </w:tcPr>
          <w:p w14:paraId="144CB22C" w14:textId="77777777" w:rsidR="002521AE" w:rsidRPr="00D617FB" w:rsidRDefault="002521AE" w:rsidP="00254BBA">
            <w:pPr>
              <w:ind w:left="113" w:right="113"/>
              <w:jc w:val="center"/>
              <w:rPr>
                <w:rFonts w:ascii="Arial Rounded MT Bold" w:hAnsi="Arial Rounded MT Bold"/>
                <w:color w:val="000000" w:themeColor="text1"/>
                <w:sz w:val="22"/>
                <w:szCs w:val="22"/>
              </w:rPr>
            </w:pPr>
            <w:r>
              <w:rPr>
                <w:rFonts w:ascii="Arial Rounded MT Bold" w:hAnsi="Arial Rounded MT Bold"/>
                <w:color w:val="000000" w:themeColor="text1"/>
                <w:sz w:val="22"/>
                <w:szCs w:val="22"/>
              </w:rPr>
              <w:t>AUFGABEN</w:t>
            </w:r>
          </w:p>
        </w:tc>
        <w:tc>
          <w:tcPr>
            <w:tcW w:w="565" w:type="dxa"/>
            <w:tcBorders>
              <w:bottom w:val="single" w:sz="4" w:space="0" w:color="auto"/>
              <w:right w:val="nil"/>
            </w:tcBorders>
            <w:vAlign w:val="center"/>
          </w:tcPr>
          <w:p w14:paraId="5D5C0F02" w14:textId="175789EC" w:rsidR="002521AE" w:rsidRPr="00D617FB" w:rsidRDefault="002521AE" w:rsidP="00254BBA">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1</w:t>
            </w:r>
            <w:r w:rsidR="00866CD5">
              <w:rPr>
                <w:rFonts w:ascii="Arial Rounded MT Bold" w:hAnsi="Arial Rounded MT Bold"/>
                <w:b/>
                <w:bCs/>
                <w:color w:val="000000" w:themeColor="text1"/>
                <w:sz w:val="22"/>
                <w:szCs w:val="22"/>
              </w:rPr>
              <w:t>.1</w:t>
            </w:r>
          </w:p>
        </w:tc>
        <w:tc>
          <w:tcPr>
            <w:tcW w:w="8030" w:type="dxa"/>
            <w:tcBorders>
              <w:left w:val="nil"/>
              <w:bottom w:val="single" w:sz="4" w:space="0" w:color="auto"/>
              <w:right w:val="nil"/>
            </w:tcBorders>
            <w:vAlign w:val="center"/>
          </w:tcPr>
          <w:p w14:paraId="54A9D474" w14:textId="77777777" w:rsidR="002521AE" w:rsidRDefault="00456150" w:rsidP="00254BBA">
            <w:pPr>
              <w:rPr>
                <w:rFonts w:ascii="Helvetica" w:hAnsi="Helvetica"/>
                <w:color w:val="000000" w:themeColor="text1"/>
                <w:sz w:val="20"/>
                <w:szCs w:val="20"/>
              </w:rPr>
            </w:pPr>
            <w:r>
              <w:rPr>
                <w:rFonts w:ascii="Helvetica" w:hAnsi="Helvetica"/>
                <w:color w:val="000000" w:themeColor="text1"/>
                <w:sz w:val="20"/>
                <w:szCs w:val="20"/>
              </w:rPr>
              <w:t>V. 63</w:t>
            </w:r>
            <w:r w:rsidR="00BA2CE1">
              <w:rPr>
                <w:rFonts w:ascii="Helvetica" w:hAnsi="Helvetica"/>
                <w:color w:val="000000" w:themeColor="text1"/>
                <w:sz w:val="20"/>
                <w:szCs w:val="20"/>
              </w:rPr>
              <w:t>4</w:t>
            </w:r>
            <w:r>
              <w:rPr>
                <w:rFonts w:ascii="Helvetica" w:hAnsi="Helvetica"/>
                <w:color w:val="000000" w:themeColor="text1"/>
                <w:sz w:val="20"/>
                <w:szCs w:val="20"/>
              </w:rPr>
              <w:t xml:space="preserve">-638a: Analysieren Sie die </w:t>
            </w:r>
            <w:r w:rsidRPr="00B626C1">
              <w:rPr>
                <w:rFonts w:ascii="Helvetica" w:hAnsi="Helvetica"/>
                <w:b/>
                <w:bCs/>
                <w:color w:val="000000" w:themeColor="text1"/>
                <w:sz w:val="20"/>
                <w:szCs w:val="20"/>
              </w:rPr>
              <w:t>Verbalinformationen</w:t>
            </w:r>
            <w:r>
              <w:rPr>
                <w:rFonts w:ascii="Helvetica" w:hAnsi="Helvetica"/>
                <w:color w:val="000000" w:themeColor="text1"/>
                <w:sz w:val="20"/>
                <w:szCs w:val="20"/>
              </w:rPr>
              <w:t xml:space="preserve"> im Hinblick auf das Tempus. Vergleichen Sie Ihre Ergebnisse mit Aufgabe 2 von Teil I. </w:t>
            </w:r>
            <w:r w:rsidR="002521AE">
              <w:rPr>
                <w:rFonts w:ascii="Helvetica" w:hAnsi="Helvetica"/>
                <w:color w:val="000000" w:themeColor="text1"/>
                <w:sz w:val="20"/>
                <w:szCs w:val="20"/>
              </w:rPr>
              <w:t xml:space="preserve"> </w:t>
            </w:r>
          </w:p>
          <w:p w14:paraId="7BCDAF31" w14:textId="4749B15B" w:rsidR="00866CD5" w:rsidRDefault="00866CD5" w:rsidP="00254BBA">
            <w:pPr>
              <w:rPr>
                <w:rFonts w:ascii="Helvetica" w:hAnsi="Helvetica"/>
                <w:color w:val="000000" w:themeColor="text1"/>
                <w:sz w:val="20"/>
                <w:szCs w:val="20"/>
              </w:rPr>
            </w:pPr>
          </w:p>
          <w:p w14:paraId="2FB8B571" w14:textId="2B790D74" w:rsidR="00866CD5" w:rsidRPr="00866CD5" w:rsidRDefault="00866CD5" w:rsidP="00254BBA">
            <w:pPr>
              <w:rPr>
                <w:rFonts w:ascii="Helvetica" w:hAnsi="Helvetica"/>
                <w:i/>
                <w:iCs/>
                <w:color w:val="000000" w:themeColor="text1"/>
                <w:sz w:val="20"/>
                <w:szCs w:val="20"/>
              </w:rPr>
            </w:pPr>
            <w:r>
              <w:rPr>
                <w:rFonts w:ascii="Helvetica" w:hAnsi="Helvetica"/>
                <w:i/>
                <w:iCs/>
                <w:color w:val="000000" w:themeColor="text1"/>
                <w:sz w:val="20"/>
                <w:szCs w:val="20"/>
              </w:rPr>
              <w:t>Das Tempus der Verbalinformationen wechselt zwischen Perfekt (</w:t>
            </w:r>
            <w:proofErr w:type="spellStart"/>
            <w:r>
              <w:rPr>
                <w:rFonts w:ascii="Helvetica" w:hAnsi="Helvetica"/>
                <w:i/>
                <w:iCs/>
                <w:color w:val="000000" w:themeColor="text1"/>
                <w:sz w:val="20"/>
                <w:szCs w:val="20"/>
              </w:rPr>
              <w:t>perventum</w:t>
            </w:r>
            <w:proofErr w:type="spellEnd"/>
            <w:r>
              <w:rPr>
                <w:rFonts w:ascii="Helvetica" w:hAnsi="Helvetica"/>
                <w:i/>
                <w:iCs/>
                <w:color w:val="000000" w:themeColor="text1"/>
                <w:sz w:val="20"/>
                <w:szCs w:val="20"/>
              </w:rPr>
              <w:t>, V. 634/</w:t>
            </w:r>
            <w:proofErr w:type="spellStart"/>
            <w:r>
              <w:rPr>
                <w:rFonts w:ascii="Helvetica" w:hAnsi="Helvetica"/>
                <w:i/>
                <w:iCs/>
                <w:color w:val="000000" w:themeColor="text1"/>
                <w:sz w:val="20"/>
                <w:szCs w:val="20"/>
              </w:rPr>
              <w:t>excisa</w:t>
            </w:r>
            <w:proofErr w:type="spellEnd"/>
            <w:r>
              <w:rPr>
                <w:rFonts w:ascii="Helvetica" w:hAnsi="Helvetica"/>
                <w:i/>
                <w:iCs/>
                <w:color w:val="000000" w:themeColor="text1"/>
                <w:sz w:val="20"/>
                <w:szCs w:val="20"/>
              </w:rPr>
              <w:t>, V. 637) und Imperfekt (</w:t>
            </w:r>
            <w:proofErr w:type="spellStart"/>
            <w:r>
              <w:rPr>
                <w:rFonts w:ascii="Helvetica" w:hAnsi="Helvetica"/>
                <w:i/>
                <w:iCs/>
                <w:color w:val="000000" w:themeColor="text1"/>
                <w:sz w:val="20"/>
                <w:szCs w:val="20"/>
              </w:rPr>
              <w:t>optabam</w:t>
            </w:r>
            <w:proofErr w:type="spellEnd"/>
            <w:r>
              <w:rPr>
                <w:rFonts w:ascii="Helvetica" w:hAnsi="Helvetica"/>
                <w:i/>
                <w:iCs/>
                <w:color w:val="000000" w:themeColor="text1"/>
                <w:sz w:val="20"/>
                <w:szCs w:val="20"/>
              </w:rPr>
              <w:t>/</w:t>
            </w:r>
            <w:proofErr w:type="spellStart"/>
            <w:r>
              <w:rPr>
                <w:rFonts w:ascii="Helvetica" w:hAnsi="Helvetica"/>
                <w:i/>
                <w:iCs/>
                <w:color w:val="000000" w:themeColor="text1"/>
                <w:sz w:val="20"/>
                <w:szCs w:val="20"/>
              </w:rPr>
              <w:t>petebam</w:t>
            </w:r>
            <w:proofErr w:type="spellEnd"/>
            <w:r>
              <w:rPr>
                <w:rFonts w:ascii="Helvetica" w:hAnsi="Helvetica"/>
                <w:i/>
                <w:iCs/>
                <w:color w:val="000000" w:themeColor="text1"/>
                <w:sz w:val="20"/>
                <w:szCs w:val="20"/>
              </w:rPr>
              <w:t xml:space="preserve">, V. 636) ab. </w:t>
            </w:r>
            <w:r w:rsidR="007A77A3">
              <w:rPr>
                <w:rFonts w:ascii="Helvetica" w:hAnsi="Helvetica"/>
                <w:i/>
                <w:iCs/>
                <w:color w:val="000000" w:themeColor="text1"/>
                <w:sz w:val="20"/>
                <w:szCs w:val="20"/>
              </w:rPr>
              <w:t>Unterb</w:t>
            </w:r>
            <w:r w:rsidR="00F60855">
              <w:rPr>
                <w:rFonts w:ascii="Helvetica" w:hAnsi="Helvetica"/>
                <w:i/>
                <w:iCs/>
                <w:color w:val="000000" w:themeColor="text1"/>
                <w:sz w:val="20"/>
                <w:szCs w:val="20"/>
              </w:rPr>
              <w:t>r</w:t>
            </w:r>
            <w:r w:rsidR="007A77A3">
              <w:rPr>
                <w:rFonts w:ascii="Helvetica" w:hAnsi="Helvetica"/>
                <w:i/>
                <w:iCs/>
                <w:color w:val="000000" w:themeColor="text1"/>
                <w:sz w:val="20"/>
                <w:szCs w:val="20"/>
              </w:rPr>
              <w:t xml:space="preserve">ochen werden die Vergangenheitstempora von der Form </w:t>
            </w:r>
            <w:proofErr w:type="spellStart"/>
            <w:r w:rsidR="007A77A3">
              <w:rPr>
                <w:rFonts w:ascii="Helvetica" w:hAnsi="Helvetica"/>
                <w:i/>
                <w:iCs/>
                <w:color w:val="000000" w:themeColor="text1"/>
                <w:sz w:val="20"/>
                <w:szCs w:val="20"/>
              </w:rPr>
              <w:t>abnegat</w:t>
            </w:r>
            <w:proofErr w:type="spellEnd"/>
            <w:r w:rsidR="007A77A3">
              <w:rPr>
                <w:rFonts w:ascii="Helvetica" w:hAnsi="Helvetica"/>
                <w:i/>
                <w:iCs/>
                <w:color w:val="000000" w:themeColor="text1"/>
                <w:sz w:val="20"/>
                <w:szCs w:val="20"/>
              </w:rPr>
              <w:t xml:space="preserve"> (V. 637), die im Präsens steht. </w:t>
            </w:r>
            <w:r w:rsidR="00A13AF4">
              <w:rPr>
                <w:rFonts w:ascii="Helvetica" w:hAnsi="Helvetica"/>
                <w:i/>
                <w:iCs/>
                <w:color w:val="000000" w:themeColor="text1"/>
                <w:sz w:val="20"/>
                <w:szCs w:val="20"/>
              </w:rPr>
              <w:t xml:space="preserve">Während die PPPs </w:t>
            </w:r>
            <w:r w:rsidR="0079775B">
              <w:rPr>
                <w:rFonts w:ascii="Helvetica" w:hAnsi="Helvetica"/>
                <w:i/>
                <w:iCs/>
                <w:color w:val="000000" w:themeColor="text1"/>
                <w:sz w:val="20"/>
                <w:szCs w:val="20"/>
              </w:rPr>
              <w:t xml:space="preserve">das endgültige Ende von Troja aus dem vorangegangenen Gleichnis aufgreifen (s. Aufgabe 2, Teil I), sind die Verbformen im Imperfekt wohl konativ zu verstehen. </w:t>
            </w:r>
            <w:proofErr w:type="spellStart"/>
            <w:r w:rsidR="0079775B">
              <w:rPr>
                <w:rFonts w:ascii="Helvetica" w:hAnsi="Helvetica"/>
                <w:i/>
                <w:iCs/>
                <w:color w:val="000000" w:themeColor="text1"/>
                <w:sz w:val="20"/>
                <w:szCs w:val="20"/>
              </w:rPr>
              <w:t>Aeneas</w:t>
            </w:r>
            <w:proofErr w:type="spellEnd"/>
            <w:r w:rsidR="0079775B">
              <w:rPr>
                <w:rFonts w:ascii="Helvetica" w:hAnsi="Helvetica"/>
                <w:i/>
                <w:iCs/>
                <w:color w:val="000000" w:themeColor="text1"/>
                <w:sz w:val="20"/>
                <w:szCs w:val="20"/>
              </w:rPr>
              <w:t xml:space="preserve"> versucht, seinen Vater davon zu überzeugen, dass es keinen Sinn mehr macht, in Troja zu bleiben und besser zu fliehen. Das Präsens </w:t>
            </w:r>
            <w:r w:rsidR="00F60855">
              <w:rPr>
                <w:rFonts w:ascii="Helvetica" w:hAnsi="Helvetica"/>
                <w:i/>
                <w:iCs/>
                <w:color w:val="000000" w:themeColor="text1"/>
                <w:sz w:val="20"/>
                <w:szCs w:val="20"/>
              </w:rPr>
              <w:t xml:space="preserve">ist historisch, da </w:t>
            </w:r>
            <w:proofErr w:type="spellStart"/>
            <w:r w:rsidR="00F60855">
              <w:rPr>
                <w:rFonts w:ascii="Helvetica" w:hAnsi="Helvetica"/>
                <w:i/>
                <w:iCs/>
                <w:color w:val="000000" w:themeColor="text1"/>
                <w:sz w:val="20"/>
                <w:szCs w:val="20"/>
              </w:rPr>
              <w:t>Aeneas</w:t>
            </w:r>
            <w:proofErr w:type="spellEnd"/>
            <w:r w:rsidR="00F60855">
              <w:rPr>
                <w:rFonts w:ascii="Helvetica" w:hAnsi="Helvetica"/>
                <w:i/>
                <w:iCs/>
                <w:color w:val="000000" w:themeColor="text1"/>
                <w:sz w:val="20"/>
                <w:szCs w:val="20"/>
              </w:rPr>
              <w:t xml:space="preserve"> ja diese Geschichte seiner Gastgeberin Dido erzählt. Damit </w:t>
            </w:r>
            <w:r w:rsidR="003D12A9">
              <w:rPr>
                <w:rFonts w:ascii="Helvetica" w:hAnsi="Helvetica"/>
                <w:i/>
                <w:iCs/>
                <w:color w:val="000000" w:themeColor="text1"/>
                <w:sz w:val="20"/>
                <w:szCs w:val="20"/>
              </w:rPr>
              <w:t xml:space="preserve">wird nicht nur Dido, sondern auch der Leser mitten ins Geschehen hineingezogen. </w:t>
            </w:r>
          </w:p>
        </w:tc>
        <w:tc>
          <w:tcPr>
            <w:tcW w:w="1134" w:type="dxa"/>
            <w:tcBorders>
              <w:left w:val="nil"/>
              <w:bottom w:val="single" w:sz="4" w:space="0" w:color="auto"/>
            </w:tcBorders>
            <w:vAlign w:val="center"/>
          </w:tcPr>
          <w:p w14:paraId="5C15713D" w14:textId="41E3BC5F" w:rsidR="002521AE" w:rsidRDefault="007E0687" w:rsidP="00254BBA">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58BE5ED4" wp14:editId="1A48CE73">
                  <wp:extent cx="338455" cy="333083"/>
                  <wp:effectExtent l="0" t="0" r="444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159" cy="343617"/>
                          </a:xfrm>
                          <a:prstGeom prst="rect">
                            <a:avLst/>
                          </a:prstGeom>
                        </pic:spPr>
                      </pic:pic>
                    </a:graphicData>
                  </a:graphic>
                </wp:inline>
              </w:drawing>
            </w:r>
          </w:p>
        </w:tc>
      </w:tr>
      <w:tr w:rsidR="00BC3AFE" w14:paraId="691AAD39" w14:textId="77777777" w:rsidTr="005E4946">
        <w:trPr>
          <w:cantSplit/>
          <w:trHeight w:val="799"/>
        </w:trPr>
        <w:tc>
          <w:tcPr>
            <w:tcW w:w="477" w:type="dxa"/>
            <w:vMerge/>
            <w:shd w:val="clear" w:color="auto" w:fill="AEAAAA" w:themeFill="background2" w:themeFillShade="BF"/>
            <w:textDirection w:val="btLr"/>
            <w:vAlign w:val="center"/>
          </w:tcPr>
          <w:p w14:paraId="62667976" w14:textId="77777777" w:rsidR="00BC3AFE" w:rsidRDefault="00BC3AFE" w:rsidP="00254BBA">
            <w:pPr>
              <w:ind w:left="113" w:right="113"/>
              <w:jc w:val="center"/>
              <w:rPr>
                <w:rFonts w:ascii="Arial Rounded MT Bold" w:hAnsi="Arial Rounded MT Bold"/>
                <w:color w:val="000000" w:themeColor="text1"/>
                <w:sz w:val="22"/>
                <w:szCs w:val="22"/>
              </w:rPr>
            </w:pPr>
          </w:p>
        </w:tc>
        <w:tc>
          <w:tcPr>
            <w:tcW w:w="565" w:type="dxa"/>
            <w:tcBorders>
              <w:top w:val="single" w:sz="4" w:space="0" w:color="auto"/>
              <w:bottom w:val="single" w:sz="4" w:space="0" w:color="auto"/>
              <w:right w:val="nil"/>
            </w:tcBorders>
            <w:vAlign w:val="center"/>
          </w:tcPr>
          <w:p w14:paraId="104E8581" w14:textId="4A29F931" w:rsidR="00BC3AFE" w:rsidRPr="00D617FB" w:rsidRDefault="00BC3AFE" w:rsidP="00254BBA">
            <w:pPr>
              <w:jc w:val="center"/>
              <w:rPr>
                <w:rFonts w:ascii="Arial Rounded MT Bold" w:hAnsi="Arial Rounded MT Bold"/>
                <w:b/>
                <w:bCs/>
                <w:color w:val="000000" w:themeColor="text1"/>
                <w:sz w:val="22"/>
                <w:szCs w:val="22"/>
              </w:rPr>
            </w:pPr>
            <w:r>
              <w:rPr>
                <w:rFonts w:ascii="Arial Rounded MT Bold" w:hAnsi="Arial Rounded MT Bold"/>
                <w:b/>
                <w:bCs/>
                <w:color w:val="000000" w:themeColor="text1"/>
                <w:sz w:val="22"/>
                <w:szCs w:val="22"/>
              </w:rPr>
              <w:t>1.</w:t>
            </w:r>
            <w:r w:rsidR="00866CD5">
              <w:rPr>
                <w:rFonts w:ascii="Arial Rounded MT Bold" w:hAnsi="Arial Rounded MT Bold"/>
                <w:b/>
                <w:bCs/>
                <w:color w:val="000000" w:themeColor="text1"/>
                <w:sz w:val="22"/>
                <w:szCs w:val="22"/>
              </w:rPr>
              <w:t>2</w:t>
            </w:r>
          </w:p>
        </w:tc>
        <w:tc>
          <w:tcPr>
            <w:tcW w:w="8030" w:type="dxa"/>
            <w:tcBorders>
              <w:top w:val="single" w:sz="4" w:space="0" w:color="auto"/>
              <w:left w:val="nil"/>
              <w:bottom w:val="single" w:sz="4" w:space="0" w:color="auto"/>
              <w:right w:val="nil"/>
            </w:tcBorders>
            <w:vAlign w:val="center"/>
          </w:tcPr>
          <w:p w14:paraId="239A68A2" w14:textId="77777777" w:rsidR="00BC3AFE" w:rsidRDefault="006918E2" w:rsidP="00254BBA">
            <w:pPr>
              <w:rPr>
                <w:rFonts w:ascii="Helvetica" w:hAnsi="Helvetica"/>
                <w:color w:val="000000" w:themeColor="text1"/>
                <w:sz w:val="20"/>
                <w:szCs w:val="20"/>
              </w:rPr>
            </w:pPr>
            <w:r>
              <w:rPr>
                <w:rFonts w:ascii="Helvetica" w:hAnsi="Helvetica"/>
                <w:color w:val="000000" w:themeColor="text1"/>
                <w:sz w:val="20"/>
                <w:szCs w:val="20"/>
              </w:rPr>
              <w:t xml:space="preserve">Informieren Sie sich </w:t>
            </w:r>
            <w:r w:rsidR="00B36424">
              <w:rPr>
                <w:rFonts w:ascii="Helvetica" w:hAnsi="Helvetica"/>
                <w:color w:val="000000" w:themeColor="text1"/>
                <w:sz w:val="20"/>
                <w:szCs w:val="20"/>
              </w:rPr>
              <w:t>über Käte Homburgers Theorie vom „</w:t>
            </w:r>
            <w:r w:rsidR="00B36424" w:rsidRPr="00681D13">
              <w:rPr>
                <w:rFonts w:ascii="Helvetica" w:hAnsi="Helvetica"/>
                <w:b/>
                <w:bCs/>
                <w:color w:val="000000" w:themeColor="text1"/>
                <w:sz w:val="20"/>
                <w:szCs w:val="20"/>
              </w:rPr>
              <w:t>Epischen</w:t>
            </w:r>
            <w:r w:rsidR="00B36424">
              <w:rPr>
                <w:rFonts w:ascii="Helvetica" w:hAnsi="Helvetica"/>
                <w:color w:val="000000" w:themeColor="text1"/>
                <w:sz w:val="20"/>
                <w:szCs w:val="20"/>
              </w:rPr>
              <w:t xml:space="preserve"> </w:t>
            </w:r>
            <w:r w:rsidR="00B36424" w:rsidRPr="00681D13">
              <w:rPr>
                <w:rFonts w:ascii="Helvetica" w:hAnsi="Helvetica"/>
                <w:b/>
                <w:bCs/>
                <w:color w:val="000000" w:themeColor="text1"/>
                <w:sz w:val="20"/>
                <w:szCs w:val="20"/>
              </w:rPr>
              <w:t>Präteritum</w:t>
            </w:r>
            <w:r w:rsidR="00B36424">
              <w:rPr>
                <w:rFonts w:ascii="Helvetica" w:hAnsi="Helvetica"/>
                <w:color w:val="000000" w:themeColor="text1"/>
                <w:sz w:val="20"/>
                <w:szCs w:val="20"/>
              </w:rPr>
              <w:t xml:space="preserve">“ und diskutieren Sie, ob ihr Ansatz </w:t>
            </w:r>
            <w:r w:rsidR="00681D13">
              <w:rPr>
                <w:rFonts w:ascii="Helvetica" w:hAnsi="Helvetica"/>
                <w:color w:val="000000" w:themeColor="text1"/>
                <w:sz w:val="20"/>
                <w:szCs w:val="20"/>
              </w:rPr>
              <w:t xml:space="preserve">auf diesen Textabschnitt zutrifft. </w:t>
            </w:r>
            <w:r w:rsidR="0023616E">
              <w:rPr>
                <w:rFonts w:ascii="Helvetica" w:hAnsi="Helvetica"/>
                <w:color w:val="000000" w:themeColor="text1"/>
                <w:sz w:val="20"/>
                <w:szCs w:val="20"/>
              </w:rPr>
              <w:t>(</w:t>
            </w:r>
            <w:hyperlink r:id="rId16" w:history="1">
              <w:r w:rsidR="0023616E" w:rsidRPr="0023616E">
                <w:rPr>
                  <w:rStyle w:val="Hyperlink"/>
                  <w:rFonts w:ascii="Helvetica" w:hAnsi="Helvetica"/>
                  <w:sz w:val="20"/>
                  <w:szCs w:val="20"/>
                </w:rPr>
                <w:t>Link 1</w:t>
              </w:r>
            </w:hyperlink>
            <w:r w:rsidR="0023616E">
              <w:rPr>
                <w:rFonts w:ascii="Helvetica" w:hAnsi="Helvetica"/>
                <w:color w:val="000000" w:themeColor="text1"/>
                <w:sz w:val="20"/>
                <w:szCs w:val="20"/>
              </w:rPr>
              <w:t xml:space="preserve"> / </w:t>
            </w:r>
            <w:hyperlink r:id="rId17" w:history="1">
              <w:r w:rsidR="002071D6" w:rsidRPr="002071D6">
                <w:rPr>
                  <w:rStyle w:val="Hyperlink"/>
                  <w:rFonts w:ascii="Helvetica" w:hAnsi="Helvetica"/>
                  <w:sz w:val="20"/>
                  <w:szCs w:val="20"/>
                </w:rPr>
                <w:t>Link 2</w:t>
              </w:r>
            </w:hyperlink>
            <w:r w:rsidR="002071D6">
              <w:rPr>
                <w:rFonts w:ascii="Helvetica" w:hAnsi="Helvetica"/>
                <w:color w:val="000000" w:themeColor="text1"/>
                <w:sz w:val="20"/>
                <w:szCs w:val="20"/>
              </w:rPr>
              <w:t>)</w:t>
            </w:r>
          </w:p>
          <w:p w14:paraId="01A78B2C" w14:textId="30CFCAC7" w:rsidR="003D12A9" w:rsidRDefault="003D12A9" w:rsidP="00254BBA">
            <w:pPr>
              <w:rPr>
                <w:rFonts w:ascii="Helvetica" w:hAnsi="Helvetica"/>
                <w:color w:val="000000" w:themeColor="text1"/>
                <w:sz w:val="20"/>
                <w:szCs w:val="20"/>
              </w:rPr>
            </w:pPr>
          </w:p>
          <w:p w14:paraId="2EA2F3AF" w14:textId="450D7D59" w:rsidR="003C7006" w:rsidRDefault="003C7006" w:rsidP="00254BBA">
            <w:pPr>
              <w:rPr>
                <w:rFonts w:ascii="Helvetica" w:hAnsi="Helvetica"/>
                <w:i/>
                <w:iCs/>
                <w:color w:val="000000" w:themeColor="text1"/>
                <w:sz w:val="20"/>
                <w:szCs w:val="20"/>
              </w:rPr>
            </w:pPr>
            <w:r>
              <w:rPr>
                <w:rFonts w:ascii="Helvetica" w:hAnsi="Helvetica"/>
                <w:i/>
                <w:iCs/>
                <w:color w:val="000000" w:themeColor="text1"/>
                <w:sz w:val="20"/>
                <w:szCs w:val="20"/>
              </w:rPr>
              <w:t xml:space="preserve">Käte Homburgers Theorie besagt, dass das Präteritum in fiktionalen Texten seine grammatische Funktion verlieren kann. Der klassische Beispielsatz lautet: „Am Vormittag hatte sie den Baum zu putzen. Morgen </w:t>
            </w:r>
            <w:r w:rsidRPr="003C7006">
              <w:rPr>
                <w:rFonts w:ascii="Helvetica" w:hAnsi="Helvetica"/>
                <w:b/>
                <w:bCs/>
                <w:i/>
                <w:iCs/>
                <w:color w:val="000000" w:themeColor="text1"/>
                <w:sz w:val="20"/>
                <w:szCs w:val="20"/>
              </w:rPr>
              <w:t>war</w:t>
            </w:r>
            <w:r>
              <w:rPr>
                <w:rFonts w:ascii="Helvetica" w:hAnsi="Helvetica"/>
                <w:i/>
                <w:iCs/>
                <w:color w:val="000000" w:themeColor="text1"/>
                <w:sz w:val="20"/>
                <w:szCs w:val="20"/>
              </w:rPr>
              <w:t xml:space="preserve"> Weihnachten.“ Die Verbindung eines auf die Zukunft verweisendes Adverb (morgen) mit einer Verb im Präteritum macht grammatikalisch eigentlich keinen Sinn, hat aber an dieser Stelle seine Berechtigung. Man kann nun den Versuch wagen, das Modell auf unseren Textabschnitt zu übertragen. Um die </w:t>
            </w:r>
            <w:proofErr w:type="spellStart"/>
            <w:r>
              <w:rPr>
                <w:rFonts w:ascii="Helvetica" w:hAnsi="Helvetica"/>
                <w:i/>
                <w:iCs/>
                <w:color w:val="000000" w:themeColor="text1"/>
                <w:sz w:val="20"/>
                <w:szCs w:val="20"/>
              </w:rPr>
              <w:t>SuS</w:t>
            </w:r>
            <w:proofErr w:type="spellEnd"/>
            <w:r>
              <w:rPr>
                <w:rFonts w:ascii="Helvetica" w:hAnsi="Helvetica"/>
                <w:i/>
                <w:iCs/>
                <w:color w:val="000000" w:themeColor="text1"/>
                <w:sz w:val="20"/>
                <w:szCs w:val="20"/>
              </w:rPr>
              <w:t xml:space="preserve"> nicht zu überfordern, sollte man sich auf die Verbformen im Imperfekt konzentrieren, die im Deutschen fast immer mit dem Präteritum wiedergegeben werden. </w:t>
            </w:r>
            <w:r w:rsidR="00CD5615">
              <w:rPr>
                <w:rFonts w:ascii="Helvetica" w:hAnsi="Helvetica"/>
                <w:i/>
                <w:iCs/>
                <w:color w:val="000000" w:themeColor="text1"/>
                <w:sz w:val="20"/>
                <w:szCs w:val="20"/>
              </w:rPr>
              <w:t xml:space="preserve">Der Grundgedanke ist, dass die </w:t>
            </w:r>
            <w:proofErr w:type="spellStart"/>
            <w:r w:rsidR="00CD5615">
              <w:rPr>
                <w:rFonts w:ascii="Helvetica" w:hAnsi="Helvetica"/>
                <w:i/>
                <w:iCs/>
                <w:color w:val="000000" w:themeColor="text1"/>
                <w:sz w:val="20"/>
                <w:szCs w:val="20"/>
              </w:rPr>
              <w:t>SuS</w:t>
            </w:r>
            <w:proofErr w:type="spellEnd"/>
            <w:r w:rsidR="00CD5615">
              <w:rPr>
                <w:rFonts w:ascii="Helvetica" w:hAnsi="Helvetica"/>
                <w:i/>
                <w:iCs/>
                <w:color w:val="000000" w:themeColor="text1"/>
                <w:sz w:val="20"/>
                <w:szCs w:val="20"/>
              </w:rPr>
              <w:t xml:space="preserve"> für dieses Phänomen sensibilisiert werden und im weiteren Verlauf der Lyrik-Lektüre im besonderen Maße auf die Verwendung der Tempora achten. </w:t>
            </w:r>
          </w:p>
          <w:p w14:paraId="2F644CFA" w14:textId="5E05EDB6" w:rsidR="00B25A12" w:rsidRPr="005E4946" w:rsidRDefault="003A33F1" w:rsidP="00254BBA">
            <w:pPr>
              <w:rPr>
                <w:rFonts w:ascii="Helvetica" w:hAnsi="Helvetica"/>
                <w:i/>
                <w:iCs/>
                <w:color w:val="000000" w:themeColor="text1"/>
                <w:sz w:val="20"/>
                <w:szCs w:val="20"/>
              </w:rPr>
            </w:pPr>
            <w:r>
              <w:rPr>
                <w:rFonts w:ascii="Helvetica" w:hAnsi="Helvetica"/>
                <w:i/>
                <w:iCs/>
                <w:color w:val="000000" w:themeColor="text1"/>
                <w:sz w:val="20"/>
                <w:szCs w:val="20"/>
              </w:rPr>
              <w:t xml:space="preserve">In dieser Textstelle kommen zwei Verbformen zur Analyse in Frage, die in Aufgabe 1.1 schon behandelten </w:t>
            </w:r>
            <w:proofErr w:type="spellStart"/>
            <w:r>
              <w:rPr>
                <w:rFonts w:ascii="Helvetica" w:hAnsi="Helvetica"/>
                <w:i/>
                <w:iCs/>
                <w:color w:val="000000" w:themeColor="text1"/>
                <w:sz w:val="20"/>
                <w:szCs w:val="20"/>
              </w:rPr>
              <w:t>optabam</w:t>
            </w:r>
            <w:proofErr w:type="spellEnd"/>
            <w:r>
              <w:rPr>
                <w:rFonts w:ascii="Helvetica" w:hAnsi="Helvetica"/>
                <w:i/>
                <w:iCs/>
                <w:color w:val="000000" w:themeColor="text1"/>
                <w:sz w:val="20"/>
                <w:szCs w:val="20"/>
              </w:rPr>
              <w:t xml:space="preserve"> und </w:t>
            </w:r>
            <w:proofErr w:type="spellStart"/>
            <w:r>
              <w:rPr>
                <w:rFonts w:ascii="Helvetica" w:hAnsi="Helvetica"/>
                <w:i/>
                <w:iCs/>
                <w:color w:val="000000" w:themeColor="text1"/>
                <w:sz w:val="20"/>
                <w:szCs w:val="20"/>
              </w:rPr>
              <w:t>petebam</w:t>
            </w:r>
            <w:proofErr w:type="spellEnd"/>
            <w:r>
              <w:rPr>
                <w:rFonts w:ascii="Helvetica" w:hAnsi="Helvetica"/>
                <w:i/>
                <w:iCs/>
                <w:color w:val="000000" w:themeColor="text1"/>
                <w:sz w:val="20"/>
                <w:szCs w:val="20"/>
              </w:rPr>
              <w:t xml:space="preserve"> (V. 636). Es wird schon nach der Behandlung von Aufgabe 1.1 klar, dass Homburgers Theorie hier nicht greift</w:t>
            </w:r>
            <w:r w:rsidR="00084B7D">
              <w:rPr>
                <w:rFonts w:ascii="Helvetica" w:hAnsi="Helvetica"/>
                <w:i/>
                <w:iCs/>
                <w:color w:val="000000" w:themeColor="text1"/>
                <w:sz w:val="20"/>
                <w:szCs w:val="20"/>
              </w:rPr>
              <w:t>:</w:t>
            </w:r>
            <w:r>
              <w:rPr>
                <w:rFonts w:ascii="Helvetica" w:hAnsi="Helvetica"/>
                <w:i/>
                <w:iCs/>
                <w:color w:val="000000" w:themeColor="text1"/>
                <w:sz w:val="20"/>
                <w:szCs w:val="20"/>
              </w:rPr>
              <w:t xml:space="preserve"> </w:t>
            </w:r>
            <w:r w:rsidR="00084B7D">
              <w:rPr>
                <w:rFonts w:ascii="Helvetica" w:hAnsi="Helvetica"/>
                <w:i/>
                <w:iCs/>
                <w:color w:val="000000" w:themeColor="text1"/>
                <w:sz w:val="20"/>
                <w:szCs w:val="20"/>
              </w:rPr>
              <w:t xml:space="preserve">1. </w:t>
            </w:r>
            <w:r>
              <w:rPr>
                <w:rFonts w:ascii="Helvetica" w:hAnsi="Helvetica"/>
                <w:i/>
                <w:iCs/>
                <w:color w:val="000000" w:themeColor="text1"/>
                <w:sz w:val="20"/>
                <w:szCs w:val="20"/>
              </w:rPr>
              <w:t xml:space="preserve">Der Erzähler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berichtet Dido von Ereignissen, die knapp sieben Jahre zurückliegen</w:t>
            </w:r>
            <w:r w:rsidR="005E4946">
              <w:rPr>
                <w:rFonts w:ascii="Helvetica" w:hAnsi="Helvetica"/>
                <w:i/>
                <w:iCs/>
                <w:color w:val="000000" w:themeColor="text1"/>
                <w:sz w:val="20"/>
                <w:szCs w:val="20"/>
              </w:rPr>
              <w:t>. 2. Die grammatische</w:t>
            </w:r>
            <w:r>
              <w:rPr>
                <w:rFonts w:ascii="Helvetica" w:hAnsi="Helvetica"/>
                <w:i/>
                <w:iCs/>
                <w:color w:val="000000" w:themeColor="text1"/>
                <w:sz w:val="20"/>
                <w:szCs w:val="20"/>
              </w:rPr>
              <w:t xml:space="preserve"> </w:t>
            </w:r>
            <w:r w:rsidR="005E4946">
              <w:rPr>
                <w:rFonts w:ascii="Helvetica" w:hAnsi="Helvetica"/>
                <w:i/>
                <w:iCs/>
                <w:color w:val="000000" w:themeColor="text1"/>
                <w:sz w:val="20"/>
                <w:szCs w:val="20"/>
              </w:rPr>
              <w:t>Funktion ist gegeben, es handelt sich um die konative Funktion des Imperfekts.</w:t>
            </w:r>
          </w:p>
        </w:tc>
        <w:tc>
          <w:tcPr>
            <w:tcW w:w="1134" w:type="dxa"/>
            <w:tcBorders>
              <w:top w:val="single" w:sz="4" w:space="0" w:color="auto"/>
              <w:left w:val="nil"/>
              <w:bottom w:val="single" w:sz="4" w:space="0" w:color="auto"/>
            </w:tcBorders>
            <w:vAlign w:val="center"/>
          </w:tcPr>
          <w:p w14:paraId="35E9E59E" w14:textId="539B822D" w:rsidR="00BC3AFE" w:rsidRDefault="003C7006" w:rsidP="00254BBA">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0FDDDC4E" wp14:editId="4D595BA6">
                  <wp:extent cx="338455" cy="333083"/>
                  <wp:effectExtent l="0" t="0" r="444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159" cy="343617"/>
                          </a:xfrm>
                          <a:prstGeom prst="rect">
                            <a:avLst/>
                          </a:prstGeom>
                        </pic:spPr>
                      </pic:pic>
                    </a:graphicData>
                  </a:graphic>
                </wp:inline>
              </w:drawing>
            </w:r>
          </w:p>
        </w:tc>
      </w:tr>
      <w:tr w:rsidR="00B4653C" w14:paraId="4FBFCCB2" w14:textId="77777777" w:rsidTr="00311FB2">
        <w:trPr>
          <w:cantSplit/>
          <w:trHeight w:val="799"/>
        </w:trPr>
        <w:tc>
          <w:tcPr>
            <w:tcW w:w="477" w:type="dxa"/>
            <w:vMerge/>
            <w:shd w:val="clear" w:color="auto" w:fill="AEAAAA" w:themeFill="background2" w:themeFillShade="BF"/>
            <w:textDirection w:val="btLr"/>
            <w:vAlign w:val="center"/>
          </w:tcPr>
          <w:p w14:paraId="26290EDD" w14:textId="77777777" w:rsidR="00B4653C" w:rsidRDefault="00B4653C" w:rsidP="00B4653C">
            <w:pPr>
              <w:ind w:left="113" w:right="113"/>
              <w:jc w:val="center"/>
              <w:rPr>
                <w:rFonts w:ascii="Arial Rounded MT Bold" w:hAnsi="Arial Rounded MT Bold"/>
                <w:color w:val="000000" w:themeColor="text1"/>
                <w:sz w:val="22"/>
                <w:szCs w:val="22"/>
              </w:rPr>
            </w:pPr>
          </w:p>
        </w:tc>
        <w:tc>
          <w:tcPr>
            <w:tcW w:w="565" w:type="dxa"/>
            <w:tcBorders>
              <w:top w:val="single" w:sz="4" w:space="0" w:color="auto"/>
              <w:bottom w:val="single" w:sz="4" w:space="0" w:color="auto"/>
              <w:right w:val="nil"/>
            </w:tcBorders>
            <w:vAlign w:val="center"/>
          </w:tcPr>
          <w:p w14:paraId="102BFA59" w14:textId="77777777" w:rsidR="00B4653C" w:rsidRPr="00D617FB" w:rsidRDefault="00B4653C" w:rsidP="00B4653C">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2</w:t>
            </w:r>
            <w:r>
              <w:rPr>
                <w:rFonts w:ascii="Arial Rounded MT Bold" w:hAnsi="Arial Rounded MT Bold"/>
                <w:b/>
                <w:bCs/>
                <w:color w:val="000000" w:themeColor="text1"/>
                <w:sz w:val="22"/>
                <w:szCs w:val="22"/>
              </w:rPr>
              <w:t>.1</w:t>
            </w:r>
          </w:p>
        </w:tc>
        <w:tc>
          <w:tcPr>
            <w:tcW w:w="8030" w:type="dxa"/>
            <w:tcBorders>
              <w:top w:val="single" w:sz="4" w:space="0" w:color="auto"/>
              <w:left w:val="nil"/>
              <w:bottom w:val="single" w:sz="4" w:space="0" w:color="auto"/>
              <w:right w:val="nil"/>
            </w:tcBorders>
            <w:vAlign w:val="center"/>
          </w:tcPr>
          <w:p w14:paraId="3302856C" w14:textId="77777777" w:rsidR="00B4653C" w:rsidRDefault="00B4653C" w:rsidP="00B4653C">
            <w:pPr>
              <w:rPr>
                <w:rFonts w:ascii="Helvetica" w:hAnsi="Helvetica"/>
                <w:color w:val="000000" w:themeColor="text1"/>
                <w:sz w:val="20"/>
                <w:szCs w:val="20"/>
              </w:rPr>
            </w:pPr>
            <w:proofErr w:type="spellStart"/>
            <w:r>
              <w:rPr>
                <w:rFonts w:ascii="Helvetica" w:hAnsi="Helvetica"/>
                <w:color w:val="000000" w:themeColor="text1"/>
                <w:sz w:val="20"/>
                <w:szCs w:val="20"/>
              </w:rPr>
              <w:t>Aeneas</w:t>
            </w:r>
            <w:proofErr w:type="spellEnd"/>
            <w:r>
              <w:rPr>
                <w:rFonts w:ascii="Helvetica" w:hAnsi="Helvetica"/>
                <w:color w:val="000000" w:themeColor="text1"/>
                <w:sz w:val="20"/>
                <w:szCs w:val="20"/>
              </w:rPr>
              <w:t xml:space="preserve">‘ Vater </w:t>
            </w:r>
            <w:proofErr w:type="spellStart"/>
            <w:r w:rsidRPr="00B626C1">
              <w:rPr>
                <w:rFonts w:ascii="Helvetica" w:hAnsi="Helvetica"/>
                <w:b/>
                <w:bCs/>
                <w:color w:val="000000" w:themeColor="text1"/>
                <w:sz w:val="20"/>
                <w:szCs w:val="20"/>
              </w:rPr>
              <w:t>Anchises</w:t>
            </w:r>
            <w:proofErr w:type="spellEnd"/>
            <w:r>
              <w:rPr>
                <w:rFonts w:ascii="Helvetica" w:hAnsi="Helvetica"/>
                <w:color w:val="000000" w:themeColor="text1"/>
                <w:sz w:val="20"/>
                <w:szCs w:val="20"/>
              </w:rPr>
              <w:t xml:space="preserve"> hat an dieser Stelle seinen ersten Auftritt in der </w:t>
            </w:r>
            <w:proofErr w:type="spellStart"/>
            <w:r>
              <w:rPr>
                <w:rFonts w:ascii="Helvetica" w:hAnsi="Helvetica"/>
                <w:color w:val="000000" w:themeColor="text1"/>
                <w:sz w:val="20"/>
                <w:szCs w:val="20"/>
              </w:rPr>
              <w:t>Aeneis</w:t>
            </w:r>
            <w:proofErr w:type="spellEnd"/>
            <w:r>
              <w:rPr>
                <w:rFonts w:ascii="Helvetica" w:hAnsi="Helvetica"/>
                <w:color w:val="000000" w:themeColor="text1"/>
                <w:sz w:val="20"/>
                <w:szCs w:val="20"/>
              </w:rPr>
              <w:t xml:space="preserve">. Arbeiten Sie aus seiner Rede (V. 638b-649) heraus, wie </w:t>
            </w:r>
            <w:proofErr w:type="spellStart"/>
            <w:r>
              <w:rPr>
                <w:rFonts w:ascii="Helvetica" w:hAnsi="Helvetica"/>
                <w:color w:val="000000" w:themeColor="text1"/>
                <w:sz w:val="20"/>
                <w:szCs w:val="20"/>
              </w:rPr>
              <w:t>Anchises</w:t>
            </w:r>
            <w:proofErr w:type="spellEnd"/>
            <w:r>
              <w:rPr>
                <w:rFonts w:ascii="Helvetica" w:hAnsi="Helvetica"/>
                <w:color w:val="000000" w:themeColor="text1"/>
                <w:sz w:val="20"/>
                <w:szCs w:val="20"/>
              </w:rPr>
              <w:t xml:space="preserve"> hier eingeführt wird. </w:t>
            </w:r>
          </w:p>
          <w:p w14:paraId="66E9CA69" w14:textId="77777777" w:rsidR="005E4946" w:rsidRDefault="005E4946" w:rsidP="00B4653C">
            <w:pPr>
              <w:rPr>
                <w:rFonts w:ascii="Helvetica" w:hAnsi="Helvetica"/>
                <w:color w:val="000000" w:themeColor="text1"/>
                <w:sz w:val="20"/>
                <w:szCs w:val="20"/>
              </w:rPr>
            </w:pPr>
          </w:p>
          <w:p w14:paraId="04E2CD93" w14:textId="77777777" w:rsidR="005E4946" w:rsidRDefault="005E4946" w:rsidP="00B4653C">
            <w:pPr>
              <w:rPr>
                <w:rFonts w:ascii="Helvetica" w:hAnsi="Helvetica"/>
                <w:i/>
                <w:iCs/>
                <w:color w:val="000000" w:themeColor="text1"/>
                <w:sz w:val="20"/>
                <w:szCs w:val="20"/>
              </w:rPr>
            </w:pPr>
            <w:proofErr w:type="spellStart"/>
            <w:r>
              <w:rPr>
                <w:rFonts w:ascii="Helvetica" w:hAnsi="Helvetica"/>
                <w:i/>
                <w:iCs/>
                <w:color w:val="000000" w:themeColor="text1"/>
                <w:sz w:val="20"/>
                <w:szCs w:val="20"/>
              </w:rPr>
              <w:t>Anchises</w:t>
            </w:r>
            <w:proofErr w:type="spellEnd"/>
            <w:r>
              <w:rPr>
                <w:rFonts w:ascii="Helvetica" w:hAnsi="Helvetica"/>
                <w:i/>
                <w:iCs/>
                <w:color w:val="000000" w:themeColor="text1"/>
                <w:sz w:val="20"/>
                <w:szCs w:val="20"/>
              </w:rPr>
              <w:t xml:space="preserve"> vermittelt den Eindruck eines alten schwachen Mannes, der sich weigert, seine Heimatstadt zu verlassen. Er hat mit seinem Leben abgeschlossen und hat nicht mehr die Kraft, einen weiteren Kampf anzunehmen. </w:t>
            </w:r>
            <w:proofErr w:type="spellStart"/>
            <w:r>
              <w:rPr>
                <w:rFonts w:ascii="Helvetica" w:hAnsi="Helvetica"/>
                <w:i/>
                <w:iCs/>
                <w:color w:val="000000" w:themeColor="text1"/>
                <w:sz w:val="20"/>
                <w:szCs w:val="20"/>
              </w:rPr>
              <w:t>Anchises</w:t>
            </w:r>
            <w:proofErr w:type="spellEnd"/>
            <w:r>
              <w:rPr>
                <w:rFonts w:ascii="Helvetica" w:hAnsi="Helvetica"/>
                <w:i/>
                <w:iCs/>
                <w:color w:val="000000" w:themeColor="text1"/>
                <w:sz w:val="20"/>
                <w:szCs w:val="20"/>
              </w:rPr>
              <w:t xml:space="preserve"> will das Schicksal in die eigene Hand nehmen und sich, bevor die Griechen ihn erwischen, selbst töten. </w:t>
            </w:r>
          </w:p>
          <w:p w14:paraId="022FD571" w14:textId="247D3F67" w:rsidR="005E4946" w:rsidRPr="005E4946" w:rsidRDefault="005E4946" w:rsidP="00B4653C">
            <w:pPr>
              <w:rPr>
                <w:rFonts w:ascii="Helvetica" w:hAnsi="Helvetica"/>
                <w:i/>
                <w:iCs/>
                <w:color w:val="000000" w:themeColor="text1"/>
                <w:sz w:val="20"/>
                <w:szCs w:val="20"/>
              </w:rPr>
            </w:pPr>
            <w:r>
              <w:rPr>
                <w:rFonts w:ascii="Helvetica" w:hAnsi="Helvetica"/>
                <w:i/>
                <w:iCs/>
                <w:color w:val="000000" w:themeColor="text1"/>
                <w:sz w:val="20"/>
                <w:szCs w:val="20"/>
              </w:rPr>
              <w:t xml:space="preserve">Interessant ist ausgehend von dieser Stelle die weitere Darstellung von </w:t>
            </w:r>
            <w:proofErr w:type="spellStart"/>
            <w:r>
              <w:rPr>
                <w:rFonts w:ascii="Helvetica" w:hAnsi="Helvetica"/>
                <w:i/>
                <w:iCs/>
                <w:color w:val="000000" w:themeColor="text1"/>
                <w:sz w:val="20"/>
                <w:szCs w:val="20"/>
              </w:rPr>
              <w:t>Anchises</w:t>
            </w:r>
            <w:proofErr w:type="spellEnd"/>
            <w:r>
              <w:rPr>
                <w:rFonts w:ascii="Helvetica" w:hAnsi="Helvetica"/>
                <w:i/>
                <w:iCs/>
                <w:color w:val="000000" w:themeColor="text1"/>
                <w:sz w:val="20"/>
                <w:szCs w:val="20"/>
              </w:rPr>
              <w:t xml:space="preserve"> in der </w:t>
            </w:r>
            <w:proofErr w:type="spellStart"/>
            <w:r>
              <w:rPr>
                <w:rFonts w:ascii="Helvetica" w:hAnsi="Helvetica"/>
                <w:i/>
                <w:iCs/>
                <w:color w:val="000000" w:themeColor="text1"/>
                <w:sz w:val="20"/>
                <w:szCs w:val="20"/>
              </w:rPr>
              <w:t>Aeneis</w:t>
            </w:r>
            <w:proofErr w:type="spellEnd"/>
            <w:r>
              <w:rPr>
                <w:rFonts w:ascii="Helvetica" w:hAnsi="Helvetica"/>
                <w:i/>
                <w:iCs/>
                <w:color w:val="000000" w:themeColor="text1"/>
                <w:sz w:val="20"/>
                <w:szCs w:val="20"/>
              </w:rPr>
              <w:t xml:space="preserve"> zu betrachten (vor allem Buch III). </w:t>
            </w:r>
          </w:p>
        </w:tc>
        <w:tc>
          <w:tcPr>
            <w:tcW w:w="1134" w:type="dxa"/>
            <w:tcBorders>
              <w:top w:val="single" w:sz="4" w:space="0" w:color="auto"/>
              <w:left w:val="nil"/>
              <w:bottom w:val="single" w:sz="4" w:space="0" w:color="auto"/>
            </w:tcBorders>
            <w:vAlign w:val="center"/>
          </w:tcPr>
          <w:p w14:paraId="001C10DE" w14:textId="42010930" w:rsidR="00B4653C" w:rsidRDefault="007E0687" w:rsidP="00B4653C">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3CCA5BF7" wp14:editId="3A36F14A">
                  <wp:extent cx="338455" cy="316966"/>
                  <wp:effectExtent l="0" t="0" r="4445"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1959" cy="329613"/>
                          </a:xfrm>
                          <a:prstGeom prst="rect">
                            <a:avLst/>
                          </a:prstGeom>
                        </pic:spPr>
                      </pic:pic>
                    </a:graphicData>
                  </a:graphic>
                </wp:inline>
              </w:drawing>
            </w:r>
          </w:p>
        </w:tc>
      </w:tr>
      <w:tr w:rsidR="00B4653C" w14:paraId="7D8F8E62" w14:textId="77777777" w:rsidTr="00F13EB0">
        <w:trPr>
          <w:trHeight w:val="799"/>
        </w:trPr>
        <w:tc>
          <w:tcPr>
            <w:tcW w:w="477" w:type="dxa"/>
            <w:vMerge/>
            <w:shd w:val="clear" w:color="auto" w:fill="AEAAAA" w:themeFill="background2" w:themeFillShade="BF"/>
          </w:tcPr>
          <w:p w14:paraId="0C1CB469" w14:textId="77777777" w:rsidR="00B4653C" w:rsidRDefault="00B4653C" w:rsidP="00B4653C">
            <w:pPr>
              <w:rPr>
                <w:rFonts w:ascii="Helvetica" w:hAnsi="Helvetica"/>
                <w:color w:val="000000" w:themeColor="text1"/>
                <w:sz w:val="20"/>
                <w:szCs w:val="20"/>
              </w:rPr>
            </w:pPr>
          </w:p>
        </w:tc>
        <w:tc>
          <w:tcPr>
            <w:tcW w:w="565" w:type="dxa"/>
            <w:tcBorders>
              <w:top w:val="single" w:sz="4" w:space="0" w:color="auto"/>
              <w:bottom w:val="single" w:sz="4" w:space="0" w:color="auto"/>
              <w:right w:val="nil"/>
            </w:tcBorders>
            <w:vAlign w:val="center"/>
          </w:tcPr>
          <w:p w14:paraId="4441CB01" w14:textId="77777777" w:rsidR="00B4653C" w:rsidRPr="00D617FB" w:rsidRDefault="00B4653C" w:rsidP="00B4653C">
            <w:pPr>
              <w:jc w:val="center"/>
              <w:rPr>
                <w:rFonts w:ascii="Arial Rounded MT Bold" w:hAnsi="Arial Rounded MT Bold"/>
                <w:b/>
                <w:bCs/>
                <w:color w:val="000000" w:themeColor="text1"/>
                <w:sz w:val="22"/>
                <w:szCs w:val="22"/>
              </w:rPr>
            </w:pPr>
            <w:r>
              <w:rPr>
                <w:rFonts w:ascii="Arial Rounded MT Bold" w:hAnsi="Arial Rounded MT Bold"/>
                <w:b/>
                <w:bCs/>
                <w:color w:val="000000" w:themeColor="text1"/>
                <w:sz w:val="22"/>
                <w:szCs w:val="22"/>
              </w:rPr>
              <w:t>2.2</w:t>
            </w:r>
          </w:p>
        </w:tc>
        <w:tc>
          <w:tcPr>
            <w:tcW w:w="8030" w:type="dxa"/>
            <w:tcBorders>
              <w:top w:val="single" w:sz="4" w:space="0" w:color="auto"/>
              <w:left w:val="nil"/>
              <w:bottom w:val="single" w:sz="4" w:space="0" w:color="auto"/>
              <w:right w:val="nil"/>
            </w:tcBorders>
            <w:vAlign w:val="center"/>
          </w:tcPr>
          <w:p w14:paraId="183332F9" w14:textId="77777777" w:rsidR="00B4653C" w:rsidRDefault="00B4653C" w:rsidP="00B4653C">
            <w:pPr>
              <w:rPr>
                <w:rFonts w:ascii="Helvetica" w:hAnsi="Helvetica"/>
                <w:color w:val="000000" w:themeColor="text1"/>
                <w:sz w:val="20"/>
                <w:szCs w:val="20"/>
              </w:rPr>
            </w:pPr>
            <w:r>
              <w:rPr>
                <w:rFonts w:ascii="Helvetica" w:hAnsi="Helvetica"/>
                <w:color w:val="000000" w:themeColor="text1"/>
                <w:sz w:val="20"/>
                <w:szCs w:val="20"/>
              </w:rPr>
              <w:t xml:space="preserve">Recherchieren Sie </w:t>
            </w:r>
            <w:proofErr w:type="spellStart"/>
            <w:r w:rsidRPr="00B4653C">
              <w:rPr>
                <w:rFonts w:ascii="Helvetica" w:hAnsi="Helvetica"/>
                <w:b/>
                <w:bCs/>
                <w:color w:val="000000" w:themeColor="text1"/>
                <w:sz w:val="20"/>
                <w:szCs w:val="20"/>
              </w:rPr>
              <w:t>Anchises</w:t>
            </w:r>
            <w:proofErr w:type="spellEnd"/>
            <w:r w:rsidRPr="00B4653C">
              <w:rPr>
                <w:rFonts w:ascii="Helvetica" w:hAnsi="Helvetica"/>
                <w:b/>
                <w:bCs/>
                <w:color w:val="000000" w:themeColor="text1"/>
                <w:sz w:val="20"/>
                <w:szCs w:val="20"/>
              </w:rPr>
              <w:t>‘ Verhältnis zu den Göttern</w:t>
            </w:r>
            <w:r w:rsidR="00A261F9">
              <w:rPr>
                <w:rFonts w:ascii="Helvetica" w:hAnsi="Helvetica"/>
                <w:color w:val="000000" w:themeColor="text1"/>
                <w:sz w:val="20"/>
                <w:szCs w:val="20"/>
              </w:rPr>
              <w:t xml:space="preserve"> </w:t>
            </w:r>
            <w:r w:rsidR="00341BB9">
              <w:rPr>
                <w:rFonts w:ascii="Helvetica" w:hAnsi="Helvetica"/>
                <w:color w:val="000000" w:themeColor="text1"/>
                <w:sz w:val="20"/>
                <w:szCs w:val="20"/>
              </w:rPr>
              <w:t xml:space="preserve">und </w:t>
            </w:r>
            <w:r w:rsidR="00C9735E">
              <w:rPr>
                <w:rFonts w:ascii="Helvetica" w:hAnsi="Helvetica"/>
                <w:color w:val="000000" w:themeColor="text1"/>
                <w:sz w:val="20"/>
                <w:szCs w:val="20"/>
              </w:rPr>
              <w:t xml:space="preserve">arbeiten Sie heraus, welche Götter in diesem Abschnitt welche Rolle spielen. </w:t>
            </w:r>
          </w:p>
          <w:p w14:paraId="064294F6" w14:textId="0476ABC9" w:rsidR="005E4946" w:rsidRDefault="005E4946" w:rsidP="00B4653C">
            <w:pPr>
              <w:rPr>
                <w:rFonts w:ascii="Helvetica" w:hAnsi="Helvetica"/>
                <w:color w:val="000000" w:themeColor="text1"/>
                <w:sz w:val="20"/>
                <w:szCs w:val="20"/>
              </w:rPr>
            </w:pPr>
          </w:p>
          <w:p w14:paraId="57A8E162" w14:textId="268B6262" w:rsidR="005E4946" w:rsidRDefault="00311FB2" w:rsidP="00B4653C">
            <w:pPr>
              <w:rPr>
                <w:rFonts w:ascii="Helvetica" w:hAnsi="Helvetica"/>
                <w:i/>
                <w:iCs/>
                <w:color w:val="000000" w:themeColor="text1"/>
                <w:sz w:val="20"/>
                <w:szCs w:val="20"/>
              </w:rPr>
            </w:pPr>
            <w:r>
              <w:rPr>
                <w:rFonts w:ascii="Helvetica" w:hAnsi="Helvetica"/>
                <w:i/>
                <w:iCs/>
                <w:color w:val="000000" w:themeColor="text1"/>
                <w:sz w:val="20"/>
                <w:szCs w:val="20"/>
              </w:rPr>
              <w:t xml:space="preserve">Wie in den Versen 647-649 erfahren wir vom gestörten Verhältnis zwischen </w:t>
            </w:r>
            <w:proofErr w:type="spellStart"/>
            <w:r>
              <w:rPr>
                <w:rFonts w:ascii="Helvetica" w:hAnsi="Helvetica"/>
                <w:i/>
                <w:iCs/>
                <w:color w:val="000000" w:themeColor="text1"/>
                <w:sz w:val="20"/>
                <w:szCs w:val="20"/>
              </w:rPr>
              <w:t>Anchises</w:t>
            </w:r>
            <w:proofErr w:type="spellEnd"/>
            <w:r>
              <w:rPr>
                <w:rFonts w:ascii="Helvetica" w:hAnsi="Helvetica"/>
                <w:i/>
                <w:iCs/>
                <w:color w:val="000000" w:themeColor="text1"/>
                <w:sz w:val="20"/>
                <w:szCs w:val="20"/>
              </w:rPr>
              <w:t xml:space="preserve"> und den Göttern. Die Göttin Venus hatte </w:t>
            </w:r>
            <w:proofErr w:type="spellStart"/>
            <w:r>
              <w:rPr>
                <w:rFonts w:ascii="Helvetica" w:hAnsi="Helvetica"/>
                <w:i/>
                <w:iCs/>
                <w:color w:val="000000" w:themeColor="text1"/>
                <w:sz w:val="20"/>
                <w:szCs w:val="20"/>
              </w:rPr>
              <w:t>Anchises</w:t>
            </w:r>
            <w:proofErr w:type="spellEnd"/>
            <w:r>
              <w:rPr>
                <w:rFonts w:ascii="Helvetica" w:hAnsi="Helvetica"/>
                <w:i/>
                <w:iCs/>
                <w:color w:val="000000" w:themeColor="text1"/>
                <w:sz w:val="20"/>
                <w:szCs w:val="20"/>
              </w:rPr>
              <w:t xml:space="preserve"> in menschlicher Gestalt verführt, ihm aber verboten, jemandem davon zu erzählen. </w:t>
            </w:r>
            <w:proofErr w:type="spellStart"/>
            <w:r>
              <w:rPr>
                <w:rFonts w:ascii="Helvetica" w:hAnsi="Helvetica"/>
                <w:i/>
                <w:iCs/>
                <w:color w:val="000000" w:themeColor="text1"/>
                <w:sz w:val="20"/>
                <w:szCs w:val="20"/>
              </w:rPr>
              <w:t>Anchises</w:t>
            </w:r>
            <w:proofErr w:type="spellEnd"/>
            <w:r>
              <w:rPr>
                <w:rFonts w:ascii="Helvetica" w:hAnsi="Helvetica"/>
                <w:i/>
                <w:iCs/>
                <w:color w:val="000000" w:themeColor="text1"/>
                <w:sz w:val="20"/>
                <w:szCs w:val="20"/>
              </w:rPr>
              <w:t xml:space="preserve"> bricht das Verbot und wird daraufhin von Jupiter/Zeus bestraft. Es ist nicht ganz klar, wie genau die Bestrafung aussah. Entweder wurde </w:t>
            </w:r>
            <w:proofErr w:type="spellStart"/>
            <w:r>
              <w:rPr>
                <w:rFonts w:ascii="Helvetica" w:hAnsi="Helvetica"/>
                <w:i/>
                <w:iCs/>
                <w:color w:val="000000" w:themeColor="text1"/>
                <w:sz w:val="20"/>
                <w:szCs w:val="20"/>
              </w:rPr>
              <w:t>Anchises</w:t>
            </w:r>
            <w:proofErr w:type="spellEnd"/>
            <w:r>
              <w:rPr>
                <w:rFonts w:ascii="Helvetica" w:hAnsi="Helvetica"/>
                <w:i/>
                <w:iCs/>
                <w:color w:val="000000" w:themeColor="text1"/>
                <w:sz w:val="20"/>
                <w:szCs w:val="20"/>
              </w:rPr>
              <w:t xml:space="preserve"> geblendet oder gelähmt. </w:t>
            </w:r>
          </w:p>
          <w:p w14:paraId="2B15BB4F" w14:textId="73F6158D" w:rsidR="005E4946" w:rsidRPr="00AA5224" w:rsidRDefault="00311FB2" w:rsidP="00B4653C">
            <w:pPr>
              <w:rPr>
                <w:rFonts w:ascii="Helvetica" w:hAnsi="Helvetica"/>
                <w:i/>
                <w:iCs/>
                <w:color w:val="000000" w:themeColor="text1"/>
                <w:sz w:val="20"/>
                <w:szCs w:val="20"/>
              </w:rPr>
            </w:pPr>
            <w:r>
              <w:rPr>
                <w:rFonts w:ascii="Helvetica" w:hAnsi="Helvetica"/>
                <w:i/>
                <w:iCs/>
                <w:color w:val="000000" w:themeColor="text1"/>
                <w:sz w:val="20"/>
                <w:szCs w:val="20"/>
              </w:rPr>
              <w:t xml:space="preserve">Dieser Sachverhalt kann die Erkenntnisse aus Aufgabe 2.1 wieder etwas relativieren. </w:t>
            </w:r>
            <w:proofErr w:type="spellStart"/>
            <w:r>
              <w:rPr>
                <w:rFonts w:ascii="Helvetica" w:hAnsi="Helvetica"/>
                <w:i/>
                <w:iCs/>
                <w:color w:val="000000" w:themeColor="text1"/>
                <w:sz w:val="20"/>
                <w:szCs w:val="20"/>
              </w:rPr>
              <w:t>Anchises</w:t>
            </w:r>
            <w:proofErr w:type="spellEnd"/>
            <w:r>
              <w:rPr>
                <w:rFonts w:ascii="Helvetica" w:hAnsi="Helvetica"/>
                <w:i/>
                <w:iCs/>
                <w:color w:val="000000" w:themeColor="text1"/>
                <w:sz w:val="20"/>
                <w:szCs w:val="20"/>
              </w:rPr>
              <w:t xml:space="preserve"> will vielleicht einfach keine Last sein und die Flucht durch seine Gebrechlichkeit nicht gefährden. Somit wird auch klar, warum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dann später seinen Vater auf den Schultern tragen muss. </w:t>
            </w:r>
          </w:p>
        </w:tc>
        <w:tc>
          <w:tcPr>
            <w:tcW w:w="1134" w:type="dxa"/>
            <w:tcBorders>
              <w:top w:val="single" w:sz="4" w:space="0" w:color="auto"/>
              <w:left w:val="nil"/>
              <w:bottom w:val="single" w:sz="4" w:space="0" w:color="auto"/>
            </w:tcBorders>
            <w:vAlign w:val="center"/>
          </w:tcPr>
          <w:p w14:paraId="7BBF8649" w14:textId="64711D28" w:rsidR="00B4653C" w:rsidRDefault="007E0687" w:rsidP="00B4653C">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627874DA" wp14:editId="4227A98F">
                  <wp:extent cx="342900" cy="299357"/>
                  <wp:effectExtent l="0" t="0" r="0" b="571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234" cy="307505"/>
                          </a:xfrm>
                          <a:prstGeom prst="rect">
                            <a:avLst/>
                          </a:prstGeom>
                        </pic:spPr>
                      </pic:pic>
                    </a:graphicData>
                  </a:graphic>
                </wp:inline>
              </w:drawing>
            </w:r>
          </w:p>
        </w:tc>
      </w:tr>
      <w:tr w:rsidR="00B4653C" w14:paraId="5177F03E" w14:textId="77777777" w:rsidTr="00F13EB0">
        <w:trPr>
          <w:trHeight w:val="799"/>
        </w:trPr>
        <w:tc>
          <w:tcPr>
            <w:tcW w:w="477" w:type="dxa"/>
            <w:vMerge/>
            <w:shd w:val="clear" w:color="auto" w:fill="AEAAAA" w:themeFill="background2" w:themeFillShade="BF"/>
          </w:tcPr>
          <w:p w14:paraId="07564D27" w14:textId="77777777" w:rsidR="00B4653C" w:rsidRDefault="00B4653C" w:rsidP="00B4653C">
            <w:pPr>
              <w:rPr>
                <w:rFonts w:ascii="Helvetica" w:hAnsi="Helvetica"/>
                <w:color w:val="000000" w:themeColor="text1"/>
                <w:sz w:val="20"/>
                <w:szCs w:val="20"/>
              </w:rPr>
            </w:pPr>
          </w:p>
        </w:tc>
        <w:tc>
          <w:tcPr>
            <w:tcW w:w="565" w:type="dxa"/>
            <w:tcBorders>
              <w:top w:val="single" w:sz="4" w:space="0" w:color="auto"/>
              <w:bottom w:val="single" w:sz="4" w:space="0" w:color="auto"/>
              <w:right w:val="nil"/>
            </w:tcBorders>
            <w:vAlign w:val="center"/>
          </w:tcPr>
          <w:p w14:paraId="14DA74E9" w14:textId="77777777" w:rsidR="00B4653C" w:rsidRPr="00D617FB" w:rsidRDefault="00B4653C" w:rsidP="00B4653C">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3</w:t>
            </w:r>
          </w:p>
        </w:tc>
        <w:tc>
          <w:tcPr>
            <w:tcW w:w="8030" w:type="dxa"/>
            <w:tcBorders>
              <w:top w:val="single" w:sz="4" w:space="0" w:color="auto"/>
              <w:left w:val="nil"/>
              <w:bottom w:val="single" w:sz="4" w:space="0" w:color="auto"/>
              <w:right w:val="nil"/>
            </w:tcBorders>
            <w:vAlign w:val="center"/>
          </w:tcPr>
          <w:p w14:paraId="79FCA025" w14:textId="19F0AB78" w:rsidR="00F65D9E" w:rsidRDefault="00B4653C" w:rsidP="00B4653C">
            <w:pPr>
              <w:rPr>
                <w:rFonts w:ascii="Helvetica" w:hAnsi="Helvetica"/>
                <w:color w:val="000000" w:themeColor="text1"/>
                <w:sz w:val="20"/>
                <w:szCs w:val="20"/>
              </w:rPr>
            </w:pPr>
            <w:r>
              <w:rPr>
                <w:rFonts w:ascii="Helvetica" w:hAnsi="Helvetica"/>
                <w:color w:val="000000" w:themeColor="text1"/>
                <w:sz w:val="20"/>
                <w:szCs w:val="20"/>
              </w:rPr>
              <w:t xml:space="preserve">Erläutern Sie das </w:t>
            </w:r>
            <w:r w:rsidRPr="00B626C1">
              <w:rPr>
                <w:rFonts w:ascii="Helvetica" w:hAnsi="Helvetica"/>
                <w:b/>
                <w:bCs/>
                <w:color w:val="000000" w:themeColor="text1"/>
                <w:sz w:val="20"/>
                <w:szCs w:val="20"/>
              </w:rPr>
              <w:t>Verhältnis von Vater und Sohn</w:t>
            </w:r>
            <w:r>
              <w:rPr>
                <w:rFonts w:ascii="Helvetica" w:hAnsi="Helvetica"/>
                <w:color w:val="000000" w:themeColor="text1"/>
                <w:sz w:val="20"/>
                <w:szCs w:val="20"/>
              </w:rPr>
              <w:t xml:space="preserve">. Welche Rollen nehmen die beiden nach dem Modell von </w:t>
            </w:r>
            <w:proofErr w:type="spellStart"/>
            <w:r>
              <w:rPr>
                <w:rFonts w:ascii="Helvetica" w:hAnsi="Helvetica"/>
                <w:color w:val="000000" w:themeColor="text1"/>
                <w:sz w:val="20"/>
                <w:szCs w:val="20"/>
              </w:rPr>
              <w:t>Greimas</w:t>
            </w:r>
            <w:proofErr w:type="spellEnd"/>
            <w:r>
              <w:rPr>
                <w:rFonts w:ascii="Helvetica" w:hAnsi="Helvetica"/>
                <w:color w:val="000000" w:themeColor="text1"/>
                <w:sz w:val="20"/>
                <w:szCs w:val="20"/>
              </w:rPr>
              <w:t xml:space="preserve"> ein? Nutzen Sie dazu auch die </w:t>
            </w:r>
            <w:r w:rsidRPr="003737BB">
              <w:rPr>
                <w:rFonts w:ascii="Helvetica" w:hAnsi="Helvetica"/>
                <w:b/>
                <w:bCs/>
                <w:color w:val="000000" w:themeColor="text1"/>
                <w:sz w:val="20"/>
                <w:szCs w:val="20"/>
              </w:rPr>
              <w:t>sprachlich-</w:t>
            </w:r>
            <w:r w:rsidR="00311FB2" w:rsidRPr="003737BB">
              <w:rPr>
                <w:rFonts w:ascii="Helvetica" w:hAnsi="Helvetica"/>
                <w:b/>
                <w:bCs/>
                <w:color w:val="000000" w:themeColor="text1"/>
                <w:sz w:val="20"/>
                <w:szCs w:val="20"/>
              </w:rPr>
              <w:t>stilistische</w:t>
            </w:r>
            <w:r w:rsidRPr="003737BB">
              <w:rPr>
                <w:rFonts w:ascii="Helvetica" w:hAnsi="Helvetica"/>
                <w:b/>
                <w:bCs/>
                <w:color w:val="000000" w:themeColor="text1"/>
                <w:sz w:val="20"/>
                <w:szCs w:val="20"/>
              </w:rPr>
              <w:t xml:space="preserve"> Gestaltung</w:t>
            </w:r>
            <w:r>
              <w:rPr>
                <w:rFonts w:ascii="Helvetica" w:hAnsi="Helvetica"/>
                <w:color w:val="000000" w:themeColor="text1"/>
                <w:sz w:val="20"/>
                <w:szCs w:val="20"/>
              </w:rPr>
              <w:t xml:space="preserve"> des Textes.  </w:t>
            </w:r>
          </w:p>
          <w:p w14:paraId="5C4DFB7B" w14:textId="2C61D83B" w:rsidR="00311FB2" w:rsidRDefault="00311FB2" w:rsidP="00B4653C">
            <w:pPr>
              <w:rPr>
                <w:rFonts w:ascii="Helvetica" w:hAnsi="Helvetica"/>
                <w:color w:val="000000" w:themeColor="text1"/>
                <w:sz w:val="20"/>
                <w:szCs w:val="20"/>
              </w:rPr>
            </w:pPr>
          </w:p>
          <w:p w14:paraId="40B11E7C" w14:textId="37FB8385" w:rsidR="00B25A12" w:rsidRDefault="00514036" w:rsidP="00B4653C">
            <w:pPr>
              <w:rPr>
                <w:rFonts w:ascii="Helvetica" w:hAnsi="Helvetica"/>
                <w:i/>
                <w:iCs/>
                <w:color w:val="000000" w:themeColor="text1"/>
                <w:sz w:val="20"/>
                <w:szCs w:val="20"/>
              </w:rPr>
            </w:pPr>
            <w:r>
              <w:rPr>
                <w:rFonts w:ascii="Helvetica" w:hAnsi="Helvetica"/>
                <w:i/>
                <w:iCs/>
                <w:color w:val="000000" w:themeColor="text1"/>
                <w:sz w:val="20"/>
                <w:szCs w:val="20"/>
              </w:rPr>
              <w:t xml:space="preserve">Nach dem </w:t>
            </w:r>
            <w:proofErr w:type="spellStart"/>
            <w:r>
              <w:rPr>
                <w:rFonts w:ascii="Helvetica" w:hAnsi="Helvetica"/>
                <w:i/>
                <w:iCs/>
                <w:color w:val="000000" w:themeColor="text1"/>
                <w:sz w:val="20"/>
                <w:szCs w:val="20"/>
              </w:rPr>
              <w:t>Aktantenmodell</w:t>
            </w:r>
            <w:proofErr w:type="spellEnd"/>
            <w:r>
              <w:rPr>
                <w:rFonts w:ascii="Helvetica" w:hAnsi="Helvetica"/>
                <w:i/>
                <w:iCs/>
                <w:color w:val="000000" w:themeColor="text1"/>
                <w:sz w:val="20"/>
                <w:szCs w:val="20"/>
              </w:rPr>
              <w:t xml:space="preserve"> von </w:t>
            </w:r>
            <w:proofErr w:type="spellStart"/>
            <w:r>
              <w:rPr>
                <w:rFonts w:ascii="Helvetica" w:hAnsi="Helvetica"/>
                <w:i/>
                <w:iCs/>
                <w:color w:val="000000" w:themeColor="text1"/>
                <w:sz w:val="20"/>
                <w:szCs w:val="20"/>
              </w:rPr>
              <w:t>Greimas</w:t>
            </w:r>
            <w:proofErr w:type="spellEnd"/>
            <w:r>
              <w:rPr>
                <w:rFonts w:ascii="Helvetica" w:hAnsi="Helvetica"/>
                <w:i/>
                <w:iCs/>
                <w:color w:val="000000" w:themeColor="text1"/>
                <w:sz w:val="20"/>
                <w:szCs w:val="20"/>
              </w:rPr>
              <w:t xml:space="preserve"> nimmt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die Position des </w:t>
            </w:r>
            <w:r w:rsidRPr="00514036">
              <w:rPr>
                <w:rFonts w:ascii="Helvetica" w:hAnsi="Helvetica"/>
                <w:b/>
                <w:bCs/>
                <w:i/>
                <w:iCs/>
                <w:color w:val="000000" w:themeColor="text1"/>
                <w:sz w:val="20"/>
                <w:szCs w:val="20"/>
              </w:rPr>
              <w:t>Subjekts</w:t>
            </w:r>
            <w:r>
              <w:rPr>
                <w:rFonts w:ascii="Helvetica" w:hAnsi="Helvetica"/>
                <w:i/>
                <w:iCs/>
                <w:color w:val="000000" w:themeColor="text1"/>
                <w:sz w:val="20"/>
                <w:szCs w:val="20"/>
              </w:rPr>
              <w:t xml:space="preserve"> ein. Er ist der Protagonist der Erzählung. Seine Aufgabe ist es, seine Familie (</w:t>
            </w:r>
            <w:r w:rsidRPr="00514036">
              <w:rPr>
                <w:rFonts w:ascii="Helvetica" w:hAnsi="Helvetica"/>
                <w:b/>
                <w:bCs/>
                <w:i/>
                <w:iCs/>
                <w:color w:val="000000" w:themeColor="text1"/>
                <w:sz w:val="20"/>
                <w:szCs w:val="20"/>
              </w:rPr>
              <w:t>Objekt</w:t>
            </w:r>
            <w:r>
              <w:rPr>
                <w:rFonts w:ascii="Helvetica" w:hAnsi="Helvetica"/>
                <w:i/>
                <w:iCs/>
                <w:color w:val="000000" w:themeColor="text1"/>
                <w:sz w:val="20"/>
                <w:szCs w:val="20"/>
              </w:rPr>
              <w:t>) in Sicherheit zu bringen (</w:t>
            </w:r>
            <w:r w:rsidRPr="00514036">
              <w:rPr>
                <w:rFonts w:ascii="Helvetica" w:hAnsi="Helvetica"/>
                <w:b/>
                <w:bCs/>
                <w:i/>
                <w:iCs/>
                <w:color w:val="000000" w:themeColor="text1"/>
                <w:sz w:val="20"/>
                <w:szCs w:val="20"/>
              </w:rPr>
              <w:t>Empfänger</w:t>
            </w:r>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Anchises</w:t>
            </w:r>
            <w:proofErr w:type="spellEnd"/>
            <w:r>
              <w:rPr>
                <w:rFonts w:ascii="Helvetica" w:hAnsi="Helvetica"/>
                <w:i/>
                <w:iCs/>
                <w:color w:val="000000" w:themeColor="text1"/>
                <w:sz w:val="20"/>
                <w:szCs w:val="20"/>
              </w:rPr>
              <w:t xml:space="preserve"> gehört auf der einen Seite zu dieser Familie (</w:t>
            </w:r>
            <w:r w:rsidRPr="00514036">
              <w:rPr>
                <w:rFonts w:ascii="Helvetica" w:hAnsi="Helvetica"/>
                <w:b/>
                <w:bCs/>
                <w:i/>
                <w:iCs/>
                <w:color w:val="000000" w:themeColor="text1"/>
                <w:sz w:val="20"/>
                <w:szCs w:val="20"/>
              </w:rPr>
              <w:t>Objekt</w:t>
            </w:r>
            <w:r>
              <w:rPr>
                <w:rFonts w:ascii="Helvetica" w:hAnsi="Helvetica"/>
                <w:i/>
                <w:iCs/>
                <w:color w:val="000000" w:themeColor="text1"/>
                <w:sz w:val="20"/>
                <w:szCs w:val="20"/>
              </w:rPr>
              <w:t xml:space="preserve">), zeigt sich in unserer Szene auf der anderen Seite eher als </w:t>
            </w:r>
            <w:r w:rsidRPr="00514036">
              <w:rPr>
                <w:rFonts w:ascii="Helvetica" w:hAnsi="Helvetica"/>
                <w:b/>
                <w:bCs/>
                <w:i/>
                <w:iCs/>
                <w:color w:val="000000" w:themeColor="text1"/>
                <w:sz w:val="20"/>
                <w:szCs w:val="20"/>
              </w:rPr>
              <w:t>Gegner</w:t>
            </w:r>
            <w:r>
              <w:rPr>
                <w:rFonts w:ascii="Helvetica" w:hAnsi="Helvetica"/>
                <w:i/>
                <w:iCs/>
                <w:color w:val="000000" w:themeColor="text1"/>
                <w:sz w:val="20"/>
                <w:szCs w:val="20"/>
              </w:rPr>
              <w:t xml:space="preserve">, da er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in eine schwierige Situation bringt. Er wird seinen Vater nicht einfach zurücklassen und mit seiner Frau und seinem kleinen Sohn fliehen. Die Zeit drängt, die Griechen stehen schon vor der Tür. Eigentlich würde man erwarten, dass </w:t>
            </w:r>
            <w:proofErr w:type="spellStart"/>
            <w:r>
              <w:rPr>
                <w:rFonts w:ascii="Helvetica" w:hAnsi="Helvetica"/>
                <w:i/>
                <w:iCs/>
                <w:color w:val="000000" w:themeColor="text1"/>
                <w:sz w:val="20"/>
                <w:szCs w:val="20"/>
              </w:rPr>
              <w:t>Anchises</w:t>
            </w:r>
            <w:proofErr w:type="spellEnd"/>
            <w:r>
              <w:rPr>
                <w:rFonts w:ascii="Helvetica" w:hAnsi="Helvetica"/>
                <w:i/>
                <w:iCs/>
                <w:color w:val="000000" w:themeColor="text1"/>
                <w:sz w:val="20"/>
                <w:szCs w:val="20"/>
              </w:rPr>
              <w:t xml:space="preserve"> mit seiner Lebenserfahrung als </w:t>
            </w:r>
            <w:r w:rsidRPr="00514036">
              <w:rPr>
                <w:rFonts w:ascii="Helvetica" w:hAnsi="Helvetica"/>
                <w:b/>
                <w:bCs/>
                <w:i/>
                <w:iCs/>
                <w:color w:val="000000" w:themeColor="text1"/>
                <w:sz w:val="20"/>
                <w:szCs w:val="20"/>
              </w:rPr>
              <w:t>Helfer</w:t>
            </w:r>
            <w:r>
              <w:rPr>
                <w:rFonts w:ascii="Helvetica" w:hAnsi="Helvetica"/>
                <w:i/>
                <w:iCs/>
                <w:color w:val="000000" w:themeColor="text1"/>
                <w:sz w:val="20"/>
                <w:szCs w:val="20"/>
              </w:rPr>
              <w:t xml:space="preserve"> agiert und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unterstützt. </w:t>
            </w:r>
          </w:p>
          <w:p w14:paraId="1BC3DAC6" w14:textId="42A5B8D6" w:rsidR="00311FB2" w:rsidRPr="00AA5224" w:rsidRDefault="00514036" w:rsidP="00B4653C">
            <w:pPr>
              <w:rPr>
                <w:rFonts w:ascii="Helvetica" w:hAnsi="Helvetica"/>
                <w:i/>
                <w:iCs/>
                <w:color w:val="000000" w:themeColor="text1"/>
                <w:sz w:val="20"/>
                <w:szCs w:val="20"/>
              </w:rPr>
            </w:pPr>
            <w:r>
              <w:rPr>
                <w:rFonts w:ascii="Helvetica" w:hAnsi="Helvetica"/>
                <w:i/>
                <w:iCs/>
                <w:color w:val="000000" w:themeColor="text1"/>
                <w:sz w:val="20"/>
                <w:szCs w:val="20"/>
              </w:rPr>
              <w:t xml:space="preserve">Es ist stilistisch auffällig gestaltet, dass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seinen Vater als ersten (</w:t>
            </w:r>
            <w:proofErr w:type="spellStart"/>
            <w:r>
              <w:rPr>
                <w:rFonts w:ascii="Helvetica" w:hAnsi="Helvetica"/>
                <w:i/>
                <w:iCs/>
                <w:color w:val="000000" w:themeColor="text1"/>
                <w:sz w:val="20"/>
                <w:szCs w:val="20"/>
              </w:rPr>
              <w:t>Repetitio</w:t>
            </w:r>
            <w:proofErr w:type="spellEnd"/>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primum</w:t>
            </w:r>
            <w:proofErr w:type="spellEnd"/>
            <w:r>
              <w:rPr>
                <w:rFonts w:ascii="Helvetica" w:hAnsi="Helvetica"/>
                <w:i/>
                <w:iCs/>
                <w:color w:val="000000" w:themeColor="text1"/>
                <w:sz w:val="20"/>
                <w:szCs w:val="20"/>
              </w:rPr>
              <w:t xml:space="preserve"> ... </w:t>
            </w:r>
            <w:proofErr w:type="spellStart"/>
            <w:r>
              <w:rPr>
                <w:rFonts w:ascii="Helvetica" w:hAnsi="Helvetica"/>
                <w:i/>
                <w:iCs/>
                <w:color w:val="000000" w:themeColor="text1"/>
                <w:sz w:val="20"/>
                <w:szCs w:val="20"/>
              </w:rPr>
              <w:t>primumque</w:t>
            </w:r>
            <w:proofErr w:type="spellEnd"/>
            <w:r>
              <w:rPr>
                <w:rFonts w:ascii="Helvetica" w:hAnsi="Helvetica"/>
                <w:i/>
                <w:iCs/>
                <w:color w:val="000000" w:themeColor="text1"/>
                <w:sz w:val="20"/>
                <w:szCs w:val="20"/>
              </w:rPr>
              <w:t xml:space="preserve">, V. 636) aufsucht. </w:t>
            </w:r>
            <w:r w:rsidR="00F13EB0">
              <w:rPr>
                <w:rFonts w:ascii="Helvetica" w:hAnsi="Helvetica"/>
                <w:i/>
                <w:iCs/>
                <w:color w:val="000000" w:themeColor="text1"/>
                <w:sz w:val="20"/>
                <w:szCs w:val="20"/>
              </w:rPr>
              <w:t xml:space="preserve">Er geht nicht zu seiner Frau und seinem Sohn, sondern zuerst zum alten Vater. </w:t>
            </w:r>
            <w:proofErr w:type="spellStart"/>
            <w:r w:rsidR="00F13EB0">
              <w:rPr>
                <w:rFonts w:ascii="Helvetica" w:hAnsi="Helvetica"/>
                <w:i/>
                <w:iCs/>
                <w:color w:val="000000" w:themeColor="text1"/>
                <w:sz w:val="20"/>
                <w:szCs w:val="20"/>
              </w:rPr>
              <w:t>Anchises</w:t>
            </w:r>
            <w:proofErr w:type="spellEnd"/>
            <w:r w:rsidR="00F13EB0">
              <w:rPr>
                <w:rFonts w:ascii="Helvetica" w:hAnsi="Helvetica"/>
                <w:i/>
                <w:iCs/>
                <w:color w:val="000000" w:themeColor="text1"/>
                <w:sz w:val="20"/>
                <w:szCs w:val="20"/>
              </w:rPr>
              <w:t xml:space="preserve"> greift die </w:t>
            </w:r>
            <w:proofErr w:type="spellStart"/>
            <w:r w:rsidR="00F13EB0">
              <w:rPr>
                <w:rFonts w:ascii="Helvetica" w:hAnsi="Helvetica"/>
                <w:i/>
                <w:iCs/>
                <w:color w:val="000000" w:themeColor="text1"/>
                <w:sz w:val="20"/>
                <w:szCs w:val="20"/>
              </w:rPr>
              <w:t>Repetitio</w:t>
            </w:r>
            <w:proofErr w:type="spellEnd"/>
            <w:r w:rsidR="00F13EB0">
              <w:rPr>
                <w:rFonts w:ascii="Helvetica" w:hAnsi="Helvetica"/>
                <w:i/>
                <w:iCs/>
                <w:color w:val="000000" w:themeColor="text1"/>
                <w:sz w:val="20"/>
                <w:szCs w:val="20"/>
              </w:rPr>
              <w:t xml:space="preserve"> in Vers 644 (sic ... sic) auf. „Lasst mich liegen, ich bin es nicht wert,“ sagt er. Auch der Parallelismus in Vers 647 (</w:t>
            </w:r>
            <w:proofErr w:type="spellStart"/>
            <w:r w:rsidR="00F13EB0">
              <w:rPr>
                <w:rFonts w:ascii="Helvetica" w:hAnsi="Helvetica"/>
                <w:i/>
                <w:iCs/>
                <w:color w:val="000000" w:themeColor="text1"/>
                <w:sz w:val="20"/>
                <w:szCs w:val="20"/>
              </w:rPr>
              <w:t>invisus</w:t>
            </w:r>
            <w:proofErr w:type="spellEnd"/>
            <w:r w:rsidR="00F13EB0">
              <w:rPr>
                <w:rFonts w:ascii="Helvetica" w:hAnsi="Helvetica"/>
                <w:i/>
                <w:iCs/>
                <w:color w:val="000000" w:themeColor="text1"/>
                <w:sz w:val="20"/>
                <w:szCs w:val="20"/>
              </w:rPr>
              <w:t xml:space="preserve"> </w:t>
            </w:r>
            <w:proofErr w:type="spellStart"/>
            <w:r w:rsidR="00F13EB0">
              <w:rPr>
                <w:rFonts w:ascii="Helvetica" w:hAnsi="Helvetica"/>
                <w:i/>
                <w:iCs/>
                <w:color w:val="000000" w:themeColor="text1"/>
                <w:sz w:val="20"/>
                <w:szCs w:val="20"/>
              </w:rPr>
              <w:t>divis</w:t>
            </w:r>
            <w:proofErr w:type="spellEnd"/>
            <w:r w:rsidR="00F13EB0">
              <w:rPr>
                <w:rFonts w:ascii="Helvetica" w:hAnsi="Helvetica"/>
                <w:i/>
                <w:iCs/>
                <w:color w:val="000000" w:themeColor="text1"/>
                <w:sz w:val="20"/>
                <w:szCs w:val="20"/>
              </w:rPr>
              <w:t xml:space="preserve"> – </w:t>
            </w:r>
            <w:proofErr w:type="spellStart"/>
            <w:r w:rsidR="00F13EB0">
              <w:rPr>
                <w:rFonts w:ascii="Helvetica" w:hAnsi="Helvetica"/>
                <w:i/>
                <w:iCs/>
                <w:color w:val="000000" w:themeColor="text1"/>
                <w:sz w:val="20"/>
                <w:szCs w:val="20"/>
              </w:rPr>
              <w:t>inutilis</w:t>
            </w:r>
            <w:proofErr w:type="spellEnd"/>
            <w:r w:rsidR="00F13EB0">
              <w:rPr>
                <w:rFonts w:ascii="Helvetica" w:hAnsi="Helvetica"/>
                <w:i/>
                <w:iCs/>
                <w:color w:val="000000" w:themeColor="text1"/>
                <w:sz w:val="20"/>
                <w:szCs w:val="20"/>
              </w:rPr>
              <w:t xml:space="preserve"> </w:t>
            </w:r>
            <w:proofErr w:type="spellStart"/>
            <w:r w:rsidR="00F13EB0">
              <w:rPr>
                <w:rFonts w:ascii="Helvetica" w:hAnsi="Helvetica"/>
                <w:i/>
                <w:iCs/>
                <w:color w:val="000000" w:themeColor="text1"/>
                <w:sz w:val="20"/>
                <w:szCs w:val="20"/>
              </w:rPr>
              <w:t>annos</w:t>
            </w:r>
            <w:proofErr w:type="spellEnd"/>
            <w:r w:rsidR="00F13EB0">
              <w:rPr>
                <w:rFonts w:ascii="Helvetica" w:hAnsi="Helvetica"/>
                <w:i/>
                <w:iCs/>
                <w:color w:val="000000" w:themeColor="text1"/>
                <w:sz w:val="20"/>
                <w:szCs w:val="20"/>
              </w:rPr>
              <w:t xml:space="preserve">) verstärkt seine Resignation. </w:t>
            </w:r>
          </w:p>
        </w:tc>
        <w:tc>
          <w:tcPr>
            <w:tcW w:w="1134" w:type="dxa"/>
            <w:tcBorders>
              <w:top w:val="single" w:sz="4" w:space="0" w:color="auto"/>
              <w:left w:val="nil"/>
              <w:bottom w:val="single" w:sz="4" w:space="0" w:color="auto"/>
            </w:tcBorders>
            <w:vAlign w:val="center"/>
          </w:tcPr>
          <w:p w14:paraId="43ACA663" w14:textId="557292B0" w:rsidR="00B4653C" w:rsidRDefault="007E0687" w:rsidP="00B4653C">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277244FA" wp14:editId="65CCF8E5">
                  <wp:extent cx="338455" cy="316966"/>
                  <wp:effectExtent l="0" t="0" r="4445" b="63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959" cy="329613"/>
                          </a:xfrm>
                          <a:prstGeom prst="rect">
                            <a:avLst/>
                          </a:prstGeom>
                        </pic:spPr>
                      </pic:pic>
                    </a:graphicData>
                  </a:graphic>
                </wp:inline>
              </w:drawing>
            </w:r>
          </w:p>
        </w:tc>
      </w:tr>
      <w:tr w:rsidR="00B4653C" w14:paraId="0943B2DE" w14:textId="77777777" w:rsidTr="00F13EB0">
        <w:trPr>
          <w:trHeight w:val="935"/>
        </w:trPr>
        <w:tc>
          <w:tcPr>
            <w:tcW w:w="477" w:type="dxa"/>
            <w:vMerge/>
            <w:shd w:val="clear" w:color="auto" w:fill="AEAAAA" w:themeFill="background2" w:themeFillShade="BF"/>
          </w:tcPr>
          <w:p w14:paraId="014850EB" w14:textId="77777777" w:rsidR="00B4653C" w:rsidRDefault="00B4653C" w:rsidP="00B4653C">
            <w:pPr>
              <w:rPr>
                <w:rFonts w:ascii="Helvetica" w:hAnsi="Helvetica"/>
                <w:color w:val="000000" w:themeColor="text1"/>
                <w:sz w:val="20"/>
                <w:szCs w:val="20"/>
              </w:rPr>
            </w:pPr>
          </w:p>
        </w:tc>
        <w:tc>
          <w:tcPr>
            <w:tcW w:w="565" w:type="dxa"/>
            <w:tcBorders>
              <w:top w:val="single" w:sz="4" w:space="0" w:color="auto"/>
              <w:bottom w:val="single" w:sz="4" w:space="0" w:color="auto"/>
              <w:right w:val="nil"/>
            </w:tcBorders>
            <w:vAlign w:val="center"/>
          </w:tcPr>
          <w:p w14:paraId="4E550B68" w14:textId="77777777" w:rsidR="00B4653C" w:rsidRPr="00D617FB" w:rsidRDefault="00B4653C" w:rsidP="00D31017">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4</w:t>
            </w:r>
          </w:p>
        </w:tc>
        <w:tc>
          <w:tcPr>
            <w:tcW w:w="8030" w:type="dxa"/>
            <w:tcBorders>
              <w:top w:val="single" w:sz="4" w:space="0" w:color="auto"/>
              <w:left w:val="nil"/>
              <w:bottom w:val="single" w:sz="4" w:space="0" w:color="auto"/>
              <w:right w:val="nil"/>
            </w:tcBorders>
            <w:vAlign w:val="center"/>
          </w:tcPr>
          <w:p w14:paraId="455C66B8" w14:textId="77777777" w:rsidR="00F65D9E" w:rsidRDefault="00B4653C" w:rsidP="00B4653C">
            <w:pPr>
              <w:rPr>
                <w:rFonts w:ascii="Helvetica" w:hAnsi="Helvetica"/>
                <w:color w:val="000000" w:themeColor="text1"/>
                <w:sz w:val="20"/>
                <w:szCs w:val="20"/>
              </w:rPr>
            </w:pPr>
            <w:r>
              <w:rPr>
                <w:rFonts w:ascii="Helvetica" w:hAnsi="Helvetica"/>
                <w:color w:val="000000" w:themeColor="text1"/>
                <w:sz w:val="20"/>
                <w:szCs w:val="20"/>
              </w:rPr>
              <w:t xml:space="preserve">Erstellen Sie ein </w:t>
            </w:r>
            <w:r w:rsidRPr="00B4653C">
              <w:rPr>
                <w:rFonts w:ascii="Helvetica" w:hAnsi="Helvetica"/>
                <w:b/>
                <w:bCs/>
                <w:color w:val="000000" w:themeColor="text1"/>
                <w:sz w:val="20"/>
                <w:szCs w:val="20"/>
              </w:rPr>
              <w:t xml:space="preserve">Charakterbild von </w:t>
            </w:r>
            <w:proofErr w:type="spellStart"/>
            <w:r w:rsidRPr="00B4653C">
              <w:rPr>
                <w:rFonts w:ascii="Helvetica" w:hAnsi="Helvetica"/>
                <w:b/>
                <w:bCs/>
                <w:color w:val="000000" w:themeColor="text1"/>
                <w:sz w:val="20"/>
                <w:szCs w:val="20"/>
              </w:rPr>
              <w:t>Anchises</w:t>
            </w:r>
            <w:proofErr w:type="spellEnd"/>
            <w:r>
              <w:rPr>
                <w:rFonts w:ascii="Helvetica" w:hAnsi="Helvetica"/>
                <w:b/>
                <w:bCs/>
                <w:color w:val="000000" w:themeColor="text1"/>
                <w:sz w:val="20"/>
                <w:szCs w:val="20"/>
              </w:rPr>
              <w:t xml:space="preserve"> </w:t>
            </w:r>
            <w:r>
              <w:rPr>
                <w:rFonts w:ascii="Helvetica" w:hAnsi="Helvetica"/>
                <w:color w:val="000000" w:themeColor="text1"/>
                <w:sz w:val="20"/>
                <w:szCs w:val="20"/>
              </w:rPr>
              <w:t xml:space="preserve">im Hinblick auf die </w:t>
            </w:r>
            <w:r w:rsidRPr="00B4653C">
              <w:rPr>
                <w:rFonts w:ascii="Helvetica" w:hAnsi="Helvetica"/>
                <w:b/>
                <w:bCs/>
                <w:color w:val="000000" w:themeColor="text1"/>
                <w:sz w:val="20"/>
                <w:szCs w:val="20"/>
              </w:rPr>
              <w:t>Komplexität</w:t>
            </w:r>
            <w:r>
              <w:rPr>
                <w:rFonts w:ascii="Helvetica" w:hAnsi="Helvetica"/>
                <w:color w:val="000000" w:themeColor="text1"/>
                <w:sz w:val="20"/>
                <w:szCs w:val="20"/>
              </w:rPr>
              <w:t xml:space="preserve"> bzw. die </w:t>
            </w:r>
            <w:r w:rsidRPr="00B4653C">
              <w:rPr>
                <w:rFonts w:ascii="Helvetica" w:hAnsi="Helvetica"/>
                <w:b/>
                <w:bCs/>
                <w:color w:val="000000" w:themeColor="text1"/>
                <w:sz w:val="20"/>
                <w:szCs w:val="20"/>
              </w:rPr>
              <w:t>Dynamik</w:t>
            </w:r>
            <w:r>
              <w:rPr>
                <w:rFonts w:ascii="Helvetica" w:hAnsi="Helvetica"/>
                <w:color w:val="000000" w:themeColor="text1"/>
                <w:sz w:val="20"/>
                <w:szCs w:val="20"/>
              </w:rPr>
              <w:t xml:space="preserve"> seiner Figur. Ergänzen Sie im Verlauf der Lektüre weitere Eigenschaften (v. a. Bücher III und VI). </w:t>
            </w:r>
          </w:p>
          <w:p w14:paraId="426A3E35" w14:textId="77777777" w:rsidR="00F13EB0" w:rsidRDefault="00F13EB0" w:rsidP="00B4653C">
            <w:pPr>
              <w:rPr>
                <w:rFonts w:ascii="Helvetica" w:hAnsi="Helvetica"/>
                <w:color w:val="000000" w:themeColor="text1"/>
                <w:sz w:val="20"/>
                <w:szCs w:val="20"/>
              </w:rPr>
            </w:pPr>
          </w:p>
          <w:p w14:paraId="6153BEAC" w14:textId="77777777" w:rsidR="00F13EB0" w:rsidRDefault="00F13EB0" w:rsidP="00B4653C">
            <w:pPr>
              <w:rPr>
                <w:rFonts w:ascii="Helvetica" w:hAnsi="Helvetica"/>
                <w:i/>
                <w:iCs/>
                <w:color w:val="000000" w:themeColor="text1"/>
                <w:sz w:val="20"/>
                <w:szCs w:val="20"/>
              </w:rPr>
            </w:pPr>
            <w:proofErr w:type="spellStart"/>
            <w:r>
              <w:rPr>
                <w:rFonts w:ascii="Helvetica" w:hAnsi="Helvetica"/>
                <w:i/>
                <w:iCs/>
                <w:color w:val="000000" w:themeColor="text1"/>
                <w:sz w:val="20"/>
                <w:szCs w:val="20"/>
              </w:rPr>
              <w:t>Anchises</w:t>
            </w:r>
            <w:proofErr w:type="spellEnd"/>
            <w:r>
              <w:rPr>
                <w:rFonts w:ascii="Helvetica" w:hAnsi="Helvetica"/>
                <w:i/>
                <w:iCs/>
                <w:color w:val="000000" w:themeColor="text1"/>
                <w:sz w:val="20"/>
                <w:szCs w:val="20"/>
              </w:rPr>
              <w:t xml:space="preserve"> wird in diesem Textabschnitt als </w:t>
            </w:r>
            <w:r w:rsidRPr="00F13EB0">
              <w:rPr>
                <w:rFonts w:ascii="Helvetica" w:hAnsi="Helvetica"/>
                <w:b/>
                <w:bCs/>
                <w:i/>
                <w:iCs/>
                <w:color w:val="000000" w:themeColor="text1"/>
                <w:sz w:val="20"/>
                <w:szCs w:val="20"/>
              </w:rPr>
              <w:t>flacher</w:t>
            </w:r>
            <w:r>
              <w:rPr>
                <w:rFonts w:ascii="Helvetica" w:hAnsi="Helvetica"/>
                <w:i/>
                <w:iCs/>
                <w:color w:val="000000" w:themeColor="text1"/>
                <w:sz w:val="20"/>
                <w:szCs w:val="20"/>
              </w:rPr>
              <w:t xml:space="preserve"> und </w:t>
            </w:r>
            <w:r w:rsidRPr="00F13EB0">
              <w:rPr>
                <w:rFonts w:ascii="Helvetica" w:hAnsi="Helvetica"/>
                <w:b/>
                <w:bCs/>
                <w:i/>
                <w:iCs/>
                <w:color w:val="000000" w:themeColor="text1"/>
                <w:sz w:val="20"/>
                <w:szCs w:val="20"/>
              </w:rPr>
              <w:t>statische</w:t>
            </w:r>
            <w:r>
              <w:rPr>
                <w:rFonts w:ascii="Helvetica" w:hAnsi="Helvetica"/>
                <w:i/>
                <w:iCs/>
                <w:color w:val="000000" w:themeColor="text1"/>
                <w:sz w:val="20"/>
                <w:szCs w:val="20"/>
              </w:rPr>
              <w:t xml:space="preserve"> Figur dargestellt. Er ist ein sturer alter Mann, der die Konsequenzen seiner Aussagen nicht bedenkt.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wird aufgrund der Sturheit seines Vaters in eine tiefe Krise gestürzt (v. 650-678)</w:t>
            </w:r>
            <w:r w:rsidR="004E3B1D">
              <w:rPr>
                <w:rFonts w:ascii="Helvetica" w:hAnsi="Helvetica"/>
                <w:i/>
                <w:iCs/>
                <w:color w:val="000000" w:themeColor="text1"/>
                <w:sz w:val="20"/>
                <w:szCs w:val="20"/>
              </w:rPr>
              <w:t xml:space="preserve"> und befindet sich in einer Zwickmühle. </w:t>
            </w:r>
          </w:p>
          <w:p w14:paraId="571999C4" w14:textId="77777777" w:rsidR="004E3B1D" w:rsidRDefault="004E3B1D" w:rsidP="00B4653C">
            <w:pPr>
              <w:rPr>
                <w:rFonts w:ascii="Helvetica" w:hAnsi="Helvetica"/>
                <w:i/>
                <w:iCs/>
                <w:color w:val="000000" w:themeColor="text1"/>
                <w:sz w:val="20"/>
                <w:szCs w:val="20"/>
              </w:rPr>
            </w:pPr>
            <w:r>
              <w:rPr>
                <w:rFonts w:ascii="Helvetica" w:hAnsi="Helvetica"/>
                <w:i/>
                <w:iCs/>
                <w:color w:val="000000" w:themeColor="text1"/>
                <w:sz w:val="20"/>
                <w:szCs w:val="20"/>
              </w:rPr>
              <w:t xml:space="preserve">Charakterbild (mit lateinischen Belegen): </w:t>
            </w:r>
          </w:p>
          <w:p w14:paraId="61CD9A3B" w14:textId="77777777" w:rsidR="004E3B1D" w:rsidRDefault="004E3B1D" w:rsidP="004E3B1D">
            <w:pPr>
              <w:pStyle w:val="Listenabsatz"/>
              <w:numPr>
                <w:ilvl w:val="0"/>
                <w:numId w:val="8"/>
              </w:numPr>
              <w:rPr>
                <w:rFonts w:ascii="Helvetica" w:hAnsi="Helvetica"/>
                <w:i/>
                <w:iCs/>
                <w:color w:val="000000" w:themeColor="text1"/>
                <w:sz w:val="20"/>
                <w:szCs w:val="20"/>
              </w:rPr>
            </w:pPr>
            <w:r>
              <w:rPr>
                <w:rFonts w:ascii="Helvetica" w:hAnsi="Helvetica"/>
                <w:i/>
                <w:iCs/>
                <w:color w:val="000000" w:themeColor="text1"/>
                <w:sz w:val="20"/>
                <w:szCs w:val="20"/>
              </w:rPr>
              <w:t>stur (</w:t>
            </w:r>
            <w:proofErr w:type="spellStart"/>
            <w:r>
              <w:rPr>
                <w:rFonts w:ascii="Helvetica" w:hAnsi="Helvetica"/>
                <w:i/>
                <w:iCs/>
                <w:color w:val="000000" w:themeColor="text1"/>
                <w:sz w:val="20"/>
                <w:szCs w:val="20"/>
              </w:rPr>
              <w:t>abnegat</w:t>
            </w:r>
            <w:proofErr w:type="spellEnd"/>
            <w:r>
              <w:rPr>
                <w:rFonts w:ascii="Helvetica" w:hAnsi="Helvetica"/>
                <w:i/>
                <w:iCs/>
                <w:color w:val="000000" w:themeColor="text1"/>
                <w:sz w:val="20"/>
                <w:szCs w:val="20"/>
              </w:rPr>
              <w:t>, V. 637)</w:t>
            </w:r>
          </w:p>
          <w:p w14:paraId="06F610BF" w14:textId="77777777" w:rsidR="004E3B1D" w:rsidRDefault="004E3B1D" w:rsidP="004E3B1D">
            <w:pPr>
              <w:pStyle w:val="Listenabsatz"/>
              <w:numPr>
                <w:ilvl w:val="0"/>
                <w:numId w:val="8"/>
              </w:numPr>
              <w:rPr>
                <w:rFonts w:ascii="Helvetica" w:hAnsi="Helvetica"/>
                <w:i/>
                <w:iCs/>
                <w:color w:val="000000" w:themeColor="text1"/>
                <w:sz w:val="20"/>
                <w:szCs w:val="20"/>
              </w:rPr>
            </w:pPr>
            <w:r>
              <w:rPr>
                <w:rFonts w:ascii="Helvetica" w:hAnsi="Helvetica"/>
                <w:i/>
                <w:iCs/>
                <w:color w:val="000000" w:themeColor="text1"/>
                <w:sz w:val="20"/>
                <w:szCs w:val="20"/>
              </w:rPr>
              <w:t>altersschwach (</w:t>
            </w:r>
            <w:proofErr w:type="spellStart"/>
            <w:r>
              <w:rPr>
                <w:rFonts w:ascii="Helvetica" w:hAnsi="Helvetica"/>
                <w:i/>
                <w:iCs/>
                <w:color w:val="000000" w:themeColor="text1"/>
                <w:sz w:val="20"/>
                <w:szCs w:val="20"/>
              </w:rPr>
              <w:t>vos</w:t>
            </w:r>
            <w:proofErr w:type="spellEnd"/>
            <w:r>
              <w:rPr>
                <w:rFonts w:ascii="Helvetica" w:hAnsi="Helvetica"/>
                <w:i/>
                <w:iCs/>
                <w:color w:val="000000" w:themeColor="text1"/>
                <w:sz w:val="20"/>
                <w:szCs w:val="20"/>
              </w:rPr>
              <w:t xml:space="preserve"> o, </w:t>
            </w:r>
            <w:proofErr w:type="spellStart"/>
            <w:r>
              <w:rPr>
                <w:rFonts w:ascii="Helvetica" w:hAnsi="Helvetica"/>
                <w:i/>
                <w:iCs/>
                <w:color w:val="000000" w:themeColor="text1"/>
                <w:sz w:val="20"/>
                <w:szCs w:val="20"/>
              </w:rPr>
              <w:t>quibus</w:t>
            </w:r>
            <w:proofErr w:type="spellEnd"/>
            <w:r>
              <w:rPr>
                <w:rFonts w:ascii="Helvetica" w:hAnsi="Helvetica"/>
                <w:i/>
                <w:iCs/>
                <w:color w:val="000000" w:themeColor="text1"/>
                <w:sz w:val="20"/>
                <w:szCs w:val="20"/>
              </w:rPr>
              <w:t xml:space="preserve"> integer </w:t>
            </w:r>
            <w:proofErr w:type="spellStart"/>
            <w:r>
              <w:rPr>
                <w:rFonts w:ascii="Helvetica" w:hAnsi="Helvetica"/>
                <w:i/>
                <w:iCs/>
                <w:color w:val="000000" w:themeColor="text1"/>
                <w:sz w:val="20"/>
                <w:szCs w:val="20"/>
              </w:rPr>
              <w:t>aevi</w:t>
            </w:r>
            <w:proofErr w:type="spellEnd"/>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sanguis</w:t>
            </w:r>
            <w:proofErr w:type="spellEnd"/>
            <w:r>
              <w:rPr>
                <w:rFonts w:ascii="Helvetica" w:hAnsi="Helvetica"/>
                <w:i/>
                <w:iCs/>
                <w:color w:val="000000" w:themeColor="text1"/>
                <w:sz w:val="20"/>
                <w:szCs w:val="20"/>
              </w:rPr>
              <w:t>, V. 638/639)</w:t>
            </w:r>
          </w:p>
          <w:p w14:paraId="4CCCF3F2" w14:textId="77777777" w:rsidR="004E3B1D" w:rsidRDefault="004E3B1D" w:rsidP="004E3B1D">
            <w:pPr>
              <w:pStyle w:val="Listenabsatz"/>
              <w:numPr>
                <w:ilvl w:val="0"/>
                <w:numId w:val="8"/>
              </w:numPr>
              <w:rPr>
                <w:rFonts w:ascii="Helvetica" w:hAnsi="Helvetica"/>
                <w:i/>
                <w:iCs/>
                <w:color w:val="000000" w:themeColor="text1"/>
                <w:sz w:val="20"/>
                <w:szCs w:val="20"/>
              </w:rPr>
            </w:pPr>
            <w:r>
              <w:rPr>
                <w:rFonts w:ascii="Helvetica" w:hAnsi="Helvetica"/>
                <w:i/>
                <w:iCs/>
                <w:color w:val="000000" w:themeColor="text1"/>
                <w:sz w:val="20"/>
                <w:szCs w:val="20"/>
              </w:rPr>
              <w:t>hat mit seinem Leben abgeschlossen (</w:t>
            </w:r>
            <w:proofErr w:type="spellStart"/>
            <w:r>
              <w:rPr>
                <w:rFonts w:ascii="Helvetica" w:hAnsi="Helvetica"/>
                <w:i/>
                <w:iCs/>
                <w:color w:val="000000" w:themeColor="text1"/>
                <w:sz w:val="20"/>
                <w:szCs w:val="20"/>
              </w:rPr>
              <w:t>satis</w:t>
            </w:r>
            <w:proofErr w:type="spellEnd"/>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una</w:t>
            </w:r>
            <w:proofErr w:type="spellEnd"/>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superque</w:t>
            </w:r>
            <w:proofErr w:type="spellEnd"/>
            <w:r>
              <w:rPr>
                <w:rFonts w:ascii="Helvetica" w:hAnsi="Helvetica"/>
                <w:i/>
                <w:iCs/>
                <w:color w:val="000000" w:themeColor="text1"/>
                <w:sz w:val="20"/>
                <w:szCs w:val="20"/>
              </w:rPr>
              <w:t xml:space="preserve"> ... urbi, V. 642/643)</w:t>
            </w:r>
          </w:p>
          <w:p w14:paraId="2FA36BED" w14:textId="7979E370" w:rsidR="004E3B1D" w:rsidRPr="00AA5224" w:rsidRDefault="004E3B1D" w:rsidP="00AA5224">
            <w:pPr>
              <w:pStyle w:val="Listenabsatz"/>
              <w:numPr>
                <w:ilvl w:val="0"/>
                <w:numId w:val="8"/>
              </w:numPr>
              <w:rPr>
                <w:rFonts w:ascii="Helvetica" w:hAnsi="Helvetica"/>
                <w:i/>
                <w:iCs/>
                <w:color w:val="000000" w:themeColor="text1"/>
                <w:sz w:val="20"/>
                <w:szCs w:val="20"/>
              </w:rPr>
            </w:pPr>
            <w:r>
              <w:rPr>
                <w:rFonts w:ascii="Helvetica" w:hAnsi="Helvetica"/>
                <w:i/>
                <w:iCs/>
                <w:color w:val="000000" w:themeColor="text1"/>
                <w:sz w:val="20"/>
                <w:szCs w:val="20"/>
              </w:rPr>
              <w:t>resigniert und frustriert (</w:t>
            </w:r>
            <w:proofErr w:type="spellStart"/>
            <w:r>
              <w:rPr>
                <w:rFonts w:ascii="Helvetica" w:hAnsi="Helvetica"/>
                <w:i/>
                <w:iCs/>
                <w:color w:val="000000" w:themeColor="text1"/>
                <w:sz w:val="20"/>
                <w:szCs w:val="20"/>
              </w:rPr>
              <w:t>invisus</w:t>
            </w:r>
            <w:proofErr w:type="spellEnd"/>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divis</w:t>
            </w:r>
            <w:proofErr w:type="spellEnd"/>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inutilis</w:t>
            </w:r>
            <w:proofErr w:type="spellEnd"/>
            <w:r>
              <w:rPr>
                <w:rFonts w:ascii="Helvetica" w:hAnsi="Helvetica"/>
                <w:i/>
                <w:iCs/>
                <w:color w:val="000000" w:themeColor="text1"/>
                <w:sz w:val="20"/>
                <w:szCs w:val="20"/>
              </w:rPr>
              <w:t>, V. 647)</w:t>
            </w:r>
          </w:p>
        </w:tc>
        <w:tc>
          <w:tcPr>
            <w:tcW w:w="1134" w:type="dxa"/>
            <w:tcBorders>
              <w:top w:val="single" w:sz="4" w:space="0" w:color="auto"/>
              <w:left w:val="nil"/>
              <w:bottom w:val="single" w:sz="4" w:space="0" w:color="auto"/>
            </w:tcBorders>
            <w:vAlign w:val="center"/>
          </w:tcPr>
          <w:p w14:paraId="2B702B8E" w14:textId="6A9106BC" w:rsidR="00B4653C" w:rsidRDefault="007E0687" w:rsidP="00B4653C">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58BC5926" wp14:editId="4CB4F480">
                  <wp:extent cx="338455" cy="316966"/>
                  <wp:effectExtent l="0" t="0" r="4445" b="63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959" cy="329613"/>
                          </a:xfrm>
                          <a:prstGeom prst="rect">
                            <a:avLst/>
                          </a:prstGeom>
                        </pic:spPr>
                      </pic:pic>
                    </a:graphicData>
                  </a:graphic>
                </wp:inline>
              </w:drawing>
            </w:r>
          </w:p>
        </w:tc>
      </w:tr>
    </w:tbl>
    <w:p w14:paraId="792DD7D9" w14:textId="77777777" w:rsidR="00C157F1" w:rsidRDefault="00C157F1" w:rsidP="00C130E4">
      <w:pPr>
        <w:rPr>
          <w:rFonts w:ascii="Helvetica" w:hAnsi="Helvetica"/>
          <w:color w:val="000000" w:themeColor="text1"/>
          <w:sz w:val="20"/>
          <w:szCs w:val="20"/>
        </w:rPr>
      </w:pPr>
    </w:p>
    <w:p w14:paraId="45738DAC" w14:textId="77777777" w:rsidR="00A261FD" w:rsidRDefault="00A261FD" w:rsidP="003737BB">
      <w:pPr>
        <w:rPr>
          <w:rFonts w:ascii="Arial Rounded MT Bold" w:hAnsi="Arial Rounded MT Bold"/>
          <w:b/>
          <w:bCs/>
          <w:color w:val="000000" w:themeColor="text1"/>
          <w:sz w:val="28"/>
          <w:szCs w:val="28"/>
          <w:u w:val="single"/>
        </w:rPr>
      </w:pPr>
    </w:p>
    <w:p w14:paraId="1A93643C" w14:textId="77777777" w:rsidR="00AA5224" w:rsidRDefault="00AA5224" w:rsidP="003737BB">
      <w:pPr>
        <w:rPr>
          <w:rFonts w:ascii="Arial Rounded MT Bold" w:hAnsi="Arial Rounded MT Bold"/>
          <w:b/>
          <w:bCs/>
          <w:color w:val="000000" w:themeColor="text1"/>
          <w:sz w:val="28"/>
          <w:szCs w:val="28"/>
          <w:u w:val="single"/>
        </w:rPr>
      </w:pPr>
    </w:p>
    <w:p w14:paraId="7502BDA4" w14:textId="77777777" w:rsidR="00AA5224" w:rsidRDefault="00AA5224" w:rsidP="003737BB">
      <w:pPr>
        <w:rPr>
          <w:rFonts w:ascii="Arial Rounded MT Bold" w:hAnsi="Arial Rounded MT Bold"/>
          <w:b/>
          <w:bCs/>
          <w:color w:val="000000" w:themeColor="text1"/>
          <w:sz w:val="28"/>
          <w:szCs w:val="28"/>
          <w:u w:val="single"/>
        </w:rPr>
      </w:pPr>
    </w:p>
    <w:p w14:paraId="7304F9D1" w14:textId="77777777" w:rsidR="00AA5224" w:rsidRDefault="00AA5224" w:rsidP="003737BB">
      <w:pPr>
        <w:rPr>
          <w:rFonts w:ascii="Arial Rounded MT Bold" w:hAnsi="Arial Rounded MT Bold"/>
          <w:b/>
          <w:bCs/>
          <w:color w:val="000000" w:themeColor="text1"/>
          <w:sz w:val="28"/>
          <w:szCs w:val="28"/>
          <w:u w:val="single"/>
        </w:rPr>
      </w:pPr>
    </w:p>
    <w:p w14:paraId="4F70362E" w14:textId="77777777" w:rsidR="00AA5224" w:rsidRDefault="00AA5224" w:rsidP="003737BB">
      <w:pPr>
        <w:rPr>
          <w:rFonts w:ascii="Arial Rounded MT Bold" w:hAnsi="Arial Rounded MT Bold"/>
          <w:b/>
          <w:bCs/>
          <w:color w:val="000000" w:themeColor="text1"/>
          <w:sz w:val="28"/>
          <w:szCs w:val="28"/>
          <w:u w:val="single"/>
        </w:rPr>
      </w:pPr>
    </w:p>
    <w:p w14:paraId="6334DF77" w14:textId="77777777" w:rsidR="00AA5224" w:rsidRDefault="00AA5224" w:rsidP="003737BB">
      <w:pPr>
        <w:rPr>
          <w:rFonts w:ascii="Arial Rounded MT Bold" w:hAnsi="Arial Rounded MT Bold"/>
          <w:b/>
          <w:bCs/>
          <w:color w:val="000000" w:themeColor="text1"/>
          <w:sz w:val="28"/>
          <w:szCs w:val="28"/>
          <w:u w:val="single"/>
        </w:rPr>
      </w:pPr>
    </w:p>
    <w:p w14:paraId="566B53A0" w14:textId="77777777" w:rsidR="00AA5224" w:rsidRDefault="00AA5224" w:rsidP="003737BB">
      <w:pPr>
        <w:rPr>
          <w:rFonts w:ascii="Arial Rounded MT Bold" w:hAnsi="Arial Rounded MT Bold"/>
          <w:b/>
          <w:bCs/>
          <w:color w:val="000000" w:themeColor="text1"/>
          <w:sz w:val="28"/>
          <w:szCs w:val="28"/>
          <w:u w:val="single"/>
        </w:rPr>
      </w:pPr>
    </w:p>
    <w:p w14:paraId="745291AC" w14:textId="77777777" w:rsidR="00AA5224" w:rsidRDefault="00AA5224" w:rsidP="003737BB">
      <w:pPr>
        <w:rPr>
          <w:rFonts w:ascii="Arial Rounded MT Bold" w:hAnsi="Arial Rounded MT Bold"/>
          <w:b/>
          <w:bCs/>
          <w:color w:val="000000" w:themeColor="text1"/>
          <w:sz w:val="28"/>
          <w:szCs w:val="28"/>
          <w:u w:val="single"/>
        </w:rPr>
      </w:pPr>
    </w:p>
    <w:p w14:paraId="32317C4E" w14:textId="77777777" w:rsidR="00AA5224" w:rsidRDefault="00AA5224" w:rsidP="003737BB">
      <w:pPr>
        <w:rPr>
          <w:rFonts w:ascii="Arial Rounded MT Bold" w:hAnsi="Arial Rounded MT Bold"/>
          <w:b/>
          <w:bCs/>
          <w:color w:val="000000" w:themeColor="text1"/>
          <w:sz w:val="28"/>
          <w:szCs w:val="28"/>
          <w:u w:val="single"/>
        </w:rPr>
      </w:pPr>
    </w:p>
    <w:p w14:paraId="0DE5A241" w14:textId="77777777" w:rsidR="00AA5224" w:rsidRDefault="00AA5224" w:rsidP="003737BB">
      <w:pPr>
        <w:rPr>
          <w:rFonts w:ascii="Arial Rounded MT Bold" w:hAnsi="Arial Rounded MT Bold"/>
          <w:b/>
          <w:bCs/>
          <w:color w:val="000000" w:themeColor="text1"/>
          <w:sz w:val="28"/>
          <w:szCs w:val="28"/>
          <w:u w:val="single"/>
        </w:rPr>
      </w:pPr>
    </w:p>
    <w:p w14:paraId="181CD4EF" w14:textId="77777777" w:rsidR="00AA5224" w:rsidRDefault="00AA5224" w:rsidP="003737BB">
      <w:pPr>
        <w:rPr>
          <w:rFonts w:ascii="Arial Rounded MT Bold" w:hAnsi="Arial Rounded MT Bold"/>
          <w:b/>
          <w:bCs/>
          <w:color w:val="000000" w:themeColor="text1"/>
          <w:sz w:val="28"/>
          <w:szCs w:val="28"/>
          <w:u w:val="single"/>
        </w:rPr>
      </w:pPr>
    </w:p>
    <w:p w14:paraId="1411D127" w14:textId="77777777" w:rsidR="00AA5224" w:rsidRDefault="00AA5224" w:rsidP="003737BB">
      <w:pPr>
        <w:rPr>
          <w:rFonts w:ascii="Arial Rounded MT Bold" w:hAnsi="Arial Rounded MT Bold"/>
          <w:b/>
          <w:bCs/>
          <w:color w:val="000000" w:themeColor="text1"/>
          <w:sz w:val="28"/>
          <w:szCs w:val="28"/>
          <w:u w:val="single"/>
        </w:rPr>
      </w:pPr>
    </w:p>
    <w:p w14:paraId="0D68DA1A" w14:textId="77777777" w:rsidR="00AA5224" w:rsidRDefault="00AA5224" w:rsidP="003737BB">
      <w:pPr>
        <w:rPr>
          <w:rFonts w:ascii="Arial Rounded MT Bold" w:hAnsi="Arial Rounded MT Bold"/>
          <w:b/>
          <w:bCs/>
          <w:color w:val="000000" w:themeColor="text1"/>
          <w:sz w:val="28"/>
          <w:szCs w:val="28"/>
          <w:u w:val="single"/>
        </w:rPr>
      </w:pPr>
    </w:p>
    <w:p w14:paraId="7FF50FE8" w14:textId="77777777" w:rsidR="00AA5224" w:rsidRDefault="00AA5224" w:rsidP="003737BB">
      <w:pPr>
        <w:rPr>
          <w:rFonts w:ascii="Arial Rounded MT Bold" w:hAnsi="Arial Rounded MT Bold"/>
          <w:b/>
          <w:bCs/>
          <w:color w:val="000000" w:themeColor="text1"/>
          <w:sz w:val="28"/>
          <w:szCs w:val="28"/>
          <w:u w:val="single"/>
        </w:rPr>
      </w:pPr>
    </w:p>
    <w:p w14:paraId="2801B6BA" w14:textId="77777777" w:rsidR="00AA5224" w:rsidRDefault="00AA5224" w:rsidP="003737BB">
      <w:pPr>
        <w:rPr>
          <w:rFonts w:ascii="Arial Rounded MT Bold" w:hAnsi="Arial Rounded MT Bold"/>
          <w:b/>
          <w:bCs/>
          <w:color w:val="000000" w:themeColor="text1"/>
          <w:sz w:val="28"/>
          <w:szCs w:val="28"/>
          <w:u w:val="single"/>
        </w:rPr>
      </w:pPr>
    </w:p>
    <w:p w14:paraId="7A44B220" w14:textId="77777777" w:rsidR="00AA5224" w:rsidRDefault="00AA5224" w:rsidP="003737BB">
      <w:pPr>
        <w:rPr>
          <w:rFonts w:ascii="Arial Rounded MT Bold" w:hAnsi="Arial Rounded MT Bold"/>
          <w:b/>
          <w:bCs/>
          <w:color w:val="000000" w:themeColor="text1"/>
          <w:sz w:val="28"/>
          <w:szCs w:val="28"/>
          <w:u w:val="single"/>
        </w:rPr>
      </w:pPr>
    </w:p>
    <w:p w14:paraId="1886EA21" w14:textId="77777777" w:rsidR="00AA5224" w:rsidRDefault="00AA5224" w:rsidP="003737BB">
      <w:pPr>
        <w:rPr>
          <w:rFonts w:ascii="Arial Rounded MT Bold" w:hAnsi="Arial Rounded MT Bold"/>
          <w:b/>
          <w:bCs/>
          <w:color w:val="000000" w:themeColor="text1"/>
          <w:sz w:val="28"/>
          <w:szCs w:val="28"/>
          <w:u w:val="single"/>
        </w:rPr>
      </w:pPr>
    </w:p>
    <w:p w14:paraId="042515D8" w14:textId="77777777" w:rsidR="00AA5224" w:rsidRDefault="00AA5224" w:rsidP="003737BB">
      <w:pPr>
        <w:rPr>
          <w:rFonts w:ascii="Arial Rounded MT Bold" w:hAnsi="Arial Rounded MT Bold"/>
          <w:b/>
          <w:bCs/>
          <w:color w:val="000000" w:themeColor="text1"/>
          <w:sz w:val="28"/>
          <w:szCs w:val="28"/>
          <w:u w:val="single"/>
        </w:rPr>
      </w:pPr>
    </w:p>
    <w:p w14:paraId="75DA74EC" w14:textId="77777777" w:rsidR="00AA5224" w:rsidRDefault="00AA5224" w:rsidP="003737BB">
      <w:pPr>
        <w:rPr>
          <w:rFonts w:ascii="Arial Rounded MT Bold" w:hAnsi="Arial Rounded MT Bold"/>
          <w:b/>
          <w:bCs/>
          <w:color w:val="000000" w:themeColor="text1"/>
          <w:sz w:val="28"/>
          <w:szCs w:val="28"/>
          <w:u w:val="single"/>
        </w:rPr>
      </w:pPr>
    </w:p>
    <w:p w14:paraId="041318E0" w14:textId="77777777" w:rsidR="00AA5224" w:rsidRDefault="00AA5224" w:rsidP="003737BB">
      <w:pPr>
        <w:rPr>
          <w:rFonts w:ascii="Arial Rounded MT Bold" w:hAnsi="Arial Rounded MT Bold"/>
          <w:b/>
          <w:bCs/>
          <w:color w:val="000000" w:themeColor="text1"/>
          <w:sz w:val="28"/>
          <w:szCs w:val="28"/>
          <w:u w:val="single"/>
        </w:rPr>
      </w:pPr>
    </w:p>
    <w:p w14:paraId="0B85377C" w14:textId="77777777" w:rsidR="00AA5224" w:rsidRDefault="00AA5224" w:rsidP="003737BB">
      <w:pPr>
        <w:rPr>
          <w:rFonts w:ascii="Arial Rounded MT Bold" w:hAnsi="Arial Rounded MT Bold"/>
          <w:b/>
          <w:bCs/>
          <w:color w:val="000000" w:themeColor="text1"/>
          <w:sz w:val="28"/>
          <w:szCs w:val="28"/>
          <w:u w:val="single"/>
        </w:rPr>
      </w:pPr>
    </w:p>
    <w:p w14:paraId="091EF4D2" w14:textId="77777777" w:rsidR="00AA5224" w:rsidRDefault="00AA5224" w:rsidP="003737BB">
      <w:pPr>
        <w:rPr>
          <w:rFonts w:ascii="Arial Rounded MT Bold" w:hAnsi="Arial Rounded MT Bold"/>
          <w:b/>
          <w:bCs/>
          <w:color w:val="000000" w:themeColor="text1"/>
          <w:sz w:val="28"/>
          <w:szCs w:val="28"/>
          <w:u w:val="single"/>
        </w:rPr>
      </w:pPr>
    </w:p>
    <w:p w14:paraId="1773EA9A" w14:textId="77777777" w:rsidR="00AA5224" w:rsidRDefault="00AA5224" w:rsidP="003737BB">
      <w:pPr>
        <w:rPr>
          <w:rFonts w:ascii="Arial Rounded MT Bold" w:hAnsi="Arial Rounded MT Bold"/>
          <w:b/>
          <w:bCs/>
          <w:color w:val="000000" w:themeColor="text1"/>
          <w:sz w:val="28"/>
          <w:szCs w:val="28"/>
          <w:u w:val="single"/>
        </w:rPr>
      </w:pPr>
    </w:p>
    <w:p w14:paraId="5DB81FE2" w14:textId="77777777" w:rsidR="00AA5224" w:rsidRDefault="00AA5224" w:rsidP="003737BB">
      <w:pPr>
        <w:rPr>
          <w:rFonts w:ascii="Arial Rounded MT Bold" w:hAnsi="Arial Rounded MT Bold"/>
          <w:b/>
          <w:bCs/>
          <w:color w:val="000000" w:themeColor="text1"/>
          <w:sz w:val="28"/>
          <w:szCs w:val="28"/>
          <w:u w:val="single"/>
        </w:rPr>
      </w:pPr>
    </w:p>
    <w:p w14:paraId="121CA653" w14:textId="77777777" w:rsidR="00AA5224" w:rsidRDefault="00AA5224" w:rsidP="003737BB">
      <w:pPr>
        <w:rPr>
          <w:rFonts w:ascii="Arial Rounded MT Bold" w:hAnsi="Arial Rounded MT Bold"/>
          <w:b/>
          <w:bCs/>
          <w:color w:val="000000" w:themeColor="text1"/>
          <w:sz w:val="28"/>
          <w:szCs w:val="28"/>
          <w:u w:val="single"/>
        </w:rPr>
      </w:pPr>
    </w:p>
    <w:p w14:paraId="6B3F5439" w14:textId="77777777" w:rsidR="00AA5224" w:rsidRDefault="00AA5224" w:rsidP="003737BB">
      <w:pPr>
        <w:rPr>
          <w:rFonts w:ascii="Arial Rounded MT Bold" w:hAnsi="Arial Rounded MT Bold"/>
          <w:b/>
          <w:bCs/>
          <w:color w:val="000000" w:themeColor="text1"/>
          <w:sz w:val="28"/>
          <w:szCs w:val="28"/>
          <w:u w:val="single"/>
        </w:rPr>
      </w:pPr>
    </w:p>
    <w:p w14:paraId="425EFEE1" w14:textId="77777777" w:rsidR="00AA5224" w:rsidRDefault="00AA5224" w:rsidP="003737BB">
      <w:pPr>
        <w:rPr>
          <w:rFonts w:ascii="Arial Rounded MT Bold" w:hAnsi="Arial Rounded MT Bold"/>
          <w:b/>
          <w:bCs/>
          <w:color w:val="000000" w:themeColor="text1"/>
          <w:sz w:val="28"/>
          <w:szCs w:val="28"/>
          <w:u w:val="single"/>
        </w:rPr>
      </w:pPr>
    </w:p>
    <w:p w14:paraId="2567122A" w14:textId="77777777" w:rsidR="00AA5224" w:rsidRDefault="00AA5224" w:rsidP="003737BB">
      <w:pPr>
        <w:rPr>
          <w:rFonts w:ascii="Arial Rounded MT Bold" w:hAnsi="Arial Rounded MT Bold"/>
          <w:b/>
          <w:bCs/>
          <w:color w:val="000000" w:themeColor="text1"/>
          <w:sz w:val="28"/>
          <w:szCs w:val="28"/>
          <w:u w:val="single"/>
        </w:rPr>
      </w:pPr>
    </w:p>
    <w:p w14:paraId="27A11E78" w14:textId="77777777" w:rsidR="00AA5224" w:rsidRDefault="00AA5224" w:rsidP="003737BB">
      <w:pPr>
        <w:rPr>
          <w:rFonts w:ascii="Arial Rounded MT Bold" w:hAnsi="Arial Rounded MT Bold"/>
          <w:b/>
          <w:bCs/>
          <w:color w:val="000000" w:themeColor="text1"/>
          <w:sz w:val="28"/>
          <w:szCs w:val="28"/>
          <w:u w:val="single"/>
        </w:rPr>
      </w:pPr>
    </w:p>
    <w:p w14:paraId="7A30F307" w14:textId="77777777" w:rsidR="00AA5224" w:rsidRDefault="00AA5224" w:rsidP="003737BB">
      <w:pPr>
        <w:rPr>
          <w:rFonts w:ascii="Arial Rounded MT Bold" w:hAnsi="Arial Rounded MT Bold"/>
          <w:b/>
          <w:bCs/>
          <w:color w:val="000000" w:themeColor="text1"/>
          <w:sz w:val="28"/>
          <w:szCs w:val="28"/>
          <w:u w:val="single"/>
        </w:rPr>
      </w:pPr>
    </w:p>
    <w:p w14:paraId="67AD8370" w14:textId="77777777" w:rsidR="00AA5224" w:rsidRDefault="00AA5224" w:rsidP="003737BB">
      <w:pPr>
        <w:rPr>
          <w:rFonts w:ascii="Arial Rounded MT Bold" w:hAnsi="Arial Rounded MT Bold"/>
          <w:b/>
          <w:bCs/>
          <w:color w:val="000000" w:themeColor="text1"/>
          <w:sz w:val="28"/>
          <w:szCs w:val="28"/>
          <w:u w:val="single"/>
        </w:rPr>
      </w:pPr>
    </w:p>
    <w:p w14:paraId="1E89A0AB" w14:textId="77777777" w:rsidR="00AA5224" w:rsidRDefault="00AA5224" w:rsidP="003737BB">
      <w:pPr>
        <w:rPr>
          <w:rFonts w:ascii="Arial Rounded MT Bold" w:hAnsi="Arial Rounded MT Bold"/>
          <w:b/>
          <w:bCs/>
          <w:color w:val="000000" w:themeColor="text1"/>
          <w:sz w:val="28"/>
          <w:szCs w:val="28"/>
          <w:u w:val="single"/>
        </w:rPr>
      </w:pPr>
    </w:p>
    <w:p w14:paraId="1D4E693B" w14:textId="77777777" w:rsidR="00AA5224" w:rsidRDefault="00AA5224" w:rsidP="003737BB">
      <w:pPr>
        <w:rPr>
          <w:rFonts w:ascii="Arial Rounded MT Bold" w:hAnsi="Arial Rounded MT Bold"/>
          <w:b/>
          <w:bCs/>
          <w:color w:val="000000" w:themeColor="text1"/>
          <w:sz w:val="28"/>
          <w:szCs w:val="28"/>
          <w:u w:val="single"/>
        </w:rPr>
      </w:pPr>
    </w:p>
    <w:p w14:paraId="6EBE86EE" w14:textId="20E571E0" w:rsidR="003737BB" w:rsidRPr="00C60FCA" w:rsidRDefault="003737BB" w:rsidP="003737BB">
      <w:pPr>
        <w:rPr>
          <w:rFonts w:ascii="Arial Rounded MT Bold" w:hAnsi="Arial Rounded MT Bold"/>
          <w:b/>
          <w:bCs/>
          <w:color w:val="000000" w:themeColor="text1"/>
          <w:sz w:val="28"/>
          <w:szCs w:val="28"/>
          <w:u w:val="single"/>
        </w:rPr>
      </w:pPr>
      <w:r w:rsidRPr="00C60FCA">
        <w:rPr>
          <w:rFonts w:ascii="Arial Rounded MT Bold" w:hAnsi="Arial Rounded MT Bold"/>
          <w:b/>
          <w:bCs/>
          <w:noProof/>
          <w:color w:val="000000" w:themeColor="text1"/>
          <w:sz w:val="28"/>
          <w:szCs w:val="28"/>
          <w:u w:val="single"/>
        </w:rPr>
        <w:lastRenderedPageBreak/>
        <mc:AlternateContent>
          <mc:Choice Requires="wps">
            <w:drawing>
              <wp:anchor distT="0" distB="0" distL="114300" distR="114300" simplePos="0" relativeHeight="251670528" behindDoc="0" locked="0" layoutInCell="1" allowOverlap="1" wp14:anchorId="01915C3F" wp14:editId="408C947C">
                <wp:simplePos x="0" y="0"/>
                <wp:positionH relativeFrom="column">
                  <wp:posOffset>4387215</wp:posOffset>
                </wp:positionH>
                <wp:positionV relativeFrom="paragraph">
                  <wp:posOffset>-11513</wp:posOffset>
                </wp:positionV>
                <wp:extent cx="1709062" cy="270344"/>
                <wp:effectExtent l="0" t="0" r="18415" b="9525"/>
                <wp:wrapNone/>
                <wp:docPr id="20" name="Textfeld 20"/>
                <wp:cNvGraphicFramePr/>
                <a:graphic xmlns:a="http://schemas.openxmlformats.org/drawingml/2006/main">
                  <a:graphicData uri="http://schemas.microsoft.com/office/word/2010/wordprocessingShape">
                    <wps:wsp>
                      <wps:cNvSpPr txBox="1"/>
                      <wps:spPr>
                        <a:xfrm>
                          <a:off x="0" y="0"/>
                          <a:ext cx="1709062" cy="270344"/>
                        </a:xfrm>
                        <a:prstGeom prst="rect">
                          <a:avLst/>
                        </a:prstGeom>
                        <a:solidFill>
                          <a:schemeClr val="tx1"/>
                        </a:solidFill>
                        <a:ln w="6350">
                          <a:solidFill>
                            <a:prstClr val="black"/>
                          </a:solidFill>
                        </a:ln>
                      </wps:spPr>
                      <wps:txbx>
                        <w:txbxContent>
                          <w:p w14:paraId="40589E32" w14:textId="77777777" w:rsidR="003737BB" w:rsidRPr="00C60FCA" w:rsidRDefault="003737BB" w:rsidP="003737BB">
                            <w:pPr>
                              <w:jc w:val="center"/>
                              <w:rPr>
                                <w:rFonts w:ascii="Arial Rounded MT Bold" w:hAnsi="Arial Rounded MT Bold"/>
                                <w:b/>
                                <w:bCs/>
                                <w:sz w:val="20"/>
                                <w:szCs w:val="20"/>
                              </w:rPr>
                            </w:pPr>
                            <w:r w:rsidRPr="00C60FCA">
                              <w:rPr>
                                <w:rFonts w:ascii="Arial Rounded MT Bold" w:hAnsi="Arial Rounded MT Bold"/>
                                <w:b/>
                                <w:bCs/>
                                <w:sz w:val="20"/>
                                <w:szCs w:val="20"/>
                              </w:rPr>
                              <w:t xml:space="preserve">Vergil, </w:t>
                            </w:r>
                            <w:proofErr w:type="spellStart"/>
                            <w:r w:rsidRPr="00C60FCA">
                              <w:rPr>
                                <w:rFonts w:ascii="Arial Rounded MT Bold" w:hAnsi="Arial Rounded MT Bold"/>
                                <w:b/>
                                <w:bCs/>
                                <w:sz w:val="20"/>
                                <w:szCs w:val="20"/>
                              </w:rPr>
                              <w:t>Aen</w:t>
                            </w:r>
                            <w:proofErr w:type="spellEnd"/>
                            <w:r w:rsidRPr="00C60FCA">
                              <w:rPr>
                                <w:rFonts w:ascii="Arial Rounded MT Bold" w:hAnsi="Arial Rounded MT Bold"/>
                                <w:b/>
                                <w:bCs/>
                                <w:sz w:val="20"/>
                                <w:szCs w:val="20"/>
                              </w:rPr>
                              <w:t>. II 6</w:t>
                            </w:r>
                            <w:r>
                              <w:rPr>
                                <w:rFonts w:ascii="Arial Rounded MT Bold" w:hAnsi="Arial Rounded MT Bold"/>
                                <w:b/>
                                <w:bCs/>
                                <w:sz w:val="20"/>
                                <w:szCs w:val="20"/>
                              </w:rPr>
                              <w:t>50-678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15C3F" id="Textfeld 20" o:spid="_x0000_s1028" type="#_x0000_t202" style="position:absolute;margin-left:345.45pt;margin-top:-.9pt;width:134.55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" fillcolor="black [3213]" strokeweight=".5pt">
                <v:textbox>
                  <w:txbxContent>
                    <w:p w14:paraId="40589E32" w14:textId="77777777" w:rsidR="003737BB" w:rsidRPr="00C60FCA" w:rsidRDefault="003737BB" w:rsidP="003737BB">
                      <w:pPr>
                        <w:jc w:val="center"/>
                        <w:rPr>
                          <w:rFonts w:ascii="Arial Rounded MT Bold" w:hAnsi="Arial Rounded MT Bold"/>
                          <w:b/>
                          <w:bCs/>
                          <w:sz w:val="20"/>
                          <w:szCs w:val="20"/>
                        </w:rPr>
                      </w:pPr>
                      <w:r w:rsidRPr="00C60FCA">
                        <w:rPr>
                          <w:rFonts w:ascii="Arial Rounded MT Bold" w:hAnsi="Arial Rounded MT Bold"/>
                          <w:b/>
                          <w:bCs/>
                          <w:sz w:val="20"/>
                          <w:szCs w:val="20"/>
                        </w:rPr>
                        <w:t xml:space="preserve">Vergil, </w:t>
                      </w:r>
                      <w:proofErr w:type="spellStart"/>
                      <w:r w:rsidRPr="00C60FCA">
                        <w:rPr>
                          <w:rFonts w:ascii="Arial Rounded MT Bold" w:hAnsi="Arial Rounded MT Bold"/>
                          <w:b/>
                          <w:bCs/>
                          <w:sz w:val="20"/>
                          <w:szCs w:val="20"/>
                        </w:rPr>
                        <w:t>Aen</w:t>
                      </w:r>
                      <w:proofErr w:type="spellEnd"/>
                      <w:r w:rsidRPr="00C60FCA">
                        <w:rPr>
                          <w:rFonts w:ascii="Arial Rounded MT Bold" w:hAnsi="Arial Rounded MT Bold"/>
                          <w:b/>
                          <w:bCs/>
                          <w:sz w:val="20"/>
                          <w:szCs w:val="20"/>
                        </w:rPr>
                        <w:t>. II 6</w:t>
                      </w:r>
                      <w:r>
                        <w:rPr>
                          <w:rFonts w:ascii="Arial Rounded MT Bold" w:hAnsi="Arial Rounded MT Bold"/>
                          <w:b/>
                          <w:bCs/>
                          <w:sz w:val="20"/>
                          <w:szCs w:val="20"/>
                        </w:rPr>
                        <w:t>50-678</w:t>
                      </w:r>
                    </w:p>
                  </w:txbxContent>
                </v:textbox>
              </v:shape>
            </w:pict>
          </mc:Fallback>
        </mc:AlternateContent>
      </w:r>
      <w:r w:rsidRPr="00C60FCA">
        <w:rPr>
          <w:rFonts w:ascii="Arial Rounded MT Bold" w:hAnsi="Arial Rounded MT Bold"/>
          <w:b/>
          <w:bCs/>
          <w:color w:val="000000" w:themeColor="text1"/>
          <w:sz w:val="28"/>
          <w:szCs w:val="28"/>
          <w:u w:val="single"/>
        </w:rPr>
        <w:t xml:space="preserve">Teil </w:t>
      </w:r>
      <w:r>
        <w:rPr>
          <w:rFonts w:ascii="Arial Rounded MT Bold" w:hAnsi="Arial Rounded MT Bold"/>
          <w:b/>
          <w:bCs/>
          <w:color w:val="000000" w:themeColor="text1"/>
          <w:sz w:val="28"/>
          <w:szCs w:val="28"/>
          <w:u w:val="single"/>
        </w:rPr>
        <w:t>III</w:t>
      </w:r>
      <w:r w:rsidRPr="00C60FCA">
        <w:rPr>
          <w:rFonts w:ascii="Arial Rounded MT Bold" w:hAnsi="Arial Rounded MT Bold"/>
          <w:b/>
          <w:bCs/>
          <w:color w:val="000000" w:themeColor="text1"/>
          <w:sz w:val="28"/>
          <w:szCs w:val="28"/>
          <w:u w:val="single"/>
        </w:rPr>
        <w:t xml:space="preserve">: </w:t>
      </w:r>
      <w:r>
        <w:rPr>
          <w:rFonts w:ascii="Arial Rounded MT Bold" w:hAnsi="Arial Rounded MT Bold"/>
          <w:b/>
          <w:bCs/>
          <w:color w:val="000000" w:themeColor="text1"/>
          <w:sz w:val="28"/>
          <w:szCs w:val="28"/>
          <w:u w:val="single"/>
        </w:rPr>
        <w:t>Was tun?</w:t>
      </w:r>
    </w:p>
    <w:p w14:paraId="1E4B5645" w14:textId="77777777" w:rsidR="003737BB" w:rsidRDefault="003737BB" w:rsidP="003737BB">
      <w:pPr>
        <w:rPr>
          <w:rFonts w:ascii="Helvetica" w:hAnsi="Helvetica"/>
          <w:color w:val="000000" w:themeColor="text1"/>
          <w:sz w:val="20"/>
          <w:szCs w:val="20"/>
        </w:rPr>
      </w:pPr>
    </w:p>
    <w:p w14:paraId="4B3947A5" w14:textId="77777777" w:rsidR="003737BB" w:rsidRPr="00E130E7" w:rsidRDefault="003737BB" w:rsidP="003737BB">
      <w:pPr>
        <w:rPr>
          <w:rFonts w:ascii="HELVETICA LIGHT OBLIQUE" w:hAnsi="HELVETICA LIGHT OBLIQUE"/>
          <w:i/>
          <w:iCs/>
          <w:color w:val="000000" w:themeColor="text1"/>
          <w:sz w:val="20"/>
          <w:szCs w:val="20"/>
        </w:rPr>
      </w:pPr>
      <w:proofErr w:type="spellStart"/>
      <w:r>
        <w:rPr>
          <w:rFonts w:ascii="HELVETICA LIGHT OBLIQUE" w:hAnsi="HELVETICA LIGHT OBLIQUE"/>
          <w:i/>
          <w:iCs/>
          <w:color w:val="000000" w:themeColor="text1"/>
          <w:sz w:val="20"/>
          <w:szCs w:val="20"/>
        </w:rPr>
        <w:t>Anchises</w:t>
      </w:r>
      <w:proofErr w:type="spellEnd"/>
      <w:r>
        <w:rPr>
          <w:rFonts w:ascii="HELVETICA LIGHT OBLIQUE" w:hAnsi="HELVETICA LIGHT OBLIQUE"/>
          <w:i/>
          <w:iCs/>
          <w:color w:val="000000" w:themeColor="text1"/>
          <w:sz w:val="20"/>
          <w:szCs w:val="20"/>
        </w:rPr>
        <w:t xml:space="preserve">‘ Rede hat alle Umstehenden beeindruckt. Wie es weitergehen soll, weiß aber keiner... </w:t>
      </w:r>
    </w:p>
    <w:p w14:paraId="6F7E4FB8" w14:textId="77777777" w:rsidR="003737BB" w:rsidRPr="003044AC" w:rsidRDefault="003737BB" w:rsidP="003737BB">
      <w:pPr>
        <w:rPr>
          <w:rFonts w:ascii="Helvetica" w:hAnsi="Helvetica"/>
          <w:color w:val="000000" w:themeColor="text1"/>
          <w:sz w:val="20"/>
          <w:szCs w:val="20"/>
        </w:rPr>
      </w:pPr>
    </w:p>
    <w:tbl>
      <w:tblPr>
        <w:tblStyle w:val="Tabellenraster"/>
        <w:tblW w:w="10206" w:type="dxa"/>
        <w:tblInd w:w="-572" w:type="dxa"/>
        <w:tblBorders>
          <w:insideH w:val="none" w:sz="0" w:space="0" w:color="auto"/>
          <w:insideV w:val="none" w:sz="0" w:space="0" w:color="auto"/>
        </w:tblBorders>
        <w:tblLook w:val="04A0" w:firstRow="1" w:lastRow="0" w:firstColumn="1" w:lastColumn="0" w:noHBand="0" w:noVBand="1"/>
      </w:tblPr>
      <w:tblGrid>
        <w:gridCol w:w="567"/>
        <w:gridCol w:w="4962"/>
        <w:gridCol w:w="4677"/>
      </w:tblGrid>
      <w:tr w:rsidR="003737BB" w:rsidRPr="003044AC" w14:paraId="6501539A" w14:textId="77777777" w:rsidTr="005B4723">
        <w:tc>
          <w:tcPr>
            <w:tcW w:w="567" w:type="dxa"/>
          </w:tcPr>
          <w:p w14:paraId="5BC52A52" w14:textId="77777777" w:rsidR="003737BB" w:rsidRDefault="003737BB" w:rsidP="003737BB">
            <w:pPr>
              <w:spacing w:line="276" w:lineRule="auto"/>
              <w:rPr>
                <w:rFonts w:ascii="Helvetica" w:hAnsi="Helvetica"/>
                <w:color w:val="000000" w:themeColor="text1"/>
                <w:sz w:val="20"/>
                <w:szCs w:val="20"/>
              </w:rPr>
            </w:pPr>
          </w:p>
          <w:p w14:paraId="35F57BF5" w14:textId="77777777" w:rsidR="003737BB" w:rsidRPr="003044AC" w:rsidRDefault="003737BB" w:rsidP="003737BB">
            <w:pPr>
              <w:spacing w:line="276" w:lineRule="auto"/>
              <w:rPr>
                <w:rFonts w:ascii="Helvetica" w:hAnsi="Helvetica"/>
                <w:color w:val="000000" w:themeColor="text1"/>
                <w:sz w:val="20"/>
                <w:szCs w:val="20"/>
              </w:rPr>
            </w:pPr>
            <w:r>
              <w:rPr>
                <w:rFonts w:ascii="Helvetica" w:hAnsi="Helvetica"/>
                <w:color w:val="000000" w:themeColor="text1"/>
                <w:sz w:val="20"/>
                <w:szCs w:val="20"/>
              </w:rPr>
              <w:t>650</w:t>
            </w:r>
          </w:p>
          <w:p w14:paraId="25A13C9F" w14:textId="77777777" w:rsidR="003737BB" w:rsidRPr="003044AC" w:rsidRDefault="003737BB" w:rsidP="003737BB">
            <w:pPr>
              <w:spacing w:line="276" w:lineRule="auto"/>
              <w:rPr>
                <w:rFonts w:ascii="Helvetica" w:hAnsi="Helvetica"/>
                <w:color w:val="000000" w:themeColor="text1"/>
                <w:sz w:val="20"/>
                <w:szCs w:val="20"/>
              </w:rPr>
            </w:pPr>
          </w:p>
          <w:p w14:paraId="359F78B4" w14:textId="77777777" w:rsidR="003737BB" w:rsidRPr="003044AC" w:rsidRDefault="003737BB" w:rsidP="003737BB">
            <w:pPr>
              <w:spacing w:line="276" w:lineRule="auto"/>
              <w:rPr>
                <w:rFonts w:ascii="Helvetica" w:hAnsi="Helvetica"/>
                <w:color w:val="000000" w:themeColor="text1"/>
                <w:sz w:val="20"/>
                <w:szCs w:val="20"/>
              </w:rPr>
            </w:pPr>
          </w:p>
          <w:p w14:paraId="41E65C2B" w14:textId="77777777" w:rsidR="003737BB" w:rsidRPr="003044AC" w:rsidRDefault="003737BB" w:rsidP="003737BB">
            <w:pPr>
              <w:spacing w:line="276" w:lineRule="auto"/>
              <w:rPr>
                <w:rFonts w:ascii="Helvetica" w:hAnsi="Helvetica"/>
                <w:color w:val="000000" w:themeColor="text1"/>
                <w:sz w:val="20"/>
                <w:szCs w:val="20"/>
              </w:rPr>
            </w:pPr>
            <w:r w:rsidRPr="003044AC">
              <w:rPr>
                <w:rFonts w:ascii="Helvetica" w:hAnsi="Helvetica"/>
                <w:color w:val="000000" w:themeColor="text1"/>
                <w:sz w:val="20"/>
                <w:szCs w:val="20"/>
              </w:rPr>
              <w:t>6</w:t>
            </w:r>
            <w:r>
              <w:rPr>
                <w:rFonts w:ascii="Helvetica" w:hAnsi="Helvetica"/>
                <w:color w:val="000000" w:themeColor="text1"/>
                <w:sz w:val="20"/>
                <w:szCs w:val="20"/>
              </w:rPr>
              <w:t>53</w:t>
            </w:r>
          </w:p>
          <w:p w14:paraId="3D6AC21A" w14:textId="77777777" w:rsidR="003737BB" w:rsidRPr="003044AC" w:rsidRDefault="003737BB" w:rsidP="003737BB">
            <w:pPr>
              <w:spacing w:line="276" w:lineRule="auto"/>
              <w:rPr>
                <w:rFonts w:ascii="Helvetica" w:hAnsi="Helvetica"/>
                <w:color w:val="000000" w:themeColor="text1"/>
                <w:sz w:val="20"/>
                <w:szCs w:val="20"/>
              </w:rPr>
            </w:pPr>
          </w:p>
          <w:p w14:paraId="43A5292D" w14:textId="77777777" w:rsidR="003737BB" w:rsidRPr="003044AC" w:rsidRDefault="003737BB" w:rsidP="003737BB">
            <w:pPr>
              <w:spacing w:line="276" w:lineRule="auto"/>
              <w:rPr>
                <w:rFonts w:ascii="Helvetica" w:hAnsi="Helvetica"/>
                <w:color w:val="000000" w:themeColor="text1"/>
                <w:sz w:val="20"/>
                <w:szCs w:val="20"/>
              </w:rPr>
            </w:pPr>
          </w:p>
          <w:p w14:paraId="322972FF" w14:textId="77777777" w:rsidR="003737BB" w:rsidRDefault="003737BB" w:rsidP="003737BB">
            <w:pPr>
              <w:spacing w:line="276" w:lineRule="auto"/>
              <w:rPr>
                <w:rFonts w:ascii="Helvetica" w:hAnsi="Helvetica"/>
                <w:color w:val="000000" w:themeColor="text1"/>
                <w:sz w:val="20"/>
                <w:szCs w:val="20"/>
              </w:rPr>
            </w:pPr>
            <w:r>
              <w:rPr>
                <w:rFonts w:ascii="Helvetica" w:hAnsi="Helvetica"/>
                <w:color w:val="000000" w:themeColor="text1"/>
                <w:sz w:val="20"/>
                <w:szCs w:val="20"/>
              </w:rPr>
              <w:t>656</w:t>
            </w:r>
          </w:p>
          <w:p w14:paraId="7B2D7DB2" w14:textId="77777777" w:rsidR="003737BB" w:rsidRDefault="003737BB" w:rsidP="003737BB">
            <w:pPr>
              <w:spacing w:line="276" w:lineRule="auto"/>
              <w:rPr>
                <w:rFonts w:ascii="Helvetica" w:hAnsi="Helvetica"/>
                <w:color w:val="000000" w:themeColor="text1"/>
                <w:sz w:val="20"/>
                <w:szCs w:val="20"/>
              </w:rPr>
            </w:pPr>
          </w:p>
          <w:p w14:paraId="1B3C066F" w14:textId="77777777" w:rsidR="003737BB" w:rsidRDefault="003737BB" w:rsidP="003737BB">
            <w:pPr>
              <w:spacing w:line="276" w:lineRule="auto"/>
              <w:rPr>
                <w:rFonts w:ascii="Helvetica" w:hAnsi="Helvetica"/>
                <w:color w:val="000000" w:themeColor="text1"/>
                <w:sz w:val="20"/>
                <w:szCs w:val="20"/>
              </w:rPr>
            </w:pPr>
          </w:p>
          <w:p w14:paraId="68CF9209" w14:textId="77777777" w:rsidR="003737BB" w:rsidRDefault="003737BB" w:rsidP="003737BB">
            <w:pPr>
              <w:spacing w:line="276" w:lineRule="auto"/>
              <w:rPr>
                <w:rFonts w:ascii="Helvetica" w:hAnsi="Helvetica"/>
                <w:color w:val="000000" w:themeColor="text1"/>
                <w:sz w:val="20"/>
                <w:szCs w:val="20"/>
              </w:rPr>
            </w:pPr>
            <w:r>
              <w:rPr>
                <w:rFonts w:ascii="Helvetica" w:hAnsi="Helvetica"/>
                <w:color w:val="000000" w:themeColor="text1"/>
                <w:sz w:val="20"/>
                <w:szCs w:val="20"/>
              </w:rPr>
              <w:t>659</w:t>
            </w:r>
          </w:p>
          <w:p w14:paraId="7E224892" w14:textId="77777777" w:rsidR="003737BB" w:rsidRDefault="003737BB" w:rsidP="003737BB">
            <w:pPr>
              <w:spacing w:line="276" w:lineRule="auto"/>
              <w:rPr>
                <w:rFonts w:ascii="Helvetica" w:hAnsi="Helvetica"/>
                <w:color w:val="000000" w:themeColor="text1"/>
                <w:sz w:val="20"/>
                <w:szCs w:val="20"/>
              </w:rPr>
            </w:pPr>
          </w:p>
          <w:p w14:paraId="0446F910" w14:textId="77777777" w:rsidR="003737BB" w:rsidRDefault="003737BB" w:rsidP="003737BB">
            <w:pPr>
              <w:spacing w:line="276" w:lineRule="auto"/>
              <w:rPr>
                <w:rFonts w:ascii="Helvetica" w:hAnsi="Helvetica"/>
                <w:color w:val="000000" w:themeColor="text1"/>
                <w:sz w:val="20"/>
                <w:szCs w:val="20"/>
              </w:rPr>
            </w:pPr>
          </w:p>
          <w:p w14:paraId="31CD7D35" w14:textId="77777777" w:rsidR="003737BB" w:rsidRDefault="003737BB" w:rsidP="003737BB">
            <w:pPr>
              <w:spacing w:line="276" w:lineRule="auto"/>
              <w:rPr>
                <w:rFonts w:ascii="Helvetica" w:hAnsi="Helvetica"/>
                <w:color w:val="000000" w:themeColor="text1"/>
                <w:sz w:val="20"/>
                <w:szCs w:val="20"/>
              </w:rPr>
            </w:pPr>
            <w:r>
              <w:rPr>
                <w:rFonts w:ascii="Helvetica" w:hAnsi="Helvetica"/>
                <w:color w:val="000000" w:themeColor="text1"/>
                <w:sz w:val="20"/>
                <w:szCs w:val="20"/>
              </w:rPr>
              <w:t>662</w:t>
            </w:r>
          </w:p>
          <w:p w14:paraId="33491C0B" w14:textId="77777777" w:rsidR="003737BB" w:rsidRDefault="003737BB" w:rsidP="003737BB">
            <w:pPr>
              <w:spacing w:line="276" w:lineRule="auto"/>
              <w:rPr>
                <w:rFonts w:ascii="Helvetica" w:hAnsi="Helvetica"/>
                <w:color w:val="000000" w:themeColor="text1"/>
                <w:sz w:val="20"/>
                <w:szCs w:val="20"/>
              </w:rPr>
            </w:pPr>
          </w:p>
          <w:p w14:paraId="16C597E8" w14:textId="77777777" w:rsidR="003737BB" w:rsidRDefault="003737BB" w:rsidP="003737BB">
            <w:pPr>
              <w:spacing w:line="276" w:lineRule="auto"/>
              <w:rPr>
                <w:rFonts w:ascii="Helvetica" w:hAnsi="Helvetica"/>
                <w:color w:val="000000" w:themeColor="text1"/>
                <w:sz w:val="20"/>
                <w:szCs w:val="20"/>
              </w:rPr>
            </w:pPr>
          </w:p>
          <w:p w14:paraId="356164D1" w14:textId="77777777" w:rsidR="003737BB" w:rsidRDefault="003737BB" w:rsidP="003737BB">
            <w:pPr>
              <w:spacing w:line="276" w:lineRule="auto"/>
              <w:rPr>
                <w:rFonts w:ascii="Helvetica" w:hAnsi="Helvetica"/>
                <w:color w:val="000000" w:themeColor="text1"/>
                <w:sz w:val="20"/>
                <w:szCs w:val="20"/>
              </w:rPr>
            </w:pPr>
            <w:r>
              <w:rPr>
                <w:rFonts w:ascii="Helvetica" w:hAnsi="Helvetica"/>
                <w:color w:val="000000" w:themeColor="text1"/>
                <w:sz w:val="20"/>
                <w:szCs w:val="20"/>
              </w:rPr>
              <w:t>665</w:t>
            </w:r>
          </w:p>
          <w:p w14:paraId="74656EFA" w14:textId="77777777" w:rsidR="003737BB" w:rsidRDefault="003737BB" w:rsidP="003737BB">
            <w:pPr>
              <w:spacing w:line="276" w:lineRule="auto"/>
              <w:rPr>
                <w:rFonts w:ascii="Helvetica" w:hAnsi="Helvetica"/>
                <w:color w:val="000000" w:themeColor="text1"/>
                <w:sz w:val="20"/>
                <w:szCs w:val="20"/>
              </w:rPr>
            </w:pPr>
          </w:p>
          <w:p w14:paraId="725F70D7" w14:textId="77777777" w:rsidR="003737BB" w:rsidRDefault="003737BB" w:rsidP="003737BB">
            <w:pPr>
              <w:spacing w:line="276" w:lineRule="auto"/>
              <w:rPr>
                <w:rFonts w:ascii="Helvetica" w:hAnsi="Helvetica"/>
                <w:color w:val="000000" w:themeColor="text1"/>
                <w:sz w:val="20"/>
                <w:szCs w:val="20"/>
              </w:rPr>
            </w:pPr>
          </w:p>
          <w:p w14:paraId="5278EA68" w14:textId="77777777" w:rsidR="003737BB" w:rsidRDefault="003737BB" w:rsidP="003737BB">
            <w:pPr>
              <w:spacing w:line="276" w:lineRule="auto"/>
              <w:rPr>
                <w:rFonts w:ascii="Helvetica" w:hAnsi="Helvetica"/>
                <w:color w:val="000000" w:themeColor="text1"/>
                <w:sz w:val="20"/>
                <w:szCs w:val="20"/>
              </w:rPr>
            </w:pPr>
            <w:r>
              <w:rPr>
                <w:rFonts w:ascii="Helvetica" w:hAnsi="Helvetica"/>
                <w:color w:val="000000" w:themeColor="text1"/>
                <w:sz w:val="20"/>
                <w:szCs w:val="20"/>
              </w:rPr>
              <w:t>668</w:t>
            </w:r>
          </w:p>
          <w:p w14:paraId="03C56CD4" w14:textId="77777777" w:rsidR="003737BB" w:rsidRDefault="003737BB" w:rsidP="003737BB">
            <w:pPr>
              <w:spacing w:line="276" w:lineRule="auto"/>
              <w:rPr>
                <w:rFonts w:ascii="Helvetica" w:hAnsi="Helvetica"/>
                <w:color w:val="000000" w:themeColor="text1"/>
                <w:sz w:val="20"/>
                <w:szCs w:val="20"/>
              </w:rPr>
            </w:pPr>
          </w:p>
          <w:p w14:paraId="47ECBAB6" w14:textId="77777777" w:rsidR="003737BB" w:rsidRDefault="003737BB" w:rsidP="003737BB">
            <w:pPr>
              <w:spacing w:line="276" w:lineRule="auto"/>
              <w:rPr>
                <w:rFonts w:ascii="Helvetica" w:hAnsi="Helvetica"/>
                <w:color w:val="000000" w:themeColor="text1"/>
                <w:sz w:val="20"/>
                <w:szCs w:val="20"/>
              </w:rPr>
            </w:pPr>
          </w:p>
          <w:p w14:paraId="5FC3ACB6" w14:textId="77777777" w:rsidR="003737BB" w:rsidRDefault="003737BB" w:rsidP="003737BB">
            <w:pPr>
              <w:spacing w:line="276" w:lineRule="auto"/>
              <w:rPr>
                <w:rFonts w:ascii="Helvetica" w:hAnsi="Helvetica"/>
                <w:color w:val="000000" w:themeColor="text1"/>
                <w:sz w:val="20"/>
                <w:szCs w:val="20"/>
              </w:rPr>
            </w:pPr>
            <w:r>
              <w:rPr>
                <w:rFonts w:ascii="Helvetica" w:hAnsi="Helvetica"/>
                <w:color w:val="000000" w:themeColor="text1"/>
                <w:sz w:val="20"/>
                <w:szCs w:val="20"/>
              </w:rPr>
              <w:t>671</w:t>
            </w:r>
          </w:p>
          <w:p w14:paraId="70C59EBA" w14:textId="77777777" w:rsidR="003737BB" w:rsidRDefault="003737BB" w:rsidP="003737BB">
            <w:pPr>
              <w:spacing w:line="276" w:lineRule="auto"/>
              <w:rPr>
                <w:rFonts w:ascii="Helvetica" w:hAnsi="Helvetica"/>
                <w:color w:val="000000" w:themeColor="text1"/>
                <w:sz w:val="20"/>
                <w:szCs w:val="20"/>
              </w:rPr>
            </w:pPr>
          </w:p>
          <w:p w14:paraId="686732E3" w14:textId="77777777" w:rsidR="003737BB" w:rsidRDefault="003737BB" w:rsidP="003737BB">
            <w:pPr>
              <w:spacing w:line="276" w:lineRule="auto"/>
              <w:rPr>
                <w:rFonts w:ascii="Helvetica" w:hAnsi="Helvetica"/>
                <w:color w:val="000000" w:themeColor="text1"/>
                <w:sz w:val="20"/>
                <w:szCs w:val="20"/>
              </w:rPr>
            </w:pPr>
          </w:p>
          <w:p w14:paraId="5A182F44" w14:textId="77777777" w:rsidR="003737BB" w:rsidRDefault="003737BB" w:rsidP="003737BB">
            <w:pPr>
              <w:spacing w:line="276" w:lineRule="auto"/>
              <w:rPr>
                <w:rFonts w:ascii="Helvetica" w:hAnsi="Helvetica"/>
                <w:color w:val="000000" w:themeColor="text1"/>
                <w:sz w:val="20"/>
                <w:szCs w:val="20"/>
              </w:rPr>
            </w:pPr>
            <w:r>
              <w:rPr>
                <w:rFonts w:ascii="Helvetica" w:hAnsi="Helvetica"/>
                <w:color w:val="000000" w:themeColor="text1"/>
                <w:sz w:val="20"/>
                <w:szCs w:val="20"/>
              </w:rPr>
              <w:t>674</w:t>
            </w:r>
          </w:p>
          <w:p w14:paraId="6CDA26C2" w14:textId="77777777" w:rsidR="003737BB" w:rsidRDefault="003737BB" w:rsidP="003737BB">
            <w:pPr>
              <w:spacing w:line="276" w:lineRule="auto"/>
              <w:rPr>
                <w:rFonts w:ascii="Helvetica" w:hAnsi="Helvetica"/>
                <w:color w:val="000000" w:themeColor="text1"/>
                <w:sz w:val="20"/>
                <w:szCs w:val="20"/>
              </w:rPr>
            </w:pPr>
          </w:p>
          <w:p w14:paraId="080DBF44" w14:textId="77777777" w:rsidR="003737BB" w:rsidRDefault="003737BB" w:rsidP="003737BB">
            <w:pPr>
              <w:spacing w:line="276" w:lineRule="auto"/>
              <w:rPr>
                <w:rFonts w:ascii="Helvetica" w:hAnsi="Helvetica"/>
                <w:color w:val="000000" w:themeColor="text1"/>
                <w:sz w:val="20"/>
                <w:szCs w:val="20"/>
              </w:rPr>
            </w:pPr>
          </w:p>
          <w:p w14:paraId="126F3EA4" w14:textId="77777777" w:rsidR="003737BB" w:rsidRPr="003044AC" w:rsidRDefault="003737BB" w:rsidP="003737BB">
            <w:pPr>
              <w:spacing w:line="276" w:lineRule="auto"/>
              <w:rPr>
                <w:rFonts w:ascii="Helvetica" w:hAnsi="Helvetica"/>
                <w:color w:val="000000" w:themeColor="text1"/>
                <w:sz w:val="20"/>
                <w:szCs w:val="20"/>
              </w:rPr>
            </w:pPr>
            <w:r>
              <w:rPr>
                <w:rFonts w:ascii="Helvetica" w:hAnsi="Helvetica"/>
                <w:color w:val="000000" w:themeColor="text1"/>
                <w:sz w:val="20"/>
                <w:szCs w:val="20"/>
              </w:rPr>
              <w:t>677</w:t>
            </w:r>
          </w:p>
        </w:tc>
        <w:tc>
          <w:tcPr>
            <w:tcW w:w="4962" w:type="dxa"/>
          </w:tcPr>
          <w:p w14:paraId="50C2D020" w14:textId="77777777" w:rsidR="003737BB" w:rsidRPr="002968C5" w:rsidRDefault="003737BB" w:rsidP="003737BB">
            <w:pPr>
              <w:pStyle w:val="StandardWeb"/>
              <w:shd w:val="clear" w:color="auto" w:fill="FFFFFF"/>
              <w:spacing w:before="0" w:beforeAutospacing="0" w:after="0" w:afterAutospacing="0" w:line="276" w:lineRule="auto"/>
              <w:rPr>
                <w:rFonts w:ascii="Helvetica" w:hAnsi="Helvetica"/>
                <w:color w:val="000000" w:themeColor="text1"/>
                <w:sz w:val="20"/>
                <w:szCs w:val="20"/>
                <w:lang w:val="en-US"/>
              </w:rPr>
            </w:pPr>
          </w:p>
          <w:p w14:paraId="5CB73E74" w14:textId="76AE7DBD" w:rsidR="003737BB" w:rsidRPr="002968C5" w:rsidRDefault="003737BB" w:rsidP="003737BB">
            <w:pPr>
              <w:pStyle w:val="StandardWeb"/>
              <w:shd w:val="clear" w:color="auto" w:fill="FFFFFF"/>
              <w:spacing w:before="0" w:beforeAutospacing="0" w:after="0" w:afterAutospacing="0" w:line="276" w:lineRule="auto"/>
              <w:rPr>
                <w:rFonts w:ascii="Helvetica" w:hAnsi="Helvetica"/>
                <w:color w:val="000000" w:themeColor="text1"/>
                <w:sz w:val="20"/>
                <w:szCs w:val="20"/>
                <w:lang w:val="en-US"/>
              </w:rPr>
            </w:pPr>
            <w:r w:rsidRPr="002968C5">
              <w:rPr>
                <w:rFonts w:ascii="Helvetica" w:hAnsi="Helvetica"/>
                <w:color w:val="000000" w:themeColor="text1"/>
                <w:sz w:val="20"/>
                <w:szCs w:val="20"/>
                <w:lang w:val="en-US"/>
              </w:rPr>
              <w:t xml:space="preserve">Talia </w:t>
            </w:r>
            <w:proofErr w:type="spellStart"/>
            <w:r w:rsidRPr="002968C5">
              <w:rPr>
                <w:rFonts w:ascii="Helvetica" w:hAnsi="Helvetica"/>
                <w:color w:val="000000" w:themeColor="text1"/>
                <w:sz w:val="20"/>
                <w:szCs w:val="20"/>
                <w:lang w:val="en-US"/>
              </w:rPr>
              <w:t>perstabat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memorans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fixusque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manebat</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Nos contra </w:t>
            </w:r>
            <w:proofErr w:type="spellStart"/>
            <w:r w:rsidRPr="002968C5">
              <w:rPr>
                <w:rFonts w:ascii="Helvetica" w:hAnsi="Helvetica"/>
                <w:color w:val="000000" w:themeColor="text1"/>
                <w:sz w:val="20"/>
                <w:szCs w:val="20"/>
                <w:lang w:val="en-US"/>
              </w:rPr>
              <w:t>effusi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lacrimis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coniunxque</w:t>
            </w:r>
            <w:proofErr w:type="spellEnd"/>
            <w:r w:rsidRPr="002968C5">
              <w:rPr>
                <w:rFonts w:ascii="Helvetica" w:hAnsi="Helvetica"/>
                <w:color w:val="000000" w:themeColor="text1"/>
                <w:sz w:val="20"/>
                <w:szCs w:val="20"/>
                <w:lang w:val="en-US"/>
              </w:rPr>
              <w:t xml:space="preserve"> Creusa</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Ascaniusque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omnisque</w:t>
            </w:r>
            <w:proofErr w:type="spellEnd"/>
            <w:r w:rsidRPr="002968C5">
              <w:rPr>
                <w:rFonts w:ascii="Helvetica" w:hAnsi="Helvetica"/>
                <w:color w:val="000000" w:themeColor="text1"/>
                <w:sz w:val="20"/>
                <w:szCs w:val="20"/>
                <w:lang w:val="en-US"/>
              </w:rPr>
              <w:t xml:space="preserve"> domus, ne </w:t>
            </w:r>
            <w:proofErr w:type="spellStart"/>
            <w:r w:rsidRPr="002968C5">
              <w:rPr>
                <w:rFonts w:ascii="Helvetica" w:hAnsi="Helvetica"/>
                <w:color w:val="000000" w:themeColor="text1"/>
                <w:sz w:val="20"/>
                <w:szCs w:val="20"/>
                <w:lang w:val="en-US"/>
              </w:rPr>
              <w:t>vertere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secum</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cuncta</w:t>
            </w:r>
            <w:proofErr w:type="spellEnd"/>
            <w:r w:rsidRPr="002968C5">
              <w:rPr>
                <w:rFonts w:ascii="Helvetica" w:hAnsi="Helvetica"/>
                <w:color w:val="000000" w:themeColor="text1"/>
                <w:sz w:val="20"/>
                <w:szCs w:val="20"/>
                <w:lang w:val="en-US"/>
              </w:rPr>
              <w:t xml:space="preserve"> pater </w:t>
            </w:r>
            <w:proofErr w:type="spellStart"/>
            <w:r w:rsidRPr="002968C5">
              <w:rPr>
                <w:rFonts w:ascii="Helvetica" w:hAnsi="Helvetica"/>
                <w:color w:val="000000" w:themeColor="text1"/>
                <w:sz w:val="20"/>
                <w:szCs w:val="20"/>
                <w:lang w:val="en-US"/>
              </w:rPr>
              <w:t>fatoque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urgenti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incumbere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vellet</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Abnegat</w:t>
            </w:r>
            <w:proofErr w:type="spellEnd"/>
            <w:r w:rsidR="00B10713">
              <w:rPr>
                <w:rFonts w:ascii="Helvetica" w:hAnsi="Helvetica"/>
                <w:color w:val="000000" w:themeColor="text1"/>
                <w:sz w:val="20"/>
                <w:szCs w:val="20"/>
                <w:lang w:val="en-US"/>
              </w:rPr>
              <w:t>,</w:t>
            </w:r>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inceptoque</w:t>
            </w:r>
            <w:proofErr w:type="spellEnd"/>
            <w:r w:rsidRPr="002968C5">
              <w:rPr>
                <w:rFonts w:ascii="Helvetica" w:hAnsi="Helvetica"/>
                <w:color w:val="000000" w:themeColor="text1"/>
                <w:sz w:val="20"/>
                <w:szCs w:val="20"/>
                <w:lang w:val="en-US"/>
              </w:rPr>
              <w:t xml:space="preserve"> et </w:t>
            </w:r>
            <w:proofErr w:type="spellStart"/>
            <w:r w:rsidRPr="002968C5">
              <w:rPr>
                <w:rFonts w:ascii="Helvetica" w:hAnsi="Helvetica"/>
                <w:color w:val="000000" w:themeColor="text1"/>
                <w:sz w:val="20"/>
                <w:szCs w:val="20"/>
                <w:lang w:val="en-US"/>
              </w:rPr>
              <w:t>sedibus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haeret</w:t>
            </w:r>
            <w:proofErr w:type="spellEnd"/>
            <w:r w:rsidRPr="002968C5">
              <w:rPr>
                <w:rFonts w:ascii="Helvetica" w:hAnsi="Helvetica"/>
                <w:color w:val="000000" w:themeColor="text1"/>
                <w:sz w:val="20"/>
                <w:szCs w:val="20"/>
                <w:lang w:val="en-US"/>
              </w:rPr>
              <w:t xml:space="preserve"> in </w:t>
            </w:r>
            <w:proofErr w:type="spellStart"/>
            <w:r w:rsidRPr="002968C5">
              <w:rPr>
                <w:rFonts w:ascii="Helvetica" w:hAnsi="Helvetica"/>
                <w:color w:val="000000" w:themeColor="text1"/>
                <w:sz w:val="20"/>
                <w:szCs w:val="20"/>
                <w:lang w:val="en-US"/>
              </w:rPr>
              <w:t>isdem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Rursus</w:t>
            </w:r>
            <w:proofErr w:type="spellEnd"/>
            <w:r w:rsidRPr="002968C5">
              <w:rPr>
                <w:rFonts w:ascii="Helvetica" w:hAnsi="Helvetica"/>
                <w:color w:val="000000" w:themeColor="text1"/>
                <w:sz w:val="20"/>
                <w:szCs w:val="20"/>
                <w:lang w:val="en-US"/>
              </w:rPr>
              <w:t xml:space="preserve"> in </w:t>
            </w:r>
            <w:proofErr w:type="spellStart"/>
            <w:r w:rsidRPr="002968C5">
              <w:rPr>
                <w:rFonts w:ascii="Helvetica" w:hAnsi="Helvetica"/>
                <w:color w:val="000000" w:themeColor="text1"/>
                <w:sz w:val="20"/>
                <w:szCs w:val="20"/>
                <w:lang w:val="en-US"/>
              </w:rPr>
              <w:t>arma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feror</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mortemque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miserrimus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opto</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Nam </w:t>
            </w:r>
            <w:proofErr w:type="spellStart"/>
            <w:r w:rsidRPr="002968C5">
              <w:rPr>
                <w:rFonts w:ascii="Helvetica" w:hAnsi="Helvetica"/>
                <w:color w:val="000000" w:themeColor="text1"/>
                <w:sz w:val="20"/>
                <w:szCs w:val="20"/>
                <w:lang w:val="en-US"/>
              </w:rPr>
              <w:t>quod</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consilium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aut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quae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fortuna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dabatur</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w:t>
            </w:r>
            <w:proofErr w:type="spellStart"/>
            <w:r w:rsidRPr="002968C5">
              <w:rPr>
                <w:rFonts w:ascii="Helvetica" w:hAnsi="Helvetica"/>
                <w:color w:val="000000" w:themeColor="text1"/>
                <w:sz w:val="20"/>
                <w:szCs w:val="20"/>
                <w:lang w:val="en-US"/>
              </w:rPr>
              <w:t>Mene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efferre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pedem</w:t>
            </w:r>
            <w:proofErr w:type="spellEnd"/>
            <w:r w:rsidRPr="002968C5">
              <w:rPr>
                <w:rFonts w:ascii="Helvetica" w:hAnsi="Helvetica"/>
                <w:color w:val="000000" w:themeColor="text1"/>
                <w:sz w:val="20"/>
                <w:szCs w:val="20"/>
                <w:lang w:val="en-US"/>
              </w:rPr>
              <w:t xml:space="preserve">, genitor, </w:t>
            </w:r>
            <w:proofErr w:type="spellStart"/>
            <w:r w:rsidRPr="002968C5">
              <w:rPr>
                <w:rFonts w:ascii="Helvetica" w:hAnsi="Helvetica"/>
                <w:color w:val="000000" w:themeColor="text1"/>
                <w:sz w:val="20"/>
                <w:szCs w:val="20"/>
                <w:lang w:val="en-US"/>
              </w:rPr>
              <w:t>te</w:t>
            </w:r>
            <w:proofErr w:type="spellEnd"/>
            <w:r w:rsidRPr="002968C5">
              <w:rPr>
                <w:rFonts w:ascii="Helvetica" w:hAnsi="Helvetica"/>
                <w:color w:val="000000" w:themeColor="text1"/>
                <w:sz w:val="20"/>
                <w:szCs w:val="20"/>
                <w:lang w:val="en-US"/>
              </w:rPr>
              <w:t xml:space="preserve"> posse </w:t>
            </w:r>
            <w:proofErr w:type="spellStart"/>
            <w:r w:rsidRPr="002968C5">
              <w:rPr>
                <w:rFonts w:ascii="Helvetica" w:hAnsi="Helvetica"/>
                <w:color w:val="000000" w:themeColor="text1"/>
                <w:sz w:val="20"/>
                <w:szCs w:val="20"/>
                <w:lang w:val="en-US"/>
              </w:rPr>
              <w:t>relicto</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sperasti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tantumque</w:t>
            </w:r>
            <w:proofErr w:type="spellEnd"/>
            <w:r w:rsidRPr="002968C5">
              <w:rPr>
                <w:rFonts w:ascii="Helvetica" w:hAnsi="Helvetica"/>
                <w:color w:val="000000" w:themeColor="text1"/>
                <w:sz w:val="20"/>
                <w:szCs w:val="20"/>
                <w:lang w:val="en-US"/>
              </w:rPr>
              <w:t xml:space="preserve"> nefas </w:t>
            </w:r>
            <w:proofErr w:type="spellStart"/>
            <w:r w:rsidRPr="002968C5">
              <w:rPr>
                <w:rFonts w:ascii="Helvetica" w:hAnsi="Helvetica"/>
                <w:color w:val="000000" w:themeColor="text1"/>
                <w:sz w:val="20"/>
                <w:szCs w:val="20"/>
                <w:lang w:val="en-US"/>
              </w:rPr>
              <w:t>patrio</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excidit</w:t>
            </w:r>
            <w:proofErr w:type="spellEnd"/>
            <w:r w:rsidRPr="002968C5">
              <w:rPr>
                <w:rFonts w:ascii="Helvetica" w:hAnsi="Helvetica"/>
                <w:color w:val="000000" w:themeColor="text1"/>
                <w:sz w:val="20"/>
                <w:szCs w:val="20"/>
                <w:lang w:val="en-US"/>
              </w:rPr>
              <w:t xml:space="preserve"> ore?</w:t>
            </w:r>
            <w:r w:rsidRPr="002968C5">
              <w:rPr>
                <w:rFonts w:ascii="Helvetica" w:hAnsi="Helvetica"/>
                <w:color w:val="000000" w:themeColor="text1"/>
                <w:sz w:val="20"/>
                <w:szCs w:val="20"/>
                <w:lang w:val="en-US"/>
              </w:rPr>
              <w:br/>
              <w:t xml:space="preserve">Si nihil ex </w:t>
            </w:r>
            <w:proofErr w:type="spellStart"/>
            <w:r w:rsidRPr="002968C5">
              <w:rPr>
                <w:rFonts w:ascii="Helvetica" w:hAnsi="Helvetica"/>
                <w:color w:val="000000" w:themeColor="text1"/>
                <w:sz w:val="20"/>
                <w:szCs w:val="20"/>
                <w:lang w:val="en-US"/>
              </w:rPr>
              <w:t>tanta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superis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placet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urbe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relinqui</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et </w:t>
            </w:r>
            <w:proofErr w:type="spellStart"/>
            <w:r w:rsidRPr="002968C5">
              <w:rPr>
                <w:rFonts w:ascii="Helvetica" w:hAnsi="Helvetica"/>
                <w:color w:val="000000" w:themeColor="text1"/>
                <w:sz w:val="20"/>
                <w:szCs w:val="20"/>
                <w:lang w:val="en-US"/>
              </w:rPr>
              <w:t>sedet</w:t>
            </w:r>
            <w:proofErr w:type="spellEnd"/>
            <w:r w:rsidRPr="002968C5">
              <w:rPr>
                <w:rFonts w:ascii="Helvetica" w:hAnsi="Helvetica"/>
                <w:color w:val="000000" w:themeColor="text1"/>
                <w:sz w:val="20"/>
                <w:szCs w:val="20"/>
                <w:lang w:val="en-US"/>
              </w:rPr>
              <w:t xml:space="preserve"> hoc </w:t>
            </w:r>
            <w:proofErr w:type="spellStart"/>
            <w:r w:rsidRPr="002968C5">
              <w:rPr>
                <w:rFonts w:ascii="Helvetica" w:hAnsi="Helvetica"/>
                <w:color w:val="000000" w:themeColor="text1"/>
                <w:sz w:val="20"/>
                <w:szCs w:val="20"/>
                <w:lang w:val="en-US"/>
              </w:rPr>
              <w:t>animo</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perituraeque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addere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Troiae</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teque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tuosque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iuvat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patet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isti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ianua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leto</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iamque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aderit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multo</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Priami</w:t>
            </w:r>
            <w:proofErr w:type="spellEnd"/>
            <w:r w:rsidRPr="002968C5">
              <w:rPr>
                <w:rFonts w:ascii="Helvetica" w:hAnsi="Helvetica"/>
                <w:color w:val="000000" w:themeColor="text1"/>
                <w:sz w:val="20"/>
                <w:szCs w:val="20"/>
                <w:lang w:val="en-US"/>
              </w:rPr>
              <w:t xml:space="preserve"> de sanguine Pyrrhus,</w:t>
            </w:r>
            <w:r w:rsidRPr="002968C5">
              <w:rPr>
                <w:rFonts w:ascii="Helvetica" w:hAnsi="Helvetica"/>
                <w:color w:val="000000" w:themeColor="text1"/>
                <w:sz w:val="20"/>
                <w:szCs w:val="20"/>
                <w:lang w:val="en-US"/>
              </w:rPr>
              <w:br/>
            </w:r>
            <w:proofErr w:type="spellStart"/>
            <w:r w:rsidR="00B10713">
              <w:rPr>
                <w:rFonts w:ascii="Helvetica" w:hAnsi="Helvetica"/>
                <w:color w:val="000000" w:themeColor="text1"/>
                <w:sz w:val="20"/>
                <w:szCs w:val="20"/>
                <w:lang w:val="en-US"/>
              </w:rPr>
              <w:t>g</w:t>
            </w:r>
            <w:r w:rsidRPr="002968C5">
              <w:rPr>
                <w:rFonts w:ascii="Helvetica" w:hAnsi="Helvetica"/>
                <w:color w:val="000000" w:themeColor="text1"/>
                <w:sz w:val="20"/>
                <w:szCs w:val="20"/>
                <w:lang w:val="en-US"/>
              </w:rPr>
              <w:t>natum</w:t>
            </w:r>
            <w:proofErr w:type="spellEnd"/>
            <w:r w:rsidRPr="002968C5">
              <w:rPr>
                <w:rFonts w:ascii="Helvetica" w:hAnsi="Helvetica"/>
                <w:color w:val="000000" w:themeColor="text1"/>
                <w:sz w:val="20"/>
                <w:szCs w:val="20"/>
                <w:lang w:val="en-US"/>
              </w:rPr>
              <w:t xml:space="preserve"> ante </w:t>
            </w:r>
            <w:proofErr w:type="spellStart"/>
            <w:r w:rsidRPr="002968C5">
              <w:rPr>
                <w:rFonts w:ascii="Helvetica" w:hAnsi="Helvetica"/>
                <w:color w:val="000000" w:themeColor="text1"/>
                <w:sz w:val="20"/>
                <w:szCs w:val="20"/>
                <w:lang w:val="en-US"/>
              </w:rPr>
              <w:t>ora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patris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patrem</w:t>
            </w:r>
            <w:proofErr w:type="spellEnd"/>
            <w:r w:rsidRPr="002968C5">
              <w:rPr>
                <w:rFonts w:ascii="Helvetica" w:hAnsi="Helvetica"/>
                <w:color w:val="000000" w:themeColor="text1"/>
                <w:sz w:val="20"/>
                <w:szCs w:val="20"/>
                <w:lang w:val="en-US"/>
              </w:rPr>
              <w:t xml:space="preserve"> qui </w:t>
            </w:r>
            <w:proofErr w:type="spellStart"/>
            <w:r w:rsidRPr="002968C5">
              <w:rPr>
                <w:rFonts w:ascii="Helvetica" w:hAnsi="Helvetica"/>
                <w:color w:val="000000" w:themeColor="text1"/>
                <w:sz w:val="20"/>
                <w:szCs w:val="20"/>
                <w:lang w:val="en-US"/>
              </w:rPr>
              <w:t>obtruncat</w:t>
            </w:r>
            <w:proofErr w:type="spellEnd"/>
            <w:r w:rsidRPr="002968C5">
              <w:rPr>
                <w:rFonts w:ascii="Helvetica" w:hAnsi="Helvetica"/>
                <w:color w:val="000000" w:themeColor="text1"/>
                <w:sz w:val="20"/>
                <w:szCs w:val="20"/>
                <w:lang w:val="en-US"/>
              </w:rPr>
              <w:t xml:space="preserve"> ad </w:t>
            </w:r>
            <w:proofErr w:type="spellStart"/>
            <w:r w:rsidRPr="002968C5">
              <w:rPr>
                <w:rFonts w:ascii="Helvetica" w:hAnsi="Helvetica"/>
                <w:color w:val="000000" w:themeColor="text1"/>
                <w:sz w:val="20"/>
                <w:szCs w:val="20"/>
                <w:lang w:val="en-US"/>
              </w:rPr>
              <w:t>aras</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Hoc </w:t>
            </w:r>
            <w:proofErr w:type="spellStart"/>
            <w:r w:rsidRPr="002968C5">
              <w:rPr>
                <w:rFonts w:ascii="Helvetica" w:hAnsi="Helvetica"/>
                <w:color w:val="000000" w:themeColor="text1"/>
                <w:sz w:val="20"/>
                <w:szCs w:val="20"/>
                <w:lang w:val="en-US"/>
              </w:rPr>
              <w:t>erat</w:t>
            </w:r>
            <w:proofErr w:type="spellEnd"/>
            <w:r w:rsidRPr="002968C5">
              <w:rPr>
                <w:rFonts w:ascii="Helvetica" w:hAnsi="Helvetica"/>
                <w:color w:val="000000" w:themeColor="text1"/>
                <w:sz w:val="20"/>
                <w:szCs w:val="20"/>
                <w:lang w:val="en-US"/>
              </w:rPr>
              <w:t xml:space="preserve">, alma </w:t>
            </w:r>
            <w:proofErr w:type="spellStart"/>
            <w:r w:rsidRPr="002968C5">
              <w:rPr>
                <w:rFonts w:ascii="Helvetica" w:hAnsi="Helvetica"/>
                <w:color w:val="000000" w:themeColor="text1"/>
                <w:sz w:val="20"/>
                <w:szCs w:val="20"/>
                <w:lang w:val="en-US"/>
              </w:rPr>
              <w:t>parens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quod</w:t>
            </w:r>
            <w:proofErr w:type="spellEnd"/>
            <w:r w:rsidRPr="002968C5">
              <w:rPr>
                <w:rFonts w:ascii="Helvetica" w:hAnsi="Helvetica"/>
                <w:color w:val="000000" w:themeColor="text1"/>
                <w:sz w:val="20"/>
                <w:szCs w:val="20"/>
                <w:lang w:val="en-US"/>
              </w:rPr>
              <w:t xml:space="preserve"> me per </w:t>
            </w:r>
            <w:proofErr w:type="spellStart"/>
            <w:r w:rsidRPr="002968C5">
              <w:rPr>
                <w:rFonts w:ascii="Helvetica" w:hAnsi="Helvetica"/>
                <w:color w:val="000000" w:themeColor="text1"/>
                <w:sz w:val="20"/>
                <w:szCs w:val="20"/>
                <w:lang w:val="en-US"/>
              </w:rPr>
              <w:t>tela</w:t>
            </w:r>
            <w:proofErr w:type="spellEnd"/>
            <w:r w:rsidRPr="002968C5">
              <w:rPr>
                <w:rFonts w:ascii="Helvetica" w:hAnsi="Helvetica"/>
                <w:color w:val="000000" w:themeColor="text1"/>
                <w:sz w:val="20"/>
                <w:szCs w:val="20"/>
                <w:lang w:val="en-US"/>
              </w:rPr>
              <w:t>, per ignis</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eripis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ut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mediis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hostem</w:t>
            </w:r>
            <w:proofErr w:type="spellEnd"/>
            <w:r w:rsidRPr="002968C5">
              <w:rPr>
                <w:rFonts w:ascii="Helvetica" w:hAnsi="Helvetica"/>
                <w:color w:val="000000" w:themeColor="text1"/>
                <w:sz w:val="20"/>
                <w:szCs w:val="20"/>
                <w:lang w:val="en-US"/>
              </w:rPr>
              <w:t xml:space="preserve"> in </w:t>
            </w:r>
            <w:proofErr w:type="spellStart"/>
            <w:r w:rsidRPr="002968C5">
              <w:rPr>
                <w:rFonts w:ascii="Helvetica" w:hAnsi="Helvetica"/>
                <w:color w:val="000000" w:themeColor="text1"/>
                <w:sz w:val="20"/>
                <w:szCs w:val="20"/>
                <w:lang w:val="en-US"/>
              </w:rPr>
              <w:t>penetralibus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utque</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Ascanium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patremque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meum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iuxtaque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Creusam</w:t>
            </w:r>
            <w:proofErr w:type="spellEnd"/>
            <w:r w:rsidRPr="002968C5">
              <w:rPr>
                <w:rFonts w:ascii="Helvetica" w:hAnsi="Helvetica"/>
                <w:color w:val="000000" w:themeColor="text1"/>
                <w:sz w:val="20"/>
                <w:szCs w:val="20"/>
                <w:lang w:val="en-US"/>
              </w:rPr>
              <w:br/>
              <w:t xml:space="preserve">alterum in </w:t>
            </w:r>
            <w:proofErr w:type="spellStart"/>
            <w:r w:rsidRPr="002968C5">
              <w:rPr>
                <w:rFonts w:ascii="Helvetica" w:hAnsi="Helvetica"/>
                <w:color w:val="000000" w:themeColor="text1"/>
                <w:sz w:val="20"/>
                <w:szCs w:val="20"/>
                <w:lang w:val="en-US"/>
              </w:rPr>
              <w:t>alterius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mactatos</w:t>
            </w:r>
            <w:proofErr w:type="spellEnd"/>
            <w:r w:rsidRPr="002968C5">
              <w:rPr>
                <w:rFonts w:ascii="Helvetica" w:hAnsi="Helvetica"/>
                <w:color w:val="000000" w:themeColor="text1"/>
                <w:sz w:val="20"/>
                <w:szCs w:val="20"/>
                <w:lang w:val="en-US"/>
              </w:rPr>
              <w:t xml:space="preserve"> sanguine </w:t>
            </w:r>
            <w:proofErr w:type="spellStart"/>
            <w:r w:rsidRPr="002968C5">
              <w:rPr>
                <w:rFonts w:ascii="Helvetica" w:hAnsi="Helvetica"/>
                <w:color w:val="000000" w:themeColor="text1"/>
                <w:sz w:val="20"/>
                <w:szCs w:val="20"/>
                <w:lang w:val="en-US"/>
              </w:rPr>
              <w:t>cernam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Arma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viri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ferte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arma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vocat</w:t>
            </w:r>
            <w:proofErr w:type="spellEnd"/>
            <w:r w:rsidRPr="002968C5">
              <w:rPr>
                <w:rFonts w:ascii="Helvetica" w:hAnsi="Helvetica"/>
                <w:color w:val="000000" w:themeColor="text1"/>
                <w:sz w:val="20"/>
                <w:szCs w:val="20"/>
                <w:lang w:val="en-US"/>
              </w:rPr>
              <w:t xml:space="preserve"> lux ultima </w:t>
            </w:r>
            <w:proofErr w:type="spellStart"/>
            <w:r w:rsidRPr="002968C5">
              <w:rPr>
                <w:rFonts w:ascii="Helvetica" w:hAnsi="Helvetica"/>
                <w:color w:val="000000" w:themeColor="text1"/>
                <w:sz w:val="20"/>
                <w:szCs w:val="20"/>
                <w:lang w:val="en-US"/>
              </w:rPr>
              <w:t>victos</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Reddite</w:t>
            </w:r>
            <w:proofErr w:type="spellEnd"/>
            <w:r w:rsidRPr="002968C5">
              <w:rPr>
                <w:rFonts w:ascii="Helvetica" w:hAnsi="Helvetica"/>
                <w:color w:val="000000" w:themeColor="text1"/>
                <w:sz w:val="20"/>
                <w:szCs w:val="20"/>
                <w:lang w:val="en-US"/>
              </w:rPr>
              <w:t xml:space="preserve"> me </w:t>
            </w:r>
            <w:proofErr w:type="spellStart"/>
            <w:r w:rsidRPr="002968C5">
              <w:rPr>
                <w:rFonts w:ascii="Helvetica" w:hAnsi="Helvetica"/>
                <w:color w:val="000000" w:themeColor="text1"/>
                <w:sz w:val="20"/>
                <w:szCs w:val="20"/>
                <w:lang w:val="en-US"/>
              </w:rPr>
              <w:t>Danais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sinite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instaurata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revisam</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proelia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Numquam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omnes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hodie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moriemur</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inulti</w:t>
            </w:r>
            <w:proofErr w:type="spellEnd"/>
            <w:r w:rsidRPr="002968C5">
              <w:rPr>
                <w:rFonts w:ascii="Helvetica" w:hAnsi="Helvetica"/>
                <w:color w:val="000000" w:themeColor="text1"/>
                <w:sz w:val="20"/>
                <w:szCs w:val="20"/>
                <w:lang w:val="en-US"/>
              </w:rPr>
              <w:t>.“</w:t>
            </w:r>
          </w:p>
          <w:p w14:paraId="7CE3D861" w14:textId="1F1AAE01" w:rsidR="003737BB" w:rsidRPr="002968C5" w:rsidRDefault="003737BB" w:rsidP="003737BB">
            <w:pPr>
              <w:pStyle w:val="StandardWeb"/>
              <w:shd w:val="clear" w:color="auto" w:fill="FFFFFF"/>
              <w:spacing w:before="0" w:beforeAutospacing="0" w:after="0" w:afterAutospacing="0" w:line="276" w:lineRule="auto"/>
              <w:rPr>
                <w:rFonts w:ascii="Helvetica" w:hAnsi="Helvetica"/>
                <w:color w:val="000000" w:themeColor="text1"/>
                <w:sz w:val="20"/>
                <w:szCs w:val="20"/>
                <w:lang w:val="en-US"/>
              </w:rPr>
            </w:pPr>
            <w:proofErr w:type="spellStart"/>
            <w:r w:rsidRPr="002968C5">
              <w:rPr>
                <w:rFonts w:ascii="Helvetica" w:hAnsi="Helvetica"/>
                <w:color w:val="000000" w:themeColor="text1"/>
                <w:sz w:val="20"/>
                <w:szCs w:val="20"/>
                <w:lang w:val="en-US"/>
              </w:rPr>
              <w:t>Hinc</w:t>
            </w:r>
            <w:proofErr w:type="spellEnd"/>
            <w:r w:rsidRPr="002968C5">
              <w:rPr>
                <w:rFonts w:ascii="Helvetica" w:hAnsi="Helvetica"/>
                <w:color w:val="000000" w:themeColor="text1"/>
                <w:sz w:val="20"/>
                <w:szCs w:val="20"/>
                <w:lang w:val="en-US"/>
              </w:rPr>
              <w:t xml:space="preserve"> ferro </w:t>
            </w:r>
            <w:proofErr w:type="spellStart"/>
            <w:r w:rsidRPr="002968C5">
              <w:rPr>
                <w:rFonts w:ascii="Helvetica" w:hAnsi="Helvetica"/>
                <w:color w:val="000000" w:themeColor="text1"/>
                <w:sz w:val="20"/>
                <w:szCs w:val="20"/>
                <w:lang w:val="en-US"/>
              </w:rPr>
              <w:t>accingor</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rursus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clipeoque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sinistram</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insertabam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aptans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meque</w:t>
            </w:r>
            <w:proofErr w:type="spellEnd"/>
            <w:r w:rsidRPr="002968C5">
              <w:rPr>
                <w:rFonts w:ascii="Helvetica" w:hAnsi="Helvetica"/>
                <w:color w:val="000000" w:themeColor="text1"/>
                <w:sz w:val="20"/>
                <w:szCs w:val="20"/>
                <w:lang w:val="en-US"/>
              </w:rPr>
              <w:t xml:space="preserve"> extra tecta </w:t>
            </w:r>
            <w:proofErr w:type="spellStart"/>
            <w:r w:rsidRPr="002968C5">
              <w:rPr>
                <w:rFonts w:ascii="Helvetica" w:hAnsi="Helvetica"/>
                <w:color w:val="000000" w:themeColor="text1"/>
                <w:sz w:val="20"/>
                <w:szCs w:val="20"/>
                <w:lang w:val="en-US"/>
              </w:rPr>
              <w:t>ferebam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Ecce </w:t>
            </w:r>
            <w:proofErr w:type="spellStart"/>
            <w:r w:rsidRPr="002968C5">
              <w:rPr>
                <w:rFonts w:ascii="Helvetica" w:hAnsi="Helvetica"/>
                <w:color w:val="000000" w:themeColor="text1"/>
                <w:sz w:val="20"/>
                <w:szCs w:val="20"/>
                <w:lang w:val="en-US"/>
              </w:rPr>
              <w:t>autem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complexa</w:t>
            </w:r>
            <w:proofErr w:type="spellEnd"/>
            <w:r w:rsidRPr="002968C5">
              <w:rPr>
                <w:rFonts w:ascii="Helvetica" w:hAnsi="Helvetica"/>
                <w:color w:val="000000" w:themeColor="text1"/>
                <w:sz w:val="20"/>
                <w:szCs w:val="20"/>
                <w:lang w:val="en-US"/>
              </w:rPr>
              <w:t xml:space="preserve"> pedes in </w:t>
            </w:r>
            <w:proofErr w:type="spellStart"/>
            <w:r w:rsidRPr="002968C5">
              <w:rPr>
                <w:rFonts w:ascii="Helvetica" w:hAnsi="Helvetica"/>
                <w:color w:val="000000" w:themeColor="text1"/>
                <w:sz w:val="20"/>
                <w:szCs w:val="20"/>
                <w:lang w:val="en-US"/>
              </w:rPr>
              <w:t>limine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coniunx</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haerebat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parvumque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patri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tendebat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Iulum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„Si </w:t>
            </w:r>
            <w:proofErr w:type="spellStart"/>
            <w:r w:rsidRPr="002968C5">
              <w:rPr>
                <w:rFonts w:ascii="Helvetica" w:hAnsi="Helvetica"/>
                <w:color w:val="000000" w:themeColor="text1"/>
                <w:sz w:val="20"/>
                <w:szCs w:val="20"/>
                <w:lang w:val="en-US"/>
              </w:rPr>
              <w:t>periturus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abis</w:t>
            </w:r>
            <w:proofErr w:type="spellEnd"/>
            <w:r w:rsidRPr="002968C5">
              <w:rPr>
                <w:rFonts w:ascii="Helvetica" w:hAnsi="Helvetica"/>
                <w:color w:val="000000" w:themeColor="text1"/>
                <w:sz w:val="20"/>
                <w:szCs w:val="20"/>
                <w:lang w:val="en-US"/>
              </w:rPr>
              <w:t xml:space="preserve">, et </w:t>
            </w:r>
            <w:proofErr w:type="spellStart"/>
            <w:r w:rsidRPr="002968C5">
              <w:rPr>
                <w:rFonts w:ascii="Helvetica" w:hAnsi="Helvetica"/>
                <w:color w:val="000000" w:themeColor="text1"/>
                <w:sz w:val="20"/>
                <w:szCs w:val="20"/>
                <w:lang w:val="en-US"/>
              </w:rPr>
              <w:t>nos</w:t>
            </w:r>
            <w:proofErr w:type="spellEnd"/>
            <w:r w:rsidRPr="002968C5">
              <w:rPr>
                <w:rFonts w:ascii="Helvetica" w:hAnsi="Helvetica"/>
                <w:color w:val="000000" w:themeColor="text1"/>
                <w:sz w:val="20"/>
                <w:szCs w:val="20"/>
                <w:lang w:val="en-US"/>
              </w:rPr>
              <w:t xml:space="preserve"> rape in omnia tecum;</w:t>
            </w:r>
            <w:r w:rsidRPr="002968C5">
              <w:rPr>
                <w:rFonts w:ascii="Helvetica" w:hAnsi="Helvetica"/>
                <w:color w:val="000000" w:themeColor="text1"/>
                <w:sz w:val="20"/>
                <w:szCs w:val="20"/>
                <w:lang w:val="en-US"/>
              </w:rPr>
              <w:br/>
              <w:t xml:space="preserve">sin </w:t>
            </w:r>
            <w:proofErr w:type="spellStart"/>
            <w:r w:rsidRPr="002968C5">
              <w:rPr>
                <w:rFonts w:ascii="Helvetica" w:hAnsi="Helvetica"/>
                <w:color w:val="000000" w:themeColor="text1"/>
                <w:sz w:val="20"/>
                <w:szCs w:val="20"/>
                <w:lang w:val="en-US"/>
              </w:rPr>
              <w:t>aliquam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expertus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sumptis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spem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ponis</w:t>
            </w:r>
            <w:proofErr w:type="spellEnd"/>
            <w:r w:rsidRPr="002968C5">
              <w:rPr>
                <w:rFonts w:ascii="Helvetica" w:hAnsi="Helvetica"/>
                <w:color w:val="000000" w:themeColor="text1"/>
                <w:sz w:val="20"/>
                <w:szCs w:val="20"/>
                <w:lang w:val="en-US"/>
              </w:rPr>
              <w:t xml:space="preserve"> in </w:t>
            </w:r>
            <w:proofErr w:type="spellStart"/>
            <w:r w:rsidRPr="002968C5">
              <w:rPr>
                <w:rFonts w:ascii="Helvetica" w:hAnsi="Helvetica"/>
                <w:color w:val="000000" w:themeColor="text1"/>
                <w:sz w:val="20"/>
                <w:szCs w:val="20"/>
                <w:lang w:val="en-US"/>
              </w:rPr>
              <w:t>armis</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hanc</w:t>
            </w:r>
            <w:proofErr w:type="spellEnd"/>
            <w:r w:rsidRPr="002968C5">
              <w:rPr>
                <w:rFonts w:ascii="Helvetica" w:hAnsi="Helvetica"/>
                <w:color w:val="000000" w:themeColor="text1"/>
                <w:sz w:val="20"/>
                <w:szCs w:val="20"/>
                <w:lang w:val="en-US"/>
              </w:rPr>
              <w:t xml:space="preserve"> primum </w:t>
            </w:r>
            <w:proofErr w:type="spellStart"/>
            <w:r w:rsidRPr="002968C5">
              <w:rPr>
                <w:rFonts w:ascii="Helvetica" w:hAnsi="Helvetica"/>
                <w:color w:val="000000" w:themeColor="text1"/>
                <w:sz w:val="20"/>
                <w:szCs w:val="20"/>
                <w:lang w:val="en-US"/>
              </w:rPr>
              <w:t>tutare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domum</w:t>
            </w:r>
            <w:proofErr w:type="spellEnd"/>
            <w:r w:rsidRPr="002968C5">
              <w:rPr>
                <w:rFonts w:ascii="Helvetica" w:hAnsi="Helvetica"/>
                <w:color w:val="000000" w:themeColor="text1"/>
                <w:sz w:val="20"/>
                <w:szCs w:val="20"/>
                <w:lang w:val="en-US"/>
              </w:rPr>
              <w:t xml:space="preserve">. Cui </w:t>
            </w:r>
            <w:proofErr w:type="spellStart"/>
            <w:r w:rsidRPr="002968C5">
              <w:rPr>
                <w:rFonts w:ascii="Helvetica" w:hAnsi="Helvetica"/>
                <w:color w:val="000000" w:themeColor="text1"/>
                <w:sz w:val="20"/>
                <w:szCs w:val="20"/>
                <w:lang w:val="en-US"/>
              </w:rPr>
              <w:t>parvus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Iulus</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cui pater et </w:t>
            </w:r>
            <w:proofErr w:type="spellStart"/>
            <w:r w:rsidRPr="002968C5">
              <w:rPr>
                <w:rFonts w:ascii="Helvetica" w:hAnsi="Helvetica"/>
                <w:color w:val="000000" w:themeColor="text1"/>
                <w:sz w:val="20"/>
                <w:szCs w:val="20"/>
                <w:lang w:val="en-US"/>
              </w:rPr>
              <w:t>coniunx</w:t>
            </w:r>
            <w:proofErr w:type="spellEnd"/>
            <w:r w:rsidRPr="002968C5">
              <w:rPr>
                <w:rFonts w:ascii="Helvetica" w:hAnsi="Helvetica"/>
                <w:color w:val="000000" w:themeColor="text1"/>
                <w:sz w:val="20"/>
                <w:szCs w:val="20"/>
                <w:lang w:val="en-US"/>
              </w:rPr>
              <w:t xml:space="preserve"> quondam </w:t>
            </w:r>
            <w:proofErr w:type="spellStart"/>
            <w:r w:rsidRPr="002968C5">
              <w:rPr>
                <w:rFonts w:ascii="Helvetica" w:hAnsi="Helvetica"/>
                <w:color w:val="000000" w:themeColor="text1"/>
                <w:sz w:val="20"/>
                <w:szCs w:val="20"/>
                <w:lang w:val="en-US"/>
              </w:rPr>
              <w:t>tua</w:t>
            </w:r>
            <w:proofErr w:type="spellEnd"/>
            <w:r w:rsidRPr="002968C5">
              <w:rPr>
                <w:rFonts w:ascii="Helvetica" w:hAnsi="Helvetica"/>
                <w:color w:val="000000" w:themeColor="text1"/>
                <w:sz w:val="20"/>
                <w:szCs w:val="20"/>
                <w:lang w:val="en-US"/>
              </w:rPr>
              <w:t xml:space="preserve"> dicta </w:t>
            </w:r>
            <w:proofErr w:type="spellStart"/>
            <w:r w:rsidRPr="002968C5">
              <w:rPr>
                <w:rFonts w:ascii="Helvetica" w:hAnsi="Helvetica"/>
                <w:color w:val="000000" w:themeColor="text1"/>
                <w:sz w:val="20"/>
                <w:szCs w:val="20"/>
                <w:lang w:val="en-US"/>
              </w:rPr>
              <w:t>relinquor</w:t>
            </w:r>
            <w:proofErr w:type="spellEnd"/>
            <w:r w:rsidRPr="002968C5">
              <w:rPr>
                <w:rFonts w:ascii="Helvetica" w:hAnsi="Helvetica"/>
                <w:color w:val="000000" w:themeColor="text1"/>
                <w:sz w:val="20"/>
                <w:szCs w:val="20"/>
                <w:lang w:val="en-US"/>
              </w:rPr>
              <w:t>?“</w:t>
            </w:r>
          </w:p>
        </w:tc>
        <w:tc>
          <w:tcPr>
            <w:tcW w:w="4677" w:type="dxa"/>
          </w:tcPr>
          <w:p w14:paraId="4BF10530" w14:textId="77777777" w:rsidR="003737BB" w:rsidRPr="002968C5" w:rsidRDefault="003737BB" w:rsidP="00236E2A">
            <w:pPr>
              <w:spacing w:line="276" w:lineRule="auto"/>
              <w:jc w:val="both"/>
              <w:rPr>
                <w:rFonts w:ascii="HELVETICA OBLIQUE" w:hAnsi="HELVETICA OBLIQUE" w:cs="Helvetica Neue"/>
                <w:i/>
                <w:iCs/>
                <w:color w:val="000000"/>
                <w:sz w:val="20"/>
                <w:szCs w:val="20"/>
                <w:lang w:val="en-US"/>
              </w:rPr>
            </w:pPr>
          </w:p>
          <w:p w14:paraId="7860D754" w14:textId="0FA9311A" w:rsidR="003737BB" w:rsidRPr="003737BB" w:rsidRDefault="003737BB" w:rsidP="00236E2A">
            <w:pPr>
              <w:autoSpaceDE w:val="0"/>
              <w:autoSpaceDN w:val="0"/>
              <w:adjustRightInd w:val="0"/>
              <w:jc w:val="both"/>
              <w:rPr>
                <w:rFonts w:ascii="Helvetica Neue" w:hAnsi="Helvetica Neue" w:cs="Helvetica Neue"/>
                <w:i/>
                <w:iCs/>
                <w:color w:val="000000"/>
                <w:sz w:val="18"/>
                <w:szCs w:val="18"/>
              </w:rPr>
            </w:pPr>
            <w:r w:rsidRPr="003737BB">
              <w:rPr>
                <w:rFonts w:ascii="Helvetica Neue" w:hAnsi="Helvetica Neue" w:cs="Helvetica Neue"/>
                <w:i/>
                <w:iCs/>
                <w:color w:val="000000"/>
                <w:sz w:val="18"/>
                <w:szCs w:val="18"/>
              </w:rPr>
              <w:t xml:space="preserve">Während er sprach, beharrte er auf diese Dinge und blieb standhaft. Wir dagegen vergossen Tränen, ich, meine Frau Creusa, </w:t>
            </w:r>
            <w:proofErr w:type="spellStart"/>
            <w:r w:rsidRPr="003737BB">
              <w:rPr>
                <w:rFonts w:ascii="Helvetica Neue" w:hAnsi="Helvetica Neue" w:cs="Helvetica Neue"/>
                <w:i/>
                <w:iCs/>
                <w:color w:val="000000"/>
                <w:sz w:val="18"/>
                <w:szCs w:val="18"/>
              </w:rPr>
              <w:t>Ascanius</w:t>
            </w:r>
            <w:proofErr w:type="spellEnd"/>
            <w:r w:rsidRPr="003737BB">
              <w:rPr>
                <w:rFonts w:ascii="Helvetica Neue" w:hAnsi="Helvetica Neue" w:cs="Helvetica Neue"/>
                <w:i/>
                <w:iCs/>
                <w:color w:val="000000"/>
                <w:sz w:val="18"/>
                <w:szCs w:val="18"/>
              </w:rPr>
              <w:t xml:space="preserve"> und alle im Haus, damit der Vater nicht alles mit sich reißen und sich dem drohenden Schicksal hingeben solle. Er lehnt ab und bleibt bei seinem Vorhaben und in seinem Haus.</w:t>
            </w:r>
            <w:r w:rsidR="00236E2A">
              <w:rPr>
                <w:rFonts w:ascii="Helvetica Neue" w:hAnsi="Helvetica Neue" w:cs="Helvetica Neue"/>
                <w:i/>
                <w:iCs/>
                <w:color w:val="000000"/>
                <w:sz w:val="18"/>
                <w:szCs w:val="18"/>
              </w:rPr>
              <w:t xml:space="preserve"> </w:t>
            </w:r>
            <w:r w:rsidRPr="003737BB">
              <w:rPr>
                <w:rFonts w:ascii="Helvetica Neue" w:hAnsi="Helvetica Neue" w:cs="Helvetica Neue"/>
                <w:i/>
                <w:iCs/>
                <w:color w:val="000000"/>
                <w:sz w:val="18"/>
                <w:szCs w:val="18"/>
              </w:rPr>
              <w:t>Ich schnappe mir wieder die Waffen und wünsche mir voll Jammer den Tod. Denn welchen Rat oder welches Schicksal gäbe es schon für mich?</w:t>
            </w:r>
            <w:r w:rsidR="007771FD">
              <w:rPr>
                <w:rFonts w:ascii="Helvetica Neue" w:hAnsi="Helvetica Neue" w:cs="Helvetica Neue"/>
                <w:i/>
                <w:iCs/>
                <w:color w:val="000000"/>
                <w:sz w:val="18"/>
                <w:szCs w:val="18"/>
              </w:rPr>
              <w:t xml:space="preserve"> </w:t>
            </w:r>
            <w:r w:rsidRPr="003737BB">
              <w:rPr>
                <w:rFonts w:ascii="Helvetica Neue" w:hAnsi="Helvetica Neue" w:cs="Helvetica Neue"/>
                <w:i/>
                <w:iCs/>
                <w:color w:val="000000"/>
                <w:sz w:val="18"/>
                <w:szCs w:val="18"/>
              </w:rPr>
              <w:t xml:space="preserve">„Hast du etwa gehofft, dass ich gehen und dich, Vater, zurücklassen könnte, und hat ein so großes Unrecht den väterlichen Mund verlassen? Wenn es den Göttern gefällt, dass </w:t>
            </w:r>
            <w:r w:rsidR="003525C2">
              <w:rPr>
                <w:rFonts w:ascii="Helvetica Neue" w:hAnsi="Helvetica Neue" w:cs="Helvetica Neue"/>
                <w:i/>
                <w:iCs/>
                <w:color w:val="000000"/>
                <w:sz w:val="18"/>
                <w:szCs w:val="18"/>
              </w:rPr>
              <w:t>von</w:t>
            </w:r>
            <w:r w:rsidRPr="003737BB">
              <w:rPr>
                <w:rFonts w:ascii="Helvetica Neue" w:hAnsi="Helvetica Neue" w:cs="Helvetica Neue"/>
                <w:i/>
                <w:iCs/>
                <w:color w:val="000000"/>
                <w:sz w:val="18"/>
                <w:szCs w:val="18"/>
              </w:rPr>
              <w:t xml:space="preserve"> dieser so großen Stadt nichts übrigbleibt, und in deinem Geist fest entschlossen ist und es dich freut, dich und die Deinen dem untergehenden Troja </w:t>
            </w:r>
            <w:r w:rsidR="00236E2A">
              <w:rPr>
                <w:rFonts w:ascii="Helvetica Neue" w:hAnsi="Helvetica Neue" w:cs="Helvetica Neue"/>
                <w:i/>
                <w:iCs/>
                <w:color w:val="000000"/>
                <w:sz w:val="18"/>
                <w:szCs w:val="18"/>
              </w:rPr>
              <w:t>hinzu</w:t>
            </w:r>
            <w:r w:rsidRPr="003737BB">
              <w:rPr>
                <w:rFonts w:ascii="Helvetica Neue" w:hAnsi="Helvetica Neue" w:cs="Helvetica Neue"/>
                <w:i/>
                <w:iCs/>
                <w:color w:val="000000"/>
                <w:sz w:val="18"/>
                <w:szCs w:val="18"/>
              </w:rPr>
              <w:t xml:space="preserve">zufügen, dann steht die Tür für diesen Tod offen, und schon wird Pyrrhus mit viel </w:t>
            </w:r>
            <w:proofErr w:type="spellStart"/>
            <w:r w:rsidRPr="003737BB">
              <w:rPr>
                <w:rFonts w:ascii="Helvetica Neue" w:hAnsi="Helvetica Neue" w:cs="Helvetica Neue"/>
                <w:i/>
                <w:iCs/>
                <w:color w:val="000000"/>
                <w:sz w:val="18"/>
                <w:szCs w:val="18"/>
              </w:rPr>
              <w:t>Priamusblut</w:t>
            </w:r>
            <w:proofErr w:type="spellEnd"/>
            <w:r w:rsidRPr="003737BB">
              <w:rPr>
                <w:rFonts w:ascii="Helvetica Neue" w:hAnsi="Helvetica Neue" w:cs="Helvetica Neue"/>
                <w:i/>
                <w:iCs/>
                <w:color w:val="000000"/>
                <w:sz w:val="18"/>
                <w:szCs w:val="18"/>
              </w:rPr>
              <w:t xml:space="preserve"> da sein, der den Sohn vor den Augen des Vaters, den Vater vor dem Alt</w:t>
            </w:r>
            <w:r w:rsidR="00236E2A">
              <w:rPr>
                <w:rFonts w:ascii="Helvetica Neue" w:hAnsi="Helvetica Neue" w:cs="Helvetica Neue"/>
                <w:i/>
                <w:iCs/>
                <w:color w:val="000000"/>
                <w:sz w:val="18"/>
                <w:szCs w:val="18"/>
              </w:rPr>
              <w:t>a</w:t>
            </w:r>
            <w:r w:rsidRPr="003737BB">
              <w:rPr>
                <w:rFonts w:ascii="Helvetica Neue" w:hAnsi="Helvetica Neue" w:cs="Helvetica Neue"/>
                <w:i/>
                <w:iCs/>
                <w:color w:val="000000"/>
                <w:sz w:val="18"/>
                <w:szCs w:val="18"/>
              </w:rPr>
              <w:t xml:space="preserve">r niedergehauen hat. War es das, hohe Mutter, warum du mich den Lanzen, dem Feuer entrissen hast, damit ich den Feind mitten im Haus und damit ich </w:t>
            </w:r>
            <w:proofErr w:type="spellStart"/>
            <w:r w:rsidRPr="003737BB">
              <w:rPr>
                <w:rFonts w:ascii="Helvetica Neue" w:hAnsi="Helvetica Neue" w:cs="Helvetica Neue"/>
                <w:i/>
                <w:iCs/>
                <w:color w:val="000000"/>
                <w:sz w:val="18"/>
                <w:szCs w:val="18"/>
              </w:rPr>
              <w:t>Ascanius</w:t>
            </w:r>
            <w:proofErr w:type="spellEnd"/>
            <w:r w:rsidRPr="003737BB">
              <w:rPr>
                <w:rFonts w:ascii="Helvetica Neue" w:hAnsi="Helvetica Neue" w:cs="Helvetica Neue"/>
                <w:i/>
                <w:iCs/>
                <w:color w:val="000000"/>
                <w:sz w:val="18"/>
                <w:szCs w:val="18"/>
              </w:rPr>
              <w:t xml:space="preserve">, meinen Vater und daneben Creusa sehe, den einen hingeschlachtet im Blut des anderen? Waffen, Männer, bringt Waffen! Das letzte Licht ruft die Besiegten. Gebt mich den Griechen zurück, lasst mich neue Kämpfe sehen! Niemals werden wir heute </w:t>
            </w:r>
            <w:proofErr w:type="spellStart"/>
            <w:r w:rsidRPr="003737BB">
              <w:rPr>
                <w:rFonts w:ascii="Helvetica Neue" w:hAnsi="Helvetica Neue" w:cs="Helvetica Neue"/>
                <w:i/>
                <w:iCs/>
                <w:color w:val="000000"/>
                <w:sz w:val="18"/>
                <w:szCs w:val="18"/>
              </w:rPr>
              <w:t>ungerächt</w:t>
            </w:r>
            <w:proofErr w:type="spellEnd"/>
            <w:r w:rsidRPr="003737BB">
              <w:rPr>
                <w:rFonts w:ascii="Helvetica Neue" w:hAnsi="Helvetica Neue" w:cs="Helvetica Neue"/>
                <w:i/>
                <w:iCs/>
                <w:color w:val="000000"/>
                <w:sz w:val="18"/>
                <w:szCs w:val="18"/>
              </w:rPr>
              <w:t xml:space="preserve"> sterben.“</w:t>
            </w:r>
          </w:p>
          <w:p w14:paraId="3631AA00" w14:textId="68CD5B81" w:rsidR="003737BB" w:rsidRPr="003737BB" w:rsidRDefault="003737BB" w:rsidP="00236E2A">
            <w:pPr>
              <w:autoSpaceDE w:val="0"/>
              <w:autoSpaceDN w:val="0"/>
              <w:adjustRightInd w:val="0"/>
              <w:jc w:val="both"/>
              <w:rPr>
                <w:rFonts w:ascii="Helvetica Neue" w:hAnsi="Helvetica Neue" w:cs="Helvetica Neue"/>
                <w:i/>
                <w:iCs/>
                <w:color w:val="000000"/>
                <w:sz w:val="18"/>
                <w:szCs w:val="18"/>
              </w:rPr>
            </w:pPr>
            <w:r w:rsidRPr="003737BB">
              <w:rPr>
                <w:rFonts w:ascii="Helvetica Neue" w:hAnsi="Helvetica Neue" w:cs="Helvetica Neue"/>
                <w:i/>
                <w:iCs/>
                <w:color w:val="000000"/>
                <w:sz w:val="18"/>
                <w:szCs w:val="18"/>
              </w:rPr>
              <w:t>Darauf lege ich das Schwert wieder an und steckte die linke Hand in den Schild, pass</w:t>
            </w:r>
            <w:r w:rsidR="00236E2A">
              <w:rPr>
                <w:rFonts w:ascii="Helvetica Neue" w:hAnsi="Helvetica Neue" w:cs="Helvetica Neue"/>
                <w:i/>
                <w:iCs/>
                <w:color w:val="000000"/>
                <w:sz w:val="18"/>
                <w:szCs w:val="18"/>
              </w:rPr>
              <w:t>t</w:t>
            </w:r>
            <w:r w:rsidRPr="003737BB">
              <w:rPr>
                <w:rFonts w:ascii="Helvetica Neue" w:hAnsi="Helvetica Neue" w:cs="Helvetica Neue"/>
                <w:i/>
                <w:iCs/>
                <w:color w:val="000000"/>
                <w:sz w:val="18"/>
                <w:szCs w:val="18"/>
              </w:rPr>
              <w:t xml:space="preserve">e sie an und machte mich auf, das Haus zu verlassen. Aber schau, auf der Schwelle umklammerte die Ehefrau meine Beine, und streckte dem Vater den kleinen </w:t>
            </w:r>
            <w:proofErr w:type="spellStart"/>
            <w:r w:rsidRPr="003737BB">
              <w:rPr>
                <w:rFonts w:ascii="Helvetica Neue" w:hAnsi="Helvetica Neue" w:cs="Helvetica Neue"/>
                <w:i/>
                <w:iCs/>
                <w:color w:val="000000"/>
                <w:sz w:val="18"/>
                <w:szCs w:val="18"/>
              </w:rPr>
              <w:t>Iulus</w:t>
            </w:r>
            <w:proofErr w:type="spellEnd"/>
            <w:r w:rsidRPr="003737BB">
              <w:rPr>
                <w:rFonts w:ascii="Helvetica Neue" w:hAnsi="Helvetica Neue" w:cs="Helvetica Neue"/>
                <w:i/>
                <w:iCs/>
                <w:color w:val="000000"/>
                <w:sz w:val="18"/>
                <w:szCs w:val="18"/>
              </w:rPr>
              <w:t xml:space="preserve"> entgegen: </w:t>
            </w:r>
          </w:p>
          <w:p w14:paraId="488A705D" w14:textId="5B462E70" w:rsidR="003737BB" w:rsidRDefault="003737BB" w:rsidP="00236E2A">
            <w:pPr>
              <w:jc w:val="both"/>
              <w:rPr>
                <w:rFonts w:ascii="Helvetica Neue" w:hAnsi="Helvetica Neue" w:cs="Helvetica Neue"/>
                <w:i/>
                <w:iCs/>
                <w:color w:val="000000"/>
                <w:sz w:val="18"/>
                <w:szCs w:val="18"/>
              </w:rPr>
            </w:pPr>
            <w:r w:rsidRPr="003737BB">
              <w:rPr>
                <w:rFonts w:ascii="Helvetica Neue" w:hAnsi="Helvetica Neue" w:cs="Helvetica Neue"/>
                <w:i/>
                <w:iCs/>
                <w:color w:val="000000"/>
                <w:sz w:val="18"/>
                <w:szCs w:val="18"/>
              </w:rPr>
              <w:t xml:space="preserve">„Wenn du, um zu sterben, weggehst, dann nimm uns </w:t>
            </w:r>
            <w:r w:rsidR="00236E2A" w:rsidRPr="003737BB">
              <w:rPr>
                <w:rFonts w:ascii="Helvetica Neue" w:hAnsi="Helvetica Neue" w:cs="Helvetica Neue"/>
                <w:i/>
                <w:iCs/>
                <w:color w:val="000000"/>
                <w:sz w:val="18"/>
                <w:szCs w:val="18"/>
              </w:rPr>
              <w:t xml:space="preserve">mit dir </w:t>
            </w:r>
            <w:r w:rsidR="00155811" w:rsidRPr="003737BB">
              <w:rPr>
                <w:rFonts w:ascii="Helvetica Neue" w:hAnsi="Helvetica Neue" w:cs="Helvetica Neue"/>
                <w:i/>
                <w:iCs/>
                <w:color w:val="000000"/>
                <w:sz w:val="18"/>
                <w:szCs w:val="18"/>
              </w:rPr>
              <w:t>in</w:t>
            </w:r>
            <w:r w:rsidR="00610614">
              <w:rPr>
                <w:rFonts w:ascii="Helvetica Neue" w:hAnsi="Helvetica Neue" w:cs="Helvetica Neue"/>
                <w:i/>
                <w:iCs/>
                <w:color w:val="000000"/>
                <w:sz w:val="18"/>
                <w:szCs w:val="18"/>
              </w:rPr>
              <w:t xml:space="preserve"> das</w:t>
            </w:r>
            <w:r w:rsidR="00155811" w:rsidRPr="003737BB">
              <w:rPr>
                <w:rFonts w:ascii="Helvetica Neue" w:hAnsi="Helvetica Neue" w:cs="Helvetica Neue"/>
                <w:i/>
                <w:iCs/>
                <w:color w:val="000000"/>
                <w:sz w:val="18"/>
                <w:szCs w:val="18"/>
              </w:rPr>
              <w:t xml:space="preserve"> alles</w:t>
            </w:r>
            <w:r w:rsidRPr="003737BB">
              <w:rPr>
                <w:rFonts w:ascii="Helvetica Neue" w:hAnsi="Helvetica Neue" w:cs="Helvetica Neue"/>
                <w:i/>
                <w:iCs/>
                <w:color w:val="000000"/>
                <w:sz w:val="18"/>
                <w:szCs w:val="18"/>
              </w:rPr>
              <w:t xml:space="preserve">; wenn du dich aber irgendeiner Hoffnung hingibst und auf die ergriffenen Waffen setzt, dann schütze zuerst dieses Haus! Wem wird der kleine </w:t>
            </w:r>
            <w:proofErr w:type="spellStart"/>
            <w:r w:rsidRPr="003737BB">
              <w:rPr>
                <w:rFonts w:ascii="Helvetica Neue" w:hAnsi="Helvetica Neue" w:cs="Helvetica Neue"/>
                <w:i/>
                <w:iCs/>
                <w:color w:val="000000"/>
                <w:sz w:val="18"/>
                <w:szCs w:val="18"/>
              </w:rPr>
              <w:t>Iulus</w:t>
            </w:r>
            <w:proofErr w:type="spellEnd"/>
            <w:r w:rsidRPr="003737BB">
              <w:rPr>
                <w:rFonts w:ascii="Helvetica Neue" w:hAnsi="Helvetica Neue" w:cs="Helvetica Neue"/>
                <w:i/>
                <w:iCs/>
                <w:color w:val="000000"/>
                <w:sz w:val="18"/>
                <w:szCs w:val="18"/>
              </w:rPr>
              <w:t xml:space="preserve">, wem der Vater und wem </w:t>
            </w:r>
            <w:r w:rsidR="00236E2A">
              <w:rPr>
                <w:rFonts w:ascii="Helvetica Neue" w:hAnsi="Helvetica Neue" w:cs="Helvetica Neue"/>
                <w:i/>
                <w:iCs/>
                <w:color w:val="000000"/>
                <w:sz w:val="18"/>
                <w:szCs w:val="18"/>
              </w:rPr>
              <w:t xml:space="preserve">werde ich </w:t>
            </w:r>
            <w:r w:rsidRPr="003737BB">
              <w:rPr>
                <w:rFonts w:ascii="Helvetica Neue" w:hAnsi="Helvetica Neue" w:cs="Helvetica Neue"/>
                <w:i/>
                <w:iCs/>
                <w:color w:val="000000"/>
                <w:sz w:val="18"/>
                <w:szCs w:val="18"/>
              </w:rPr>
              <w:t>deine Ehefrau, die einst „die Deine“ genannt wurde, zurückgelassen?“</w:t>
            </w:r>
          </w:p>
          <w:p w14:paraId="2A539ED6" w14:textId="5D921708" w:rsidR="00B10713" w:rsidRPr="003737BB" w:rsidRDefault="00B10713" w:rsidP="00236E2A">
            <w:pPr>
              <w:jc w:val="both"/>
              <w:rPr>
                <w:rFonts w:ascii="HELVETICA OBLIQUE" w:hAnsi="HELVETICA OBLIQUE"/>
                <w:i/>
                <w:iCs/>
                <w:color w:val="000000" w:themeColor="text1"/>
                <w:sz w:val="19"/>
                <w:szCs w:val="19"/>
              </w:rPr>
            </w:pPr>
          </w:p>
        </w:tc>
      </w:tr>
    </w:tbl>
    <w:p w14:paraId="05B0C6EA" w14:textId="77777777" w:rsidR="00A00C05" w:rsidRDefault="00A00C05" w:rsidP="00C130E4">
      <w:pPr>
        <w:rPr>
          <w:rFonts w:ascii="Helvetica" w:hAnsi="Helvetica"/>
          <w:color w:val="000000" w:themeColor="text1"/>
          <w:sz w:val="20"/>
          <w:szCs w:val="20"/>
        </w:rPr>
      </w:pPr>
    </w:p>
    <w:tbl>
      <w:tblPr>
        <w:tblStyle w:val="Tabellenraster"/>
        <w:tblW w:w="10206" w:type="dxa"/>
        <w:tblInd w:w="-572" w:type="dxa"/>
        <w:tblLook w:val="04A0" w:firstRow="1" w:lastRow="0" w:firstColumn="1" w:lastColumn="0" w:noHBand="0" w:noVBand="1"/>
      </w:tblPr>
      <w:tblGrid>
        <w:gridCol w:w="477"/>
        <w:gridCol w:w="565"/>
        <w:gridCol w:w="8030"/>
        <w:gridCol w:w="1134"/>
      </w:tblGrid>
      <w:tr w:rsidR="00155811" w14:paraId="1D60168E" w14:textId="77777777" w:rsidTr="004658BA">
        <w:trPr>
          <w:cantSplit/>
          <w:trHeight w:val="799"/>
        </w:trPr>
        <w:tc>
          <w:tcPr>
            <w:tcW w:w="477" w:type="dxa"/>
            <w:vMerge w:val="restart"/>
            <w:shd w:val="clear" w:color="auto" w:fill="AEAAAA" w:themeFill="background2" w:themeFillShade="BF"/>
            <w:textDirection w:val="btLr"/>
            <w:vAlign w:val="center"/>
          </w:tcPr>
          <w:p w14:paraId="69CBB0FC" w14:textId="77777777" w:rsidR="00155811" w:rsidRPr="00D617FB" w:rsidRDefault="00155811" w:rsidP="005B4723">
            <w:pPr>
              <w:ind w:left="113" w:right="113"/>
              <w:jc w:val="center"/>
              <w:rPr>
                <w:rFonts w:ascii="Arial Rounded MT Bold" w:hAnsi="Arial Rounded MT Bold"/>
                <w:color w:val="000000" w:themeColor="text1"/>
                <w:sz w:val="22"/>
                <w:szCs w:val="22"/>
              </w:rPr>
            </w:pPr>
            <w:r>
              <w:rPr>
                <w:rFonts w:ascii="Arial Rounded MT Bold" w:hAnsi="Arial Rounded MT Bold"/>
                <w:color w:val="000000" w:themeColor="text1"/>
                <w:sz w:val="22"/>
                <w:szCs w:val="22"/>
              </w:rPr>
              <w:lastRenderedPageBreak/>
              <w:t>AUFGABEN</w:t>
            </w:r>
          </w:p>
        </w:tc>
        <w:tc>
          <w:tcPr>
            <w:tcW w:w="565" w:type="dxa"/>
            <w:tcBorders>
              <w:bottom w:val="single" w:sz="4" w:space="0" w:color="auto"/>
              <w:right w:val="nil"/>
            </w:tcBorders>
            <w:vAlign w:val="center"/>
          </w:tcPr>
          <w:p w14:paraId="4651934E" w14:textId="77777777" w:rsidR="00155811" w:rsidRPr="00D617FB" w:rsidRDefault="00155811" w:rsidP="005B4723">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1</w:t>
            </w:r>
          </w:p>
        </w:tc>
        <w:tc>
          <w:tcPr>
            <w:tcW w:w="8030" w:type="dxa"/>
            <w:tcBorders>
              <w:left w:val="nil"/>
              <w:bottom w:val="single" w:sz="4" w:space="0" w:color="auto"/>
              <w:right w:val="nil"/>
            </w:tcBorders>
            <w:vAlign w:val="center"/>
          </w:tcPr>
          <w:p w14:paraId="66D390FA" w14:textId="77777777" w:rsidR="00155811" w:rsidRDefault="00155811" w:rsidP="005B4723">
            <w:pPr>
              <w:rPr>
                <w:rFonts w:ascii="Helvetica" w:hAnsi="Helvetica"/>
                <w:color w:val="000000" w:themeColor="text1"/>
                <w:sz w:val="20"/>
                <w:szCs w:val="20"/>
              </w:rPr>
            </w:pPr>
            <w:r>
              <w:rPr>
                <w:rFonts w:ascii="Helvetica" w:hAnsi="Helvetica"/>
                <w:color w:val="000000" w:themeColor="text1"/>
                <w:sz w:val="20"/>
                <w:szCs w:val="20"/>
              </w:rPr>
              <w:t xml:space="preserve">Gliedern Sie den Text nach den Aspekten der </w:t>
            </w:r>
            <w:proofErr w:type="spellStart"/>
            <w:r w:rsidRPr="00010854">
              <w:rPr>
                <w:rFonts w:ascii="Helvetica" w:hAnsi="Helvetica"/>
                <w:b/>
                <w:bCs/>
                <w:color w:val="000000" w:themeColor="text1"/>
                <w:sz w:val="20"/>
                <w:szCs w:val="20"/>
              </w:rPr>
              <w:t>Fokalisierung</w:t>
            </w:r>
            <w:proofErr w:type="spellEnd"/>
            <w:r>
              <w:rPr>
                <w:rFonts w:ascii="Helvetica" w:hAnsi="Helvetica"/>
                <w:color w:val="000000" w:themeColor="text1"/>
                <w:sz w:val="20"/>
                <w:szCs w:val="20"/>
              </w:rPr>
              <w:t xml:space="preserve">. Wer spricht hier wann? Wer sieht? </w:t>
            </w:r>
            <w:r w:rsidR="00DE3D63">
              <w:rPr>
                <w:rFonts w:ascii="Helvetica" w:hAnsi="Helvetica"/>
                <w:color w:val="000000" w:themeColor="text1"/>
                <w:sz w:val="20"/>
                <w:szCs w:val="20"/>
              </w:rPr>
              <w:t xml:space="preserve">Begründen Sie Ihre Gliederung nach sprachlichen Gesichtspunkten. </w:t>
            </w:r>
          </w:p>
          <w:p w14:paraId="53431359" w14:textId="77777777" w:rsidR="00B16F57" w:rsidRDefault="00B16F57" w:rsidP="005B4723">
            <w:pPr>
              <w:rPr>
                <w:rFonts w:ascii="Helvetica" w:hAnsi="Helvetica"/>
                <w:color w:val="000000" w:themeColor="text1"/>
                <w:sz w:val="20"/>
                <w:szCs w:val="20"/>
              </w:rPr>
            </w:pPr>
          </w:p>
          <w:p w14:paraId="321AAEA7" w14:textId="77777777" w:rsidR="00B16F57" w:rsidRDefault="00B16F57" w:rsidP="005B4723">
            <w:pPr>
              <w:rPr>
                <w:rFonts w:ascii="Helvetica" w:hAnsi="Helvetica"/>
                <w:i/>
                <w:iCs/>
                <w:color w:val="000000" w:themeColor="text1"/>
                <w:sz w:val="20"/>
                <w:szCs w:val="20"/>
              </w:rPr>
            </w:pPr>
            <w:r>
              <w:rPr>
                <w:rFonts w:ascii="Helvetica" w:hAnsi="Helvetica"/>
                <w:i/>
                <w:iCs/>
                <w:color w:val="000000" w:themeColor="text1"/>
                <w:sz w:val="20"/>
                <w:szCs w:val="20"/>
              </w:rPr>
              <w:t xml:space="preserve">Der Textabschnitt lässt sich durch die Redeanteile folgendermaßen gliedern: </w:t>
            </w:r>
          </w:p>
          <w:p w14:paraId="3C91536F" w14:textId="77777777" w:rsidR="00B16F57" w:rsidRDefault="00B16F57" w:rsidP="00B16F57">
            <w:pPr>
              <w:pStyle w:val="Listenabsatz"/>
              <w:numPr>
                <w:ilvl w:val="0"/>
                <w:numId w:val="9"/>
              </w:numPr>
              <w:rPr>
                <w:rFonts w:ascii="Helvetica" w:hAnsi="Helvetica"/>
                <w:i/>
                <w:iCs/>
                <w:color w:val="000000" w:themeColor="text1"/>
                <w:sz w:val="20"/>
                <w:szCs w:val="20"/>
              </w:rPr>
            </w:pPr>
            <w:r>
              <w:rPr>
                <w:rFonts w:ascii="Helvetica" w:hAnsi="Helvetica"/>
                <w:i/>
                <w:iCs/>
                <w:color w:val="000000" w:themeColor="text1"/>
                <w:sz w:val="20"/>
                <w:szCs w:val="20"/>
              </w:rPr>
              <w:t>V. 650-655</w:t>
            </w:r>
          </w:p>
          <w:p w14:paraId="018EAB71" w14:textId="77777777" w:rsidR="00B16F57" w:rsidRDefault="00B16F57" w:rsidP="00B16F57">
            <w:pPr>
              <w:pStyle w:val="Listenabsatz"/>
              <w:numPr>
                <w:ilvl w:val="0"/>
                <w:numId w:val="9"/>
              </w:numPr>
              <w:rPr>
                <w:rFonts w:ascii="Helvetica" w:hAnsi="Helvetica"/>
                <w:i/>
                <w:iCs/>
                <w:color w:val="000000" w:themeColor="text1"/>
                <w:sz w:val="20"/>
                <w:szCs w:val="20"/>
              </w:rPr>
            </w:pPr>
            <w:r>
              <w:rPr>
                <w:rFonts w:ascii="Helvetica" w:hAnsi="Helvetica"/>
                <w:i/>
                <w:iCs/>
                <w:color w:val="000000" w:themeColor="text1"/>
                <w:sz w:val="20"/>
                <w:szCs w:val="20"/>
              </w:rPr>
              <w:t xml:space="preserve">V. 656-670 (Rede des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w:t>
            </w:r>
          </w:p>
          <w:p w14:paraId="3D5D3B1F" w14:textId="77777777" w:rsidR="00B16F57" w:rsidRDefault="00B16F57" w:rsidP="00B16F57">
            <w:pPr>
              <w:pStyle w:val="Listenabsatz"/>
              <w:numPr>
                <w:ilvl w:val="0"/>
                <w:numId w:val="9"/>
              </w:numPr>
              <w:rPr>
                <w:rFonts w:ascii="Helvetica" w:hAnsi="Helvetica"/>
                <w:i/>
                <w:iCs/>
                <w:color w:val="000000" w:themeColor="text1"/>
                <w:sz w:val="20"/>
                <w:szCs w:val="20"/>
              </w:rPr>
            </w:pPr>
            <w:r>
              <w:rPr>
                <w:rFonts w:ascii="Helvetica" w:hAnsi="Helvetica"/>
                <w:i/>
                <w:iCs/>
                <w:color w:val="000000" w:themeColor="text1"/>
                <w:sz w:val="20"/>
                <w:szCs w:val="20"/>
              </w:rPr>
              <w:t>V. 671-</w:t>
            </w:r>
            <w:r w:rsidR="005B6C18">
              <w:rPr>
                <w:rFonts w:ascii="Helvetica" w:hAnsi="Helvetica"/>
                <w:i/>
                <w:iCs/>
                <w:color w:val="000000" w:themeColor="text1"/>
                <w:sz w:val="20"/>
                <w:szCs w:val="20"/>
              </w:rPr>
              <w:t>674</w:t>
            </w:r>
          </w:p>
          <w:p w14:paraId="35400C34" w14:textId="77777777" w:rsidR="005B6C18" w:rsidRDefault="005B6C18" w:rsidP="00B16F57">
            <w:pPr>
              <w:pStyle w:val="Listenabsatz"/>
              <w:numPr>
                <w:ilvl w:val="0"/>
                <w:numId w:val="9"/>
              </w:numPr>
              <w:rPr>
                <w:rFonts w:ascii="Helvetica" w:hAnsi="Helvetica"/>
                <w:i/>
                <w:iCs/>
                <w:color w:val="000000" w:themeColor="text1"/>
                <w:sz w:val="20"/>
                <w:szCs w:val="20"/>
              </w:rPr>
            </w:pPr>
            <w:r>
              <w:rPr>
                <w:rFonts w:ascii="Helvetica" w:hAnsi="Helvetica"/>
                <w:i/>
                <w:iCs/>
                <w:color w:val="000000" w:themeColor="text1"/>
                <w:sz w:val="20"/>
                <w:szCs w:val="20"/>
              </w:rPr>
              <w:t>V. 675-678 (Rede der Creusa)</w:t>
            </w:r>
          </w:p>
          <w:p w14:paraId="7D215376" w14:textId="4BF359BE" w:rsidR="008131C0" w:rsidRDefault="005B6C18" w:rsidP="005B6C18">
            <w:pPr>
              <w:rPr>
                <w:rFonts w:ascii="Helvetica" w:hAnsi="Helvetica"/>
                <w:i/>
                <w:iCs/>
                <w:color w:val="000000" w:themeColor="text1"/>
                <w:sz w:val="20"/>
                <w:szCs w:val="20"/>
              </w:rPr>
            </w:pPr>
            <w:r>
              <w:rPr>
                <w:rFonts w:ascii="Helvetica" w:hAnsi="Helvetica"/>
                <w:i/>
                <w:iCs/>
                <w:color w:val="000000" w:themeColor="text1"/>
                <w:sz w:val="20"/>
                <w:szCs w:val="20"/>
              </w:rPr>
              <w:t xml:space="preserve">In Abschnitt </w:t>
            </w:r>
            <w:r w:rsidRPr="008131C0">
              <w:rPr>
                <w:rFonts w:ascii="Helvetica" w:hAnsi="Helvetica"/>
                <w:b/>
                <w:bCs/>
                <w:i/>
                <w:iCs/>
                <w:color w:val="000000" w:themeColor="text1"/>
                <w:sz w:val="20"/>
                <w:szCs w:val="20"/>
              </w:rPr>
              <w:t>a</w:t>
            </w:r>
            <w:r>
              <w:rPr>
                <w:rFonts w:ascii="Helvetica" w:hAnsi="Helvetica"/>
                <w:i/>
                <w:iCs/>
                <w:color w:val="000000" w:themeColor="text1"/>
                <w:sz w:val="20"/>
                <w:szCs w:val="20"/>
              </w:rPr>
              <w:t xml:space="preserve"> ändert sich die Perspektive mehrfach. Die Kamera schenkt von </w:t>
            </w:r>
            <w:proofErr w:type="spellStart"/>
            <w:r>
              <w:rPr>
                <w:rFonts w:ascii="Helvetica" w:hAnsi="Helvetica"/>
                <w:i/>
                <w:iCs/>
                <w:color w:val="000000" w:themeColor="text1"/>
                <w:sz w:val="20"/>
                <w:szCs w:val="20"/>
              </w:rPr>
              <w:t>Anchises</w:t>
            </w:r>
            <w:proofErr w:type="spellEnd"/>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perstabat</w:t>
            </w:r>
            <w:proofErr w:type="spellEnd"/>
            <w:r>
              <w:rPr>
                <w:rFonts w:ascii="Helvetica" w:hAnsi="Helvetica"/>
                <w:i/>
                <w:iCs/>
                <w:color w:val="000000" w:themeColor="text1"/>
                <w:sz w:val="20"/>
                <w:szCs w:val="20"/>
              </w:rPr>
              <w:t xml:space="preserve">, V. 650) zum Rest der Familie </w:t>
            </w:r>
            <w:r w:rsidR="004658BA">
              <w:rPr>
                <w:rFonts w:ascii="Helvetica" w:hAnsi="Helvetica"/>
                <w:i/>
                <w:iCs/>
                <w:color w:val="000000" w:themeColor="text1"/>
                <w:sz w:val="20"/>
                <w:szCs w:val="20"/>
              </w:rPr>
              <w:t xml:space="preserve">und des Hausstandes </w:t>
            </w:r>
            <w:r>
              <w:rPr>
                <w:rFonts w:ascii="Helvetica" w:hAnsi="Helvetica"/>
                <w:i/>
                <w:iCs/>
                <w:color w:val="000000" w:themeColor="text1"/>
                <w:sz w:val="20"/>
                <w:szCs w:val="20"/>
              </w:rPr>
              <w:t xml:space="preserve">(nos, V. 651) wieder zurück zu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Vater (</w:t>
            </w:r>
            <w:proofErr w:type="spellStart"/>
            <w:r>
              <w:rPr>
                <w:rFonts w:ascii="Helvetica" w:hAnsi="Helvetica"/>
                <w:i/>
                <w:iCs/>
                <w:color w:val="000000" w:themeColor="text1"/>
                <w:sz w:val="20"/>
                <w:szCs w:val="20"/>
              </w:rPr>
              <w:t>abnegat</w:t>
            </w:r>
            <w:proofErr w:type="spellEnd"/>
            <w:r>
              <w:rPr>
                <w:rFonts w:ascii="Helvetica" w:hAnsi="Helvetica"/>
                <w:i/>
                <w:iCs/>
                <w:color w:val="000000" w:themeColor="text1"/>
                <w:sz w:val="20"/>
                <w:szCs w:val="20"/>
              </w:rPr>
              <w:t xml:space="preserve">, V. 654), dann zu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feror</w:t>
            </w:r>
            <w:proofErr w:type="spellEnd"/>
            <w:r>
              <w:rPr>
                <w:rFonts w:ascii="Helvetica" w:hAnsi="Helvetica"/>
                <w:i/>
                <w:iCs/>
                <w:color w:val="000000" w:themeColor="text1"/>
                <w:sz w:val="20"/>
                <w:szCs w:val="20"/>
              </w:rPr>
              <w:t>/</w:t>
            </w:r>
            <w:proofErr w:type="spellStart"/>
            <w:r>
              <w:rPr>
                <w:rFonts w:ascii="Helvetica" w:hAnsi="Helvetica"/>
                <w:i/>
                <w:iCs/>
                <w:color w:val="000000" w:themeColor="text1"/>
                <w:sz w:val="20"/>
                <w:szCs w:val="20"/>
              </w:rPr>
              <w:t>opto</w:t>
            </w:r>
            <w:proofErr w:type="spellEnd"/>
            <w:r>
              <w:rPr>
                <w:rFonts w:ascii="Helvetica" w:hAnsi="Helvetica"/>
                <w:i/>
                <w:iCs/>
                <w:color w:val="000000" w:themeColor="text1"/>
                <w:sz w:val="20"/>
                <w:szCs w:val="20"/>
              </w:rPr>
              <w:t xml:space="preserve">, V. 655). </w:t>
            </w:r>
          </w:p>
          <w:p w14:paraId="4B918BD6" w14:textId="77777777" w:rsidR="005B6C18" w:rsidRDefault="005B6C18" w:rsidP="005B6C18">
            <w:pPr>
              <w:rPr>
                <w:rFonts w:ascii="Helvetica" w:hAnsi="Helvetica"/>
                <w:i/>
                <w:iCs/>
                <w:color w:val="000000" w:themeColor="text1"/>
                <w:sz w:val="20"/>
                <w:szCs w:val="20"/>
              </w:rPr>
            </w:pPr>
            <w:r>
              <w:rPr>
                <w:rFonts w:ascii="Helvetica" w:hAnsi="Helvetica"/>
                <w:i/>
                <w:iCs/>
                <w:color w:val="000000" w:themeColor="text1"/>
                <w:sz w:val="20"/>
                <w:szCs w:val="20"/>
              </w:rPr>
              <w:t xml:space="preserve">In Teil </w:t>
            </w:r>
            <w:r w:rsidRPr="008131C0">
              <w:rPr>
                <w:rFonts w:ascii="Helvetica" w:hAnsi="Helvetica"/>
                <w:b/>
                <w:bCs/>
                <w:i/>
                <w:iCs/>
                <w:color w:val="000000" w:themeColor="text1"/>
                <w:sz w:val="20"/>
                <w:szCs w:val="20"/>
              </w:rPr>
              <w:t>b</w:t>
            </w:r>
            <w:r>
              <w:rPr>
                <w:rFonts w:ascii="Helvetica" w:hAnsi="Helvetica"/>
                <w:i/>
                <w:iCs/>
                <w:color w:val="000000" w:themeColor="text1"/>
                <w:sz w:val="20"/>
                <w:szCs w:val="20"/>
              </w:rPr>
              <w:t xml:space="preserve"> hält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seine Rede, die sich zuerst nur an den Vater richtet (V. 656</w:t>
            </w:r>
            <w:r w:rsidR="008131C0">
              <w:rPr>
                <w:rFonts w:ascii="Helvetica" w:hAnsi="Helvetica"/>
                <w:i/>
                <w:iCs/>
                <w:color w:val="000000" w:themeColor="text1"/>
                <w:sz w:val="20"/>
                <w:szCs w:val="20"/>
              </w:rPr>
              <w:t>-663). Anschließend geht sein Blick wohl Richtung Himmel, da er nun seine Mutter Venus anruft (</w:t>
            </w:r>
            <w:proofErr w:type="spellStart"/>
            <w:r w:rsidR="008131C0">
              <w:rPr>
                <w:rFonts w:ascii="Helvetica" w:hAnsi="Helvetica"/>
                <w:i/>
                <w:iCs/>
                <w:color w:val="000000" w:themeColor="text1"/>
                <w:sz w:val="20"/>
                <w:szCs w:val="20"/>
              </w:rPr>
              <w:t>alma</w:t>
            </w:r>
            <w:proofErr w:type="spellEnd"/>
            <w:r w:rsidR="008131C0">
              <w:rPr>
                <w:rFonts w:ascii="Helvetica" w:hAnsi="Helvetica"/>
                <w:i/>
                <w:iCs/>
                <w:color w:val="000000" w:themeColor="text1"/>
                <w:sz w:val="20"/>
                <w:szCs w:val="20"/>
              </w:rPr>
              <w:t xml:space="preserve"> </w:t>
            </w:r>
            <w:proofErr w:type="spellStart"/>
            <w:r w:rsidR="008131C0">
              <w:rPr>
                <w:rFonts w:ascii="Helvetica" w:hAnsi="Helvetica"/>
                <w:i/>
                <w:iCs/>
                <w:color w:val="000000" w:themeColor="text1"/>
                <w:sz w:val="20"/>
                <w:szCs w:val="20"/>
              </w:rPr>
              <w:t>parens</w:t>
            </w:r>
            <w:proofErr w:type="spellEnd"/>
            <w:r w:rsidR="008131C0">
              <w:rPr>
                <w:rFonts w:ascii="Helvetica" w:hAnsi="Helvetica"/>
                <w:i/>
                <w:iCs/>
                <w:color w:val="000000" w:themeColor="text1"/>
                <w:sz w:val="20"/>
                <w:szCs w:val="20"/>
              </w:rPr>
              <w:t xml:space="preserve">, V. 664). Gegen Ende seiner Rede kündigt </w:t>
            </w:r>
            <w:proofErr w:type="spellStart"/>
            <w:r w:rsidR="008131C0">
              <w:rPr>
                <w:rFonts w:ascii="Helvetica" w:hAnsi="Helvetica"/>
                <w:i/>
                <w:iCs/>
                <w:color w:val="000000" w:themeColor="text1"/>
                <w:sz w:val="20"/>
                <w:szCs w:val="20"/>
              </w:rPr>
              <w:t>Aeneas</w:t>
            </w:r>
            <w:proofErr w:type="spellEnd"/>
            <w:r w:rsidR="008131C0">
              <w:rPr>
                <w:rFonts w:ascii="Helvetica" w:hAnsi="Helvetica"/>
                <w:i/>
                <w:iCs/>
                <w:color w:val="000000" w:themeColor="text1"/>
                <w:sz w:val="20"/>
                <w:szCs w:val="20"/>
              </w:rPr>
              <w:t xml:space="preserve"> an, sich wieder ins Kampfgetümmel stürzen zu wollen und gibt seinen Männern Befehle (</w:t>
            </w:r>
            <w:proofErr w:type="spellStart"/>
            <w:r w:rsidR="008131C0">
              <w:rPr>
                <w:rFonts w:ascii="Helvetica" w:hAnsi="Helvetica"/>
                <w:i/>
                <w:iCs/>
                <w:color w:val="000000" w:themeColor="text1"/>
                <w:sz w:val="20"/>
                <w:szCs w:val="20"/>
              </w:rPr>
              <w:t>ferte</w:t>
            </w:r>
            <w:proofErr w:type="spellEnd"/>
            <w:r w:rsidR="008131C0">
              <w:rPr>
                <w:rFonts w:ascii="Helvetica" w:hAnsi="Helvetica"/>
                <w:i/>
                <w:iCs/>
                <w:color w:val="000000" w:themeColor="text1"/>
                <w:sz w:val="20"/>
                <w:szCs w:val="20"/>
              </w:rPr>
              <w:t xml:space="preserve"> </w:t>
            </w:r>
            <w:proofErr w:type="spellStart"/>
            <w:r w:rsidR="008131C0">
              <w:rPr>
                <w:rFonts w:ascii="Helvetica" w:hAnsi="Helvetica"/>
                <w:i/>
                <w:iCs/>
                <w:color w:val="000000" w:themeColor="text1"/>
                <w:sz w:val="20"/>
                <w:szCs w:val="20"/>
              </w:rPr>
              <w:t>arma</w:t>
            </w:r>
            <w:proofErr w:type="spellEnd"/>
            <w:r w:rsidR="008131C0">
              <w:rPr>
                <w:rFonts w:ascii="Helvetica" w:hAnsi="Helvetica"/>
                <w:i/>
                <w:iCs/>
                <w:color w:val="000000" w:themeColor="text1"/>
                <w:sz w:val="20"/>
                <w:szCs w:val="20"/>
              </w:rPr>
              <w:t xml:space="preserve">, V. 678). </w:t>
            </w:r>
          </w:p>
          <w:p w14:paraId="28DDD33D" w14:textId="77777777" w:rsidR="008131C0" w:rsidRDefault="008131C0" w:rsidP="005B6C18">
            <w:pPr>
              <w:rPr>
                <w:rFonts w:ascii="Helvetica" w:hAnsi="Helvetica"/>
                <w:i/>
                <w:iCs/>
                <w:color w:val="000000" w:themeColor="text1"/>
                <w:sz w:val="20"/>
                <w:szCs w:val="20"/>
              </w:rPr>
            </w:pP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berichtet nun von seinen Folgehandlungen in Abschnitt </w:t>
            </w:r>
            <w:r w:rsidRPr="008131C0">
              <w:rPr>
                <w:rFonts w:ascii="Helvetica" w:hAnsi="Helvetica"/>
                <w:b/>
                <w:bCs/>
                <w:i/>
                <w:iCs/>
                <w:color w:val="000000" w:themeColor="text1"/>
                <w:sz w:val="20"/>
                <w:szCs w:val="20"/>
              </w:rPr>
              <w:t>c</w:t>
            </w:r>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accingor</w:t>
            </w:r>
            <w:proofErr w:type="spellEnd"/>
            <w:r>
              <w:rPr>
                <w:rFonts w:ascii="Helvetica" w:hAnsi="Helvetica"/>
                <w:i/>
                <w:iCs/>
                <w:color w:val="000000" w:themeColor="text1"/>
                <w:sz w:val="20"/>
                <w:szCs w:val="20"/>
              </w:rPr>
              <w:t>/</w:t>
            </w:r>
            <w:proofErr w:type="spellStart"/>
            <w:r>
              <w:rPr>
                <w:rFonts w:ascii="Helvetica" w:hAnsi="Helvetica"/>
                <w:i/>
                <w:iCs/>
                <w:color w:val="000000" w:themeColor="text1"/>
                <w:sz w:val="20"/>
                <w:szCs w:val="20"/>
              </w:rPr>
              <w:t>insertabam</w:t>
            </w:r>
            <w:proofErr w:type="spellEnd"/>
            <w:r>
              <w:rPr>
                <w:rFonts w:ascii="Helvetica" w:hAnsi="Helvetica"/>
                <w:i/>
                <w:iCs/>
                <w:color w:val="000000" w:themeColor="text1"/>
                <w:sz w:val="20"/>
                <w:szCs w:val="20"/>
              </w:rPr>
              <w:t>/</w:t>
            </w:r>
            <w:proofErr w:type="spellStart"/>
            <w:r>
              <w:rPr>
                <w:rFonts w:ascii="Helvetica" w:hAnsi="Helvetica"/>
                <w:i/>
                <w:iCs/>
                <w:color w:val="000000" w:themeColor="text1"/>
                <w:sz w:val="20"/>
                <w:szCs w:val="20"/>
              </w:rPr>
              <w:t>ferebam</w:t>
            </w:r>
            <w:proofErr w:type="spellEnd"/>
            <w:r>
              <w:rPr>
                <w:rFonts w:ascii="Helvetica" w:hAnsi="Helvetica"/>
                <w:i/>
                <w:iCs/>
                <w:color w:val="000000" w:themeColor="text1"/>
                <w:sz w:val="20"/>
                <w:szCs w:val="20"/>
              </w:rPr>
              <w:t xml:space="preserve">, V. 671/672). Interessant ist nun der Einschub </w:t>
            </w:r>
            <w:proofErr w:type="spellStart"/>
            <w:r>
              <w:rPr>
                <w:rFonts w:ascii="Helvetica" w:hAnsi="Helvetica"/>
                <w:i/>
                <w:iCs/>
                <w:color w:val="000000" w:themeColor="text1"/>
                <w:sz w:val="20"/>
                <w:szCs w:val="20"/>
              </w:rPr>
              <w:t>ecce</w:t>
            </w:r>
            <w:proofErr w:type="spellEnd"/>
            <w:r>
              <w:rPr>
                <w:rFonts w:ascii="Helvetica" w:hAnsi="Helvetica"/>
                <w:i/>
                <w:iCs/>
                <w:color w:val="000000" w:themeColor="text1"/>
                <w:sz w:val="20"/>
                <w:szCs w:val="20"/>
              </w:rPr>
              <w:t xml:space="preserve"> (V. 673). </w:t>
            </w:r>
            <w:r w:rsidR="00610614">
              <w:rPr>
                <w:rFonts w:ascii="Helvetica" w:hAnsi="Helvetica"/>
                <w:i/>
                <w:iCs/>
                <w:color w:val="000000" w:themeColor="text1"/>
                <w:sz w:val="20"/>
                <w:szCs w:val="20"/>
              </w:rPr>
              <w:t xml:space="preserve">Der Erzähler </w:t>
            </w:r>
            <w:proofErr w:type="spellStart"/>
            <w:r w:rsidR="00610614">
              <w:rPr>
                <w:rFonts w:ascii="Helvetica" w:hAnsi="Helvetica"/>
                <w:i/>
                <w:iCs/>
                <w:color w:val="000000" w:themeColor="text1"/>
                <w:sz w:val="20"/>
                <w:szCs w:val="20"/>
              </w:rPr>
              <w:t>Aeneas</w:t>
            </w:r>
            <w:proofErr w:type="spellEnd"/>
            <w:r w:rsidR="00610614">
              <w:rPr>
                <w:rFonts w:ascii="Helvetica" w:hAnsi="Helvetica"/>
                <w:i/>
                <w:iCs/>
                <w:color w:val="000000" w:themeColor="text1"/>
                <w:sz w:val="20"/>
                <w:szCs w:val="20"/>
              </w:rPr>
              <w:t xml:space="preserve"> holt damit seine Zuhörer</w:t>
            </w:r>
            <w:r w:rsidR="00610614">
              <w:rPr>
                <w:rStyle w:val="Funotenzeichen"/>
                <w:rFonts w:ascii="Helvetica" w:hAnsi="Helvetica"/>
                <w:i/>
                <w:iCs/>
                <w:color w:val="000000" w:themeColor="text1"/>
                <w:sz w:val="20"/>
                <w:szCs w:val="20"/>
              </w:rPr>
              <w:footnoteReference w:id="7"/>
            </w:r>
            <w:r w:rsidR="00610614">
              <w:rPr>
                <w:rFonts w:ascii="Helvetica" w:hAnsi="Helvetica"/>
                <w:i/>
                <w:iCs/>
                <w:color w:val="000000" w:themeColor="text1"/>
                <w:sz w:val="20"/>
                <w:szCs w:val="20"/>
              </w:rPr>
              <w:t xml:space="preserve"> mitten ins Geschehen und fordert sie auf, sich die Situation bildlich vorzustellen. Sein Blick wandert an seinem Körper auf die am Boden liegende Creusa hinab. </w:t>
            </w:r>
          </w:p>
          <w:p w14:paraId="428CF66C" w14:textId="6427C184" w:rsidR="00CB5FD7" w:rsidRPr="005B6C18" w:rsidRDefault="00610614" w:rsidP="005B6C18">
            <w:pPr>
              <w:rPr>
                <w:rFonts w:ascii="Helvetica" w:hAnsi="Helvetica"/>
                <w:i/>
                <w:iCs/>
                <w:color w:val="000000" w:themeColor="text1"/>
                <w:sz w:val="20"/>
                <w:szCs w:val="20"/>
              </w:rPr>
            </w:pP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Ehefrau hält nun ihrerseits eine kurze Rede (Abschnitt </w:t>
            </w:r>
            <w:r w:rsidRPr="00610614">
              <w:rPr>
                <w:rFonts w:ascii="Helvetica" w:hAnsi="Helvetica"/>
                <w:b/>
                <w:bCs/>
                <w:i/>
                <w:iCs/>
                <w:color w:val="000000" w:themeColor="text1"/>
                <w:sz w:val="20"/>
                <w:szCs w:val="20"/>
              </w:rPr>
              <w:t>d</w:t>
            </w:r>
            <w:r>
              <w:rPr>
                <w:rFonts w:ascii="Helvetica" w:hAnsi="Helvetica"/>
                <w:i/>
                <w:iCs/>
                <w:color w:val="000000" w:themeColor="text1"/>
                <w:sz w:val="20"/>
                <w:szCs w:val="20"/>
              </w:rPr>
              <w:t xml:space="preserve">). Ansprechpartner ist ganz klar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abis</w:t>
            </w:r>
            <w:proofErr w:type="spellEnd"/>
            <w:r>
              <w:rPr>
                <w:rFonts w:ascii="Helvetica" w:hAnsi="Helvetica"/>
                <w:i/>
                <w:iCs/>
                <w:color w:val="000000" w:themeColor="text1"/>
                <w:sz w:val="20"/>
                <w:szCs w:val="20"/>
              </w:rPr>
              <w:t>, V. 675</w:t>
            </w:r>
            <w:r w:rsidR="00B22C72">
              <w:rPr>
                <w:rFonts w:ascii="Helvetica" w:hAnsi="Helvetica"/>
                <w:i/>
                <w:iCs/>
                <w:color w:val="000000" w:themeColor="text1"/>
                <w:sz w:val="20"/>
                <w:szCs w:val="20"/>
              </w:rPr>
              <w:t>/</w:t>
            </w:r>
            <w:proofErr w:type="spellStart"/>
            <w:r w:rsidR="00B22C72">
              <w:rPr>
                <w:rFonts w:ascii="Helvetica" w:hAnsi="Helvetica"/>
                <w:i/>
                <w:iCs/>
                <w:color w:val="000000" w:themeColor="text1"/>
                <w:sz w:val="20"/>
                <w:szCs w:val="20"/>
              </w:rPr>
              <w:t>ponis</w:t>
            </w:r>
            <w:proofErr w:type="spellEnd"/>
            <w:r w:rsidR="00B22C72">
              <w:rPr>
                <w:rFonts w:ascii="Helvetica" w:hAnsi="Helvetica"/>
                <w:i/>
                <w:iCs/>
                <w:color w:val="000000" w:themeColor="text1"/>
                <w:sz w:val="20"/>
                <w:szCs w:val="20"/>
              </w:rPr>
              <w:t>, V. 676</w:t>
            </w:r>
            <w:r>
              <w:rPr>
                <w:rFonts w:ascii="Helvetica" w:hAnsi="Helvetica"/>
                <w:i/>
                <w:iCs/>
                <w:color w:val="000000" w:themeColor="text1"/>
                <w:sz w:val="20"/>
                <w:szCs w:val="20"/>
              </w:rPr>
              <w:t xml:space="preserve">). </w:t>
            </w:r>
          </w:p>
        </w:tc>
        <w:tc>
          <w:tcPr>
            <w:tcW w:w="1134" w:type="dxa"/>
            <w:tcBorders>
              <w:left w:val="nil"/>
              <w:bottom w:val="single" w:sz="4" w:space="0" w:color="auto"/>
            </w:tcBorders>
            <w:vAlign w:val="center"/>
          </w:tcPr>
          <w:p w14:paraId="34D653F8" w14:textId="2AE3AF4B" w:rsidR="00155811" w:rsidRDefault="007E0687" w:rsidP="005B4723">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7BC89540" wp14:editId="5912C39E">
                  <wp:extent cx="340783" cy="292100"/>
                  <wp:effectExtent l="0" t="0" r="254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7031" cy="306027"/>
                          </a:xfrm>
                          <a:prstGeom prst="rect">
                            <a:avLst/>
                          </a:prstGeom>
                        </pic:spPr>
                      </pic:pic>
                    </a:graphicData>
                  </a:graphic>
                </wp:inline>
              </w:drawing>
            </w:r>
          </w:p>
        </w:tc>
      </w:tr>
      <w:tr w:rsidR="00155811" w14:paraId="1FB621B7" w14:textId="77777777" w:rsidTr="00B22C72">
        <w:trPr>
          <w:cantSplit/>
          <w:trHeight w:val="799"/>
        </w:trPr>
        <w:tc>
          <w:tcPr>
            <w:tcW w:w="477" w:type="dxa"/>
            <w:vMerge/>
            <w:shd w:val="clear" w:color="auto" w:fill="AEAAAA" w:themeFill="background2" w:themeFillShade="BF"/>
            <w:textDirection w:val="btLr"/>
            <w:vAlign w:val="center"/>
          </w:tcPr>
          <w:p w14:paraId="0A4E07AD" w14:textId="77777777" w:rsidR="00155811" w:rsidRDefault="00155811" w:rsidP="005B4723">
            <w:pPr>
              <w:ind w:left="113" w:right="113"/>
              <w:jc w:val="center"/>
              <w:rPr>
                <w:rFonts w:ascii="Arial Rounded MT Bold" w:hAnsi="Arial Rounded MT Bold"/>
                <w:color w:val="000000" w:themeColor="text1"/>
                <w:sz w:val="22"/>
                <w:szCs w:val="22"/>
              </w:rPr>
            </w:pPr>
          </w:p>
        </w:tc>
        <w:tc>
          <w:tcPr>
            <w:tcW w:w="565" w:type="dxa"/>
            <w:tcBorders>
              <w:top w:val="single" w:sz="4" w:space="0" w:color="auto"/>
              <w:bottom w:val="single" w:sz="4" w:space="0" w:color="auto"/>
              <w:right w:val="nil"/>
            </w:tcBorders>
            <w:vAlign w:val="center"/>
          </w:tcPr>
          <w:p w14:paraId="6E893343" w14:textId="77777777" w:rsidR="00155811" w:rsidRPr="00D617FB" w:rsidRDefault="00155811" w:rsidP="005B4723">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2</w:t>
            </w:r>
          </w:p>
        </w:tc>
        <w:tc>
          <w:tcPr>
            <w:tcW w:w="8030" w:type="dxa"/>
            <w:tcBorders>
              <w:top w:val="single" w:sz="4" w:space="0" w:color="auto"/>
              <w:left w:val="nil"/>
              <w:bottom w:val="single" w:sz="4" w:space="0" w:color="auto"/>
              <w:right w:val="nil"/>
            </w:tcBorders>
            <w:vAlign w:val="center"/>
          </w:tcPr>
          <w:p w14:paraId="00E75F44" w14:textId="77777777" w:rsidR="00155811" w:rsidRDefault="00010854" w:rsidP="005B4723">
            <w:pPr>
              <w:rPr>
                <w:rFonts w:ascii="Helvetica" w:hAnsi="Helvetica"/>
                <w:color w:val="000000" w:themeColor="text1"/>
                <w:sz w:val="20"/>
                <w:szCs w:val="20"/>
              </w:rPr>
            </w:pPr>
            <w:r>
              <w:rPr>
                <w:rFonts w:ascii="Helvetica" w:hAnsi="Helvetica"/>
                <w:color w:val="000000" w:themeColor="text1"/>
                <w:sz w:val="20"/>
                <w:szCs w:val="20"/>
              </w:rPr>
              <w:t xml:space="preserve">Stellen Sie mit Hilfe von lateinischen Belegen dar, welcher </w:t>
            </w:r>
            <w:r w:rsidRPr="00010854">
              <w:rPr>
                <w:rFonts w:ascii="Helvetica" w:hAnsi="Helvetica"/>
                <w:b/>
                <w:bCs/>
                <w:color w:val="000000" w:themeColor="text1"/>
                <w:sz w:val="20"/>
                <w:szCs w:val="20"/>
              </w:rPr>
              <w:t xml:space="preserve">Typ der </w:t>
            </w:r>
            <w:proofErr w:type="spellStart"/>
            <w:r w:rsidRPr="00010854">
              <w:rPr>
                <w:rFonts w:ascii="Helvetica" w:hAnsi="Helvetica"/>
                <w:b/>
                <w:bCs/>
                <w:color w:val="000000" w:themeColor="text1"/>
                <w:sz w:val="20"/>
                <w:szCs w:val="20"/>
              </w:rPr>
              <w:t>Fokalisierung</w:t>
            </w:r>
            <w:proofErr w:type="spellEnd"/>
            <w:r>
              <w:rPr>
                <w:rFonts w:ascii="Helvetica" w:hAnsi="Helvetica"/>
                <w:color w:val="000000" w:themeColor="text1"/>
                <w:sz w:val="20"/>
                <w:szCs w:val="20"/>
              </w:rPr>
              <w:t xml:space="preserve"> hier vorliegt. Erklären Sie die Wirkung dieses Typus. </w:t>
            </w:r>
            <w:r w:rsidR="00155811">
              <w:rPr>
                <w:rFonts w:ascii="Helvetica" w:hAnsi="Helvetica"/>
                <w:color w:val="000000" w:themeColor="text1"/>
                <w:sz w:val="20"/>
                <w:szCs w:val="20"/>
              </w:rPr>
              <w:t xml:space="preserve"> </w:t>
            </w:r>
          </w:p>
          <w:p w14:paraId="24FCA41F" w14:textId="77777777" w:rsidR="00CB5FD7" w:rsidRDefault="00CB5FD7" w:rsidP="005B4723">
            <w:pPr>
              <w:rPr>
                <w:rFonts w:ascii="Helvetica" w:hAnsi="Helvetica"/>
                <w:color w:val="000000" w:themeColor="text1"/>
                <w:sz w:val="20"/>
                <w:szCs w:val="20"/>
              </w:rPr>
            </w:pPr>
          </w:p>
          <w:p w14:paraId="1CFB8AFC" w14:textId="721E368B" w:rsidR="00CB5FD7" w:rsidRDefault="00746468" w:rsidP="005B4723">
            <w:pPr>
              <w:rPr>
                <w:rFonts w:ascii="Helvetica" w:hAnsi="Helvetica"/>
                <w:i/>
                <w:iCs/>
                <w:color w:val="000000" w:themeColor="text1"/>
                <w:sz w:val="20"/>
                <w:szCs w:val="20"/>
              </w:rPr>
            </w:pPr>
            <w:r>
              <w:rPr>
                <w:rFonts w:ascii="Helvetica" w:hAnsi="Helvetica"/>
                <w:i/>
                <w:iCs/>
                <w:color w:val="000000" w:themeColor="text1"/>
                <w:sz w:val="20"/>
                <w:szCs w:val="20"/>
              </w:rPr>
              <w:t xml:space="preserve">In diesem Textabschnitt liegt eine </w:t>
            </w:r>
            <w:proofErr w:type="spellStart"/>
            <w:r w:rsidRPr="00746468">
              <w:rPr>
                <w:rFonts w:ascii="Helvetica" w:hAnsi="Helvetica"/>
                <w:b/>
                <w:bCs/>
                <w:i/>
                <w:iCs/>
                <w:color w:val="000000" w:themeColor="text1"/>
                <w:sz w:val="20"/>
                <w:szCs w:val="20"/>
              </w:rPr>
              <w:t>Nullfokalisierung</w:t>
            </w:r>
            <w:proofErr w:type="spellEnd"/>
            <w:r>
              <w:rPr>
                <w:rFonts w:ascii="Helvetica" w:hAnsi="Helvetica"/>
                <w:i/>
                <w:iCs/>
                <w:color w:val="000000" w:themeColor="text1"/>
                <w:sz w:val="20"/>
                <w:szCs w:val="20"/>
              </w:rPr>
              <w:t xml:space="preserve"> </w:t>
            </w:r>
            <w:r w:rsidR="00CA6E91">
              <w:rPr>
                <w:rFonts w:ascii="Helvetica" w:hAnsi="Helvetica"/>
                <w:i/>
                <w:iCs/>
                <w:color w:val="000000" w:themeColor="text1"/>
                <w:sz w:val="20"/>
                <w:szCs w:val="20"/>
              </w:rPr>
              <w:t xml:space="preserve">oder auch eine </w:t>
            </w:r>
            <w:r w:rsidR="00CA6E91" w:rsidRPr="00CA6E91">
              <w:rPr>
                <w:rFonts w:ascii="Helvetica" w:hAnsi="Helvetica"/>
                <w:b/>
                <w:bCs/>
                <w:i/>
                <w:iCs/>
                <w:color w:val="000000" w:themeColor="text1"/>
                <w:sz w:val="20"/>
                <w:szCs w:val="20"/>
              </w:rPr>
              <w:t xml:space="preserve">interne </w:t>
            </w:r>
            <w:proofErr w:type="spellStart"/>
            <w:r w:rsidR="00CA6E91" w:rsidRPr="00CA6E91">
              <w:rPr>
                <w:rFonts w:ascii="Helvetica" w:hAnsi="Helvetica"/>
                <w:b/>
                <w:bCs/>
                <w:i/>
                <w:iCs/>
                <w:color w:val="000000" w:themeColor="text1"/>
                <w:sz w:val="20"/>
                <w:szCs w:val="20"/>
              </w:rPr>
              <w:t>Fokalisierung</w:t>
            </w:r>
            <w:proofErr w:type="spellEnd"/>
            <w:r w:rsidR="00CA6E91">
              <w:rPr>
                <w:rFonts w:ascii="Helvetica" w:hAnsi="Helvetica"/>
                <w:i/>
                <w:iCs/>
                <w:color w:val="000000" w:themeColor="text1"/>
                <w:sz w:val="20"/>
                <w:szCs w:val="20"/>
              </w:rPr>
              <w:t xml:space="preserve"> </w:t>
            </w:r>
            <w:r>
              <w:rPr>
                <w:rFonts w:ascii="Helvetica" w:hAnsi="Helvetica"/>
                <w:i/>
                <w:iCs/>
                <w:color w:val="000000" w:themeColor="text1"/>
                <w:sz w:val="20"/>
                <w:szCs w:val="20"/>
              </w:rPr>
              <w:t>vor</w:t>
            </w:r>
            <w:r w:rsidR="00CA6E91">
              <w:rPr>
                <w:rFonts w:ascii="Helvetica" w:hAnsi="Helvetica"/>
                <w:i/>
                <w:iCs/>
                <w:color w:val="000000" w:themeColor="text1"/>
                <w:sz w:val="20"/>
                <w:szCs w:val="20"/>
              </w:rPr>
              <w:t>, je nachdem wie man den Text betrachtet.</w:t>
            </w:r>
            <w:r>
              <w:rPr>
                <w:rFonts w:ascii="Helvetica" w:hAnsi="Helvetica"/>
                <w:i/>
                <w:iCs/>
                <w:color w:val="000000" w:themeColor="text1"/>
                <w:sz w:val="20"/>
                <w:szCs w:val="20"/>
              </w:rPr>
              <w:t xml:space="preserve"> Der Erzähler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weiß mehr, als die weiteren im Text beteiligten Figuren </w:t>
            </w:r>
            <w:proofErr w:type="spellStart"/>
            <w:r>
              <w:rPr>
                <w:rFonts w:ascii="Helvetica" w:hAnsi="Helvetica"/>
                <w:i/>
                <w:iCs/>
                <w:color w:val="000000" w:themeColor="text1"/>
                <w:sz w:val="20"/>
                <w:szCs w:val="20"/>
              </w:rPr>
              <w:t>Anchises</w:t>
            </w:r>
            <w:proofErr w:type="spellEnd"/>
            <w:r>
              <w:rPr>
                <w:rFonts w:ascii="Helvetica" w:hAnsi="Helvetica"/>
                <w:i/>
                <w:iCs/>
                <w:color w:val="000000" w:themeColor="text1"/>
                <w:sz w:val="20"/>
                <w:szCs w:val="20"/>
              </w:rPr>
              <w:t xml:space="preserve">, Creusa und </w:t>
            </w:r>
            <w:proofErr w:type="spellStart"/>
            <w:r>
              <w:rPr>
                <w:rFonts w:ascii="Helvetica" w:hAnsi="Helvetica"/>
                <w:i/>
                <w:iCs/>
                <w:color w:val="000000" w:themeColor="text1"/>
                <w:sz w:val="20"/>
                <w:szCs w:val="20"/>
              </w:rPr>
              <w:t>Ascanius</w:t>
            </w:r>
            <w:proofErr w:type="spellEnd"/>
            <w:r>
              <w:rPr>
                <w:rFonts w:ascii="Helvetica" w:hAnsi="Helvetica"/>
                <w:i/>
                <w:iCs/>
                <w:color w:val="000000" w:themeColor="text1"/>
                <w:sz w:val="20"/>
                <w:szCs w:val="20"/>
              </w:rPr>
              <w:t xml:space="preserve">. Das liegt in erster Linie, da er Dido die Geschichte erzählt und natürlich weiß, wie sie aus- bzw. weitergeht. </w:t>
            </w:r>
            <w:proofErr w:type="spellStart"/>
            <w:r w:rsidR="004658BA">
              <w:rPr>
                <w:rFonts w:ascii="Helvetica" w:hAnsi="Helvetica"/>
                <w:i/>
                <w:iCs/>
                <w:color w:val="000000" w:themeColor="text1"/>
                <w:sz w:val="20"/>
                <w:szCs w:val="20"/>
              </w:rPr>
              <w:t>Aeneas</w:t>
            </w:r>
            <w:proofErr w:type="spellEnd"/>
            <w:r w:rsidR="004658BA">
              <w:rPr>
                <w:rFonts w:ascii="Helvetica" w:hAnsi="Helvetica"/>
                <w:i/>
                <w:iCs/>
                <w:color w:val="000000" w:themeColor="text1"/>
                <w:sz w:val="20"/>
                <w:szCs w:val="20"/>
              </w:rPr>
              <w:t xml:space="preserve"> verpackt sein zusätzliches Wissen in eine rhetorische Frage (</w:t>
            </w:r>
            <w:proofErr w:type="spellStart"/>
            <w:r w:rsidR="004658BA">
              <w:rPr>
                <w:rFonts w:ascii="Helvetica" w:hAnsi="Helvetica"/>
                <w:i/>
                <w:iCs/>
                <w:color w:val="000000" w:themeColor="text1"/>
                <w:sz w:val="20"/>
                <w:szCs w:val="20"/>
              </w:rPr>
              <w:t>nam</w:t>
            </w:r>
            <w:proofErr w:type="spellEnd"/>
            <w:r w:rsidR="004658BA">
              <w:rPr>
                <w:rFonts w:ascii="Helvetica" w:hAnsi="Helvetica"/>
                <w:i/>
                <w:iCs/>
                <w:color w:val="000000" w:themeColor="text1"/>
                <w:sz w:val="20"/>
                <w:szCs w:val="20"/>
              </w:rPr>
              <w:t xml:space="preserve"> </w:t>
            </w:r>
            <w:proofErr w:type="spellStart"/>
            <w:r w:rsidR="004658BA">
              <w:rPr>
                <w:rFonts w:ascii="Helvetica" w:hAnsi="Helvetica"/>
                <w:i/>
                <w:iCs/>
                <w:color w:val="000000" w:themeColor="text1"/>
                <w:sz w:val="20"/>
                <w:szCs w:val="20"/>
              </w:rPr>
              <w:t>quod</w:t>
            </w:r>
            <w:proofErr w:type="spellEnd"/>
            <w:r w:rsidR="004658BA">
              <w:rPr>
                <w:rFonts w:ascii="Helvetica" w:hAnsi="Helvetica"/>
                <w:i/>
                <w:iCs/>
                <w:color w:val="000000" w:themeColor="text1"/>
                <w:sz w:val="20"/>
                <w:szCs w:val="20"/>
              </w:rPr>
              <w:t xml:space="preserve"> ... </w:t>
            </w:r>
            <w:proofErr w:type="spellStart"/>
            <w:r w:rsidR="004658BA">
              <w:rPr>
                <w:rFonts w:ascii="Helvetica" w:hAnsi="Helvetica"/>
                <w:i/>
                <w:iCs/>
                <w:color w:val="000000" w:themeColor="text1"/>
                <w:sz w:val="20"/>
                <w:szCs w:val="20"/>
              </w:rPr>
              <w:t>dabatur</w:t>
            </w:r>
            <w:proofErr w:type="spellEnd"/>
            <w:r w:rsidR="004658BA">
              <w:rPr>
                <w:rFonts w:ascii="Helvetica" w:hAnsi="Helvetica"/>
                <w:i/>
                <w:iCs/>
                <w:color w:val="000000" w:themeColor="text1"/>
                <w:sz w:val="20"/>
                <w:szCs w:val="20"/>
              </w:rPr>
              <w:t xml:space="preserve">?, V. 656). Sowohl das </w:t>
            </w:r>
            <w:proofErr w:type="spellStart"/>
            <w:r w:rsidR="004658BA">
              <w:rPr>
                <w:rFonts w:ascii="Helvetica" w:hAnsi="Helvetica"/>
                <w:i/>
                <w:iCs/>
                <w:color w:val="000000" w:themeColor="text1"/>
                <w:sz w:val="20"/>
                <w:szCs w:val="20"/>
              </w:rPr>
              <w:t>consilium</w:t>
            </w:r>
            <w:proofErr w:type="spellEnd"/>
            <w:r w:rsidR="004658BA">
              <w:rPr>
                <w:rFonts w:ascii="Helvetica" w:hAnsi="Helvetica"/>
                <w:i/>
                <w:iCs/>
                <w:color w:val="000000" w:themeColor="text1"/>
                <w:sz w:val="20"/>
                <w:szCs w:val="20"/>
              </w:rPr>
              <w:t xml:space="preserve"> als auch die </w:t>
            </w:r>
            <w:proofErr w:type="spellStart"/>
            <w:r w:rsidR="004658BA">
              <w:rPr>
                <w:rFonts w:ascii="Helvetica" w:hAnsi="Helvetica"/>
                <w:i/>
                <w:iCs/>
                <w:color w:val="000000" w:themeColor="text1"/>
                <w:sz w:val="20"/>
                <w:szCs w:val="20"/>
              </w:rPr>
              <w:t>fortuna</w:t>
            </w:r>
            <w:proofErr w:type="spellEnd"/>
            <w:r w:rsidR="004658BA">
              <w:rPr>
                <w:rFonts w:ascii="Helvetica" w:hAnsi="Helvetica"/>
                <w:i/>
                <w:iCs/>
                <w:color w:val="000000" w:themeColor="text1"/>
                <w:sz w:val="20"/>
                <w:szCs w:val="20"/>
              </w:rPr>
              <w:t xml:space="preserve"> sind ihm ja in seiner momentanen Situation bei Dido klar. </w:t>
            </w:r>
          </w:p>
          <w:p w14:paraId="2080931E" w14:textId="6437D0EC" w:rsidR="004658BA" w:rsidRPr="00CB5FD7" w:rsidRDefault="00CA6E91" w:rsidP="005B4723">
            <w:pPr>
              <w:rPr>
                <w:rFonts w:ascii="Helvetica" w:hAnsi="Helvetica"/>
                <w:i/>
                <w:iCs/>
                <w:color w:val="000000" w:themeColor="text1"/>
                <w:sz w:val="20"/>
                <w:szCs w:val="20"/>
              </w:rPr>
            </w:pPr>
            <w:r>
              <w:rPr>
                <w:rFonts w:ascii="Helvetica" w:hAnsi="Helvetica"/>
                <w:i/>
                <w:iCs/>
                <w:color w:val="000000" w:themeColor="text1"/>
                <w:sz w:val="20"/>
                <w:szCs w:val="20"/>
              </w:rPr>
              <w:t xml:space="preserve">Lässt man außer acht, dass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der Erzähler ist, liegt eine interne </w:t>
            </w:r>
            <w:proofErr w:type="spellStart"/>
            <w:r>
              <w:rPr>
                <w:rFonts w:ascii="Helvetica" w:hAnsi="Helvetica"/>
                <w:i/>
                <w:iCs/>
                <w:color w:val="000000" w:themeColor="text1"/>
                <w:sz w:val="20"/>
                <w:szCs w:val="20"/>
              </w:rPr>
              <w:t>Fokalisierung</w:t>
            </w:r>
            <w:proofErr w:type="spellEnd"/>
            <w:r>
              <w:rPr>
                <w:rFonts w:ascii="Helvetica" w:hAnsi="Helvetica"/>
                <w:i/>
                <w:iCs/>
                <w:color w:val="000000" w:themeColor="text1"/>
                <w:sz w:val="20"/>
                <w:szCs w:val="20"/>
              </w:rPr>
              <w:t xml:space="preserve"> vor.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weiß nicht mehr als die anderen beteiligten Personen. </w:t>
            </w:r>
          </w:p>
        </w:tc>
        <w:tc>
          <w:tcPr>
            <w:tcW w:w="1134" w:type="dxa"/>
            <w:tcBorders>
              <w:top w:val="single" w:sz="4" w:space="0" w:color="auto"/>
              <w:left w:val="nil"/>
              <w:bottom w:val="single" w:sz="4" w:space="0" w:color="auto"/>
            </w:tcBorders>
            <w:vAlign w:val="center"/>
          </w:tcPr>
          <w:p w14:paraId="7F98B073" w14:textId="64F0EB61" w:rsidR="00155811" w:rsidRDefault="007E0687" w:rsidP="005B4723">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0982D975" wp14:editId="7BDD2296">
                  <wp:extent cx="340783" cy="292100"/>
                  <wp:effectExtent l="0" t="0" r="254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031" cy="306027"/>
                          </a:xfrm>
                          <a:prstGeom prst="rect">
                            <a:avLst/>
                          </a:prstGeom>
                        </pic:spPr>
                      </pic:pic>
                    </a:graphicData>
                  </a:graphic>
                </wp:inline>
              </w:drawing>
            </w:r>
          </w:p>
        </w:tc>
      </w:tr>
      <w:tr w:rsidR="00155811" w14:paraId="6F73C0CD" w14:textId="77777777" w:rsidTr="00A95DE7">
        <w:trPr>
          <w:trHeight w:val="799"/>
        </w:trPr>
        <w:tc>
          <w:tcPr>
            <w:tcW w:w="477" w:type="dxa"/>
            <w:vMerge/>
            <w:shd w:val="clear" w:color="auto" w:fill="AEAAAA" w:themeFill="background2" w:themeFillShade="BF"/>
          </w:tcPr>
          <w:p w14:paraId="29383FBA" w14:textId="77777777" w:rsidR="00155811" w:rsidRDefault="00155811" w:rsidP="005B4723">
            <w:pPr>
              <w:rPr>
                <w:rFonts w:ascii="Helvetica" w:hAnsi="Helvetica"/>
                <w:color w:val="000000" w:themeColor="text1"/>
                <w:sz w:val="20"/>
                <w:szCs w:val="20"/>
              </w:rPr>
            </w:pPr>
          </w:p>
        </w:tc>
        <w:tc>
          <w:tcPr>
            <w:tcW w:w="565" w:type="dxa"/>
            <w:tcBorders>
              <w:top w:val="single" w:sz="4" w:space="0" w:color="auto"/>
              <w:bottom w:val="single" w:sz="4" w:space="0" w:color="auto"/>
              <w:right w:val="nil"/>
            </w:tcBorders>
            <w:vAlign w:val="center"/>
          </w:tcPr>
          <w:p w14:paraId="6DF178AB" w14:textId="77777777" w:rsidR="00155811" w:rsidRPr="00D617FB" w:rsidRDefault="00DE3D63" w:rsidP="005B4723">
            <w:pPr>
              <w:jc w:val="center"/>
              <w:rPr>
                <w:rFonts w:ascii="Arial Rounded MT Bold" w:hAnsi="Arial Rounded MT Bold"/>
                <w:b/>
                <w:bCs/>
                <w:color w:val="000000" w:themeColor="text1"/>
                <w:sz w:val="22"/>
                <w:szCs w:val="22"/>
              </w:rPr>
            </w:pPr>
            <w:r>
              <w:rPr>
                <w:rFonts w:ascii="Arial Rounded MT Bold" w:hAnsi="Arial Rounded MT Bold"/>
                <w:b/>
                <w:bCs/>
                <w:color w:val="000000" w:themeColor="text1"/>
                <w:sz w:val="22"/>
                <w:szCs w:val="22"/>
              </w:rPr>
              <w:t>3</w:t>
            </w:r>
          </w:p>
        </w:tc>
        <w:tc>
          <w:tcPr>
            <w:tcW w:w="8030" w:type="dxa"/>
            <w:tcBorders>
              <w:top w:val="single" w:sz="4" w:space="0" w:color="auto"/>
              <w:left w:val="nil"/>
              <w:bottom w:val="single" w:sz="4" w:space="0" w:color="auto"/>
              <w:right w:val="nil"/>
            </w:tcBorders>
            <w:vAlign w:val="center"/>
          </w:tcPr>
          <w:p w14:paraId="3D791B8C" w14:textId="77777777" w:rsidR="004658BA" w:rsidRDefault="008F6825" w:rsidP="005B4723">
            <w:pPr>
              <w:rPr>
                <w:rFonts w:ascii="Helvetica" w:hAnsi="Helvetica"/>
                <w:color w:val="000000" w:themeColor="text1"/>
                <w:sz w:val="20"/>
                <w:szCs w:val="20"/>
              </w:rPr>
            </w:pPr>
            <w:r>
              <w:rPr>
                <w:rFonts w:ascii="Helvetica" w:hAnsi="Helvetica"/>
                <w:color w:val="000000" w:themeColor="text1"/>
                <w:sz w:val="20"/>
                <w:szCs w:val="20"/>
              </w:rPr>
              <w:t xml:space="preserve">Analysieren </w:t>
            </w:r>
            <w:r w:rsidR="008164AB">
              <w:rPr>
                <w:rFonts w:ascii="Helvetica" w:hAnsi="Helvetica"/>
                <w:color w:val="000000" w:themeColor="text1"/>
                <w:sz w:val="20"/>
                <w:szCs w:val="20"/>
              </w:rPr>
              <w:t xml:space="preserve">Sie </w:t>
            </w:r>
            <w:r>
              <w:rPr>
                <w:rFonts w:ascii="Helvetica" w:hAnsi="Helvetica"/>
                <w:color w:val="000000" w:themeColor="text1"/>
                <w:sz w:val="20"/>
                <w:szCs w:val="20"/>
              </w:rPr>
              <w:t xml:space="preserve">die </w:t>
            </w:r>
            <w:r w:rsidRPr="00DC2C61">
              <w:rPr>
                <w:rFonts w:ascii="Helvetica" w:hAnsi="Helvetica"/>
                <w:b/>
                <w:bCs/>
                <w:color w:val="000000" w:themeColor="text1"/>
                <w:sz w:val="20"/>
                <w:szCs w:val="20"/>
              </w:rPr>
              <w:t>Reden</w:t>
            </w:r>
            <w:r>
              <w:rPr>
                <w:rFonts w:ascii="Helvetica" w:hAnsi="Helvetica"/>
                <w:color w:val="000000" w:themeColor="text1"/>
                <w:sz w:val="20"/>
                <w:szCs w:val="20"/>
              </w:rPr>
              <w:t xml:space="preserve"> des Textabschnittes nach sprachlich-stilistischen Gesichtspunkten. Erläutern Sie jeweils deren mögliche Wirkung auf die beteiligten Personen. </w:t>
            </w:r>
          </w:p>
          <w:p w14:paraId="39D49F11" w14:textId="77777777" w:rsidR="00155811" w:rsidRDefault="00155811" w:rsidP="005B4723">
            <w:pPr>
              <w:rPr>
                <w:rFonts w:ascii="Helvetica" w:hAnsi="Helvetica"/>
                <w:color w:val="000000" w:themeColor="text1"/>
                <w:sz w:val="20"/>
                <w:szCs w:val="20"/>
              </w:rPr>
            </w:pPr>
          </w:p>
          <w:p w14:paraId="70444675" w14:textId="77777777" w:rsidR="00406F73" w:rsidRDefault="004658BA" w:rsidP="005B4723">
            <w:pPr>
              <w:rPr>
                <w:rFonts w:ascii="Helvetica" w:hAnsi="Helvetica"/>
                <w:i/>
                <w:iCs/>
                <w:color w:val="000000" w:themeColor="text1"/>
                <w:sz w:val="20"/>
                <w:szCs w:val="20"/>
              </w:rPr>
            </w:pPr>
            <w:r>
              <w:rPr>
                <w:rFonts w:ascii="Helvetica" w:hAnsi="Helvetica"/>
                <w:i/>
                <w:iCs/>
                <w:color w:val="000000" w:themeColor="text1"/>
                <w:sz w:val="20"/>
                <w:szCs w:val="20"/>
              </w:rPr>
              <w:t xml:space="preserve">Im Text tauchen drei </w:t>
            </w:r>
            <w:r w:rsidRPr="00406F73">
              <w:rPr>
                <w:rFonts w:ascii="Helvetica" w:hAnsi="Helvetica"/>
                <w:b/>
                <w:bCs/>
                <w:i/>
                <w:iCs/>
                <w:color w:val="000000" w:themeColor="text1"/>
                <w:sz w:val="20"/>
                <w:szCs w:val="20"/>
              </w:rPr>
              <w:t>wörtliche Reden</w:t>
            </w:r>
            <w:r>
              <w:rPr>
                <w:rFonts w:ascii="Helvetica" w:hAnsi="Helvetica"/>
                <w:i/>
                <w:iCs/>
                <w:color w:val="000000" w:themeColor="text1"/>
                <w:sz w:val="20"/>
                <w:szCs w:val="20"/>
              </w:rPr>
              <w:t xml:space="preserve"> auf: </w:t>
            </w:r>
          </w:p>
          <w:p w14:paraId="3789C4C5" w14:textId="77777777" w:rsidR="00406F73" w:rsidRPr="00406F73" w:rsidRDefault="004658BA" w:rsidP="00406F73">
            <w:pPr>
              <w:pStyle w:val="Listenabsatz"/>
              <w:numPr>
                <w:ilvl w:val="0"/>
                <w:numId w:val="10"/>
              </w:numPr>
              <w:rPr>
                <w:rFonts w:ascii="Helvetica" w:hAnsi="Helvetica"/>
                <w:i/>
                <w:iCs/>
                <w:color w:val="000000" w:themeColor="text1"/>
                <w:sz w:val="20"/>
                <w:szCs w:val="20"/>
              </w:rPr>
            </w:pPr>
            <w:r w:rsidRPr="00406F73">
              <w:rPr>
                <w:rFonts w:ascii="Helvetica" w:hAnsi="Helvetica"/>
                <w:i/>
                <w:iCs/>
                <w:color w:val="000000" w:themeColor="text1"/>
                <w:sz w:val="20"/>
                <w:szCs w:val="20"/>
                <w:lang w:val="en-US"/>
              </w:rPr>
              <w:t xml:space="preserve">Anchises (V. 638-649) </w:t>
            </w:r>
          </w:p>
          <w:p w14:paraId="4DC89D71" w14:textId="77777777" w:rsidR="00406F73" w:rsidRPr="00406F73" w:rsidRDefault="004658BA" w:rsidP="00406F73">
            <w:pPr>
              <w:pStyle w:val="Listenabsatz"/>
              <w:numPr>
                <w:ilvl w:val="0"/>
                <w:numId w:val="10"/>
              </w:numPr>
              <w:rPr>
                <w:rFonts w:ascii="Helvetica" w:hAnsi="Helvetica"/>
                <w:i/>
                <w:iCs/>
                <w:color w:val="000000" w:themeColor="text1"/>
                <w:sz w:val="20"/>
                <w:szCs w:val="20"/>
              </w:rPr>
            </w:pPr>
            <w:r w:rsidRPr="00406F73">
              <w:rPr>
                <w:rFonts w:ascii="Helvetica" w:hAnsi="Helvetica"/>
                <w:i/>
                <w:iCs/>
                <w:color w:val="000000" w:themeColor="text1"/>
                <w:sz w:val="20"/>
                <w:szCs w:val="20"/>
                <w:lang w:val="en-US"/>
              </w:rPr>
              <w:t>Aeneas (V. 657-670)</w:t>
            </w:r>
          </w:p>
          <w:p w14:paraId="33A3D7EA" w14:textId="77777777" w:rsidR="00406F73" w:rsidRPr="00406F73" w:rsidRDefault="004658BA" w:rsidP="00406F73">
            <w:pPr>
              <w:pStyle w:val="Listenabsatz"/>
              <w:numPr>
                <w:ilvl w:val="0"/>
                <w:numId w:val="10"/>
              </w:numPr>
              <w:rPr>
                <w:rFonts w:ascii="Helvetica" w:hAnsi="Helvetica"/>
                <w:i/>
                <w:iCs/>
                <w:color w:val="000000" w:themeColor="text1"/>
                <w:sz w:val="20"/>
                <w:szCs w:val="20"/>
              </w:rPr>
            </w:pPr>
            <w:r w:rsidRPr="00406F73">
              <w:rPr>
                <w:rFonts w:ascii="Helvetica" w:hAnsi="Helvetica"/>
                <w:i/>
                <w:iCs/>
                <w:color w:val="000000" w:themeColor="text1"/>
                <w:sz w:val="20"/>
                <w:szCs w:val="20"/>
                <w:lang w:val="en-US"/>
              </w:rPr>
              <w:t xml:space="preserve">Creusa (V. 675-678). </w:t>
            </w:r>
          </w:p>
          <w:p w14:paraId="5A062E69" w14:textId="4D9D088B" w:rsidR="004658BA" w:rsidRDefault="004658BA" w:rsidP="00406F73">
            <w:pPr>
              <w:rPr>
                <w:rFonts w:ascii="Helvetica" w:hAnsi="Helvetica"/>
                <w:i/>
                <w:iCs/>
                <w:color w:val="000000" w:themeColor="text1"/>
                <w:sz w:val="20"/>
                <w:szCs w:val="20"/>
              </w:rPr>
            </w:pPr>
            <w:r w:rsidRPr="00406F73">
              <w:rPr>
                <w:rFonts w:ascii="Helvetica" w:hAnsi="Helvetica"/>
                <w:i/>
                <w:iCs/>
                <w:color w:val="000000" w:themeColor="text1"/>
                <w:sz w:val="20"/>
                <w:szCs w:val="20"/>
              </w:rPr>
              <w:t xml:space="preserve">Da der Erzähler </w:t>
            </w:r>
            <w:proofErr w:type="spellStart"/>
            <w:r w:rsidRPr="00406F73">
              <w:rPr>
                <w:rFonts w:ascii="Helvetica" w:hAnsi="Helvetica"/>
                <w:i/>
                <w:iCs/>
                <w:color w:val="000000" w:themeColor="text1"/>
                <w:sz w:val="20"/>
                <w:szCs w:val="20"/>
              </w:rPr>
              <w:t>Aeneas</w:t>
            </w:r>
            <w:proofErr w:type="spellEnd"/>
            <w:r w:rsidRPr="00406F73">
              <w:rPr>
                <w:rFonts w:ascii="Helvetica" w:hAnsi="Helvetica"/>
                <w:i/>
                <w:iCs/>
                <w:color w:val="000000" w:themeColor="text1"/>
                <w:sz w:val="20"/>
                <w:szCs w:val="20"/>
              </w:rPr>
              <w:t xml:space="preserve"> aber davon berichtet, können sie auch als </w:t>
            </w:r>
            <w:r w:rsidRPr="00406F73">
              <w:rPr>
                <w:rFonts w:ascii="Helvetica" w:hAnsi="Helvetica"/>
                <w:b/>
                <w:bCs/>
                <w:i/>
                <w:iCs/>
                <w:color w:val="000000" w:themeColor="text1"/>
                <w:sz w:val="20"/>
                <w:szCs w:val="20"/>
              </w:rPr>
              <w:t>erlebte Reden</w:t>
            </w:r>
            <w:r w:rsidRPr="00406F73">
              <w:rPr>
                <w:rFonts w:ascii="Helvetica" w:hAnsi="Helvetica"/>
                <w:i/>
                <w:iCs/>
                <w:color w:val="000000" w:themeColor="text1"/>
                <w:sz w:val="20"/>
                <w:szCs w:val="20"/>
              </w:rPr>
              <w:t xml:space="preserve"> gedeutet werden. Beiden Arten der Redewiedergabe werden so geschickt miteinander verknüpft und verringern so die narrative Distanz. Leser bzw. Zuhörer befinden sich trotz zeitlicher und räumlicher Distanz mitten im brennenden Troja. </w:t>
            </w:r>
          </w:p>
          <w:p w14:paraId="46B590BD" w14:textId="26BFB00A" w:rsidR="00406F73" w:rsidRDefault="00406F73" w:rsidP="00406F73">
            <w:pPr>
              <w:rPr>
                <w:rFonts w:ascii="Helvetica" w:hAnsi="Helvetica"/>
                <w:i/>
                <w:iCs/>
                <w:color w:val="000000" w:themeColor="text1"/>
                <w:sz w:val="20"/>
                <w:szCs w:val="20"/>
              </w:rPr>
            </w:pPr>
            <w:r>
              <w:rPr>
                <w:rFonts w:ascii="Helvetica" w:hAnsi="Helvetica"/>
                <w:i/>
                <w:iCs/>
                <w:color w:val="000000" w:themeColor="text1"/>
                <w:sz w:val="20"/>
                <w:szCs w:val="20"/>
              </w:rPr>
              <w:t xml:space="preserve">Rede </w:t>
            </w:r>
            <w:r w:rsidRPr="00406F73">
              <w:rPr>
                <w:rFonts w:ascii="Helvetica" w:hAnsi="Helvetica"/>
                <w:b/>
                <w:bCs/>
                <w:i/>
                <w:iCs/>
                <w:color w:val="000000" w:themeColor="text1"/>
                <w:sz w:val="20"/>
                <w:szCs w:val="20"/>
              </w:rPr>
              <w:t>a</w:t>
            </w:r>
            <w:r>
              <w:rPr>
                <w:rFonts w:ascii="Helvetica" w:hAnsi="Helvetica"/>
                <w:i/>
                <w:iCs/>
                <w:color w:val="000000" w:themeColor="text1"/>
                <w:sz w:val="20"/>
                <w:szCs w:val="20"/>
              </w:rPr>
              <w:t xml:space="preserve"> ist sprachlich-stilistisch vor allem durch die Verbformen bzw. syntaktischen Strukturen auffällig. Der Irrealis in V. 641/642 zum einen, die Verbformen im Futur I (</w:t>
            </w:r>
            <w:proofErr w:type="spellStart"/>
            <w:r>
              <w:rPr>
                <w:rFonts w:ascii="Helvetica" w:hAnsi="Helvetica"/>
                <w:i/>
                <w:iCs/>
                <w:color w:val="000000" w:themeColor="text1"/>
                <w:sz w:val="20"/>
                <w:szCs w:val="20"/>
              </w:rPr>
              <w:t>inveniam</w:t>
            </w:r>
            <w:proofErr w:type="spellEnd"/>
            <w:r>
              <w:rPr>
                <w:rFonts w:ascii="Helvetica" w:hAnsi="Helvetica"/>
                <w:i/>
                <w:iCs/>
                <w:color w:val="000000" w:themeColor="text1"/>
                <w:sz w:val="20"/>
                <w:szCs w:val="20"/>
              </w:rPr>
              <w:t>, V. 645/</w:t>
            </w:r>
            <w:proofErr w:type="spellStart"/>
            <w:r>
              <w:rPr>
                <w:rFonts w:ascii="Helvetica" w:hAnsi="Helvetica"/>
                <w:i/>
                <w:iCs/>
                <w:color w:val="000000" w:themeColor="text1"/>
                <w:sz w:val="20"/>
                <w:szCs w:val="20"/>
              </w:rPr>
              <w:t>miseribitur</w:t>
            </w:r>
            <w:proofErr w:type="spellEnd"/>
            <w:r>
              <w:rPr>
                <w:rFonts w:ascii="Helvetica" w:hAnsi="Helvetica"/>
                <w:i/>
                <w:iCs/>
                <w:color w:val="000000" w:themeColor="text1"/>
                <w:sz w:val="20"/>
                <w:szCs w:val="20"/>
              </w:rPr>
              <w:t>, V. 645/</w:t>
            </w:r>
            <w:proofErr w:type="spellStart"/>
            <w:r>
              <w:rPr>
                <w:rFonts w:ascii="Helvetica" w:hAnsi="Helvetica"/>
                <w:i/>
                <w:iCs/>
                <w:color w:val="000000" w:themeColor="text1"/>
                <w:sz w:val="20"/>
                <w:szCs w:val="20"/>
              </w:rPr>
              <w:t>petet</w:t>
            </w:r>
            <w:proofErr w:type="spellEnd"/>
            <w:r>
              <w:rPr>
                <w:rFonts w:ascii="Helvetica" w:hAnsi="Helvetica"/>
                <w:i/>
                <w:iCs/>
                <w:color w:val="000000" w:themeColor="text1"/>
                <w:sz w:val="20"/>
                <w:szCs w:val="20"/>
              </w:rPr>
              <w:t xml:space="preserve">, V. 646) zum anderen. Hinzu kommen Alliterationen (vor allem V. 645) und Enjambements (z. B. V. 647/648). Die Wiederholung von sic (V. 644) und die parallele Stellung von </w:t>
            </w:r>
            <w:proofErr w:type="spellStart"/>
            <w:r>
              <w:rPr>
                <w:rFonts w:ascii="Helvetica" w:hAnsi="Helvetica"/>
                <w:i/>
                <w:iCs/>
                <w:color w:val="000000" w:themeColor="text1"/>
                <w:sz w:val="20"/>
                <w:szCs w:val="20"/>
              </w:rPr>
              <w:t>divum</w:t>
            </w:r>
            <w:proofErr w:type="spellEnd"/>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pater</w:t>
            </w:r>
            <w:proofErr w:type="spellEnd"/>
            <w:r>
              <w:rPr>
                <w:rFonts w:ascii="Helvetica" w:hAnsi="Helvetica"/>
                <w:i/>
                <w:iCs/>
                <w:color w:val="000000" w:themeColor="text1"/>
                <w:sz w:val="20"/>
                <w:szCs w:val="20"/>
              </w:rPr>
              <w:t xml:space="preserve"> und </w:t>
            </w:r>
            <w:proofErr w:type="spellStart"/>
            <w:r>
              <w:rPr>
                <w:rFonts w:ascii="Helvetica" w:hAnsi="Helvetica"/>
                <w:i/>
                <w:iCs/>
                <w:color w:val="000000" w:themeColor="text1"/>
                <w:sz w:val="20"/>
                <w:szCs w:val="20"/>
              </w:rPr>
              <w:t>hominum</w:t>
            </w:r>
            <w:proofErr w:type="spellEnd"/>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rex</w:t>
            </w:r>
            <w:proofErr w:type="spellEnd"/>
            <w:r>
              <w:rPr>
                <w:rFonts w:ascii="Helvetica" w:hAnsi="Helvetica"/>
                <w:i/>
                <w:iCs/>
                <w:color w:val="000000" w:themeColor="text1"/>
                <w:sz w:val="20"/>
                <w:szCs w:val="20"/>
              </w:rPr>
              <w:t xml:space="preserve"> (V. 648). </w:t>
            </w:r>
            <w:proofErr w:type="spellStart"/>
            <w:r>
              <w:rPr>
                <w:rFonts w:ascii="Helvetica" w:hAnsi="Helvetica"/>
                <w:i/>
                <w:iCs/>
                <w:color w:val="000000" w:themeColor="text1"/>
                <w:sz w:val="20"/>
                <w:szCs w:val="20"/>
              </w:rPr>
              <w:t>Anchises</w:t>
            </w:r>
            <w:proofErr w:type="spellEnd"/>
            <w:r>
              <w:rPr>
                <w:rFonts w:ascii="Helvetica" w:hAnsi="Helvetica"/>
                <w:i/>
                <w:iCs/>
                <w:color w:val="000000" w:themeColor="text1"/>
                <w:sz w:val="20"/>
                <w:szCs w:val="20"/>
              </w:rPr>
              <w:t xml:space="preserve"> stellt immer wieder sich (1. Person Singular) und die anderen (2. Person Plural) gegenüber. Bei den Zuhörern löst die Rede Trauer und Verzweiflung aus. </w:t>
            </w:r>
          </w:p>
          <w:p w14:paraId="37777C91" w14:textId="7DF2A1B6" w:rsidR="00B22C72" w:rsidRDefault="00406F73" w:rsidP="00406F73">
            <w:pPr>
              <w:rPr>
                <w:rFonts w:ascii="Helvetica" w:hAnsi="Helvetica"/>
                <w:i/>
                <w:iCs/>
                <w:color w:val="000000" w:themeColor="text1"/>
                <w:sz w:val="20"/>
                <w:szCs w:val="20"/>
              </w:rPr>
            </w:pPr>
            <w:r>
              <w:rPr>
                <w:rFonts w:ascii="Helvetica" w:hAnsi="Helvetica"/>
                <w:i/>
                <w:iCs/>
                <w:color w:val="000000" w:themeColor="text1"/>
                <w:sz w:val="20"/>
                <w:szCs w:val="20"/>
              </w:rPr>
              <w:t xml:space="preserve">Rede </w:t>
            </w:r>
            <w:r w:rsidRPr="001B2A2E">
              <w:rPr>
                <w:rFonts w:ascii="Helvetica" w:hAnsi="Helvetica"/>
                <w:b/>
                <w:bCs/>
                <w:i/>
                <w:iCs/>
                <w:color w:val="000000" w:themeColor="text1"/>
                <w:sz w:val="20"/>
                <w:szCs w:val="20"/>
              </w:rPr>
              <w:t>b</w:t>
            </w:r>
            <w:r>
              <w:rPr>
                <w:rFonts w:ascii="Helvetica" w:hAnsi="Helvetica"/>
                <w:i/>
                <w:iCs/>
                <w:color w:val="000000" w:themeColor="text1"/>
                <w:sz w:val="20"/>
                <w:szCs w:val="20"/>
              </w:rPr>
              <w:t xml:space="preserve"> beginnt mit einer rhetorischen Frage, die durch ein Enjambement und zwei Hyperbata (</w:t>
            </w:r>
            <w:proofErr w:type="spellStart"/>
            <w:r>
              <w:rPr>
                <w:rFonts w:ascii="Helvetica" w:hAnsi="Helvetica"/>
                <w:i/>
                <w:iCs/>
                <w:color w:val="000000" w:themeColor="text1"/>
                <w:sz w:val="20"/>
                <w:szCs w:val="20"/>
              </w:rPr>
              <w:t>te-relicto</w:t>
            </w:r>
            <w:proofErr w:type="spellEnd"/>
            <w:r w:rsidR="001B2A2E">
              <w:rPr>
                <w:rFonts w:ascii="Helvetica" w:hAnsi="Helvetica"/>
                <w:i/>
                <w:iCs/>
                <w:color w:val="000000" w:themeColor="text1"/>
                <w:sz w:val="20"/>
                <w:szCs w:val="20"/>
              </w:rPr>
              <w:t xml:space="preserve">, V. 657 / </w:t>
            </w:r>
            <w:proofErr w:type="spellStart"/>
            <w:r w:rsidR="001B2A2E">
              <w:rPr>
                <w:rFonts w:ascii="Helvetica" w:hAnsi="Helvetica"/>
                <w:i/>
                <w:iCs/>
                <w:color w:val="000000" w:themeColor="text1"/>
                <w:sz w:val="20"/>
                <w:szCs w:val="20"/>
              </w:rPr>
              <w:t>patrio</w:t>
            </w:r>
            <w:proofErr w:type="spellEnd"/>
            <w:r w:rsidR="001B2A2E">
              <w:rPr>
                <w:rFonts w:ascii="Helvetica" w:hAnsi="Helvetica"/>
                <w:i/>
                <w:iCs/>
                <w:color w:val="000000" w:themeColor="text1"/>
                <w:sz w:val="20"/>
                <w:szCs w:val="20"/>
              </w:rPr>
              <w:t xml:space="preserve"> </w:t>
            </w:r>
            <w:proofErr w:type="spellStart"/>
            <w:r w:rsidR="001B2A2E">
              <w:rPr>
                <w:rFonts w:ascii="Helvetica" w:hAnsi="Helvetica"/>
                <w:i/>
                <w:iCs/>
                <w:color w:val="000000" w:themeColor="text1"/>
                <w:sz w:val="20"/>
                <w:szCs w:val="20"/>
              </w:rPr>
              <w:t>ore</w:t>
            </w:r>
            <w:proofErr w:type="spellEnd"/>
            <w:r w:rsidR="001B2A2E">
              <w:rPr>
                <w:rFonts w:ascii="Helvetica" w:hAnsi="Helvetica"/>
                <w:i/>
                <w:iCs/>
                <w:color w:val="000000" w:themeColor="text1"/>
                <w:sz w:val="20"/>
                <w:szCs w:val="20"/>
              </w:rPr>
              <w:t>, V. 658) noch verstärkt wird. So wie er seinen Vater direkt anspricht (</w:t>
            </w:r>
            <w:proofErr w:type="spellStart"/>
            <w:r w:rsidR="001B2A2E">
              <w:rPr>
                <w:rFonts w:ascii="Helvetica" w:hAnsi="Helvetica"/>
                <w:i/>
                <w:iCs/>
                <w:color w:val="000000" w:themeColor="text1"/>
                <w:sz w:val="20"/>
                <w:szCs w:val="20"/>
              </w:rPr>
              <w:t>genitor</w:t>
            </w:r>
            <w:proofErr w:type="spellEnd"/>
            <w:r w:rsidR="001B2A2E">
              <w:rPr>
                <w:rFonts w:ascii="Helvetica" w:hAnsi="Helvetica"/>
                <w:i/>
                <w:iCs/>
                <w:color w:val="000000" w:themeColor="text1"/>
                <w:sz w:val="20"/>
                <w:szCs w:val="20"/>
              </w:rPr>
              <w:t>, V. 657) wird auch seine Mutter Venus (</w:t>
            </w:r>
            <w:proofErr w:type="spellStart"/>
            <w:r w:rsidR="001B2A2E">
              <w:rPr>
                <w:rFonts w:ascii="Helvetica" w:hAnsi="Helvetica"/>
                <w:i/>
                <w:iCs/>
                <w:color w:val="000000" w:themeColor="text1"/>
                <w:sz w:val="20"/>
                <w:szCs w:val="20"/>
              </w:rPr>
              <w:t>alma</w:t>
            </w:r>
            <w:proofErr w:type="spellEnd"/>
            <w:r w:rsidR="001B2A2E">
              <w:rPr>
                <w:rFonts w:ascii="Helvetica" w:hAnsi="Helvetica"/>
                <w:i/>
                <w:iCs/>
                <w:color w:val="000000" w:themeColor="text1"/>
                <w:sz w:val="20"/>
                <w:szCs w:val="20"/>
              </w:rPr>
              <w:t xml:space="preserve"> </w:t>
            </w:r>
            <w:proofErr w:type="spellStart"/>
            <w:r w:rsidR="001B2A2E">
              <w:rPr>
                <w:rFonts w:ascii="Helvetica" w:hAnsi="Helvetica"/>
                <w:i/>
                <w:iCs/>
                <w:color w:val="000000" w:themeColor="text1"/>
                <w:sz w:val="20"/>
                <w:szCs w:val="20"/>
              </w:rPr>
              <w:t>parens</w:t>
            </w:r>
            <w:proofErr w:type="spellEnd"/>
            <w:r w:rsidR="001B2A2E">
              <w:rPr>
                <w:rFonts w:ascii="Helvetica" w:hAnsi="Helvetica"/>
                <w:i/>
                <w:iCs/>
                <w:color w:val="000000" w:themeColor="text1"/>
                <w:sz w:val="20"/>
                <w:szCs w:val="20"/>
              </w:rPr>
              <w:t xml:space="preserve">, V. 664) </w:t>
            </w:r>
            <w:r w:rsidR="001B2A2E">
              <w:rPr>
                <w:rFonts w:ascii="Helvetica" w:hAnsi="Helvetica"/>
                <w:i/>
                <w:iCs/>
                <w:color w:val="000000" w:themeColor="text1"/>
                <w:sz w:val="20"/>
                <w:szCs w:val="20"/>
              </w:rPr>
              <w:lastRenderedPageBreak/>
              <w:t>direkt angerufen. Ebenfalls finden wir Verbformen im Futur I (</w:t>
            </w:r>
            <w:proofErr w:type="spellStart"/>
            <w:r w:rsidR="001B2A2E">
              <w:rPr>
                <w:rFonts w:ascii="Helvetica" w:hAnsi="Helvetica"/>
                <w:i/>
                <w:iCs/>
                <w:color w:val="000000" w:themeColor="text1"/>
                <w:sz w:val="20"/>
                <w:szCs w:val="20"/>
              </w:rPr>
              <w:t>aderit</w:t>
            </w:r>
            <w:proofErr w:type="spellEnd"/>
            <w:r w:rsidR="001B2A2E">
              <w:rPr>
                <w:rFonts w:ascii="Helvetica" w:hAnsi="Helvetica"/>
                <w:i/>
                <w:iCs/>
                <w:color w:val="000000" w:themeColor="text1"/>
                <w:sz w:val="20"/>
                <w:szCs w:val="20"/>
              </w:rPr>
              <w:t>, V. 662/</w:t>
            </w:r>
            <w:proofErr w:type="spellStart"/>
            <w:r w:rsidR="001B2A2E">
              <w:rPr>
                <w:rFonts w:ascii="Helvetica" w:hAnsi="Helvetica"/>
                <w:i/>
                <w:iCs/>
                <w:color w:val="000000" w:themeColor="text1"/>
                <w:sz w:val="20"/>
                <w:szCs w:val="20"/>
              </w:rPr>
              <w:t>moriemur</w:t>
            </w:r>
            <w:proofErr w:type="spellEnd"/>
            <w:r w:rsidR="001B2A2E">
              <w:rPr>
                <w:rFonts w:ascii="Helvetica" w:hAnsi="Helvetica"/>
                <w:i/>
                <w:iCs/>
                <w:color w:val="000000" w:themeColor="text1"/>
                <w:sz w:val="20"/>
                <w:szCs w:val="20"/>
              </w:rPr>
              <w:t xml:space="preserve">, V. 670). </w:t>
            </w:r>
            <w:proofErr w:type="spellStart"/>
            <w:r w:rsidR="001B2A2E">
              <w:rPr>
                <w:rFonts w:ascii="Helvetica" w:hAnsi="Helvetica"/>
                <w:i/>
                <w:iCs/>
                <w:color w:val="000000" w:themeColor="text1"/>
                <w:sz w:val="20"/>
                <w:szCs w:val="20"/>
              </w:rPr>
              <w:t>Aeneas</w:t>
            </w:r>
            <w:proofErr w:type="spellEnd"/>
            <w:r w:rsidR="001B2A2E">
              <w:rPr>
                <w:rFonts w:ascii="Helvetica" w:hAnsi="Helvetica"/>
                <w:i/>
                <w:iCs/>
                <w:color w:val="000000" w:themeColor="text1"/>
                <w:sz w:val="20"/>
                <w:szCs w:val="20"/>
              </w:rPr>
              <w:t xml:space="preserve"> stellt sich (</w:t>
            </w:r>
            <w:proofErr w:type="spellStart"/>
            <w:r w:rsidR="001B2A2E">
              <w:rPr>
                <w:rFonts w:ascii="Helvetica" w:hAnsi="Helvetica"/>
                <w:i/>
                <w:iCs/>
                <w:color w:val="000000" w:themeColor="text1"/>
                <w:sz w:val="20"/>
                <w:szCs w:val="20"/>
              </w:rPr>
              <w:t>meum</w:t>
            </w:r>
            <w:proofErr w:type="spellEnd"/>
            <w:r w:rsidR="001B2A2E">
              <w:rPr>
                <w:rFonts w:ascii="Helvetica" w:hAnsi="Helvetica"/>
                <w:i/>
                <w:iCs/>
                <w:color w:val="000000" w:themeColor="text1"/>
                <w:sz w:val="20"/>
                <w:szCs w:val="20"/>
              </w:rPr>
              <w:t>, V. 665) genau zwischen seine anderen Familienmitglieder (</w:t>
            </w:r>
            <w:proofErr w:type="spellStart"/>
            <w:r w:rsidR="001B2A2E">
              <w:rPr>
                <w:rFonts w:ascii="Helvetica" w:hAnsi="Helvetica"/>
                <w:i/>
                <w:iCs/>
                <w:color w:val="000000" w:themeColor="text1"/>
                <w:sz w:val="20"/>
                <w:szCs w:val="20"/>
              </w:rPr>
              <w:t>Anchises</w:t>
            </w:r>
            <w:proofErr w:type="spellEnd"/>
            <w:r w:rsidR="001B2A2E">
              <w:rPr>
                <w:rFonts w:ascii="Helvetica" w:hAnsi="Helvetica"/>
                <w:i/>
                <w:iCs/>
                <w:color w:val="000000" w:themeColor="text1"/>
                <w:sz w:val="20"/>
                <w:szCs w:val="20"/>
              </w:rPr>
              <w:t xml:space="preserve">, Creusa, </w:t>
            </w:r>
            <w:proofErr w:type="spellStart"/>
            <w:r w:rsidR="001B2A2E">
              <w:rPr>
                <w:rFonts w:ascii="Helvetica" w:hAnsi="Helvetica"/>
                <w:i/>
                <w:iCs/>
                <w:color w:val="000000" w:themeColor="text1"/>
                <w:sz w:val="20"/>
                <w:szCs w:val="20"/>
              </w:rPr>
              <w:t>Ascanius</w:t>
            </w:r>
            <w:proofErr w:type="spellEnd"/>
            <w:r w:rsidR="001B2A2E">
              <w:rPr>
                <w:rFonts w:ascii="Helvetica" w:hAnsi="Helvetica"/>
                <w:i/>
                <w:iCs/>
                <w:color w:val="000000" w:themeColor="text1"/>
                <w:sz w:val="20"/>
                <w:szCs w:val="20"/>
              </w:rPr>
              <w:t>).</w:t>
            </w:r>
            <w:r w:rsidR="001B2A2E">
              <w:rPr>
                <w:rStyle w:val="Funotenzeichen"/>
                <w:rFonts w:ascii="Helvetica" w:hAnsi="Helvetica"/>
                <w:i/>
                <w:iCs/>
                <w:color w:val="000000" w:themeColor="text1"/>
                <w:sz w:val="20"/>
                <w:szCs w:val="20"/>
              </w:rPr>
              <w:footnoteReference w:id="8"/>
            </w:r>
            <w:r w:rsidR="001B2A2E">
              <w:rPr>
                <w:rFonts w:ascii="Helvetica" w:hAnsi="Helvetica"/>
                <w:i/>
                <w:iCs/>
                <w:color w:val="000000" w:themeColor="text1"/>
                <w:sz w:val="20"/>
                <w:szCs w:val="20"/>
              </w:rPr>
              <w:t xml:space="preserve"> Die Familie ist geschockt, ihre Verzweiflung setzt sich fort und gipfelt in Creusas Geste, </w:t>
            </w:r>
            <w:proofErr w:type="spellStart"/>
            <w:r w:rsidR="001B2A2E">
              <w:rPr>
                <w:rFonts w:ascii="Helvetica" w:hAnsi="Helvetica"/>
                <w:i/>
                <w:iCs/>
                <w:color w:val="000000" w:themeColor="text1"/>
                <w:sz w:val="20"/>
                <w:szCs w:val="20"/>
              </w:rPr>
              <w:t>Aeneas</w:t>
            </w:r>
            <w:proofErr w:type="spellEnd"/>
            <w:r w:rsidR="001B2A2E">
              <w:rPr>
                <w:rFonts w:ascii="Helvetica" w:hAnsi="Helvetica"/>
                <w:i/>
                <w:iCs/>
                <w:color w:val="000000" w:themeColor="text1"/>
                <w:sz w:val="20"/>
                <w:szCs w:val="20"/>
              </w:rPr>
              <w:t xml:space="preserve"> die Beine (wie ein Kind) zu umschlingen. Zusätzlich greift sie sich ihren Sohn, um </w:t>
            </w:r>
            <w:r w:rsidR="00B22C72">
              <w:rPr>
                <w:rFonts w:ascii="Helvetica" w:hAnsi="Helvetica"/>
                <w:i/>
                <w:iCs/>
                <w:color w:val="000000" w:themeColor="text1"/>
                <w:sz w:val="20"/>
                <w:szCs w:val="20"/>
              </w:rPr>
              <w:t xml:space="preserve">ihn </w:t>
            </w:r>
            <w:proofErr w:type="spellStart"/>
            <w:r w:rsidR="00B22C72">
              <w:rPr>
                <w:rFonts w:ascii="Helvetica" w:hAnsi="Helvetica"/>
                <w:i/>
                <w:iCs/>
                <w:color w:val="000000" w:themeColor="text1"/>
                <w:sz w:val="20"/>
                <w:szCs w:val="20"/>
              </w:rPr>
              <w:t>Aeneas</w:t>
            </w:r>
            <w:proofErr w:type="spellEnd"/>
            <w:r w:rsidR="00B22C72">
              <w:rPr>
                <w:rFonts w:ascii="Helvetica" w:hAnsi="Helvetica"/>
                <w:i/>
                <w:iCs/>
                <w:color w:val="000000" w:themeColor="text1"/>
                <w:sz w:val="20"/>
                <w:szCs w:val="20"/>
              </w:rPr>
              <w:t xml:space="preserve"> hinzuhalten. </w:t>
            </w:r>
          </w:p>
          <w:p w14:paraId="63AF1781" w14:textId="4C56E41F" w:rsidR="00406F73" w:rsidRPr="004658BA" w:rsidRDefault="00B22C72" w:rsidP="005B4723">
            <w:pPr>
              <w:rPr>
                <w:rFonts w:ascii="Helvetica" w:hAnsi="Helvetica"/>
                <w:i/>
                <w:iCs/>
                <w:color w:val="000000" w:themeColor="text1"/>
                <w:sz w:val="20"/>
                <w:szCs w:val="20"/>
              </w:rPr>
            </w:pPr>
            <w:r>
              <w:rPr>
                <w:rFonts w:ascii="Helvetica" w:hAnsi="Helvetica"/>
                <w:i/>
                <w:iCs/>
                <w:color w:val="000000" w:themeColor="text1"/>
                <w:sz w:val="20"/>
                <w:szCs w:val="20"/>
              </w:rPr>
              <w:t>Creusa kurze Rede (</w:t>
            </w:r>
            <w:r w:rsidRPr="00B22C72">
              <w:rPr>
                <w:rFonts w:ascii="Helvetica" w:hAnsi="Helvetica"/>
                <w:b/>
                <w:bCs/>
                <w:i/>
                <w:iCs/>
                <w:color w:val="000000" w:themeColor="text1"/>
                <w:sz w:val="20"/>
                <w:szCs w:val="20"/>
              </w:rPr>
              <w:t>c</w:t>
            </w:r>
            <w:r>
              <w:rPr>
                <w:rFonts w:ascii="Helvetica" w:hAnsi="Helvetica"/>
                <w:i/>
                <w:iCs/>
                <w:color w:val="000000" w:themeColor="text1"/>
                <w:sz w:val="20"/>
                <w:szCs w:val="20"/>
              </w:rPr>
              <w:t xml:space="preserve">) wird durch Konditionalsätze (si, V. 675/sin, V. 676) dominiert. In Vers 676 häufen sich s-Laute. Die Anapher </w:t>
            </w:r>
            <w:proofErr w:type="spellStart"/>
            <w:r>
              <w:rPr>
                <w:rFonts w:ascii="Helvetica" w:hAnsi="Helvetica"/>
                <w:i/>
                <w:iCs/>
                <w:color w:val="000000" w:themeColor="text1"/>
                <w:sz w:val="20"/>
                <w:szCs w:val="20"/>
              </w:rPr>
              <w:t>cui-cui</w:t>
            </w:r>
            <w:proofErr w:type="spellEnd"/>
            <w:r>
              <w:rPr>
                <w:rFonts w:ascii="Helvetica" w:hAnsi="Helvetica"/>
                <w:i/>
                <w:iCs/>
                <w:color w:val="000000" w:themeColor="text1"/>
                <w:sz w:val="20"/>
                <w:szCs w:val="20"/>
              </w:rPr>
              <w:t xml:space="preserve"> wird über zwei Verse gestreckt (V. 677/678). In den Versen 677 und 678 steht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zudem nicht mehr bei seiner Familie, sondern außerhalb (</w:t>
            </w:r>
            <w:proofErr w:type="spellStart"/>
            <w:r>
              <w:rPr>
                <w:rFonts w:ascii="Helvetica" w:hAnsi="Helvetica"/>
                <w:i/>
                <w:iCs/>
                <w:color w:val="000000" w:themeColor="text1"/>
                <w:sz w:val="20"/>
                <w:szCs w:val="20"/>
              </w:rPr>
              <w:t>Iulus</w:t>
            </w:r>
            <w:proofErr w:type="spellEnd"/>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pater</w:t>
            </w:r>
            <w:proofErr w:type="spellEnd"/>
            <w:r>
              <w:rPr>
                <w:rStyle w:val="Funotenzeichen"/>
                <w:rFonts w:ascii="Helvetica" w:hAnsi="Helvetica"/>
                <w:i/>
                <w:iCs/>
                <w:color w:val="000000" w:themeColor="text1"/>
                <w:sz w:val="20"/>
                <w:szCs w:val="20"/>
              </w:rPr>
              <w:footnoteReference w:id="9"/>
            </w:r>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coniunx</w:t>
            </w:r>
            <w:proofErr w:type="spellEnd"/>
            <w:r>
              <w:rPr>
                <w:rFonts w:ascii="Helvetica" w:hAnsi="Helvetica"/>
                <w:i/>
                <w:iCs/>
                <w:color w:val="000000" w:themeColor="text1"/>
                <w:sz w:val="20"/>
                <w:szCs w:val="20"/>
              </w:rPr>
              <w:t xml:space="preserve"> – </w:t>
            </w:r>
            <w:proofErr w:type="spellStart"/>
            <w:r>
              <w:rPr>
                <w:rFonts w:ascii="Helvetica" w:hAnsi="Helvetica"/>
                <w:i/>
                <w:iCs/>
                <w:color w:val="000000" w:themeColor="text1"/>
                <w:sz w:val="20"/>
                <w:szCs w:val="20"/>
              </w:rPr>
              <w:t>tua</w:t>
            </w:r>
            <w:proofErr w:type="spellEnd"/>
            <w:r>
              <w:rPr>
                <w:rFonts w:ascii="Helvetica" w:hAnsi="Helvetica"/>
                <w:i/>
                <w:iCs/>
                <w:color w:val="000000" w:themeColor="text1"/>
                <w:sz w:val="20"/>
                <w:szCs w:val="20"/>
              </w:rPr>
              <w:t xml:space="preserve">). Dies ist eine Frage eingebaut, auf die es nur eine Antwort geben kann: Dem Tod sind sie ausgeliefert, wenn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nicht bei ihnen bleibt. Eine Reaktion der Beteiligten bleibt auch im weiteren Verlauf des Textes aus. Ein göttliches </w:t>
            </w:r>
            <w:proofErr w:type="spellStart"/>
            <w:r>
              <w:rPr>
                <w:rFonts w:ascii="Helvetica" w:hAnsi="Helvetica"/>
                <w:i/>
                <w:iCs/>
                <w:color w:val="000000" w:themeColor="text1"/>
                <w:sz w:val="20"/>
                <w:szCs w:val="20"/>
              </w:rPr>
              <w:t>Prodigium</w:t>
            </w:r>
            <w:proofErr w:type="spellEnd"/>
            <w:r>
              <w:rPr>
                <w:rFonts w:ascii="Helvetica" w:hAnsi="Helvetica"/>
                <w:i/>
                <w:iCs/>
                <w:color w:val="000000" w:themeColor="text1"/>
                <w:sz w:val="20"/>
                <w:szCs w:val="20"/>
              </w:rPr>
              <w:t xml:space="preserve"> lässt keinen Raum für Reaktionen.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war aber nach Creusas Rede bestimmt beeindruckt und nicht mehr ganz davon überzeugt, sich alleine in die Schlacht zu stürzen und seine Familie zu verlassen. </w:t>
            </w:r>
          </w:p>
        </w:tc>
        <w:tc>
          <w:tcPr>
            <w:tcW w:w="1134" w:type="dxa"/>
            <w:tcBorders>
              <w:top w:val="single" w:sz="4" w:space="0" w:color="auto"/>
              <w:left w:val="nil"/>
              <w:bottom w:val="single" w:sz="4" w:space="0" w:color="auto"/>
            </w:tcBorders>
            <w:vAlign w:val="center"/>
          </w:tcPr>
          <w:p w14:paraId="4F25928B" w14:textId="5A732617" w:rsidR="00155811" w:rsidRDefault="007E0687" w:rsidP="005B4723">
            <w:pPr>
              <w:jc w:val="center"/>
              <w:rPr>
                <w:rFonts w:ascii="Helvetica" w:hAnsi="Helvetica"/>
                <w:color w:val="000000" w:themeColor="text1"/>
                <w:sz w:val="20"/>
                <w:szCs w:val="20"/>
              </w:rPr>
            </w:pPr>
            <w:r w:rsidRPr="007E0687">
              <w:rPr>
                <w:rFonts w:ascii="Helvetica" w:hAnsi="Helvetica"/>
                <w:noProof/>
                <w:color w:val="000000" w:themeColor="text1"/>
                <w:sz w:val="20"/>
                <w:szCs w:val="20"/>
              </w:rPr>
              <w:lastRenderedPageBreak/>
              <w:drawing>
                <wp:inline distT="0" distB="0" distL="0" distR="0" wp14:anchorId="0E89267C" wp14:editId="3E962CA0">
                  <wp:extent cx="340783" cy="292100"/>
                  <wp:effectExtent l="0" t="0" r="254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7031" cy="306027"/>
                          </a:xfrm>
                          <a:prstGeom prst="rect">
                            <a:avLst/>
                          </a:prstGeom>
                        </pic:spPr>
                      </pic:pic>
                    </a:graphicData>
                  </a:graphic>
                </wp:inline>
              </w:drawing>
            </w:r>
          </w:p>
        </w:tc>
      </w:tr>
      <w:tr w:rsidR="00155811" w14:paraId="1FC09D41" w14:textId="77777777" w:rsidTr="00A95DE7">
        <w:trPr>
          <w:trHeight w:val="799"/>
        </w:trPr>
        <w:tc>
          <w:tcPr>
            <w:tcW w:w="477" w:type="dxa"/>
            <w:vMerge/>
            <w:shd w:val="clear" w:color="auto" w:fill="AEAAAA" w:themeFill="background2" w:themeFillShade="BF"/>
          </w:tcPr>
          <w:p w14:paraId="46B85E4D" w14:textId="77777777" w:rsidR="00155811" w:rsidRDefault="00155811" w:rsidP="005B4723">
            <w:pPr>
              <w:rPr>
                <w:rFonts w:ascii="Helvetica" w:hAnsi="Helvetica"/>
                <w:color w:val="000000" w:themeColor="text1"/>
                <w:sz w:val="20"/>
                <w:szCs w:val="20"/>
              </w:rPr>
            </w:pPr>
          </w:p>
        </w:tc>
        <w:tc>
          <w:tcPr>
            <w:tcW w:w="565" w:type="dxa"/>
            <w:tcBorders>
              <w:top w:val="single" w:sz="4" w:space="0" w:color="auto"/>
              <w:bottom w:val="single" w:sz="4" w:space="0" w:color="auto"/>
              <w:right w:val="nil"/>
            </w:tcBorders>
            <w:vAlign w:val="center"/>
          </w:tcPr>
          <w:p w14:paraId="2A06841E" w14:textId="77777777" w:rsidR="00155811" w:rsidRPr="00D617FB" w:rsidRDefault="00DC2C61" w:rsidP="005B4723">
            <w:pPr>
              <w:jc w:val="center"/>
              <w:rPr>
                <w:rFonts w:ascii="Arial Rounded MT Bold" w:hAnsi="Arial Rounded MT Bold"/>
                <w:b/>
                <w:bCs/>
                <w:color w:val="000000" w:themeColor="text1"/>
                <w:sz w:val="22"/>
                <w:szCs w:val="22"/>
              </w:rPr>
            </w:pPr>
            <w:r>
              <w:rPr>
                <w:rFonts w:ascii="Arial Rounded MT Bold" w:hAnsi="Arial Rounded MT Bold"/>
                <w:b/>
                <w:bCs/>
                <w:color w:val="000000" w:themeColor="text1"/>
                <w:sz w:val="22"/>
                <w:szCs w:val="22"/>
              </w:rPr>
              <w:t>4</w:t>
            </w:r>
          </w:p>
        </w:tc>
        <w:tc>
          <w:tcPr>
            <w:tcW w:w="8030" w:type="dxa"/>
            <w:tcBorders>
              <w:top w:val="single" w:sz="4" w:space="0" w:color="auto"/>
              <w:left w:val="nil"/>
              <w:bottom w:val="single" w:sz="4" w:space="0" w:color="auto"/>
              <w:right w:val="nil"/>
            </w:tcBorders>
            <w:vAlign w:val="center"/>
          </w:tcPr>
          <w:p w14:paraId="7548CE49" w14:textId="77777777" w:rsidR="00155811" w:rsidRDefault="00DC2C61" w:rsidP="005B4723">
            <w:pPr>
              <w:rPr>
                <w:rFonts w:ascii="Helvetica" w:hAnsi="Helvetica"/>
                <w:color w:val="000000" w:themeColor="text1"/>
                <w:sz w:val="20"/>
                <w:szCs w:val="20"/>
              </w:rPr>
            </w:pPr>
            <w:r>
              <w:rPr>
                <w:rFonts w:ascii="Helvetica" w:hAnsi="Helvetica"/>
                <w:color w:val="000000" w:themeColor="text1"/>
                <w:sz w:val="20"/>
                <w:szCs w:val="20"/>
              </w:rPr>
              <w:t xml:space="preserve">Erklären Sie das Verhältnis der hier in diesem Textabschnitt beteiligten Personen. Welche </w:t>
            </w:r>
            <w:r w:rsidRPr="00DC2C61">
              <w:rPr>
                <w:rFonts w:ascii="Helvetica" w:hAnsi="Helvetica"/>
                <w:b/>
                <w:bCs/>
                <w:color w:val="000000" w:themeColor="text1"/>
                <w:sz w:val="20"/>
                <w:szCs w:val="20"/>
              </w:rPr>
              <w:t>Rolle</w:t>
            </w:r>
            <w:r>
              <w:rPr>
                <w:rFonts w:ascii="Helvetica" w:hAnsi="Helvetica"/>
                <w:color w:val="000000" w:themeColor="text1"/>
                <w:sz w:val="20"/>
                <w:szCs w:val="20"/>
              </w:rPr>
              <w:t xml:space="preserve"> nehmen Sie jeweils in </w:t>
            </w:r>
            <w:proofErr w:type="spellStart"/>
            <w:r>
              <w:rPr>
                <w:rFonts w:ascii="Helvetica" w:hAnsi="Helvetica"/>
                <w:color w:val="000000" w:themeColor="text1"/>
                <w:sz w:val="20"/>
                <w:szCs w:val="20"/>
              </w:rPr>
              <w:t>Greimas</w:t>
            </w:r>
            <w:proofErr w:type="spellEnd"/>
            <w:r>
              <w:rPr>
                <w:rFonts w:ascii="Helvetica" w:hAnsi="Helvetica"/>
                <w:color w:val="000000" w:themeColor="text1"/>
                <w:sz w:val="20"/>
                <w:szCs w:val="20"/>
              </w:rPr>
              <w:t>‘ Figuren-Schema ein</w:t>
            </w:r>
            <w:r w:rsidR="00155811">
              <w:rPr>
                <w:rFonts w:ascii="Helvetica" w:hAnsi="Helvetica"/>
                <w:color w:val="000000" w:themeColor="text1"/>
                <w:sz w:val="20"/>
                <w:szCs w:val="20"/>
              </w:rPr>
              <w:t xml:space="preserve"> </w:t>
            </w:r>
            <w:r w:rsidR="00CC1891">
              <w:rPr>
                <w:rFonts w:ascii="Helvetica" w:hAnsi="Helvetica"/>
                <w:color w:val="000000" w:themeColor="text1"/>
                <w:sz w:val="20"/>
                <w:szCs w:val="20"/>
              </w:rPr>
              <w:t>(s. Teil II, Aufgabe 3)</w:t>
            </w:r>
            <w:r w:rsidR="00344E77">
              <w:rPr>
                <w:rFonts w:ascii="Helvetica" w:hAnsi="Helvetica"/>
                <w:color w:val="000000" w:themeColor="text1"/>
                <w:sz w:val="20"/>
                <w:szCs w:val="20"/>
              </w:rPr>
              <w:t xml:space="preserve">? </w:t>
            </w:r>
            <w:r>
              <w:rPr>
                <w:rFonts w:ascii="Helvetica" w:hAnsi="Helvetica"/>
                <w:color w:val="000000" w:themeColor="text1"/>
                <w:sz w:val="20"/>
                <w:szCs w:val="20"/>
              </w:rPr>
              <w:t xml:space="preserve">Begründen Sie Ihre Wahl. </w:t>
            </w:r>
          </w:p>
          <w:p w14:paraId="09305395" w14:textId="77777777" w:rsidR="0016413C" w:rsidRDefault="0016413C" w:rsidP="005B4723">
            <w:pPr>
              <w:rPr>
                <w:rFonts w:ascii="Helvetica" w:hAnsi="Helvetica"/>
                <w:color w:val="000000" w:themeColor="text1"/>
                <w:sz w:val="20"/>
                <w:szCs w:val="20"/>
              </w:rPr>
            </w:pPr>
          </w:p>
          <w:p w14:paraId="0B22255B" w14:textId="2DE45DEA" w:rsidR="00540BC7" w:rsidRDefault="00540BC7" w:rsidP="005B4723">
            <w:pPr>
              <w:rPr>
                <w:rFonts w:ascii="Helvetica" w:hAnsi="Helvetica"/>
                <w:i/>
                <w:iCs/>
                <w:color w:val="000000" w:themeColor="text1"/>
                <w:sz w:val="20"/>
                <w:szCs w:val="20"/>
              </w:rPr>
            </w:pPr>
            <w:r>
              <w:rPr>
                <w:rFonts w:ascii="Helvetica" w:hAnsi="Helvetica"/>
                <w:i/>
                <w:iCs/>
                <w:color w:val="000000" w:themeColor="text1"/>
                <w:sz w:val="20"/>
                <w:szCs w:val="20"/>
              </w:rPr>
              <w:t xml:space="preserve">Das Verhältnis bzw. die Kommunikation zwischen </w:t>
            </w:r>
            <w:proofErr w:type="spellStart"/>
            <w:r>
              <w:rPr>
                <w:rFonts w:ascii="Helvetica" w:hAnsi="Helvetica"/>
                <w:i/>
                <w:iCs/>
                <w:color w:val="000000" w:themeColor="text1"/>
                <w:sz w:val="20"/>
                <w:szCs w:val="20"/>
              </w:rPr>
              <w:t>Anchises</w:t>
            </w:r>
            <w:proofErr w:type="spellEnd"/>
            <w:r>
              <w:rPr>
                <w:rFonts w:ascii="Helvetica" w:hAnsi="Helvetica"/>
                <w:i/>
                <w:iCs/>
                <w:color w:val="000000" w:themeColor="text1"/>
                <w:sz w:val="20"/>
                <w:szCs w:val="20"/>
              </w:rPr>
              <w:t xml:space="preserve"> und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bestimmen die Handlungen und das Verhalten der anderen Personen.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eilt nach Hause, um seine Familie zu retten. Diesen Plan macht </w:t>
            </w:r>
            <w:proofErr w:type="spellStart"/>
            <w:r>
              <w:rPr>
                <w:rFonts w:ascii="Helvetica" w:hAnsi="Helvetica"/>
                <w:i/>
                <w:iCs/>
                <w:color w:val="000000" w:themeColor="text1"/>
                <w:sz w:val="20"/>
                <w:szCs w:val="20"/>
              </w:rPr>
              <w:t>Anchises</w:t>
            </w:r>
            <w:proofErr w:type="spellEnd"/>
            <w:r>
              <w:rPr>
                <w:rFonts w:ascii="Helvetica" w:hAnsi="Helvetica"/>
                <w:i/>
                <w:iCs/>
                <w:color w:val="000000" w:themeColor="text1"/>
                <w:sz w:val="20"/>
                <w:szCs w:val="20"/>
              </w:rPr>
              <w:t xml:space="preserve"> mit seiner Aussage, er werde nicht fliehen, sondern zu Hause auf den Tod warten, zunichte. Da eine Flucht ohne seinen Vater nicht denkbar ist, will sich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wieder in den Kampf stürzen. Dadurch ignoriert er die Wünsche seiner Frau und seines Sohnes, was ihm Creusa am Ende deutlich macht. </w:t>
            </w:r>
          </w:p>
          <w:p w14:paraId="2CF39B59" w14:textId="54B19302" w:rsidR="00A95DE7" w:rsidRDefault="00A95DE7" w:rsidP="005B4723">
            <w:pPr>
              <w:rPr>
                <w:rFonts w:ascii="Helvetica" w:hAnsi="Helvetica"/>
                <w:i/>
                <w:iCs/>
                <w:color w:val="000000" w:themeColor="text1"/>
                <w:sz w:val="20"/>
                <w:szCs w:val="20"/>
              </w:rPr>
            </w:pPr>
            <w:r>
              <w:rPr>
                <w:rFonts w:ascii="Helvetica" w:hAnsi="Helvetica"/>
                <w:i/>
                <w:iCs/>
                <w:color w:val="000000" w:themeColor="text1"/>
                <w:sz w:val="20"/>
                <w:szCs w:val="20"/>
              </w:rPr>
              <w:t xml:space="preserve">Zusammenfassend kann man festhalten, dass das Verhältnis der einzelnen Familienmitglieder untereinander angespannt ist. In der Extremsituation, in der sie sich befinden, auch nicht verwunderlich. </w:t>
            </w:r>
          </w:p>
          <w:p w14:paraId="032C9E1B" w14:textId="77777777" w:rsidR="00540BC7" w:rsidRDefault="00540BC7" w:rsidP="005B4723">
            <w:pPr>
              <w:rPr>
                <w:rFonts w:ascii="Helvetica" w:hAnsi="Helvetica"/>
                <w:i/>
                <w:iCs/>
                <w:color w:val="000000" w:themeColor="text1"/>
                <w:sz w:val="20"/>
                <w:szCs w:val="20"/>
              </w:rPr>
            </w:pPr>
            <w:r>
              <w:rPr>
                <w:rFonts w:ascii="Helvetica" w:hAnsi="Helvetica"/>
                <w:i/>
                <w:iCs/>
                <w:color w:val="000000" w:themeColor="text1"/>
                <w:sz w:val="20"/>
                <w:szCs w:val="20"/>
              </w:rPr>
              <w:t xml:space="preserve">Auf das </w:t>
            </w:r>
            <w:proofErr w:type="spellStart"/>
            <w:r>
              <w:rPr>
                <w:rFonts w:ascii="Helvetica" w:hAnsi="Helvetica"/>
                <w:i/>
                <w:iCs/>
                <w:color w:val="000000" w:themeColor="text1"/>
                <w:sz w:val="20"/>
                <w:szCs w:val="20"/>
              </w:rPr>
              <w:t>Aktantenmodell</w:t>
            </w:r>
            <w:proofErr w:type="spellEnd"/>
            <w:r>
              <w:rPr>
                <w:rFonts w:ascii="Helvetica" w:hAnsi="Helvetica"/>
                <w:i/>
                <w:iCs/>
                <w:color w:val="000000" w:themeColor="text1"/>
                <w:sz w:val="20"/>
                <w:szCs w:val="20"/>
              </w:rPr>
              <w:t xml:space="preserve"> von </w:t>
            </w:r>
            <w:proofErr w:type="spellStart"/>
            <w:r>
              <w:rPr>
                <w:rFonts w:ascii="Helvetica" w:hAnsi="Helvetica"/>
                <w:i/>
                <w:iCs/>
                <w:color w:val="000000" w:themeColor="text1"/>
                <w:sz w:val="20"/>
                <w:szCs w:val="20"/>
              </w:rPr>
              <w:t>Greimas</w:t>
            </w:r>
            <w:proofErr w:type="spellEnd"/>
            <w:r>
              <w:rPr>
                <w:rFonts w:ascii="Helvetica" w:hAnsi="Helvetica"/>
                <w:i/>
                <w:iCs/>
                <w:color w:val="000000" w:themeColor="text1"/>
                <w:sz w:val="20"/>
                <w:szCs w:val="20"/>
              </w:rPr>
              <w:t xml:space="preserve"> bezogen lassen sich mehrere Ansätze verfolgen: </w:t>
            </w:r>
          </w:p>
          <w:p w14:paraId="59CAE7C9" w14:textId="77777777" w:rsidR="0016413C" w:rsidRPr="00540BC7" w:rsidRDefault="00540BC7" w:rsidP="00540BC7">
            <w:pPr>
              <w:pStyle w:val="Listenabsatz"/>
              <w:numPr>
                <w:ilvl w:val="0"/>
                <w:numId w:val="8"/>
              </w:numPr>
              <w:rPr>
                <w:rFonts w:ascii="Helvetica" w:hAnsi="Helvetica"/>
                <w:i/>
                <w:iCs/>
                <w:color w:val="000000" w:themeColor="text1"/>
                <w:sz w:val="20"/>
                <w:szCs w:val="20"/>
              </w:rPr>
            </w:pPr>
            <w:r>
              <w:rPr>
                <w:rFonts w:ascii="Helvetica" w:hAnsi="Helvetica"/>
                <w:i/>
                <w:iCs/>
                <w:color w:val="000000" w:themeColor="text1"/>
                <w:sz w:val="20"/>
                <w:szCs w:val="20"/>
              </w:rPr>
              <w:t xml:space="preserve">Creusa = </w:t>
            </w:r>
            <w:r w:rsidRPr="00540BC7">
              <w:rPr>
                <w:rFonts w:ascii="Helvetica" w:hAnsi="Helvetica"/>
                <w:b/>
                <w:bCs/>
                <w:i/>
                <w:iCs/>
                <w:color w:val="000000" w:themeColor="text1"/>
                <w:sz w:val="20"/>
                <w:szCs w:val="20"/>
              </w:rPr>
              <w:t>Subjekt</w:t>
            </w:r>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Anchises</w:t>
            </w:r>
            <w:proofErr w:type="spellEnd"/>
            <w:r>
              <w:rPr>
                <w:rFonts w:ascii="Helvetica" w:hAnsi="Helvetica"/>
                <w:i/>
                <w:iCs/>
                <w:color w:val="000000" w:themeColor="text1"/>
                <w:sz w:val="20"/>
                <w:szCs w:val="20"/>
              </w:rPr>
              <w:t xml:space="preserve"> und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 </w:t>
            </w:r>
            <w:r w:rsidRPr="00540BC7">
              <w:rPr>
                <w:rFonts w:ascii="Helvetica" w:hAnsi="Helvetica"/>
                <w:b/>
                <w:bCs/>
                <w:i/>
                <w:iCs/>
                <w:color w:val="000000" w:themeColor="text1"/>
                <w:sz w:val="20"/>
                <w:szCs w:val="20"/>
              </w:rPr>
              <w:t>Gegner</w:t>
            </w:r>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Ascanius</w:t>
            </w:r>
            <w:proofErr w:type="spellEnd"/>
            <w:r>
              <w:rPr>
                <w:rFonts w:ascii="Helvetica" w:hAnsi="Helvetica"/>
                <w:i/>
                <w:iCs/>
                <w:color w:val="000000" w:themeColor="text1"/>
                <w:sz w:val="20"/>
                <w:szCs w:val="20"/>
              </w:rPr>
              <w:t xml:space="preserve"> = </w:t>
            </w:r>
            <w:r w:rsidRPr="00540BC7">
              <w:rPr>
                <w:rFonts w:ascii="Helvetica" w:hAnsi="Helvetica"/>
                <w:b/>
                <w:bCs/>
                <w:i/>
                <w:iCs/>
                <w:color w:val="000000" w:themeColor="text1"/>
                <w:sz w:val="20"/>
                <w:szCs w:val="20"/>
              </w:rPr>
              <w:t>Objekt</w:t>
            </w:r>
            <w:r>
              <w:rPr>
                <w:rFonts w:ascii="Helvetica" w:hAnsi="Helvetica"/>
                <w:i/>
                <w:iCs/>
                <w:color w:val="000000" w:themeColor="text1"/>
                <w:sz w:val="20"/>
                <w:szCs w:val="20"/>
              </w:rPr>
              <w:t xml:space="preserve">, Überleben = </w:t>
            </w:r>
            <w:r w:rsidRPr="00540BC7">
              <w:rPr>
                <w:rFonts w:ascii="Helvetica" w:hAnsi="Helvetica"/>
                <w:b/>
                <w:bCs/>
                <w:i/>
                <w:iCs/>
                <w:color w:val="000000" w:themeColor="text1"/>
                <w:sz w:val="20"/>
                <w:szCs w:val="20"/>
              </w:rPr>
              <w:t>Empfänger</w:t>
            </w:r>
          </w:p>
          <w:p w14:paraId="0343CCA9" w14:textId="2A79CC0C" w:rsidR="00234D77" w:rsidRPr="00540BC7" w:rsidRDefault="00234D77" w:rsidP="00234D77">
            <w:pPr>
              <w:pStyle w:val="Listenabsatz"/>
              <w:numPr>
                <w:ilvl w:val="0"/>
                <w:numId w:val="8"/>
              </w:numPr>
              <w:rPr>
                <w:rFonts w:ascii="Helvetica" w:hAnsi="Helvetica"/>
                <w:i/>
                <w:iCs/>
                <w:color w:val="000000" w:themeColor="text1"/>
                <w:sz w:val="20"/>
                <w:szCs w:val="20"/>
              </w:rPr>
            </w:pP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 </w:t>
            </w:r>
            <w:r w:rsidRPr="00234D77">
              <w:rPr>
                <w:rFonts w:ascii="Helvetica" w:hAnsi="Helvetica"/>
                <w:b/>
                <w:bCs/>
                <w:i/>
                <w:iCs/>
                <w:color w:val="000000" w:themeColor="text1"/>
                <w:sz w:val="20"/>
                <w:szCs w:val="20"/>
              </w:rPr>
              <w:t>Subjekt</w:t>
            </w:r>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Anchises</w:t>
            </w:r>
            <w:proofErr w:type="spellEnd"/>
            <w:r>
              <w:rPr>
                <w:rFonts w:ascii="Helvetica" w:hAnsi="Helvetica"/>
                <w:i/>
                <w:iCs/>
                <w:color w:val="000000" w:themeColor="text1"/>
                <w:sz w:val="20"/>
                <w:szCs w:val="20"/>
              </w:rPr>
              <w:t xml:space="preserve"> = </w:t>
            </w:r>
            <w:r w:rsidRPr="00234D77">
              <w:rPr>
                <w:rFonts w:ascii="Helvetica" w:hAnsi="Helvetica"/>
                <w:b/>
                <w:bCs/>
                <w:i/>
                <w:iCs/>
                <w:color w:val="000000" w:themeColor="text1"/>
                <w:sz w:val="20"/>
                <w:szCs w:val="20"/>
              </w:rPr>
              <w:t>Gegner</w:t>
            </w:r>
            <w:r>
              <w:rPr>
                <w:rFonts w:ascii="Helvetica" w:hAnsi="Helvetica"/>
                <w:i/>
                <w:iCs/>
                <w:color w:val="000000" w:themeColor="text1"/>
                <w:sz w:val="20"/>
                <w:szCs w:val="20"/>
              </w:rPr>
              <w:t xml:space="preserve">, Creusa = </w:t>
            </w:r>
            <w:r w:rsidRPr="00234D77">
              <w:rPr>
                <w:rFonts w:ascii="Helvetica" w:hAnsi="Helvetica"/>
                <w:b/>
                <w:bCs/>
                <w:i/>
                <w:iCs/>
                <w:color w:val="000000" w:themeColor="text1"/>
                <w:sz w:val="20"/>
                <w:szCs w:val="20"/>
              </w:rPr>
              <w:t>Helfer</w:t>
            </w:r>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Ascanius</w:t>
            </w:r>
            <w:proofErr w:type="spellEnd"/>
            <w:r>
              <w:rPr>
                <w:rFonts w:ascii="Helvetica" w:hAnsi="Helvetica"/>
                <w:i/>
                <w:iCs/>
                <w:color w:val="000000" w:themeColor="text1"/>
                <w:sz w:val="20"/>
                <w:szCs w:val="20"/>
              </w:rPr>
              <w:t xml:space="preserve"> = </w:t>
            </w:r>
            <w:r w:rsidRPr="00540BC7">
              <w:rPr>
                <w:rFonts w:ascii="Helvetica" w:hAnsi="Helvetica"/>
                <w:b/>
                <w:bCs/>
                <w:i/>
                <w:iCs/>
                <w:color w:val="000000" w:themeColor="text1"/>
                <w:sz w:val="20"/>
                <w:szCs w:val="20"/>
              </w:rPr>
              <w:t>Objekt</w:t>
            </w:r>
            <w:r>
              <w:rPr>
                <w:rFonts w:ascii="Helvetica" w:hAnsi="Helvetica"/>
                <w:i/>
                <w:iCs/>
                <w:color w:val="000000" w:themeColor="text1"/>
                <w:sz w:val="20"/>
                <w:szCs w:val="20"/>
              </w:rPr>
              <w:t xml:space="preserve">, Überleben = </w:t>
            </w:r>
            <w:r w:rsidRPr="00540BC7">
              <w:rPr>
                <w:rFonts w:ascii="Helvetica" w:hAnsi="Helvetica"/>
                <w:b/>
                <w:bCs/>
                <w:i/>
                <w:iCs/>
                <w:color w:val="000000" w:themeColor="text1"/>
                <w:sz w:val="20"/>
                <w:szCs w:val="20"/>
              </w:rPr>
              <w:t>Empfänger</w:t>
            </w:r>
            <w:r>
              <w:rPr>
                <w:rFonts w:ascii="Helvetica" w:hAnsi="Helvetica"/>
                <w:i/>
                <w:iCs/>
                <w:color w:val="000000" w:themeColor="text1"/>
                <w:sz w:val="20"/>
                <w:szCs w:val="20"/>
              </w:rPr>
              <w:t xml:space="preserve">, familiäre Verpflichtung = </w:t>
            </w:r>
            <w:r w:rsidRPr="00234D77">
              <w:rPr>
                <w:rFonts w:ascii="Helvetica" w:hAnsi="Helvetica"/>
                <w:b/>
                <w:bCs/>
                <w:i/>
                <w:iCs/>
                <w:color w:val="000000" w:themeColor="text1"/>
                <w:sz w:val="20"/>
                <w:szCs w:val="20"/>
              </w:rPr>
              <w:t>Sender</w:t>
            </w:r>
          </w:p>
          <w:p w14:paraId="57074C10" w14:textId="11146FEF" w:rsidR="00A95DE7" w:rsidRPr="00E36B82" w:rsidRDefault="00234D77" w:rsidP="00E36B82">
            <w:pPr>
              <w:pStyle w:val="Listenabsatz"/>
              <w:numPr>
                <w:ilvl w:val="0"/>
                <w:numId w:val="8"/>
              </w:numPr>
              <w:rPr>
                <w:rFonts w:ascii="Helvetica" w:hAnsi="Helvetica"/>
                <w:i/>
                <w:iCs/>
                <w:color w:val="000000" w:themeColor="text1"/>
                <w:sz w:val="20"/>
                <w:szCs w:val="20"/>
              </w:rPr>
            </w:pPr>
            <w:proofErr w:type="spellStart"/>
            <w:r>
              <w:rPr>
                <w:rFonts w:ascii="Helvetica" w:hAnsi="Helvetica"/>
                <w:i/>
                <w:iCs/>
                <w:color w:val="000000" w:themeColor="text1"/>
                <w:sz w:val="20"/>
                <w:szCs w:val="20"/>
              </w:rPr>
              <w:t>Anchises</w:t>
            </w:r>
            <w:proofErr w:type="spellEnd"/>
            <w:r>
              <w:rPr>
                <w:rFonts w:ascii="Helvetica" w:hAnsi="Helvetica"/>
                <w:i/>
                <w:iCs/>
                <w:color w:val="000000" w:themeColor="text1"/>
                <w:sz w:val="20"/>
                <w:szCs w:val="20"/>
              </w:rPr>
              <w:t xml:space="preserve"> = </w:t>
            </w:r>
            <w:r w:rsidRPr="00A95DE7">
              <w:rPr>
                <w:rFonts w:ascii="Helvetica" w:hAnsi="Helvetica"/>
                <w:b/>
                <w:bCs/>
                <w:i/>
                <w:iCs/>
                <w:color w:val="000000" w:themeColor="text1"/>
                <w:sz w:val="20"/>
                <w:szCs w:val="20"/>
              </w:rPr>
              <w:t>Subjekt</w:t>
            </w:r>
            <w:r>
              <w:rPr>
                <w:rFonts w:ascii="Helvetica" w:hAnsi="Helvetica"/>
                <w:i/>
                <w:iCs/>
                <w:color w:val="000000" w:themeColor="text1"/>
                <w:sz w:val="20"/>
                <w:szCs w:val="20"/>
              </w:rPr>
              <w:t xml:space="preserve">, Creusa = </w:t>
            </w:r>
            <w:r w:rsidRPr="00A95DE7">
              <w:rPr>
                <w:rFonts w:ascii="Helvetica" w:hAnsi="Helvetica"/>
                <w:b/>
                <w:bCs/>
                <w:i/>
                <w:iCs/>
                <w:color w:val="000000" w:themeColor="text1"/>
                <w:sz w:val="20"/>
                <w:szCs w:val="20"/>
              </w:rPr>
              <w:t>Gegner</w:t>
            </w:r>
            <w:r>
              <w:rPr>
                <w:rFonts w:ascii="Helvetica" w:hAnsi="Helvetica"/>
                <w:i/>
                <w:iCs/>
                <w:color w:val="000000" w:themeColor="text1"/>
                <w:sz w:val="20"/>
                <w:szCs w:val="20"/>
              </w:rPr>
              <w:t xml:space="preserve">,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 </w:t>
            </w:r>
            <w:r w:rsidRPr="00A95DE7">
              <w:rPr>
                <w:rFonts w:ascii="Helvetica" w:hAnsi="Helvetica"/>
                <w:b/>
                <w:bCs/>
                <w:i/>
                <w:iCs/>
                <w:color w:val="000000" w:themeColor="text1"/>
                <w:sz w:val="20"/>
                <w:szCs w:val="20"/>
              </w:rPr>
              <w:t>Helfer</w:t>
            </w:r>
            <w:r>
              <w:rPr>
                <w:rFonts w:ascii="Helvetica" w:hAnsi="Helvetica"/>
                <w:i/>
                <w:iCs/>
                <w:color w:val="000000" w:themeColor="text1"/>
                <w:sz w:val="20"/>
                <w:szCs w:val="20"/>
              </w:rPr>
              <w:t xml:space="preserve">, selbstbestimmtes Ende = </w:t>
            </w:r>
            <w:r w:rsidRPr="00A95DE7">
              <w:rPr>
                <w:rFonts w:ascii="Helvetica" w:hAnsi="Helvetica"/>
                <w:b/>
                <w:bCs/>
                <w:i/>
                <w:iCs/>
                <w:color w:val="000000" w:themeColor="text1"/>
                <w:sz w:val="20"/>
                <w:szCs w:val="20"/>
              </w:rPr>
              <w:t>Empfänger</w:t>
            </w:r>
            <w:r>
              <w:rPr>
                <w:rFonts w:ascii="Helvetica" w:hAnsi="Helvetica"/>
                <w:i/>
                <w:iCs/>
                <w:color w:val="000000" w:themeColor="text1"/>
                <w:sz w:val="20"/>
                <w:szCs w:val="20"/>
              </w:rPr>
              <w:t xml:space="preserve">, </w:t>
            </w:r>
            <w:proofErr w:type="spellStart"/>
            <w:r w:rsidR="00A95DE7">
              <w:rPr>
                <w:rFonts w:ascii="Helvetica" w:hAnsi="Helvetica"/>
                <w:i/>
                <w:iCs/>
                <w:color w:val="000000" w:themeColor="text1"/>
                <w:sz w:val="20"/>
                <w:szCs w:val="20"/>
              </w:rPr>
              <w:t>pietas</w:t>
            </w:r>
            <w:proofErr w:type="spellEnd"/>
            <w:r w:rsidR="00A95DE7">
              <w:rPr>
                <w:rFonts w:ascii="Helvetica" w:hAnsi="Helvetica"/>
                <w:i/>
                <w:iCs/>
                <w:color w:val="000000" w:themeColor="text1"/>
                <w:sz w:val="20"/>
                <w:szCs w:val="20"/>
              </w:rPr>
              <w:t xml:space="preserve"> </w:t>
            </w:r>
            <w:proofErr w:type="spellStart"/>
            <w:r w:rsidR="00A95DE7">
              <w:rPr>
                <w:rFonts w:ascii="Helvetica" w:hAnsi="Helvetica"/>
                <w:i/>
                <w:iCs/>
                <w:color w:val="000000" w:themeColor="text1"/>
                <w:sz w:val="20"/>
                <w:szCs w:val="20"/>
              </w:rPr>
              <w:t>erga</w:t>
            </w:r>
            <w:proofErr w:type="spellEnd"/>
            <w:r w:rsidR="00A95DE7">
              <w:rPr>
                <w:rFonts w:ascii="Helvetica" w:hAnsi="Helvetica"/>
                <w:i/>
                <w:iCs/>
                <w:color w:val="000000" w:themeColor="text1"/>
                <w:sz w:val="20"/>
                <w:szCs w:val="20"/>
              </w:rPr>
              <w:t xml:space="preserve"> </w:t>
            </w:r>
            <w:proofErr w:type="spellStart"/>
            <w:r w:rsidR="00A95DE7">
              <w:rPr>
                <w:rFonts w:ascii="Helvetica" w:hAnsi="Helvetica"/>
                <w:i/>
                <w:iCs/>
                <w:color w:val="000000" w:themeColor="text1"/>
                <w:sz w:val="20"/>
                <w:szCs w:val="20"/>
              </w:rPr>
              <w:t>patriam</w:t>
            </w:r>
            <w:proofErr w:type="spellEnd"/>
            <w:r w:rsidR="00A95DE7">
              <w:rPr>
                <w:rFonts w:ascii="Helvetica" w:hAnsi="Helvetica"/>
                <w:i/>
                <w:iCs/>
                <w:color w:val="000000" w:themeColor="text1"/>
                <w:sz w:val="20"/>
                <w:szCs w:val="20"/>
              </w:rPr>
              <w:t xml:space="preserve"> = </w:t>
            </w:r>
            <w:r w:rsidR="00A95DE7" w:rsidRPr="00A95DE7">
              <w:rPr>
                <w:rFonts w:ascii="Helvetica" w:hAnsi="Helvetica"/>
                <w:b/>
                <w:bCs/>
                <w:i/>
                <w:iCs/>
                <w:color w:val="000000" w:themeColor="text1"/>
                <w:sz w:val="20"/>
                <w:szCs w:val="20"/>
              </w:rPr>
              <w:t>Sender</w:t>
            </w:r>
          </w:p>
        </w:tc>
        <w:tc>
          <w:tcPr>
            <w:tcW w:w="1134" w:type="dxa"/>
            <w:tcBorders>
              <w:top w:val="single" w:sz="4" w:space="0" w:color="auto"/>
              <w:left w:val="nil"/>
              <w:bottom w:val="single" w:sz="4" w:space="0" w:color="auto"/>
            </w:tcBorders>
            <w:vAlign w:val="center"/>
          </w:tcPr>
          <w:p w14:paraId="4DFDE17F" w14:textId="05DC8DEB" w:rsidR="00155811" w:rsidRDefault="007E0687" w:rsidP="005B4723">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793D1A67" wp14:editId="382ADDCD">
                  <wp:extent cx="338455" cy="316966"/>
                  <wp:effectExtent l="0" t="0" r="4445" b="63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1959" cy="329613"/>
                          </a:xfrm>
                          <a:prstGeom prst="rect">
                            <a:avLst/>
                          </a:prstGeom>
                        </pic:spPr>
                      </pic:pic>
                    </a:graphicData>
                  </a:graphic>
                </wp:inline>
              </w:drawing>
            </w:r>
          </w:p>
        </w:tc>
      </w:tr>
      <w:tr w:rsidR="00155811" w14:paraId="3E2AB79A" w14:textId="77777777" w:rsidTr="00A95DE7">
        <w:trPr>
          <w:trHeight w:val="799"/>
        </w:trPr>
        <w:tc>
          <w:tcPr>
            <w:tcW w:w="477" w:type="dxa"/>
            <w:vMerge/>
            <w:shd w:val="clear" w:color="auto" w:fill="AEAAAA" w:themeFill="background2" w:themeFillShade="BF"/>
          </w:tcPr>
          <w:p w14:paraId="3B5D9178" w14:textId="77777777" w:rsidR="00155811" w:rsidRDefault="00155811" w:rsidP="005B4723">
            <w:pPr>
              <w:rPr>
                <w:rFonts w:ascii="Helvetica" w:hAnsi="Helvetica"/>
                <w:color w:val="000000" w:themeColor="text1"/>
                <w:sz w:val="20"/>
                <w:szCs w:val="20"/>
              </w:rPr>
            </w:pPr>
          </w:p>
        </w:tc>
        <w:tc>
          <w:tcPr>
            <w:tcW w:w="565" w:type="dxa"/>
            <w:tcBorders>
              <w:top w:val="single" w:sz="4" w:space="0" w:color="auto"/>
              <w:bottom w:val="single" w:sz="4" w:space="0" w:color="auto"/>
              <w:right w:val="nil"/>
            </w:tcBorders>
            <w:vAlign w:val="center"/>
          </w:tcPr>
          <w:p w14:paraId="0FA26DAE" w14:textId="77777777" w:rsidR="00155811" w:rsidRPr="00D617FB" w:rsidRDefault="00DC2C61" w:rsidP="005B4723">
            <w:pPr>
              <w:jc w:val="center"/>
              <w:rPr>
                <w:rFonts w:ascii="Arial Rounded MT Bold" w:hAnsi="Arial Rounded MT Bold"/>
                <w:b/>
                <w:bCs/>
                <w:color w:val="000000" w:themeColor="text1"/>
                <w:sz w:val="22"/>
                <w:szCs w:val="22"/>
              </w:rPr>
            </w:pPr>
            <w:r>
              <w:rPr>
                <w:rFonts w:ascii="Arial Rounded MT Bold" w:hAnsi="Arial Rounded MT Bold"/>
                <w:b/>
                <w:bCs/>
                <w:color w:val="000000" w:themeColor="text1"/>
                <w:sz w:val="22"/>
                <w:szCs w:val="22"/>
              </w:rPr>
              <w:t>5</w:t>
            </w:r>
          </w:p>
        </w:tc>
        <w:tc>
          <w:tcPr>
            <w:tcW w:w="8030" w:type="dxa"/>
            <w:tcBorders>
              <w:top w:val="single" w:sz="4" w:space="0" w:color="auto"/>
              <w:left w:val="nil"/>
              <w:bottom w:val="single" w:sz="4" w:space="0" w:color="auto"/>
              <w:right w:val="nil"/>
            </w:tcBorders>
            <w:vAlign w:val="center"/>
          </w:tcPr>
          <w:p w14:paraId="701BAB19" w14:textId="33821F1E" w:rsidR="00155811" w:rsidRDefault="001F4D36" w:rsidP="005B4723">
            <w:pPr>
              <w:rPr>
                <w:rFonts w:ascii="Helvetica" w:hAnsi="Helvetica"/>
                <w:color w:val="000000" w:themeColor="text1"/>
                <w:sz w:val="20"/>
                <w:szCs w:val="20"/>
              </w:rPr>
            </w:pPr>
            <w:r>
              <w:rPr>
                <w:rFonts w:ascii="Helvetica" w:hAnsi="Helvetica"/>
                <w:color w:val="000000" w:themeColor="text1"/>
                <w:sz w:val="20"/>
                <w:szCs w:val="20"/>
              </w:rPr>
              <w:t xml:space="preserve">Entwerfen Sie eine </w:t>
            </w:r>
            <w:r w:rsidRPr="001F4D36">
              <w:rPr>
                <w:rFonts w:ascii="Helvetica" w:hAnsi="Helvetica"/>
                <w:b/>
                <w:bCs/>
                <w:color w:val="000000" w:themeColor="text1"/>
                <w:sz w:val="20"/>
                <w:szCs w:val="20"/>
              </w:rPr>
              <w:t>Antwort</w:t>
            </w:r>
            <w:r>
              <w:rPr>
                <w:rFonts w:ascii="Helvetica" w:hAnsi="Helvetica"/>
                <w:color w:val="000000" w:themeColor="text1"/>
                <w:sz w:val="20"/>
                <w:szCs w:val="20"/>
              </w:rPr>
              <w:t xml:space="preserve"> </w:t>
            </w:r>
            <w:r w:rsidR="00A95DE7">
              <w:rPr>
                <w:rFonts w:ascii="Helvetica" w:hAnsi="Helvetica"/>
                <w:color w:val="000000" w:themeColor="text1"/>
                <w:sz w:val="20"/>
                <w:szCs w:val="20"/>
              </w:rPr>
              <w:t xml:space="preserve">von </w:t>
            </w:r>
            <w:proofErr w:type="spellStart"/>
            <w:r w:rsidR="00A95DE7">
              <w:rPr>
                <w:rFonts w:ascii="Helvetica" w:hAnsi="Helvetica"/>
                <w:color w:val="000000" w:themeColor="text1"/>
                <w:sz w:val="20"/>
                <w:szCs w:val="20"/>
              </w:rPr>
              <w:t>Aeneas</w:t>
            </w:r>
            <w:proofErr w:type="spellEnd"/>
            <w:r w:rsidR="00A95DE7">
              <w:rPr>
                <w:rFonts w:ascii="Helvetica" w:hAnsi="Helvetica"/>
                <w:color w:val="000000" w:themeColor="text1"/>
                <w:sz w:val="20"/>
                <w:szCs w:val="20"/>
              </w:rPr>
              <w:t xml:space="preserve"> </w:t>
            </w:r>
            <w:r>
              <w:rPr>
                <w:rFonts w:ascii="Helvetica" w:hAnsi="Helvetica"/>
                <w:color w:val="000000" w:themeColor="text1"/>
                <w:sz w:val="20"/>
                <w:szCs w:val="20"/>
              </w:rPr>
              <w:t xml:space="preserve">auf die letzte Rede des Textabschnittes. </w:t>
            </w:r>
            <w:r w:rsidR="00155811">
              <w:rPr>
                <w:rFonts w:ascii="Helvetica" w:hAnsi="Helvetica"/>
                <w:color w:val="000000" w:themeColor="text1"/>
                <w:sz w:val="20"/>
                <w:szCs w:val="20"/>
              </w:rPr>
              <w:t xml:space="preserve"> </w:t>
            </w:r>
          </w:p>
          <w:p w14:paraId="72EFDA2A" w14:textId="77777777" w:rsidR="00A95DE7" w:rsidRDefault="00A95DE7" w:rsidP="005B4723">
            <w:pPr>
              <w:rPr>
                <w:rFonts w:ascii="Helvetica" w:hAnsi="Helvetica"/>
                <w:color w:val="000000" w:themeColor="text1"/>
                <w:sz w:val="20"/>
                <w:szCs w:val="20"/>
              </w:rPr>
            </w:pPr>
          </w:p>
          <w:p w14:paraId="655671D1" w14:textId="3C7A52CD" w:rsidR="00A95DE7" w:rsidRPr="00A95DE7" w:rsidRDefault="00A95DE7" w:rsidP="005B4723">
            <w:pPr>
              <w:rPr>
                <w:rFonts w:ascii="Helvetica" w:hAnsi="Helvetica"/>
                <w:i/>
                <w:iCs/>
                <w:color w:val="000000" w:themeColor="text1"/>
                <w:sz w:val="20"/>
                <w:szCs w:val="20"/>
              </w:rPr>
            </w:pP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muss jetzt eine Entscheidung treffen. Die Zeit drängt. Eine mögliche Antwort, die durch das folgende </w:t>
            </w:r>
            <w:proofErr w:type="spellStart"/>
            <w:r>
              <w:rPr>
                <w:rFonts w:ascii="Helvetica" w:hAnsi="Helvetica"/>
                <w:i/>
                <w:iCs/>
                <w:color w:val="000000" w:themeColor="text1"/>
                <w:sz w:val="20"/>
                <w:szCs w:val="20"/>
              </w:rPr>
              <w:t>Flammenprodigium</w:t>
            </w:r>
            <w:proofErr w:type="spellEnd"/>
            <w:r>
              <w:rPr>
                <w:rFonts w:ascii="Helvetica" w:hAnsi="Helvetica"/>
                <w:i/>
                <w:iCs/>
                <w:color w:val="000000" w:themeColor="text1"/>
                <w:sz w:val="20"/>
                <w:szCs w:val="20"/>
              </w:rPr>
              <w:t xml:space="preserve"> überflüssig wird, würde dementsprechend aussehen.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würde ein Machtwort sprechen.</w:t>
            </w:r>
          </w:p>
        </w:tc>
        <w:tc>
          <w:tcPr>
            <w:tcW w:w="1134" w:type="dxa"/>
            <w:tcBorders>
              <w:top w:val="single" w:sz="4" w:space="0" w:color="auto"/>
              <w:left w:val="nil"/>
              <w:bottom w:val="single" w:sz="4" w:space="0" w:color="auto"/>
            </w:tcBorders>
            <w:vAlign w:val="center"/>
          </w:tcPr>
          <w:p w14:paraId="40595550" w14:textId="77777777" w:rsidR="00155811" w:rsidRDefault="00155811" w:rsidP="005B4723">
            <w:pPr>
              <w:jc w:val="center"/>
              <w:rPr>
                <w:rFonts w:ascii="Helvetica" w:hAnsi="Helvetica"/>
                <w:color w:val="000000" w:themeColor="text1"/>
                <w:sz w:val="20"/>
                <w:szCs w:val="20"/>
              </w:rPr>
            </w:pPr>
          </w:p>
        </w:tc>
      </w:tr>
    </w:tbl>
    <w:p w14:paraId="07D26B1C" w14:textId="77777777" w:rsidR="00A00C05" w:rsidRPr="003044AC" w:rsidRDefault="00A00C05" w:rsidP="00C130E4">
      <w:pPr>
        <w:rPr>
          <w:rFonts w:ascii="Helvetica" w:hAnsi="Helvetica"/>
          <w:color w:val="000000" w:themeColor="text1"/>
          <w:sz w:val="20"/>
          <w:szCs w:val="20"/>
        </w:rPr>
      </w:pPr>
    </w:p>
    <w:p w14:paraId="3D2FF3C7" w14:textId="77777777" w:rsidR="00A261FD" w:rsidRDefault="00A261FD" w:rsidP="00A2400E">
      <w:pPr>
        <w:rPr>
          <w:rFonts w:ascii="Arial Rounded MT Bold" w:hAnsi="Arial Rounded MT Bold"/>
          <w:b/>
          <w:bCs/>
          <w:color w:val="000000" w:themeColor="text1"/>
          <w:sz w:val="28"/>
          <w:szCs w:val="28"/>
          <w:u w:val="single"/>
        </w:rPr>
      </w:pPr>
    </w:p>
    <w:p w14:paraId="6A8656B9" w14:textId="77777777" w:rsidR="00AA5224" w:rsidRDefault="00AA5224" w:rsidP="00A2400E">
      <w:pPr>
        <w:rPr>
          <w:rFonts w:ascii="Arial Rounded MT Bold" w:hAnsi="Arial Rounded MT Bold"/>
          <w:b/>
          <w:bCs/>
          <w:color w:val="000000" w:themeColor="text1"/>
          <w:sz w:val="28"/>
          <w:szCs w:val="28"/>
          <w:u w:val="single"/>
        </w:rPr>
      </w:pPr>
    </w:p>
    <w:p w14:paraId="7D5E3F72" w14:textId="77777777" w:rsidR="00AA5224" w:rsidRDefault="00AA5224" w:rsidP="00A2400E">
      <w:pPr>
        <w:rPr>
          <w:rFonts w:ascii="Arial Rounded MT Bold" w:hAnsi="Arial Rounded MT Bold"/>
          <w:b/>
          <w:bCs/>
          <w:color w:val="000000" w:themeColor="text1"/>
          <w:sz w:val="28"/>
          <w:szCs w:val="28"/>
          <w:u w:val="single"/>
        </w:rPr>
      </w:pPr>
    </w:p>
    <w:p w14:paraId="6F794550" w14:textId="77777777" w:rsidR="00AA5224" w:rsidRDefault="00AA5224" w:rsidP="00A2400E">
      <w:pPr>
        <w:rPr>
          <w:rFonts w:ascii="Arial Rounded MT Bold" w:hAnsi="Arial Rounded MT Bold"/>
          <w:b/>
          <w:bCs/>
          <w:color w:val="000000" w:themeColor="text1"/>
          <w:sz w:val="28"/>
          <w:szCs w:val="28"/>
          <w:u w:val="single"/>
        </w:rPr>
      </w:pPr>
    </w:p>
    <w:p w14:paraId="323A3484" w14:textId="77777777" w:rsidR="00AA5224" w:rsidRDefault="00AA5224" w:rsidP="00A2400E">
      <w:pPr>
        <w:rPr>
          <w:rFonts w:ascii="Arial Rounded MT Bold" w:hAnsi="Arial Rounded MT Bold"/>
          <w:b/>
          <w:bCs/>
          <w:color w:val="000000" w:themeColor="text1"/>
          <w:sz w:val="28"/>
          <w:szCs w:val="28"/>
          <w:u w:val="single"/>
        </w:rPr>
      </w:pPr>
    </w:p>
    <w:p w14:paraId="02222D00" w14:textId="77777777" w:rsidR="00AA5224" w:rsidRDefault="00AA5224" w:rsidP="00A2400E">
      <w:pPr>
        <w:rPr>
          <w:rFonts w:ascii="Arial Rounded MT Bold" w:hAnsi="Arial Rounded MT Bold"/>
          <w:b/>
          <w:bCs/>
          <w:color w:val="000000" w:themeColor="text1"/>
          <w:sz w:val="28"/>
          <w:szCs w:val="28"/>
          <w:u w:val="single"/>
        </w:rPr>
      </w:pPr>
    </w:p>
    <w:p w14:paraId="4B42C2AB" w14:textId="77777777" w:rsidR="00AA5224" w:rsidRDefault="00AA5224" w:rsidP="00A2400E">
      <w:pPr>
        <w:rPr>
          <w:rFonts w:ascii="Arial Rounded MT Bold" w:hAnsi="Arial Rounded MT Bold"/>
          <w:b/>
          <w:bCs/>
          <w:color w:val="000000" w:themeColor="text1"/>
          <w:sz w:val="28"/>
          <w:szCs w:val="28"/>
          <w:u w:val="single"/>
        </w:rPr>
      </w:pPr>
    </w:p>
    <w:p w14:paraId="4D726E47" w14:textId="77777777" w:rsidR="00AA5224" w:rsidRDefault="00AA5224" w:rsidP="00A2400E">
      <w:pPr>
        <w:rPr>
          <w:rFonts w:ascii="Arial Rounded MT Bold" w:hAnsi="Arial Rounded MT Bold"/>
          <w:b/>
          <w:bCs/>
          <w:color w:val="000000" w:themeColor="text1"/>
          <w:sz w:val="28"/>
          <w:szCs w:val="28"/>
          <w:u w:val="single"/>
        </w:rPr>
      </w:pPr>
    </w:p>
    <w:p w14:paraId="4E68FB92" w14:textId="77777777" w:rsidR="00AA5224" w:rsidRDefault="00AA5224" w:rsidP="00A2400E">
      <w:pPr>
        <w:rPr>
          <w:rFonts w:ascii="Arial Rounded MT Bold" w:hAnsi="Arial Rounded MT Bold"/>
          <w:b/>
          <w:bCs/>
          <w:color w:val="000000" w:themeColor="text1"/>
          <w:sz w:val="28"/>
          <w:szCs w:val="28"/>
          <w:u w:val="single"/>
        </w:rPr>
      </w:pPr>
    </w:p>
    <w:p w14:paraId="75DC2621" w14:textId="77777777" w:rsidR="00AA5224" w:rsidRDefault="00AA5224" w:rsidP="00A2400E">
      <w:pPr>
        <w:rPr>
          <w:rFonts w:ascii="Arial Rounded MT Bold" w:hAnsi="Arial Rounded MT Bold"/>
          <w:b/>
          <w:bCs/>
          <w:color w:val="000000" w:themeColor="text1"/>
          <w:sz w:val="28"/>
          <w:szCs w:val="28"/>
          <w:u w:val="single"/>
        </w:rPr>
      </w:pPr>
    </w:p>
    <w:p w14:paraId="2E63D4AF" w14:textId="2C87EEAD" w:rsidR="00A2400E" w:rsidRPr="00B101EA" w:rsidRDefault="00A2400E" w:rsidP="00A2400E">
      <w:pPr>
        <w:rPr>
          <w:rFonts w:ascii="Arial Rounded MT Bold" w:hAnsi="Arial Rounded MT Bold"/>
          <w:b/>
          <w:bCs/>
          <w:color w:val="000000" w:themeColor="text1"/>
          <w:sz w:val="28"/>
          <w:szCs w:val="28"/>
          <w:u w:val="single"/>
        </w:rPr>
      </w:pPr>
      <w:r w:rsidRPr="00C60FCA">
        <w:rPr>
          <w:rFonts w:ascii="Arial Rounded MT Bold" w:hAnsi="Arial Rounded MT Bold"/>
          <w:b/>
          <w:bCs/>
          <w:noProof/>
          <w:color w:val="000000" w:themeColor="text1"/>
          <w:sz w:val="28"/>
          <w:szCs w:val="28"/>
          <w:u w:val="single"/>
        </w:rPr>
        <w:lastRenderedPageBreak/>
        <mc:AlternateContent>
          <mc:Choice Requires="wps">
            <w:drawing>
              <wp:anchor distT="0" distB="0" distL="114300" distR="114300" simplePos="0" relativeHeight="251672576" behindDoc="0" locked="0" layoutInCell="1" allowOverlap="1" wp14:anchorId="3259192F" wp14:editId="1F27FEC9">
                <wp:simplePos x="0" y="0"/>
                <wp:positionH relativeFrom="column">
                  <wp:posOffset>4387215</wp:posOffset>
                </wp:positionH>
                <wp:positionV relativeFrom="paragraph">
                  <wp:posOffset>-11513</wp:posOffset>
                </wp:positionV>
                <wp:extent cx="1709062" cy="270344"/>
                <wp:effectExtent l="0" t="0" r="18415" b="9525"/>
                <wp:wrapNone/>
                <wp:docPr id="29" name="Textfeld 29"/>
                <wp:cNvGraphicFramePr/>
                <a:graphic xmlns:a="http://schemas.openxmlformats.org/drawingml/2006/main">
                  <a:graphicData uri="http://schemas.microsoft.com/office/word/2010/wordprocessingShape">
                    <wps:wsp>
                      <wps:cNvSpPr txBox="1"/>
                      <wps:spPr>
                        <a:xfrm>
                          <a:off x="0" y="0"/>
                          <a:ext cx="1709062" cy="270344"/>
                        </a:xfrm>
                        <a:prstGeom prst="rect">
                          <a:avLst/>
                        </a:prstGeom>
                        <a:solidFill>
                          <a:schemeClr val="tx1"/>
                        </a:solidFill>
                        <a:ln w="6350">
                          <a:solidFill>
                            <a:prstClr val="black"/>
                          </a:solidFill>
                        </a:ln>
                      </wps:spPr>
                      <wps:txbx>
                        <w:txbxContent>
                          <w:p w14:paraId="4A030650" w14:textId="77777777" w:rsidR="00A2400E" w:rsidRPr="00C60FCA" w:rsidRDefault="00A2400E" w:rsidP="00A2400E">
                            <w:pPr>
                              <w:jc w:val="center"/>
                              <w:rPr>
                                <w:rFonts w:ascii="Arial Rounded MT Bold" w:hAnsi="Arial Rounded MT Bold"/>
                                <w:b/>
                                <w:bCs/>
                                <w:sz w:val="20"/>
                                <w:szCs w:val="20"/>
                              </w:rPr>
                            </w:pPr>
                            <w:r w:rsidRPr="00C60FCA">
                              <w:rPr>
                                <w:rFonts w:ascii="Arial Rounded MT Bold" w:hAnsi="Arial Rounded MT Bold"/>
                                <w:b/>
                                <w:bCs/>
                                <w:sz w:val="20"/>
                                <w:szCs w:val="20"/>
                              </w:rPr>
                              <w:t xml:space="preserve">Vergil, </w:t>
                            </w:r>
                            <w:proofErr w:type="spellStart"/>
                            <w:r w:rsidRPr="00C60FCA">
                              <w:rPr>
                                <w:rFonts w:ascii="Arial Rounded MT Bold" w:hAnsi="Arial Rounded MT Bold"/>
                                <w:b/>
                                <w:bCs/>
                                <w:sz w:val="20"/>
                                <w:szCs w:val="20"/>
                              </w:rPr>
                              <w:t>Aen</w:t>
                            </w:r>
                            <w:proofErr w:type="spellEnd"/>
                            <w:r w:rsidRPr="00C60FCA">
                              <w:rPr>
                                <w:rFonts w:ascii="Arial Rounded MT Bold" w:hAnsi="Arial Rounded MT Bold"/>
                                <w:b/>
                                <w:bCs/>
                                <w:sz w:val="20"/>
                                <w:szCs w:val="20"/>
                              </w:rPr>
                              <w:t xml:space="preserve">. II </w:t>
                            </w:r>
                            <w:r>
                              <w:rPr>
                                <w:rFonts w:ascii="Arial Rounded MT Bold" w:hAnsi="Arial Rounded MT Bold"/>
                                <w:b/>
                                <w:bCs/>
                                <w:sz w:val="20"/>
                                <w:szCs w:val="20"/>
                              </w:rPr>
                              <w:t>624-678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9192F" id="Textfeld 29" o:spid="_x0000_s1029" type="#_x0000_t202" style="position:absolute;margin-left:345.45pt;margin-top:-.9pt;width:134.55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" fillcolor="black [3213]" strokeweight=".5pt">
                <v:textbox>
                  <w:txbxContent>
                    <w:p w14:paraId="4A030650" w14:textId="77777777" w:rsidR="00A2400E" w:rsidRPr="00C60FCA" w:rsidRDefault="00A2400E" w:rsidP="00A2400E">
                      <w:pPr>
                        <w:jc w:val="center"/>
                        <w:rPr>
                          <w:rFonts w:ascii="Arial Rounded MT Bold" w:hAnsi="Arial Rounded MT Bold"/>
                          <w:b/>
                          <w:bCs/>
                          <w:sz w:val="20"/>
                          <w:szCs w:val="20"/>
                        </w:rPr>
                      </w:pPr>
                      <w:r w:rsidRPr="00C60FCA">
                        <w:rPr>
                          <w:rFonts w:ascii="Arial Rounded MT Bold" w:hAnsi="Arial Rounded MT Bold"/>
                          <w:b/>
                          <w:bCs/>
                          <w:sz w:val="20"/>
                          <w:szCs w:val="20"/>
                        </w:rPr>
                        <w:t xml:space="preserve">Vergil, </w:t>
                      </w:r>
                      <w:proofErr w:type="spellStart"/>
                      <w:r w:rsidRPr="00C60FCA">
                        <w:rPr>
                          <w:rFonts w:ascii="Arial Rounded MT Bold" w:hAnsi="Arial Rounded MT Bold"/>
                          <w:b/>
                          <w:bCs/>
                          <w:sz w:val="20"/>
                          <w:szCs w:val="20"/>
                        </w:rPr>
                        <w:t>Aen</w:t>
                      </w:r>
                      <w:proofErr w:type="spellEnd"/>
                      <w:r w:rsidRPr="00C60FCA">
                        <w:rPr>
                          <w:rFonts w:ascii="Arial Rounded MT Bold" w:hAnsi="Arial Rounded MT Bold"/>
                          <w:b/>
                          <w:bCs/>
                          <w:sz w:val="20"/>
                          <w:szCs w:val="20"/>
                        </w:rPr>
                        <w:t xml:space="preserve">. II </w:t>
                      </w:r>
                      <w:r>
                        <w:rPr>
                          <w:rFonts w:ascii="Arial Rounded MT Bold" w:hAnsi="Arial Rounded MT Bold"/>
                          <w:b/>
                          <w:bCs/>
                          <w:sz w:val="20"/>
                          <w:szCs w:val="20"/>
                        </w:rPr>
                        <w:t>624-678</w:t>
                      </w:r>
                    </w:p>
                  </w:txbxContent>
                </v:textbox>
              </v:shape>
            </w:pict>
          </mc:Fallback>
        </mc:AlternateContent>
      </w:r>
      <w:r w:rsidRPr="00B101EA">
        <w:rPr>
          <w:rFonts w:ascii="Arial Rounded MT Bold" w:hAnsi="Arial Rounded MT Bold"/>
          <w:b/>
          <w:bCs/>
          <w:color w:val="000000" w:themeColor="text1"/>
          <w:sz w:val="28"/>
          <w:szCs w:val="28"/>
          <w:u w:val="single"/>
        </w:rPr>
        <w:t xml:space="preserve">Teil I-III: </w:t>
      </w:r>
      <w:proofErr w:type="spellStart"/>
      <w:r w:rsidRPr="00B101EA">
        <w:rPr>
          <w:rFonts w:ascii="Arial Rounded MT Bold" w:hAnsi="Arial Rounded MT Bold"/>
          <w:b/>
          <w:bCs/>
          <w:color w:val="000000" w:themeColor="text1"/>
          <w:sz w:val="28"/>
          <w:szCs w:val="28"/>
          <w:u w:val="single"/>
        </w:rPr>
        <w:t>Aeneas</w:t>
      </w:r>
      <w:proofErr w:type="spellEnd"/>
      <w:r w:rsidRPr="00B101EA">
        <w:rPr>
          <w:rFonts w:ascii="Arial Rounded MT Bold" w:hAnsi="Arial Rounded MT Bold"/>
          <w:b/>
          <w:bCs/>
          <w:color w:val="000000" w:themeColor="text1"/>
          <w:sz w:val="28"/>
          <w:szCs w:val="28"/>
          <w:u w:val="single"/>
        </w:rPr>
        <w:t xml:space="preserve"> </w:t>
      </w:r>
      <w:r w:rsidR="00A956D1" w:rsidRPr="00B101EA">
        <w:rPr>
          <w:rFonts w:ascii="Arial Rounded MT Bold" w:hAnsi="Arial Rounded MT Bold"/>
          <w:b/>
          <w:bCs/>
          <w:color w:val="000000" w:themeColor="text1"/>
          <w:sz w:val="28"/>
          <w:szCs w:val="28"/>
          <w:u w:val="single"/>
        </w:rPr>
        <w:t>in Troja</w:t>
      </w:r>
    </w:p>
    <w:p w14:paraId="46E30A4D" w14:textId="77777777" w:rsidR="00A2400E" w:rsidRPr="00B101EA" w:rsidRDefault="00A2400E" w:rsidP="00A2400E">
      <w:pPr>
        <w:rPr>
          <w:rFonts w:ascii="Helvetica" w:hAnsi="Helvetica"/>
          <w:color w:val="000000" w:themeColor="text1"/>
          <w:sz w:val="20"/>
          <w:szCs w:val="20"/>
        </w:rPr>
      </w:pPr>
    </w:p>
    <w:p w14:paraId="0F0F05D1" w14:textId="77777777" w:rsidR="00A2400E" w:rsidRPr="00E130E7" w:rsidRDefault="00A2400E" w:rsidP="00A2400E">
      <w:pPr>
        <w:rPr>
          <w:rFonts w:ascii="HELVETICA LIGHT OBLIQUE" w:hAnsi="HELVETICA LIGHT OBLIQUE"/>
          <w:i/>
          <w:iCs/>
          <w:color w:val="000000" w:themeColor="text1"/>
          <w:sz w:val="20"/>
          <w:szCs w:val="20"/>
        </w:rPr>
      </w:pPr>
      <w:proofErr w:type="spellStart"/>
      <w:r w:rsidRPr="00E130E7">
        <w:rPr>
          <w:rFonts w:ascii="HELVETICA LIGHT OBLIQUE" w:hAnsi="HELVETICA LIGHT OBLIQUE"/>
          <w:i/>
          <w:iCs/>
          <w:color w:val="000000" w:themeColor="text1"/>
          <w:sz w:val="20"/>
          <w:szCs w:val="20"/>
        </w:rPr>
        <w:t>Aeneas</w:t>
      </w:r>
      <w:proofErr w:type="spellEnd"/>
      <w:r w:rsidRPr="00E130E7">
        <w:rPr>
          <w:rFonts w:ascii="HELVETICA LIGHT OBLIQUE" w:hAnsi="HELVETICA LIGHT OBLIQUE"/>
          <w:i/>
          <w:iCs/>
          <w:color w:val="000000" w:themeColor="text1"/>
          <w:sz w:val="20"/>
          <w:szCs w:val="20"/>
        </w:rPr>
        <w:t xml:space="preserve"> ist im brennenden Troja unterwegs. Nachdem er den Mord am trojanischen König </w:t>
      </w:r>
      <w:proofErr w:type="spellStart"/>
      <w:r w:rsidRPr="00E130E7">
        <w:rPr>
          <w:rFonts w:ascii="HELVETICA LIGHT OBLIQUE" w:hAnsi="HELVETICA LIGHT OBLIQUE"/>
          <w:i/>
          <w:iCs/>
          <w:color w:val="000000" w:themeColor="text1"/>
          <w:sz w:val="20"/>
          <w:szCs w:val="20"/>
        </w:rPr>
        <w:t>Priamos</w:t>
      </w:r>
      <w:proofErr w:type="spellEnd"/>
      <w:r w:rsidRPr="00E130E7">
        <w:rPr>
          <w:rFonts w:ascii="HELVETICA LIGHT OBLIQUE" w:hAnsi="HELVETICA LIGHT OBLIQUE"/>
          <w:i/>
          <w:iCs/>
          <w:color w:val="000000" w:themeColor="text1"/>
          <w:sz w:val="20"/>
          <w:szCs w:val="20"/>
        </w:rPr>
        <w:t xml:space="preserve"> mit ansehen musste und seine Wut beinahe an Helena ausgelassen hätte, erinnert ihn seine Mutter Venus daran, auch an seine eigene Familie zu denken. Er macht sich auf den Weg</w:t>
      </w:r>
      <w:r>
        <w:rPr>
          <w:rFonts w:ascii="HELVETICA LIGHT OBLIQUE" w:hAnsi="HELVETICA LIGHT OBLIQUE"/>
          <w:i/>
          <w:iCs/>
          <w:color w:val="000000" w:themeColor="text1"/>
          <w:sz w:val="20"/>
          <w:szCs w:val="20"/>
        </w:rPr>
        <w:t xml:space="preserve"> nach Hause...</w:t>
      </w:r>
    </w:p>
    <w:p w14:paraId="723D2D6E" w14:textId="77777777" w:rsidR="00A2400E" w:rsidRDefault="00A2400E" w:rsidP="00A2400E">
      <w:pPr>
        <w:rPr>
          <w:rFonts w:ascii="Helvetica" w:hAnsi="Helvetica"/>
          <w:color w:val="000000" w:themeColor="text1"/>
          <w:sz w:val="20"/>
          <w:szCs w:val="20"/>
        </w:rPr>
      </w:pPr>
    </w:p>
    <w:tbl>
      <w:tblPr>
        <w:tblStyle w:val="Tabellenraster"/>
        <w:tblW w:w="10206" w:type="dxa"/>
        <w:tblInd w:w="-572" w:type="dxa"/>
        <w:tblBorders>
          <w:insideH w:val="none" w:sz="0" w:space="0" w:color="auto"/>
          <w:insideV w:val="none" w:sz="0" w:space="0" w:color="auto"/>
        </w:tblBorders>
        <w:tblLook w:val="04A0" w:firstRow="1" w:lastRow="0" w:firstColumn="1" w:lastColumn="0" w:noHBand="0" w:noVBand="1"/>
      </w:tblPr>
      <w:tblGrid>
        <w:gridCol w:w="567"/>
        <w:gridCol w:w="4962"/>
        <w:gridCol w:w="4677"/>
      </w:tblGrid>
      <w:tr w:rsidR="00B562B7" w:rsidRPr="003044AC" w14:paraId="4928A0A1" w14:textId="77777777" w:rsidTr="00025211">
        <w:tc>
          <w:tcPr>
            <w:tcW w:w="567" w:type="dxa"/>
          </w:tcPr>
          <w:p w14:paraId="7F0DF4FB" w14:textId="77777777" w:rsidR="00B562B7" w:rsidRDefault="00B562B7" w:rsidP="00025211">
            <w:pPr>
              <w:spacing w:line="360" w:lineRule="auto"/>
              <w:rPr>
                <w:rFonts w:ascii="Helvetica" w:hAnsi="Helvetica"/>
                <w:color w:val="000000" w:themeColor="text1"/>
                <w:sz w:val="20"/>
                <w:szCs w:val="20"/>
              </w:rPr>
            </w:pPr>
          </w:p>
          <w:p w14:paraId="557C3194" w14:textId="77777777" w:rsidR="00B562B7" w:rsidRPr="003044AC" w:rsidRDefault="00B562B7" w:rsidP="00025211">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624</w:t>
            </w:r>
          </w:p>
          <w:p w14:paraId="1886CB77" w14:textId="77777777" w:rsidR="00B562B7" w:rsidRPr="003044AC" w:rsidRDefault="00B562B7" w:rsidP="00025211">
            <w:pPr>
              <w:spacing w:line="360" w:lineRule="auto"/>
              <w:rPr>
                <w:rFonts w:ascii="Helvetica" w:hAnsi="Helvetica"/>
                <w:color w:val="000000" w:themeColor="text1"/>
                <w:sz w:val="20"/>
                <w:szCs w:val="20"/>
              </w:rPr>
            </w:pPr>
          </w:p>
          <w:p w14:paraId="06385FC3" w14:textId="77777777" w:rsidR="00B562B7" w:rsidRPr="003044AC" w:rsidRDefault="00B562B7" w:rsidP="00025211">
            <w:pPr>
              <w:spacing w:line="360" w:lineRule="auto"/>
              <w:rPr>
                <w:rFonts w:ascii="Helvetica" w:hAnsi="Helvetica"/>
                <w:color w:val="000000" w:themeColor="text1"/>
                <w:sz w:val="20"/>
                <w:szCs w:val="20"/>
              </w:rPr>
            </w:pPr>
          </w:p>
          <w:p w14:paraId="3BBE72EA" w14:textId="77777777" w:rsidR="00B562B7" w:rsidRPr="003044AC" w:rsidRDefault="00B562B7" w:rsidP="00025211">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627</w:t>
            </w:r>
          </w:p>
          <w:p w14:paraId="144B41E5" w14:textId="77777777" w:rsidR="00B562B7" w:rsidRPr="003044AC" w:rsidRDefault="00B562B7" w:rsidP="00025211">
            <w:pPr>
              <w:spacing w:line="360" w:lineRule="auto"/>
              <w:rPr>
                <w:rFonts w:ascii="Helvetica" w:hAnsi="Helvetica"/>
                <w:color w:val="000000" w:themeColor="text1"/>
                <w:sz w:val="20"/>
                <w:szCs w:val="20"/>
              </w:rPr>
            </w:pPr>
          </w:p>
          <w:p w14:paraId="262B9B3A" w14:textId="77777777" w:rsidR="00B562B7" w:rsidRPr="003044AC" w:rsidRDefault="00B562B7" w:rsidP="00025211">
            <w:pPr>
              <w:spacing w:line="360" w:lineRule="auto"/>
              <w:rPr>
                <w:rFonts w:ascii="Helvetica" w:hAnsi="Helvetica"/>
                <w:color w:val="000000" w:themeColor="text1"/>
                <w:sz w:val="20"/>
                <w:szCs w:val="20"/>
              </w:rPr>
            </w:pPr>
          </w:p>
          <w:p w14:paraId="71EEB9EA" w14:textId="77777777" w:rsidR="00B562B7" w:rsidRPr="003044AC" w:rsidRDefault="00B562B7" w:rsidP="00025211">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630</w:t>
            </w:r>
          </w:p>
        </w:tc>
        <w:tc>
          <w:tcPr>
            <w:tcW w:w="4962" w:type="dxa"/>
          </w:tcPr>
          <w:p w14:paraId="6E5F2889" w14:textId="77777777" w:rsidR="00B562B7" w:rsidRDefault="00B562B7" w:rsidP="00025211">
            <w:pPr>
              <w:pStyle w:val="StandardWeb"/>
              <w:shd w:val="clear" w:color="auto" w:fill="FFFFFF"/>
              <w:spacing w:before="0" w:beforeAutospacing="0" w:after="0" w:afterAutospacing="0" w:line="360" w:lineRule="auto"/>
              <w:rPr>
                <w:rFonts w:ascii="Helvetica" w:hAnsi="Helvetica"/>
                <w:color w:val="000000" w:themeColor="text1"/>
                <w:sz w:val="20"/>
                <w:szCs w:val="20"/>
              </w:rPr>
            </w:pPr>
          </w:p>
          <w:p w14:paraId="53A30A93" w14:textId="77777777" w:rsidR="00B562B7" w:rsidRDefault="00B562B7" w:rsidP="00025211">
            <w:pPr>
              <w:pStyle w:val="StandardWeb"/>
              <w:shd w:val="clear" w:color="auto" w:fill="FFFFFF"/>
              <w:spacing w:before="0" w:beforeAutospacing="0" w:after="0" w:afterAutospacing="0" w:line="360" w:lineRule="auto"/>
              <w:rPr>
                <w:rFonts w:ascii="Helvetica" w:hAnsi="Helvetica"/>
                <w:color w:val="000000" w:themeColor="text1"/>
                <w:sz w:val="20"/>
                <w:szCs w:val="20"/>
              </w:rPr>
            </w:pPr>
            <w:proofErr w:type="spellStart"/>
            <w:r w:rsidRPr="003044AC">
              <w:rPr>
                <w:rFonts w:ascii="Helvetica" w:hAnsi="Helvetica"/>
                <w:color w:val="000000" w:themeColor="text1"/>
                <w:sz w:val="20"/>
                <w:szCs w:val="20"/>
              </w:rPr>
              <w:t>Tum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vero</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omne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mihi</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visum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considere</w:t>
            </w:r>
            <w:proofErr w:type="spellEnd"/>
            <w:r w:rsidRPr="003044AC">
              <w:rPr>
                <w:rFonts w:ascii="Helvetica" w:hAnsi="Helvetica"/>
                <w:color w:val="000000" w:themeColor="text1"/>
                <w:sz w:val="20"/>
                <w:szCs w:val="20"/>
              </w:rPr>
              <w:t xml:space="preserve"> in </w:t>
            </w:r>
            <w:proofErr w:type="spellStart"/>
            <w:r w:rsidRPr="003044AC">
              <w:rPr>
                <w:rFonts w:ascii="Helvetica" w:hAnsi="Helvetica"/>
                <w:color w:val="000000" w:themeColor="text1"/>
                <w:sz w:val="20"/>
                <w:szCs w:val="20"/>
              </w:rPr>
              <w:t>ignis</w:t>
            </w:r>
            <w:proofErr w:type="spellEnd"/>
            <w:r w:rsidRPr="003044AC">
              <w:rPr>
                <w:rFonts w:ascii="Helvetica" w:hAnsi="Helvetica"/>
                <w:color w:val="000000" w:themeColor="text1"/>
                <w:sz w:val="20"/>
                <w:szCs w:val="20"/>
              </w:rPr>
              <w:br/>
            </w:r>
            <w:proofErr w:type="spellStart"/>
            <w:r w:rsidRPr="003044AC">
              <w:rPr>
                <w:rFonts w:ascii="Helvetica" w:hAnsi="Helvetica"/>
                <w:color w:val="000000" w:themeColor="text1"/>
                <w:sz w:val="20"/>
                <w:szCs w:val="20"/>
              </w:rPr>
              <w:t>Ilium</w:t>
            </w:r>
            <w:proofErr w:type="spellEnd"/>
            <w:r w:rsidRPr="003044AC">
              <w:rPr>
                <w:rFonts w:ascii="Helvetica" w:hAnsi="Helvetica"/>
                <w:color w:val="000000" w:themeColor="text1"/>
                <w:sz w:val="20"/>
                <w:szCs w:val="20"/>
              </w:rPr>
              <w:t xml:space="preserve"> et ex </w:t>
            </w:r>
            <w:proofErr w:type="spellStart"/>
            <w:r w:rsidRPr="003044AC">
              <w:rPr>
                <w:rFonts w:ascii="Helvetica" w:hAnsi="Helvetica"/>
                <w:color w:val="000000" w:themeColor="text1"/>
                <w:sz w:val="20"/>
                <w:szCs w:val="20"/>
              </w:rPr>
              <w:t>imo</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verti</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Neptunia</w:t>
            </w:r>
            <w:proofErr w:type="spellEnd"/>
            <w:r w:rsidRPr="003044AC">
              <w:rPr>
                <w:rFonts w:ascii="Helvetica" w:hAnsi="Helvetica"/>
                <w:color w:val="000000" w:themeColor="text1"/>
                <w:sz w:val="20"/>
                <w:szCs w:val="20"/>
              </w:rPr>
              <w:t xml:space="preserve"> Troia</w:t>
            </w:r>
            <w:r>
              <w:rPr>
                <w:rFonts w:ascii="Helvetica" w:hAnsi="Helvetica"/>
                <w:color w:val="000000" w:themeColor="text1"/>
                <w:sz w:val="20"/>
                <w:szCs w:val="20"/>
              </w:rPr>
              <w:t>;</w:t>
            </w:r>
          </w:p>
          <w:p w14:paraId="30D99E84" w14:textId="77777777" w:rsidR="00B562B7" w:rsidRPr="003044AC" w:rsidRDefault="00B562B7" w:rsidP="00025211">
            <w:pPr>
              <w:pStyle w:val="StandardWeb"/>
              <w:shd w:val="clear" w:color="auto" w:fill="FFFFFF"/>
              <w:spacing w:before="0" w:beforeAutospacing="0" w:after="0" w:afterAutospacing="0" w:line="360" w:lineRule="auto"/>
              <w:rPr>
                <w:rFonts w:ascii="Helvetica" w:hAnsi="Helvetica"/>
                <w:color w:val="000000" w:themeColor="text1"/>
                <w:sz w:val="20"/>
                <w:szCs w:val="20"/>
              </w:rPr>
            </w:pPr>
            <w:proofErr w:type="spellStart"/>
            <w:r w:rsidRPr="003044AC">
              <w:rPr>
                <w:rFonts w:ascii="Helvetica" w:hAnsi="Helvetica"/>
                <w:color w:val="000000" w:themeColor="text1"/>
                <w:sz w:val="20"/>
                <w:szCs w:val="20"/>
              </w:rPr>
              <w:t>ac</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veluti</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summis</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antiquam</w:t>
            </w:r>
            <w:proofErr w:type="spellEnd"/>
            <w:r w:rsidRPr="003044AC">
              <w:rPr>
                <w:rFonts w:ascii="Helvetica" w:hAnsi="Helvetica"/>
                <w:color w:val="000000" w:themeColor="text1"/>
                <w:sz w:val="20"/>
                <w:szCs w:val="20"/>
              </w:rPr>
              <w:t xml:space="preserve"> in </w:t>
            </w:r>
            <w:proofErr w:type="spellStart"/>
            <w:r w:rsidRPr="003044AC">
              <w:rPr>
                <w:rFonts w:ascii="Helvetica" w:hAnsi="Helvetica"/>
                <w:color w:val="000000" w:themeColor="text1"/>
                <w:sz w:val="20"/>
                <w:szCs w:val="20"/>
              </w:rPr>
              <w:t>montibus</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ornum</w:t>
            </w:r>
            <w:proofErr w:type="spellEnd"/>
            <w:r w:rsidRPr="003044AC">
              <w:rPr>
                <w:rFonts w:ascii="Helvetica" w:hAnsi="Helvetica"/>
                <w:color w:val="000000" w:themeColor="text1"/>
                <w:sz w:val="20"/>
                <w:szCs w:val="20"/>
              </w:rPr>
              <w:br/>
              <w:t xml:space="preserve">cum </w:t>
            </w:r>
            <w:proofErr w:type="spellStart"/>
            <w:r w:rsidRPr="003044AC">
              <w:rPr>
                <w:rFonts w:ascii="Helvetica" w:hAnsi="Helvetica"/>
                <w:color w:val="000000" w:themeColor="text1"/>
                <w:sz w:val="20"/>
                <w:szCs w:val="20"/>
              </w:rPr>
              <w:t>ferro</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accisam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crebrisque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bipennibus</w:t>
            </w:r>
            <w:proofErr w:type="spellEnd"/>
            <w:r w:rsidRPr="003044AC">
              <w:rPr>
                <w:rFonts w:ascii="Helvetica" w:hAnsi="Helvetica"/>
                <w:color w:val="000000" w:themeColor="text1"/>
                <w:sz w:val="20"/>
                <w:szCs w:val="20"/>
              </w:rPr>
              <w:t xml:space="preserve"> instant</w:t>
            </w:r>
            <w:r w:rsidRPr="003044AC">
              <w:rPr>
                <w:rFonts w:ascii="Helvetica" w:hAnsi="Helvetica"/>
                <w:color w:val="000000" w:themeColor="text1"/>
                <w:sz w:val="20"/>
                <w:szCs w:val="20"/>
              </w:rPr>
              <w:br/>
            </w:r>
            <w:proofErr w:type="spellStart"/>
            <w:r w:rsidRPr="003044AC">
              <w:rPr>
                <w:rFonts w:ascii="Helvetica" w:hAnsi="Helvetica"/>
                <w:color w:val="000000" w:themeColor="text1"/>
                <w:sz w:val="20"/>
                <w:szCs w:val="20"/>
              </w:rPr>
              <w:t>eruere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agricolae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certatim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illa</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usque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minatur</w:t>
            </w:r>
            <w:proofErr w:type="spellEnd"/>
            <w:r w:rsidRPr="003044AC">
              <w:rPr>
                <w:rFonts w:ascii="Helvetica" w:hAnsi="Helvetica"/>
                <w:color w:val="000000" w:themeColor="text1"/>
                <w:sz w:val="20"/>
                <w:szCs w:val="20"/>
              </w:rPr>
              <w:br/>
              <w:t xml:space="preserve">et </w:t>
            </w:r>
            <w:proofErr w:type="spellStart"/>
            <w:r w:rsidRPr="003044AC">
              <w:rPr>
                <w:rFonts w:ascii="Helvetica" w:hAnsi="Helvetica"/>
                <w:color w:val="000000" w:themeColor="text1"/>
                <w:sz w:val="20"/>
                <w:szCs w:val="20"/>
              </w:rPr>
              <w:t>tremefacta</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comam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concusso</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vertice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nutat</w:t>
            </w:r>
            <w:proofErr w:type="spellEnd"/>
            <w:r w:rsidRPr="003044AC">
              <w:rPr>
                <w:rFonts w:ascii="Helvetica" w:hAnsi="Helvetica"/>
                <w:color w:val="000000" w:themeColor="text1"/>
                <w:sz w:val="20"/>
                <w:szCs w:val="20"/>
              </w:rPr>
              <w:t>,</w:t>
            </w:r>
            <w:r w:rsidRPr="003044AC">
              <w:rPr>
                <w:rFonts w:ascii="Helvetica" w:hAnsi="Helvetica"/>
                <w:color w:val="000000" w:themeColor="text1"/>
                <w:sz w:val="20"/>
                <w:szCs w:val="20"/>
              </w:rPr>
              <w:br/>
            </w:r>
            <w:proofErr w:type="spellStart"/>
            <w:r w:rsidRPr="003044AC">
              <w:rPr>
                <w:rFonts w:ascii="Helvetica" w:hAnsi="Helvetica"/>
                <w:color w:val="000000" w:themeColor="text1"/>
                <w:sz w:val="20"/>
                <w:szCs w:val="20"/>
              </w:rPr>
              <w:t>vulneribus</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donec</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paulatim</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evicta</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supremum</w:t>
            </w:r>
            <w:proofErr w:type="spellEnd"/>
            <w:r w:rsidRPr="003044AC">
              <w:rPr>
                <w:rFonts w:ascii="Helvetica" w:hAnsi="Helvetica"/>
                <w:color w:val="000000" w:themeColor="text1"/>
                <w:sz w:val="20"/>
                <w:szCs w:val="20"/>
              </w:rPr>
              <w:br/>
            </w:r>
            <w:proofErr w:type="spellStart"/>
            <w:r w:rsidRPr="003044AC">
              <w:rPr>
                <w:rFonts w:ascii="Helvetica" w:hAnsi="Helvetica"/>
                <w:color w:val="000000" w:themeColor="text1"/>
                <w:sz w:val="20"/>
                <w:szCs w:val="20"/>
              </w:rPr>
              <w:t>congemuit</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traxitque</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iugis</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avulsa</w:t>
            </w:r>
            <w:proofErr w:type="spellEnd"/>
            <w:r w:rsidRPr="003044AC">
              <w:rPr>
                <w:rFonts w:ascii="Helvetica" w:hAnsi="Helvetica"/>
                <w:color w:val="000000" w:themeColor="text1"/>
                <w:sz w:val="20"/>
                <w:szCs w:val="20"/>
              </w:rPr>
              <w:t xml:space="preserve"> </w:t>
            </w:r>
            <w:proofErr w:type="spellStart"/>
            <w:r w:rsidRPr="003044AC">
              <w:rPr>
                <w:rFonts w:ascii="Helvetica" w:hAnsi="Helvetica"/>
                <w:color w:val="000000" w:themeColor="text1"/>
                <w:sz w:val="20"/>
                <w:szCs w:val="20"/>
              </w:rPr>
              <w:t>ruinam</w:t>
            </w:r>
            <w:proofErr w:type="spellEnd"/>
            <w:r w:rsidRPr="003044AC">
              <w:rPr>
                <w:rFonts w:ascii="Helvetica" w:hAnsi="Helvetica"/>
                <w:color w:val="000000" w:themeColor="text1"/>
                <w:sz w:val="20"/>
                <w:szCs w:val="20"/>
              </w:rPr>
              <w:t>.</w:t>
            </w:r>
            <w:r>
              <w:rPr>
                <w:rFonts w:ascii="Helvetica" w:hAnsi="Helvetica"/>
                <w:color w:val="000000" w:themeColor="text1"/>
                <w:sz w:val="20"/>
                <w:szCs w:val="20"/>
              </w:rPr>
              <w:t xml:space="preserve"> </w:t>
            </w:r>
          </w:p>
        </w:tc>
        <w:tc>
          <w:tcPr>
            <w:tcW w:w="4677" w:type="dxa"/>
          </w:tcPr>
          <w:p w14:paraId="27A3041F" w14:textId="77777777" w:rsidR="00B562B7" w:rsidRPr="002521AE" w:rsidRDefault="00B562B7" w:rsidP="00025211">
            <w:pPr>
              <w:spacing w:line="360" w:lineRule="auto"/>
              <w:rPr>
                <w:rFonts w:ascii="Helvetica Neue" w:hAnsi="Helvetica Neue" w:cs="Helvetica Neue"/>
                <w:i/>
                <w:iCs/>
                <w:color w:val="000000"/>
                <w:sz w:val="20"/>
                <w:szCs w:val="20"/>
              </w:rPr>
            </w:pPr>
          </w:p>
          <w:p w14:paraId="33E1EEC2" w14:textId="77777777" w:rsidR="00B562B7" w:rsidRDefault="00B562B7" w:rsidP="00025211">
            <w:pPr>
              <w:spacing w:line="360" w:lineRule="auto"/>
              <w:rPr>
                <w:rFonts w:ascii="Helvetica Neue" w:hAnsi="Helvetica Neue" w:cs="Helvetica Neue"/>
                <w:i/>
                <w:iCs/>
                <w:color w:val="000000"/>
                <w:sz w:val="18"/>
                <w:szCs w:val="18"/>
              </w:rPr>
            </w:pPr>
            <w:r w:rsidRPr="003044AC">
              <w:rPr>
                <w:rFonts w:ascii="Helvetica Neue" w:hAnsi="Helvetica Neue" w:cs="Helvetica Neue"/>
                <w:i/>
                <w:iCs/>
                <w:color w:val="000000"/>
                <w:sz w:val="18"/>
                <w:szCs w:val="18"/>
              </w:rPr>
              <w:t xml:space="preserve">Jetzt aber schien mir ganz </w:t>
            </w:r>
            <w:proofErr w:type="spellStart"/>
            <w:r w:rsidRPr="003044AC">
              <w:rPr>
                <w:rFonts w:ascii="Helvetica Neue" w:hAnsi="Helvetica Neue" w:cs="Helvetica Neue"/>
                <w:i/>
                <w:iCs/>
                <w:color w:val="000000"/>
                <w:sz w:val="18"/>
                <w:szCs w:val="18"/>
              </w:rPr>
              <w:t>Ilium</w:t>
            </w:r>
            <w:proofErr w:type="spellEnd"/>
            <w:r w:rsidRPr="003044AC">
              <w:rPr>
                <w:rFonts w:ascii="Helvetica Neue" w:hAnsi="Helvetica Neue" w:cs="Helvetica Neue"/>
                <w:i/>
                <w:iCs/>
                <w:color w:val="000000"/>
                <w:sz w:val="18"/>
                <w:szCs w:val="18"/>
              </w:rPr>
              <w:t xml:space="preserve"> in Feuer zu versinken und das neptunische Troja von Grund auf zerstört zu werden: wie wenn im Hochgebirge eine alte Esche mit dem Schwert gefällt wird und Bauern im Wettstreit sich beeilen, diese umzustürzen, droht jene </w:t>
            </w:r>
            <w:r>
              <w:rPr>
                <w:rFonts w:ascii="Helvetica Neue" w:hAnsi="Helvetica Neue" w:cs="Helvetica Neue"/>
                <w:i/>
                <w:iCs/>
                <w:color w:val="000000"/>
                <w:sz w:val="18"/>
                <w:szCs w:val="18"/>
              </w:rPr>
              <w:t>fortwährend</w:t>
            </w:r>
            <w:r w:rsidRPr="003044AC">
              <w:rPr>
                <w:rFonts w:ascii="Helvetica Neue" w:hAnsi="Helvetica Neue" w:cs="Helvetica Neue"/>
                <w:i/>
                <w:iCs/>
                <w:color w:val="000000"/>
                <w:sz w:val="18"/>
                <w:szCs w:val="18"/>
              </w:rPr>
              <w:t xml:space="preserve"> zu fallen und obwohl ihre Krone erzittert, schwankt sie mit erschütterter Spitze, solange, bis sie von den Wunden allmählich besiegt zum letzten Mal aufstöhnte und den Bergen entrissen einstürzte.</w:t>
            </w:r>
          </w:p>
          <w:p w14:paraId="7D91459D" w14:textId="77777777" w:rsidR="00B562B7" w:rsidRPr="003044AC" w:rsidRDefault="00B562B7" w:rsidP="00025211">
            <w:pPr>
              <w:spacing w:line="360" w:lineRule="auto"/>
              <w:rPr>
                <w:rFonts w:ascii="Helvetica" w:hAnsi="Helvetica"/>
                <w:i/>
                <w:iCs/>
                <w:color w:val="000000" w:themeColor="text1"/>
                <w:sz w:val="18"/>
                <w:szCs w:val="18"/>
              </w:rPr>
            </w:pPr>
          </w:p>
        </w:tc>
      </w:tr>
    </w:tbl>
    <w:p w14:paraId="5E03BBD4" w14:textId="36A71F6C" w:rsidR="003044AC" w:rsidRDefault="003044AC" w:rsidP="00C130E4">
      <w:pPr>
        <w:pStyle w:val="StandardWeb"/>
        <w:shd w:val="clear" w:color="auto" w:fill="FFFFFF"/>
        <w:spacing w:before="0" w:beforeAutospacing="0" w:after="0" w:afterAutospacing="0"/>
        <w:rPr>
          <w:rFonts w:ascii="Helvetica" w:hAnsi="Helvetica"/>
          <w:color w:val="000000" w:themeColor="text1"/>
          <w:sz w:val="20"/>
          <w:szCs w:val="20"/>
        </w:rPr>
      </w:pPr>
    </w:p>
    <w:tbl>
      <w:tblPr>
        <w:tblStyle w:val="Tabellenraster"/>
        <w:tblW w:w="10206" w:type="dxa"/>
        <w:tblInd w:w="-572" w:type="dxa"/>
        <w:tblBorders>
          <w:insideH w:val="none" w:sz="0" w:space="0" w:color="auto"/>
          <w:insideV w:val="none" w:sz="0" w:space="0" w:color="auto"/>
        </w:tblBorders>
        <w:tblLook w:val="04A0" w:firstRow="1" w:lastRow="0" w:firstColumn="1" w:lastColumn="0" w:noHBand="0" w:noVBand="1"/>
      </w:tblPr>
      <w:tblGrid>
        <w:gridCol w:w="567"/>
        <w:gridCol w:w="4962"/>
        <w:gridCol w:w="4677"/>
      </w:tblGrid>
      <w:tr w:rsidR="00B562B7" w:rsidRPr="003044AC" w14:paraId="351774F7" w14:textId="77777777" w:rsidTr="00025211">
        <w:tc>
          <w:tcPr>
            <w:tcW w:w="567" w:type="dxa"/>
          </w:tcPr>
          <w:p w14:paraId="5B6A0769" w14:textId="77777777" w:rsidR="00B562B7" w:rsidRDefault="00B562B7" w:rsidP="00025211">
            <w:pPr>
              <w:spacing w:line="360" w:lineRule="auto"/>
              <w:rPr>
                <w:rFonts w:ascii="Helvetica" w:hAnsi="Helvetica"/>
                <w:color w:val="000000" w:themeColor="text1"/>
                <w:sz w:val="20"/>
                <w:szCs w:val="20"/>
              </w:rPr>
            </w:pPr>
          </w:p>
          <w:p w14:paraId="0DAB3D9C" w14:textId="77777777" w:rsidR="00B562B7" w:rsidRPr="003044AC" w:rsidRDefault="00B562B7" w:rsidP="00025211">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w:t>
            </w:r>
            <w:r>
              <w:rPr>
                <w:rFonts w:ascii="Helvetica" w:hAnsi="Helvetica"/>
                <w:color w:val="000000" w:themeColor="text1"/>
                <w:sz w:val="20"/>
                <w:szCs w:val="20"/>
              </w:rPr>
              <w:t>32</w:t>
            </w:r>
          </w:p>
          <w:p w14:paraId="7D6743D0" w14:textId="77777777" w:rsidR="00B562B7" w:rsidRPr="003044AC" w:rsidRDefault="00B562B7" w:rsidP="00025211">
            <w:pPr>
              <w:spacing w:line="360" w:lineRule="auto"/>
              <w:rPr>
                <w:rFonts w:ascii="Helvetica" w:hAnsi="Helvetica"/>
                <w:color w:val="000000" w:themeColor="text1"/>
                <w:sz w:val="20"/>
                <w:szCs w:val="20"/>
              </w:rPr>
            </w:pPr>
          </w:p>
          <w:p w14:paraId="7DA180F7" w14:textId="77777777" w:rsidR="00B562B7" w:rsidRPr="003044AC" w:rsidRDefault="00B562B7" w:rsidP="00025211">
            <w:pPr>
              <w:spacing w:line="360" w:lineRule="auto"/>
              <w:rPr>
                <w:rFonts w:ascii="Helvetica" w:hAnsi="Helvetica"/>
                <w:color w:val="000000" w:themeColor="text1"/>
                <w:sz w:val="20"/>
                <w:szCs w:val="20"/>
              </w:rPr>
            </w:pPr>
          </w:p>
          <w:p w14:paraId="37DD6E0E" w14:textId="77777777" w:rsidR="00B562B7" w:rsidRPr="003044AC" w:rsidRDefault="00B562B7" w:rsidP="00025211">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w:t>
            </w:r>
            <w:r>
              <w:rPr>
                <w:rFonts w:ascii="Helvetica" w:hAnsi="Helvetica"/>
                <w:color w:val="000000" w:themeColor="text1"/>
                <w:sz w:val="20"/>
                <w:szCs w:val="20"/>
              </w:rPr>
              <w:t>35</w:t>
            </w:r>
          </w:p>
          <w:p w14:paraId="44D3DF56" w14:textId="77777777" w:rsidR="00B562B7" w:rsidRPr="003044AC" w:rsidRDefault="00B562B7" w:rsidP="00025211">
            <w:pPr>
              <w:spacing w:line="360" w:lineRule="auto"/>
              <w:rPr>
                <w:rFonts w:ascii="Helvetica" w:hAnsi="Helvetica"/>
                <w:color w:val="000000" w:themeColor="text1"/>
                <w:sz w:val="20"/>
                <w:szCs w:val="20"/>
              </w:rPr>
            </w:pPr>
          </w:p>
          <w:p w14:paraId="0F2BAE54" w14:textId="77777777" w:rsidR="00B562B7" w:rsidRPr="003044AC" w:rsidRDefault="00B562B7" w:rsidP="00025211">
            <w:pPr>
              <w:spacing w:line="360" w:lineRule="auto"/>
              <w:rPr>
                <w:rFonts w:ascii="Helvetica" w:hAnsi="Helvetica"/>
                <w:color w:val="000000" w:themeColor="text1"/>
                <w:sz w:val="20"/>
                <w:szCs w:val="20"/>
              </w:rPr>
            </w:pPr>
          </w:p>
          <w:p w14:paraId="19CB75F4" w14:textId="77777777" w:rsidR="00B562B7" w:rsidRDefault="00B562B7" w:rsidP="00025211">
            <w:pPr>
              <w:spacing w:line="360" w:lineRule="auto"/>
              <w:rPr>
                <w:rFonts w:ascii="Helvetica" w:hAnsi="Helvetica"/>
                <w:color w:val="000000" w:themeColor="text1"/>
                <w:sz w:val="20"/>
                <w:szCs w:val="20"/>
              </w:rPr>
            </w:pPr>
            <w:r w:rsidRPr="003044AC">
              <w:rPr>
                <w:rFonts w:ascii="Helvetica" w:hAnsi="Helvetica"/>
                <w:color w:val="000000" w:themeColor="text1"/>
                <w:sz w:val="20"/>
                <w:szCs w:val="20"/>
              </w:rPr>
              <w:t>63</w:t>
            </w:r>
            <w:r>
              <w:rPr>
                <w:rFonts w:ascii="Helvetica" w:hAnsi="Helvetica"/>
                <w:color w:val="000000" w:themeColor="text1"/>
                <w:sz w:val="20"/>
                <w:szCs w:val="20"/>
              </w:rPr>
              <w:t>8</w:t>
            </w:r>
          </w:p>
          <w:p w14:paraId="2D78D647" w14:textId="77777777" w:rsidR="00B562B7" w:rsidRDefault="00B562B7" w:rsidP="00025211">
            <w:pPr>
              <w:spacing w:line="360" w:lineRule="auto"/>
              <w:rPr>
                <w:rFonts w:ascii="Helvetica" w:hAnsi="Helvetica"/>
                <w:color w:val="000000" w:themeColor="text1"/>
                <w:sz w:val="20"/>
                <w:szCs w:val="20"/>
              </w:rPr>
            </w:pPr>
          </w:p>
          <w:p w14:paraId="0FC123F5" w14:textId="77777777" w:rsidR="00B562B7" w:rsidRDefault="00B562B7" w:rsidP="00025211">
            <w:pPr>
              <w:spacing w:line="360" w:lineRule="auto"/>
              <w:rPr>
                <w:rFonts w:ascii="Helvetica" w:hAnsi="Helvetica"/>
                <w:color w:val="000000" w:themeColor="text1"/>
                <w:sz w:val="20"/>
                <w:szCs w:val="20"/>
              </w:rPr>
            </w:pPr>
          </w:p>
          <w:p w14:paraId="7F8D3063" w14:textId="77777777" w:rsidR="00B562B7" w:rsidRDefault="00B562B7" w:rsidP="00025211">
            <w:pPr>
              <w:spacing w:line="360" w:lineRule="auto"/>
              <w:rPr>
                <w:rFonts w:ascii="Helvetica" w:hAnsi="Helvetica"/>
                <w:color w:val="000000" w:themeColor="text1"/>
                <w:sz w:val="20"/>
                <w:szCs w:val="20"/>
              </w:rPr>
            </w:pPr>
            <w:r>
              <w:rPr>
                <w:rFonts w:ascii="Helvetica" w:hAnsi="Helvetica"/>
                <w:color w:val="000000" w:themeColor="text1"/>
                <w:sz w:val="20"/>
                <w:szCs w:val="20"/>
              </w:rPr>
              <w:t>641</w:t>
            </w:r>
          </w:p>
          <w:p w14:paraId="6686439E" w14:textId="77777777" w:rsidR="00B562B7" w:rsidRDefault="00B562B7" w:rsidP="00025211">
            <w:pPr>
              <w:spacing w:line="360" w:lineRule="auto"/>
              <w:rPr>
                <w:rFonts w:ascii="Helvetica" w:hAnsi="Helvetica"/>
                <w:color w:val="000000" w:themeColor="text1"/>
                <w:sz w:val="20"/>
                <w:szCs w:val="20"/>
              </w:rPr>
            </w:pPr>
          </w:p>
          <w:p w14:paraId="47DCF5C4" w14:textId="77777777" w:rsidR="00B562B7" w:rsidRDefault="00B562B7" w:rsidP="00025211">
            <w:pPr>
              <w:spacing w:line="360" w:lineRule="auto"/>
              <w:rPr>
                <w:rFonts w:ascii="Helvetica" w:hAnsi="Helvetica"/>
                <w:color w:val="000000" w:themeColor="text1"/>
                <w:sz w:val="20"/>
                <w:szCs w:val="20"/>
              </w:rPr>
            </w:pPr>
          </w:p>
          <w:p w14:paraId="02CD333A" w14:textId="77777777" w:rsidR="00B562B7" w:rsidRDefault="00B562B7" w:rsidP="00025211">
            <w:pPr>
              <w:spacing w:line="360" w:lineRule="auto"/>
              <w:rPr>
                <w:rFonts w:ascii="Helvetica" w:hAnsi="Helvetica"/>
                <w:color w:val="000000" w:themeColor="text1"/>
                <w:sz w:val="20"/>
                <w:szCs w:val="20"/>
              </w:rPr>
            </w:pPr>
            <w:r>
              <w:rPr>
                <w:rFonts w:ascii="Helvetica" w:hAnsi="Helvetica"/>
                <w:color w:val="000000" w:themeColor="text1"/>
                <w:sz w:val="20"/>
                <w:szCs w:val="20"/>
              </w:rPr>
              <w:t>644</w:t>
            </w:r>
          </w:p>
          <w:p w14:paraId="1532F571" w14:textId="77777777" w:rsidR="00B562B7" w:rsidRDefault="00B562B7" w:rsidP="00025211">
            <w:pPr>
              <w:spacing w:line="360" w:lineRule="auto"/>
              <w:rPr>
                <w:rFonts w:ascii="Helvetica" w:hAnsi="Helvetica"/>
                <w:color w:val="000000" w:themeColor="text1"/>
                <w:sz w:val="20"/>
                <w:szCs w:val="20"/>
              </w:rPr>
            </w:pPr>
          </w:p>
          <w:p w14:paraId="5EFE9A76" w14:textId="77777777" w:rsidR="00B562B7" w:rsidRDefault="00B562B7" w:rsidP="00025211">
            <w:pPr>
              <w:spacing w:line="360" w:lineRule="auto"/>
              <w:rPr>
                <w:rFonts w:ascii="Helvetica" w:hAnsi="Helvetica"/>
                <w:color w:val="000000" w:themeColor="text1"/>
                <w:sz w:val="20"/>
                <w:szCs w:val="20"/>
              </w:rPr>
            </w:pPr>
          </w:p>
          <w:p w14:paraId="68788A5D" w14:textId="77777777" w:rsidR="00B562B7" w:rsidRPr="003044AC" w:rsidRDefault="00B562B7" w:rsidP="00025211">
            <w:pPr>
              <w:spacing w:line="360" w:lineRule="auto"/>
              <w:rPr>
                <w:rFonts w:ascii="Helvetica" w:hAnsi="Helvetica"/>
                <w:color w:val="000000" w:themeColor="text1"/>
                <w:sz w:val="20"/>
                <w:szCs w:val="20"/>
              </w:rPr>
            </w:pPr>
            <w:r>
              <w:rPr>
                <w:rFonts w:ascii="Helvetica" w:hAnsi="Helvetica"/>
                <w:color w:val="000000" w:themeColor="text1"/>
                <w:sz w:val="20"/>
                <w:szCs w:val="20"/>
              </w:rPr>
              <w:t>647</w:t>
            </w:r>
          </w:p>
        </w:tc>
        <w:tc>
          <w:tcPr>
            <w:tcW w:w="4962" w:type="dxa"/>
          </w:tcPr>
          <w:p w14:paraId="73610865" w14:textId="77777777" w:rsidR="00B562B7" w:rsidRPr="002968C5" w:rsidRDefault="00B562B7" w:rsidP="00025211">
            <w:pPr>
              <w:pStyle w:val="StandardWeb"/>
              <w:shd w:val="clear" w:color="auto" w:fill="FFFFFF"/>
              <w:spacing w:before="0" w:beforeAutospacing="0" w:after="0" w:afterAutospacing="0" w:line="360" w:lineRule="auto"/>
              <w:rPr>
                <w:rFonts w:ascii="Helvetica" w:hAnsi="Helvetica"/>
                <w:color w:val="000000" w:themeColor="text1"/>
                <w:sz w:val="20"/>
                <w:szCs w:val="20"/>
                <w:lang w:val="en-US"/>
              </w:rPr>
            </w:pPr>
          </w:p>
          <w:p w14:paraId="6C8BF922" w14:textId="77777777" w:rsidR="00B562B7" w:rsidRPr="002968C5" w:rsidRDefault="00B562B7" w:rsidP="00025211">
            <w:pPr>
              <w:pStyle w:val="StandardWeb"/>
              <w:shd w:val="clear" w:color="auto" w:fill="FFFFFF"/>
              <w:spacing w:before="0" w:beforeAutospacing="0" w:after="0" w:afterAutospacing="0" w:line="360" w:lineRule="auto"/>
              <w:rPr>
                <w:rFonts w:ascii="Helvetica" w:hAnsi="Helvetica"/>
                <w:color w:val="000000" w:themeColor="text1"/>
                <w:sz w:val="20"/>
                <w:szCs w:val="20"/>
                <w:lang w:val="en-US"/>
              </w:rPr>
            </w:pPr>
            <w:proofErr w:type="spellStart"/>
            <w:r w:rsidRPr="002968C5">
              <w:rPr>
                <w:rFonts w:ascii="Helvetica" w:hAnsi="Helvetica"/>
                <w:color w:val="000000" w:themeColor="text1"/>
                <w:sz w:val="20"/>
                <w:szCs w:val="20"/>
                <w:lang w:val="en-US"/>
              </w:rPr>
              <w:t>Descendo</w:t>
            </w:r>
            <w:proofErr w:type="spellEnd"/>
            <w:r w:rsidRPr="002968C5">
              <w:rPr>
                <w:rFonts w:ascii="Helvetica" w:hAnsi="Helvetica"/>
                <w:color w:val="000000" w:themeColor="text1"/>
                <w:sz w:val="20"/>
                <w:szCs w:val="20"/>
                <w:lang w:val="en-US"/>
              </w:rPr>
              <w:t xml:space="preserve"> ac </w:t>
            </w:r>
            <w:proofErr w:type="spellStart"/>
            <w:r w:rsidRPr="002968C5">
              <w:rPr>
                <w:rFonts w:ascii="Helvetica" w:hAnsi="Helvetica"/>
                <w:color w:val="000000" w:themeColor="text1"/>
                <w:sz w:val="20"/>
                <w:szCs w:val="20"/>
                <w:lang w:val="en-US"/>
              </w:rPr>
              <w:t>ducente</w:t>
            </w:r>
            <w:proofErr w:type="spellEnd"/>
            <w:r w:rsidRPr="002968C5">
              <w:rPr>
                <w:rFonts w:ascii="Helvetica" w:hAnsi="Helvetica"/>
                <w:color w:val="000000" w:themeColor="text1"/>
                <w:sz w:val="20"/>
                <w:szCs w:val="20"/>
                <w:lang w:val="en-US"/>
              </w:rPr>
              <w:t xml:space="preserve"> deo </w:t>
            </w:r>
            <w:proofErr w:type="spellStart"/>
            <w:r w:rsidRPr="002968C5">
              <w:rPr>
                <w:rFonts w:ascii="Helvetica" w:hAnsi="Helvetica"/>
                <w:color w:val="000000" w:themeColor="text1"/>
                <w:sz w:val="20"/>
                <w:szCs w:val="20"/>
                <w:lang w:val="en-US"/>
              </w:rPr>
              <w:t>flammam</w:t>
            </w:r>
            <w:proofErr w:type="spellEnd"/>
            <w:r w:rsidRPr="002968C5">
              <w:rPr>
                <w:rFonts w:ascii="Helvetica" w:hAnsi="Helvetica"/>
                <w:color w:val="000000" w:themeColor="text1"/>
                <w:sz w:val="20"/>
                <w:szCs w:val="20"/>
                <w:lang w:val="en-US"/>
              </w:rPr>
              <w:t xml:space="preserve"> inter et </w:t>
            </w:r>
            <w:proofErr w:type="spellStart"/>
            <w:r w:rsidRPr="002968C5">
              <w:rPr>
                <w:rFonts w:ascii="Helvetica" w:hAnsi="Helvetica"/>
                <w:color w:val="000000" w:themeColor="text1"/>
                <w:sz w:val="20"/>
                <w:szCs w:val="20"/>
                <w:lang w:val="en-US"/>
              </w:rPr>
              <w:t>hostis</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expedior</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dant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tela</w:t>
            </w:r>
            <w:proofErr w:type="spellEnd"/>
            <w:r w:rsidRPr="002968C5">
              <w:rPr>
                <w:rFonts w:ascii="Helvetica" w:hAnsi="Helvetica"/>
                <w:color w:val="000000" w:themeColor="text1"/>
                <w:sz w:val="20"/>
                <w:szCs w:val="20"/>
                <w:lang w:val="en-US"/>
              </w:rPr>
              <w:t xml:space="preserve"> locum </w:t>
            </w:r>
            <w:proofErr w:type="spellStart"/>
            <w:r w:rsidRPr="002968C5">
              <w:rPr>
                <w:rFonts w:ascii="Helvetica" w:hAnsi="Helvetica"/>
                <w:color w:val="000000" w:themeColor="text1"/>
                <w:sz w:val="20"/>
                <w:szCs w:val="20"/>
                <w:lang w:val="en-US"/>
              </w:rPr>
              <w:t>flammaeque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recedunt</w:t>
            </w:r>
            <w:proofErr w:type="spellEnd"/>
            <w:r w:rsidRPr="002968C5">
              <w:rPr>
                <w:rFonts w:ascii="Helvetica" w:hAnsi="Helvetica"/>
                <w:color w:val="000000" w:themeColor="text1"/>
                <w:sz w:val="20"/>
                <w:szCs w:val="20"/>
                <w:lang w:val="en-US"/>
              </w:rPr>
              <w:t>.</w:t>
            </w:r>
          </w:p>
          <w:p w14:paraId="7684E367" w14:textId="5816F0D9" w:rsidR="00B562B7" w:rsidRPr="002968C5" w:rsidRDefault="00B562B7" w:rsidP="00025211">
            <w:pPr>
              <w:pStyle w:val="StandardWeb"/>
              <w:shd w:val="clear" w:color="auto" w:fill="FFFFFF"/>
              <w:spacing w:before="0" w:beforeAutospacing="0" w:after="0" w:afterAutospacing="0" w:line="360" w:lineRule="auto"/>
              <w:rPr>
                <w:rFonts w:ascii="Helvetica" w:hAnsi="Helvetica"/>
                <w:color w:val="000000" w:themeColor="text1"/>
                <w:sz w:val="20"/>
                <w:szCs w:val="20"/>
                <w:lang w:val="en-US"/>
              </w:rPr>
            </w:pPr>
            <w:proofErr w:type="spellStart"/>
            <w:r w:rsidRPr="002968C5">
              <w:rPr>
                <w:rFonts w:ascii="Helvetica" w:hAnsi="Helvetica"/>
                <w:color w:val="000000" w:themeColor="text1"/>
                <w:sz w:val="20"/>
                <w:szCs w:val="20"/>
                <w:lang w:val="en-US"/>
              </w:rPr>
              <w:t>Atque</w:t>
            </w:r>
            <w:proofErr w:type="spellEnd"/>
            <w:r w:rsidRPr="002968C5">
              <w:rPr>
                <w:rFonts w:ascii="Helvetica" w:hAnsi="Helvetica"/>
                <w:color w:val="000000" w:themeColor="text1"/>
                <w:sz w:val="20"/>
                <w:szCs w:val="20"/>
                <w:lang w:val="en-US"/>
              </w:rPr>
              <w:t xml:space="preserve"> ubi </w:t>
            </w:r>
            <w:proofErr w:type="spellStart"/>
            <w:r w:rsidRPr="002968C5">
              <w:rPr>
                <w:rFonts w:ascii="Helvetica" w:hAnsi="Helvetica"/>
                <w:color w:val="000000" w:themeColor="text1"/>
                <w:sz w:val="20"/>
                <w:szCs w:val="20"/>
                <w:lang w:val="en-US"/>
              </w:rPr>
              <w:t>iam</w:t>
            </w:r>
            <w:proofErr w:type="spellEnd"/>
            <w:r w:rsidRPr="002968C5">
              <w:rPr>
                <w:rFonts w:ascii="Helvetica" w:hAnsi="Helvetica"/>
                <w:color w:val="000000" w:themeColor="text1"/>
                <w:sz w:val="20"/>
                <w:szCs w:val="20"/>
                <w:lang w:val="en-US"/>
              </w:rPr>
              <w:t xml:space="preserve"> patriae </w:t>
            </w:r>
            <w:proofErr w:type="spellStart"/>
            <w:r w:rsidRPr="002968C5">
              <w:rPr>
                <w:rFonts w:ascii="Helvetica" w:hAnsi="Helvetica"/>
                <w:color w:val="000000" w:themeColor="text1"/>
                <w:sz w:val="20"/>
                <w:szCs w:val="20"/>
                <w:lang w:val="en-US"/>
              </w:rPr>
              <w:t>perventum</w:t>
            </w:r>
            <w:proofErr w:type="spellEnd"/>
            <w:r w:rsidRPr="002968C5">
              <w:rPr>
                <w:rFonts w:ascii="Helvetica" w:hAnsi="Helvetica"/>
                <w:color w:val="000000" w:themeColor="text1"/>
                <w:sz w:val="20"/>
                <w:szCs w:val="20"/>
                <w:lang w:val="en-US"/>
              </w:rPr>
              <w:t xml:space="preserve"> ad limina </w:t>
            </w:r>
            <w:proofErr w:type="spellStart"/>
            <w:r w:rsidRPr="002968C5">
              <w:rPr>
                <w:rFonts w:ascii="Helvetica" w:hAnsi="Helvetica"/>
                <w:color w:val="000000" w:themeColor="text1"/>
                <w:sz w:val="20"/>
                <w:szCs w:val="20"/>
                <w:lang w:val="en-US"/>
              </w:rPr>
              <w:t>sedis</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antiquasque</w:t>
            </w:r>
            <w:proofErr w:type="spellEnd"/>
            <w:r w:rsidRPr="002968C5">
              <w:rPr>
                <w:rFonts w:ascii="Helvetica" w:hAnsi="Helvetica"/>
                <w:color w:val="000000" w:themeColor="text1"/>
                <w:sz w:val="20"/>
                <w:szCs w:val="20"/>
                <w:lang w:val="en-US"/>
              </w:rPr>
              <w:t xml:space="preserve"> domos, genitor, </w:t>
            </w:r>
            <w:proofErr w:type="spellStart"/>
            <w:r w:rsidRPr="002968C5">
              <w:rPr>
                <w:rFonts w:ascii="Helvetica" w:hAnsi="Helvetica"/>
                <w:color w:val="000000" w:themeColor="text1"/>
                <w:sz w:val="20"/>
                <w:szCs w:val="20"/>
                <w:lang w:val="en-US"/>
              </w:rPr>
              <w:t>quem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tollere</w:t>
            </w:r>
            <w:proofErr w:type="spellEnd"/>
            <w:r w:rsidRPr="002968C5">
              <w:rPr>
                <w:rFonts w:ascii="Helvetica" w:hAnsi="Helvetica"/>
                <w:color w:val="000000" w:themeColor="text1"/>
                <w:sz w:val="20"/>
                <w:szCs w:val="20"/>
                <w:lang w:val="en-US"/>
              </w:rPr>
              <w:t xml:space="preserve"> in altos</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optabam</w:t>
            </w:r>
            <w:proofErr w:type="spellEnd"/>
            <w:r w:rsidRPr="002968C5">
              <w:rPr>
                <w:rFonts w:ascii="Helvetica" w:hAnsi="Helvetica"/>
                <w:color w:val="000000" w:themeColor="text1"/>
                <w:sz w:val="20"/>
                <w:szCs w:val="20"/>
                <w:lang w:val="en-US"/>
              </w:rPr>
              <w:t xml:space="preserve"> primum </w:t>
            </w:r>
            <w:proofErr w:type="spellStart"/>
            <w:r w:rsidRPr="002968C5">
              <w:rPr>
                <w:rFonts w:ascii="Helvetica" w:hAnsi="Helvetica"/>
                <w:color w:val="000000" w:themeColor="text1"/>
                <w:sz w:val="20"/>
                <w:szCs w:val="20"/>
                <w:lang w:val="en-US"/>
              </w:rPr>
              <w:t>montis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primumque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petebam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abnegat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excisa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vitam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producere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Troia</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exsiliumque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pati</w:t>
            </w:r>
            <w:proofErr w:type="spellEnd"/>
            <w:r w:rsidRPr="002968C5">
              <w:rPr>
                <w:rFonts w:ascii="Helvetica" w:hAnsi="Helvetica"/>
                <w:color w:val="000000" w:themeColor="text1"/>
                <w:sz w:val="20"/>
                <w:szCs w:val="20"/>
                <w:lang w:val="en-US"/>
              </w:rPr>
              <w:t xml:space="preserve">. „Vos o, </w:t>
            </w:r>
            <w:proofErr w:type="spellStart"/>
            <w:r w:rsidRPr="002968C5">
              <w:rPr>
                <w:rFonts w:ascii="Helvetica" w:hAnsi="Helvetica"/>
                <w:color w:val="000000" w:themeColor="text1"/>
                <w:sz w:val="20"/>
                <w:szCs w:val="20"/>
                <w:lang w:val="en-US"/>
              </w:rPr>
              <w:t>quibus</w:t>
            </w:r>
            <w:proofErr w:type="spellEnd"/>
            <w:r w:rsidRPr="002968C5">
              <w:rPr>
                <w:rFonts w:ascii="Helvetica" w:hAnsi="Helvetica"/>
                <w:color w:val="000000" w:themeColor="text1"/>
                <w:sz w:val="20"/>
                <w:szCs w:val="20"/>
                <w:lang w:val="en-US"/>
              </w:rPr>
              <w:t xml:space="preserve"> integer </w:t>
            </w:r>
            <w:proofErr w:type="spellStart"/>
            <w:r w:rsidRPr="002968C5">
              <w:rPr>
                <w:rFonts w:ascii="Helvetica" w:hAnsi="Helvetica"/>
                <w:color w:val="000000" w:themeColor="text1"/>
                <w:sz w:val="20"/>
                <w:szCs w:val="20"/>
                <w:lang w:val="en-US"/>
              </w:rPr>
              <w:t>aevi</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sanguis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ait</w:t>
            </w:r>
            <w:proofErr w:type="spellEnd"/>
            <w:r w:rsidRPr="002968C5">
              <w:rPr>
                <w:rFonts w:ascii="Helvetica" w:hAnsi="Helvetica"/>
                <w:color w:val="000000" w:themeColor="text1"/>
                <w:sz w:val="20"/>
                <w:szCs w:val="20"/>
                <w:lang w:val="en-US"/>
              </w:rPr>
              <w:t>, „</w:t>
            </w:r>
            <w:proofErr w:type="spellStart"/>
            <w:r w:rsidRPr="002968C5">
              <w:rPr>
                <w:rFonts w:ascii="Helvetica" w:hAnsi="Helvetica"/>
                <w:color w:val="000000" w:themeColor="text1"/>
                <w:sz w:val="20"/>
                <w:szCs w:val="20"/>
                <w:lang w:val="en-US"/>
              </w:rPr>
              <w:t>solid</w:t>
            </w:r>
            <w:r>
              <w:rPr>
                <w:rFonts w:ascii="Helvetica" w:hAnsi="Helvetica"/>
                <w:color w:val="000000" w:themeColor="text1"/>
                <w:sz w:val="20"/>
                <w:szCs w:val="20"/>
                <w:lang w:val="en-US"/>
              </w:rPr>
              <w:t>a</w:t>
            </w:r>
            <w:r w:rsidRPr="002968C5">
              <w:rPr>
                <w:rFonts w:ascii="Helvetica" w:hAnsi="Helvetica"/>
                <w:color w:val="000000" w:themeColor="text1"/>
                <w:sz w:val="20"/>
                <w:szCs w:val="20"/>
                <w:lang w:val="en-US"/>
              </w:rPr>
              <w:t>eque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suo</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stant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robore</w:t>
            </w:r>
            <w:proofErr w:type="spellEnd"/>
            <w:r w:rsidRPr="002968C5">
              <w:rPr>
                <w:rFonts w:ascii="Helvetica" w:hAnsi="Helvetica"/>
                <w:color w:val="000000" w:themeColor="text1"/>
                <w:sz w:val="20"/>
                <w:szCs w:val="20"/>
                <w:lang w:val="en-US"/>
              </w:rPr>
              <w:t xml:space="preserve"> vires,</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vos</w:t>
            </w:r>
            <w:proofErr w:type="spellEnd"/>
            <w:r w:rsidRPr="002968C5">
              <w:rPr>
                <w:rFonts w:ascii="Helvetica" w:hAnsi="Helvetica"/>
                <w:color w:val="000000" w:themeColor="text1"/>
                <w:sz w:val="20"/>
                <w:szCs w:val="20"/>
                <w:lang w:val="en-US"/>
              </w:rPr>
              <w:t xml:space="preserve"> agitate </w:t>
            </w:r>
            <w:proofErr w:type="spellStart"/>
            <w:r w:rsidRPr="002968C5">
              <w:rPr>
                <w:rFonts w:ascii="Helvetica" w:hAnsi="Helvetica"/>
                <w:color w:val="000000" w:themeColor="text1"/>
                <w:sz w:val="20"/>
                <w:szCs w:val="20"/>
                <w:lang w:val="en-US"/>
              </w:rPr>
              <w:t>fugam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Me </w:t>
            </w:r>
            <w:proofErr w:type="spellStart"/>
            <w:r w:rsidRPr="002968C5">
              <w:rPr>
                <w:rFonts w:ascii="Helvetica" w:hAnsi="Helvetica"/>
                <w:color w:val="000000" w:themeColor="text1"/>
                <w:sz w:val="20"/>
                <w:szCs w:val="20"/>
                <w:lang w:val="en-US"/>
              </w:rPr>
              <w:t>si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caelicolae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voluissent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ducere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vitam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has mihi </w:t>
            </w:r>
            <w:proofErr w:type="spellStart"/>
            <w:r w:rsidRPr="002968C5">
              <w:rPr>
                <w:rFonts w:ascii="Helvetica" w:hAnsi="Helvetica"/>
                <w:color w:val="000000" w:themeColor="text1"/>
                <w:sz w:val="20"/>
                <w:szCs w:val="20"/>
                <w:lang w:val="en-US"/>
              </w:rPr>
              <w:t>servassent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sedes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Satis</w:t>
            </w:r>
            <w:proofErr w:type="spellEnd"/>
            <w:r w:rsidRPr="002968C5">
              <w:rPr>
                <w:rFonts w:ascii="Helvetica" w:hAnsi="Helvetica"/>
                <w:color w:val="000000" w:themeColor="text1"/>
                <w:sz w:val="20"/>
                <w:szCs w:val="20"/>
                <w:lang w:val="en-US"/>
              </w:rPr>
              <w:t xml:space="preserve"> una </w:t>
            </w:r>
            <w:proofErr w:type="spellStart"/>
            <w:r w:rsidRPr="002968C5">
              <w:rPr>
                <w:rFonts w:ascii="Helvetica" w:hAnsi="Helvetica"/>
                <w:color w:val="000000" w:themeColor="text1"/>
                <w:sz w:val="20"/>
                <w:szCs w:val="20"/>
                <w:lang w:val="en-US"/>
              </w:rPr>
              <w:t>superque</w:t>
            </w:r>
            <w:proofErr w:type="spellEnd"/>
            <w:r w:rsidRPr="002968C5">
              <w:rPr>
                <w:rFonts w:ascii="Helvetica" w:hAnsi="Helvetica"/>
                <w:color w:val="000000" w:themeColor="text1"/>
                <w:sz w:val="20"/>
                <w:szCs w:val="20"/>
                <w:lang w:val="en-US"/>
              </w:rPr>
              <w:br/>
              <w:t xml:space="preserve">vidimus </w:t>
            </w:r>
            <w:proofErr w:type="spellStart"/>
            <w:r w:rsidRPr="002968C5">
              <w:rPr>
                <w:rFonts w:ascii="Helvetica" w:hAnsi="Helvetica"/>
                <w:color w:val="000000" w:themeColor="text1"/>
                <w:sz w:val="20"/>
                <w:szCs w:val="20"/>
                <w:lang w:val="en-US"/>
              </w:rPr>
              <w:t>excidia</w:t>
            </w:r>
            <w:proofErr w:type="spellEnd"/>
            <w:r w:rsidRPr="002968C5">
              <w:rPr>
                <w:rFonts w:ascii="Helvetica" w:hAnsi="Helvetica"/>
                <w:color w:val="000000" w:themeColor="text1"/>
                <w:sz w:val="20"/>
                <w:szCs w:val="20"/>
                <w:lang w:val="en-US"/>
              </w:rPr>
              <w:t xml:space="preserve"> et </w:t>
            </w:r>
            <w:proofErr w:type="spellStart"/>
            <w:r w:rsidRPr="002968C5">
              <w:rPr>
                <w:rFonts w:ascii="Helvetica" w:hAnsi="Helvetica"/>
                <w:color w:val="000000" w:themeColor="text1"/>
                <w:sz w:val="20"/>
                <w:szCs w:val="20"/>
                <w:lang w:val="en-US"/>
              </w:rPr>
              <w:t>captae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superavimus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urbi</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Sic o sic positum </w:t>
            </w:r>
            <w:proofErr w:type="spellStart"/>
            <w:r w:rsidRPr="002968C5">
              <w:rPr>
                <w:rFonts w:ascii="Helvetica" w:hAnsi="Helvetica"/>
                <w:color w:val="000000" w:themeColor="text1"/>
                <w:sz w:val="20"/>
                <w:szCs w:val="20"/>
                <w:lang w:val="en-US"/>
              </w:rPr>
              <w:t>adfati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discedite</w:t>
            </w:r>
            <w:proofErr w:type="spellEnd"/>
            <w:r w:rsidRPr="002968C5">
              <w:rPr>
                <w:rFonts w:ascii="Helvetica" w:hAnsi="Helvetica"/>
                <w:color w:val="000000" w:themeColor="text1"/>
                <w:sz w:val="20"/>
                <w:szCs w:val="20"/>
                <w:lang w:val="en-US"/>
              </w:rPr>
              <w:t xml:space="preserve"> corpus.</w:t>
            </w:r>
            <w:r w:rsidRPr="002968C5">
              <w:rPr>
                <w:rFonts w:ascii="Helvetica" w:hAnsi="Helvetica"/>
                <w:color w:val="000000" w:themeColor="text1"/>
                <w:sz w:val="20"/>
                <w:szCs w:val="20"/>
                <w:lang w:val="en-US"/>
              </w:rPr>
              <w:br/>
              <w:t xml:space="preserve">Ipse </w:t>
            </w:r>
            <w:proofErr w:type="spellStart"/>
            <w:r w:rsidRPr="002968C5">
              <w:rPr>
                <w:rFonts w:ascii="Helvetica" w:hAnsi="Helvetica"/>
                <w:color w:val="000000" w:themeColor="text1"/>
                <w:sz w:val="20"/>
                <w:szCs w:val="20"/>
                <w:lang w:val="en-US"/>
              </w:rPr>
              <w:t>manu</w:t>
            </w:r>
            <w:proofErr w:type="spellEnd"/>
            <w:r w:rsidRPr="002968C5">
              <w:rPr>
                <w:rFonts w:ascii="Helvetica" w:hAnsi="Helvetica"/>
                <w:color w:val="000000" w:themeColor="text1"/>
                <w:sz w:val="20"/>
                <w:szCs w:val="20"/>
                <w:lang w:val="en-US"/>
              </w:rPr>
              <w:t xml:space="preserve"> mortem </w:t>
            </w:r>
            <w:proofErr w:type="spellStart"/>
            <w:r w:rsidRPr="002968C5">
              <w:rPr>
                <w:rFonts w:ascii="Helvetica" w:hAnsi="Helvetica"/>
                <w:color w:val="000000" w:themeColor="text1"/>
                <w:sz w:val="20"/>
                <w:szCs w:val="20"/>
                <w:lang w:val="en-US"/>
              </w:rPr>
              <w:t>inveniam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miserebitur</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hostis</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exuviasque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petet</w:t>
            </w:r>
            <w:proofErr w:type="spellEnd"/>
            <w:r w:rsidRPr="002968C5">
              <w:rPr>
                <w:rFonts w:ascii="Helvetica" w:hAnsi="Helvetica"/>
                <w:color w:val="000000" w:themeColor="text1"/>
                <w:sz w:val="20"/>
                <w:szCs w:val="20"/>
                <w:lang w:val="en-US"/>
              </w:rPr>
              <w:t xml:space="preserve">. Facilis </w:t>
            </w:r>
            <w:proofErr w:type="spellStart"/>
            <w:r w:rsidRPr="002968C5">
              <w:rPr>
                <w:rFonts w:ascii="Helvetica" w:hAnsi="Helvetica"/>
                <w:color w:val="000000" w:themeColor="text1"/>
                <w:sz w:val="20"/>
                <w:szCs w:val="20"/>
                <w:lang w:val="en-US"/>
              </w:rPr>
              <w:t>iactura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sepulcri</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Iam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pridem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invisus</w:t>
            </w:r>
            <w:proofErr w:type="spellEnd"/>
            <w:r w:rsidRPr="002968C5">
              <w:rPr>
                <w:rFonts w:ascii="Helvetica" w:hAnsi="Helvetica"/>
                <w:color w:val="000000" w:themeColor="text1"/>
                <w:sz w:val="20"/>
                <w:szCs w:val="20"/>
                <w:lang w:val="en-US"/>
              </w:rPr>
              <w:t xml:space="preserve"> divis et </w:t>
            </w:r>
            <w:proofErr w:type="spellStart"/>
            <w:r w:rsidRPr="002968C5">
              <w:rPr>
                <w:rFonts w:ascii="Helvetica" w:hAnsi="Helvetica"/>
                <w:color w:val="000000" w:themeColor="text1"/>
                <w:sz w:val="20"/>
                <w:szCs w:val="20"/>
                <w:lang w:val="en-US"/>
              </w:rPr>
              <w:t>inutilis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annos</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demoror</w:t>
            </w:r>
            <w:proofErr w:type="spellEnd"/>
            <w:r w:rsidRPr="002968C5">
              <w:rPr>
                <w:rFonts w:ascii="Helvetica" w:hAnsi="Helvetica"/>
                <w:color w:val="000000" w:themeColor="text1"/>
                <w:sz w:val="20"/>
                <w:szCs w:val="20"/>
                <w:lang w:val="en-US"/>
              </w:rPr>
              <w:t xml:space="preserve">, ex quo me </w:t>
            </w:r>
            <w:proofErr w:type="spellStart"/>
            <w:r w:rsidRPr="002968C5">
              <w:rPr>
                <w:rFonts w:ascii="Helvetica" w:hAnsi="Helvetica"/>
                <w:color w:val="000000" w:themeColor="text1"/>
                <w:sz w:val="20"/>
                <w:szCs w:val="20"/>
                <w:lang w:val="en-US"/>
              </w:rPr>
              <w:t>divum</w:t>
            </w:r>
            <w:proofErr w:type="spellEnd"/>
            <w:r w:rsidRPr="002968C5">
              <w:rPr>
                <w:rFonts w:ascii="Helvetica" w:hAnsi="Helvetica"/>
                <w:color w:val="000000" w:themeColor="text1"/>
                <w:sz w:val="20"/>
                <w:szCs w:val="20"/>
                <w:lang w:val="en-US"/>
              </w:rPr>
              <w:t xml:space="preserve"> pater </w:t>
            </w:r>
            <w:proofErr w:type="spellStart"/>
            <w:r w:rsidRPr="002968C5">
              <w:rPr>
                <w:rFonts w:ascii="Helvetica" w:hAnsi="Helvetica"/>
                <w:color w:val="000000" w:themeColor="text1"/>
                <w:sz w:val="20"/>
                <w:szCs w:val="20"/>
                <w:lang w:val="en-US"/>
              </w:rPr>
              <w:t>atque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hominum</w:t>
            </w:r>
            <w:proofErr w:type="spellEnd"/>
            <w:r w:rsidRPr="002968C5">
              <w:rPr>
                <w:rFonts w:ascii="Helvetica" w:hAnsi="Helvetica"/>
                <w:color w:val="000000" w:themeColor="text1"/>
                <w:sz w:val="20"/>
                <w:szCs w:val="20"/>
                <w:lang w:val="en-US"/>
              </w:rPr>
              <w:t xml:space="preserve"> rex</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fulminis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adflavit</w:t>
            </w:r>
            <w:proofErr w:type="spellEnd"/>
            <w:r w:rsidRPr="002968C5">
              <w:rPr>
                <w:rFonts w:ascii="Helvetica" w:hAnsi="Helvetica"/>
                <w:color w:val="000000" w:themeColor="text1"/>
                <w:sz w:val="20"/>
                <w:szCs w:val="20"/>
                <w:lang w:val="en-US"/>
              </w:rPr>
              <w:t xml:space="preserve"> ventis et </w:t>
            </w:r>
            <w:proofErr w:type="spellStart"/>
            <w:r w:rsidRPr="002968C5">
              <w:rPr>
                <w:rFonts w:ascii="Helvetica" w:hAnsi="Helvetica"/>
                <w:color w:val="000000" w:themeColor="text1"/>
                <w:sz w:val="20"/>
                <w:szCs w:val="20"/>
                <w:lang w:val="en-US"/>
              </w:rPr>
              <w:t>contigit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igni</w:t>
            </w:r>
            <w:proofErr w:type="spellEnd"/>
            <w:r w:rsidRPr="002968C5">
              <w:rPr>
                <w:rFonts w:ascii="Helvetica" w:hAnsi="Helvetica"/>
                <w:color w:val="000000" w:themeColor="text1"/>
                <w:sz w:val="20"/>
                <w:szCs w:val="20"/>
                <w:lang w:val="en-US"/>
              </w:rPr>
              <w:t>.“</w:t>
            </w:r>
          </w:p>
        </w:tc>
        <w:tc>
          <w:tcPr>
            <w:tcW w:w="4677" w:type="dxa"/>
          </w:tcPr>
          <w:p w14:paraId="6314CDAB" w14:textId="77777777" w:rsidR="00B562B7" w:rsidRPr="002968C5" w:rsidRDefault="00B562B7" w:rsidP="00025211">
            <w:pPr>
              <w:spacing w:line="360" w:lineRule="auto"/>
              <w:jc w:val="both"/>
              <w:rPr>
                <w:rFonts w:ascii="HELVETICA OBLIQUE" w:hAnsi="HELVETICA OBLIQUE" w:cs="Helvetica Neue"/>
                <w:i/>
                <w:iCs/>
                <w:color w:val="000000"/>
                <w:sz w:val="19"/>
                <w:szCs w:val="19"/>
                <w:lang w:val="en-US"/>
              </w:rPr>
            </w:pPr>
          </w:p>
          <w:p w14:paraId="499004DD" w14:textId="0322AA8C" w:rsidR="00B562B7" w:rsidRPr="00E36B82" w:rsidRDefault="00B562B7" w:rsidP="00E36B82">
            <w:pPr>
              <w:autoSpaceDE w:val="0"/>
              <w:autoSpaceDN w:val="0"/>
              <w:adjustRightInd w:val="0"/>
              <w:spacing w:line="276" w:lineRule="auto"/>
              <w:jc w:val="both"/>
              <w:rPr>
                <w:rFonts w:ascii="HELVETICA OBLIQUE" w:hAnsi="HELVETICA OBLIQUE" w:cs="Helvetica Neue"/>
                <w:i/>
                <w:iCs/>
                <w:color w:val="000000"/>
                <w:sz w:val="19"/>
                <w:szCs w:val="19"/>
              </w:rPr>
            </w:pPr>
            <w:r w:rsidRPr="002521AE">
              <w:rPr>
                <w:rFonts w:ascii="HELVETICA OBLIQUE" w:hAnsi="HELVETICA OBLIQUE" w:cs="Helvetica Neue"/>
                <w:i/>
                <w:iCs/>
                <w:color w:val="000000"/>
                <w:sz w:val="19"/>
                <w:szCs w:val="19"/>
              </w:rPr>
              <w:t>Ich steig</w:t>
            </w:r>
            <w:r>
              <w:rPr>
                <w:rFonts w:ascii="HELVETICA OBLIQUE" w:hAnsi="HELVETICA OBLIQUE" w:cs="Helvetica Neue"/>
                <w:i/>
                <w:iCs/>
                <w:color w:val="000000"/>
                <w:sz w:val="19"/>
                <w:szCs w:val="19"/>
              </w:rPr>
              <w:t>e</w:t>
            </w:r>
            <w:r w:rsidRPr="002521AE">
              <w:rPr>
                <w:rFonts w:ascii="HELVETICA OBLIQUE" w:hAnsi="HELVETICA OBLIQUE" w:cs="Helvetica Neue"/>
                <w:i/>
                <w:iCs/>
                <w:color w:val="000000"/>
                <w:sz w:val="19"/>
                <w:szCs w:val="19"/>
              </w:rPr>
              <w:t xml:space="preserve"> hinab und werde unter der Führung eines Gottes zwischen Flammen und Feind fortgebracht: die Lanzen machen Platz und die Flammen weichen zurück. Und sobald schon die Schwelle des väterlichen Wohnsitzes und das alte Haus erreicht ist, verweigerte mein Vater, den ich als ersten ins hohe Gebirge bringen wollte und zu dem ich als ersten</w:t>
            </w:r>
            <w:r>
              <w:rPr>
                <w:rFonts w:ascii="HELVETICA OBLIQUE" w:hAnsi="HELVETICA OBLIQUE" w:cs="Helvetica Neue"/>
                <w:i/>
                <w:iCs/>
                <w:color w:val="000000"/>
                <w:sz w:val="19"/>
                <w:szCs w:val="19"/>
              </w:rPr>
              <w:t xml:space="preserve"> </w:t>
            </w:r>
            <w:r w:rsidRPr="002521AE">
              <w:rPr>
                <w:rFonts w:ascii="HELVETICA OBLIQUE" w:hAnsi="HELVETICA OBLIQUE" w:cs="Helvetica Neue"/>
                <w:i/>
                <w:iCs/>
                <w:color w:val="000000"/>
                <w:sz w:val="19"/>
                <w:szCs w:val="19"/>
              </w:rPr>
              <w:t>strebte, das Leben nach dem Untergang Trojas fortzuführen und die Verbannung zu erdulden. Er sprach: „Ihr, die ihr noch vom Alter unberührtes Blut habt und den</w:t>
            </w:r>
            <w:r>
              <w:rPr>
                <w:rFonts w:ascii="HELVETICA OBLIQUE" w:hAnsi="HELVETICA OBLIQUE" w:cs="Helvetica Neue"/>
                <w:i/>
                <w:iCs/>
                <w:color w:val="000000"/>
                <w:sz w:val="19"/>
                <w:szCs w:val="19"/>
              </w:rPr>
              <w:t>e</w:t>
            </w:r>
            <w:r w:rsidRPr="002521AE">
              <w:rPr>
                <w:rFonts w:ascii="HELVETICA OBLIQUE" w:hAnsi="HELVETICA OBLIQUE" w:cs="Helvetica Neue"/>
                <w:i/>
                <w:iCs/>
                <w:color w:val="000000"/>
                <w:sz w:val="19"/>
                <w:szCs w:val="19"/>
              </w:rPr>
              <w:t>n in ihrem Kern stabile Kräfte zur Verfügung stehen, macht euch auf zur Fluch</w:t>
            </w:r>
            <w:r>
              <w:rPr>
                <w:rFonts w:ascii="HELVETICA OBLIQUE" w:hAnsi="HELVETICA OBLIQUE" w:cs="Helvetica Neue"/>
                <w:i/>
                <w:iCs/>
                <w:color w:val="000000"/>
                <w:sz w:val="19"/>
                <w:szCs w:val="19"/>
              </w:rPr>
              <w:t>t</w:t>
            </w:r>
            <w:r w:rsidRPr="002521AE">
              <w:rPr>
                <w:rFonts w:ascii="HELVETICA OBLIQUE" w:hAnsi="HELVETICA OBLIQUE" w:cs="Helvetica Neue"/>
                <w:i/>
                <w:iCs/>
                <w:color w:val="000000"/>
                <w:sz w:val="19"/>
                <w:szCs w:val="19"/>
              </w:rPr>
              <w:t xml:space="preserve">! Wenn die Himmlischen gewollt hätten, dass ich mein Leben weiterführe, hätten sie mir dieses Haus bewahrt. Ich habe übergenug Zerstörungen gesehen und die eroberte Stadt überlebt. So, ja so geht, nachdem ihr dem gebetteten Körper Lebewohl gesagt habt. Ich selbst werde durch die </w:t>
            </w:r>
            <w:r>
              <w:rPr>
                <w:rFonts w:ascii="HELVETICA OBLIQUE" w:hAnsi="HELVETICA OBLIQUE" w:cs="Helvetica Neue"/>
                <w:i/>
                <w:iCs/>
                <w:color w:val="000000"/>
                <w:sz w:val="19"/>
                <w:szCs w:val="19"/>
              </w:rPr>
              <w:t xml:space="preserve">eigene </w:t>
            </w:r>
            <w:r w:rsidRPr="002521AE">
              <w:rPr>
                <w:rFonts w:ascii="HELVETICA OBLIQUE" w:hAnsi="HELVETICA OBLIQUE" w:cs="Helvetica Neue"/>
                <w:i/>
                <w:iCs/>
                <w:color w:val="000000"/>
                <w:sz w:val="19"/>
                <w:szCs w:val="19"/>
              </w:rPr>
              <w:t>Hand den Tod finden; der Feind wird Mitleid haben und meine Kleider fordern. Der Verlust des Grabes wird ein Leichtes sein. Schon lange verbringe ich verhasst von den Göttern und unnütz meine Jahre, seit mich der Vater der Götter und König der Menschen mit einem Blitzsturm versengte und mit Feuer berührte.“</w:t>
            </w:r>
          </w:p>
        </w:tc>
      </w:tr>
    </w:tbl>
    <w:p w14:paraId="7060E118" w14:textId="77777777" w:rsidR="00B562B7" w:rsidRDefault="00B562B7" w:rsidP="00C130E4">
      <w:pPr>
        <w:pStyle w:val="StandardWeb"/>
        <w:shd w:val="clear" w:color="auto" w:fill="FFFFFF"/>
        <w:spacing w:before="0" w:beforeAutospacing="0" w:after="0" w:afterAutospacing="0"/>
        <w:rPr>
          <w:rFonts w:ascii="Helvetica" w:hAnsi="Helvetica"/>
          <w:color w:val="000000" w:themeColor="text1"/>
          <w:sz w:val="20"/>
          <w:szCs w:val="20"/>
        </w:rPr>
      </w:pPr>
    </w:p>
    <w:tbl>
      <w:tblPr>
        <w:tblStyle w:val="Tabellenraster"/>
        <w:tblW w:w="10206" w:type="dxa"/>
        <w:tblInd w:w="-572" w:type="dxa"/>
        <w:tblBorders>
          <w:insideH w:val="none" w:sz="0" w:space="0" w:color="auto"/>
          <w:insideV w:val="none" w:sz="0" w:space="0" w:color="auto"/>
        </w:tblBorders>
        <w:tblLook w:val="04A0" w:firstRow="1" w:lastRow="0" w:firstColumn="1" w:lastColumn="0" w:noHBand="0" w:noVBand="1"/>
      </w:tblPr>
      <w:tblGrid>
        <w:gridCol w:w="567"/>
        <w:gridCol w:w="4962"/>
        <w:gridCol w:w="4677"/>
      </w:tblGrid>
      <w:tr w:rsidR="00B562B7" w:rsidRPr="003044AC" w14:paraId="53DC3EBC" w14:textId="77777777" w:rsidTr="00025211">
        <w:tc>
          <w:tcPr>
            <w:tcW w:w="567" w:type="dxa"/>
          </w:tcPr>
          <w:p w14:paraId="01146CAE" w14:textId="77777777" w:rsidR="00B562B7" w:rsidRDefault="00B562B7" w:rsidP="00025211">
            <w:pPr>
              <w:spacing w:line="276" w:lineRule="auto"/>
              <w:rPr>
                <w:rFonts w:ascii="Helvetica" w:hAnsi="Helvetica"/>
                <w:color w:val="000000" w:themeColor="text1"/>
                <w:sz w:val="20"/>
                <w:szCs w:val="20"/>
              </w:rPr>
            </w:pPr>
          </w:p>
          <w:p w14:paraId="0799F966" w14:textId="77777777" w:rsidR="00B562B7" w:rsidRPr="003044AC" w:rsidRDefault="00B562B7" w:rsidP="00025211">
            <w:pPr>
              <w:spacing w:line="276" w:lineRule="auto"/>
              <w:rPr>
                <w:rFonts w:ascii="Helvetica" w:hAnsi="Helvetica"/>
                <w:color w:val="000000" w:themeColor="text1"/>
                <w:sz w:val="20"/>
                <w:szCs w:val="20"/>
              </w:rPr>
            </w:pPr>
            <w:r>
              <w:rPr>
                <w:rFonts w:ascii="Helvetica" w:hAnsi="Helvetica"/>
                <w:color w:val="000000" w:themeColor="text1"/>
                <w:sz w:val="20"/>
                <w:szCs w:val="20"/>
              </w:rPr>
              <w:t>650</w:t>
            </w:r>
          </w:p>
          <w:p w14:paraId="39017BA6" w14:textId="77777777" w:rsidR="00B562B7" w:rsidRPr="003044AC" w:rsidRDefault="00B562B7" w:rsidP="00025211">
            <w:pPr>
              <w:spacing w:line="276" w:lineRule="auto"/>
              <w:rPr>
                <w:rFonts w:ascii="Helvetica" w:hAnsi="Helvetica"/>
                <w:color w:val="000000" w:themeColor="text1"/>
                <w:sz w:val="20"/>
                <w:szCs w:val="20"/>
              </w:rPr>
            </w:pPr>
          </w:p>
          <w:p w14:paraId="08F15A20" w14:textId="77777777" w:rsidR="00B562B7" w:rsidRPr="003044AC" w:rsidRDefault="00B562B7" w:rsidP="00025211">
            <w:pPr>
              <w:spacing w:line="276" w:lineRule="auto"/>
              <w:rPr>
                <w:rFonts w:ascii="Helvetica" w:hAnsi="Helvetica"/>
                <w:color w:val="000000" w:themeColor="text1"/>
                <w:sz w:val="20"/>
                <w:szCs w:val="20"/>
              </w:rPr>
            </w:pPr>
          </w:p>
          <w:p w14:paraId="2E1B2C15" w14:textId="77777777" w:rsidR="00B562B7" w:rsidRPr="003044AC" w:rsidRDefault="00B562B7" w:rsidP="00025211">
            <w:pPr>
              <w:spacing w:line="276" w:lineRule="auto"/>
              <w:rPr>
                <w:rFonts w:ascii="Helvetica" w:hAnsi="Helvetica"/>
                <w:color w:val="000000" w:themeColor="text1"/>
                <w:sz w:val="20"/>
                <w:szCs w:val="20"/>
              </w:rPr>
            </w:pPr>
            <w:r w:rsidRPr="003044AC">
              <w:rPr>
                <w:rFonts w:ascii="Helvetica" w:hAnsi="Helvetica"/>
                <w:color w:val="000000" w:themeColor="text1"/>
                <w:sz w:val="20"/>
                <w:szCs w:val="20"/>
              </w:rPr>
              <w:t>6</w:t>
            </w:r>
            <w:r>
              <w:rPr>
                <w:rFonts w:ascii="Helvetica" w:hAnsi="Helvetica"/>
                <w:color w:val="000000" w:themeColor="text1"/>
                <w:sz w:val="20"/>
                <w:szCs w:val="20"/>
              </w:rPr>
              <w:t>53</w:t>
            </w:r>
          </w:p>
          <w:p w14:paraId="6376ECC8" w14:textId="77777777" w:rsidR="00B562B7" w:rsidRPr="003044AC" w:rsidRDefault="00B562B7" w:rsidP="00025211">
            <w:pPr>
              <w:spacing w:line="276" w:lineRule="auto"/>
              <w:rPr>
                <w:rFonts w:ascii="Helvetica" w:hAnsi="Helvetica"/>
                <w:color w:val="000000" w:themeColor="text1"/>
                <w:sz w:val="20"/>
                <w:szCs w:val="20"/>
              </w:rPr>
            </w:pPr>
          </w:p>
          <w:p w14:paraId="6466959D" w14:textId="77777777" w:rsidR="00B562B7" w:rsidRPr="003044AC" w:rsidRDefault="00B562B7" w:rsidP="00025211">
            <w:pPr>
              <w:spacing w:line="276" w:lineRule="auto"/>
              <w:rPr>
                <w:rFonts w:ascii="Helvetica" w:hAnsi="Helvetica"/>
                <w:color w:val="000000" w:themeColor="text1"/>
                <w:sz w:val="20"/>
                <w:szCs w:val="20"/>
              </w:rPr>
            </w:pPr>
          </w:p>
          <w:p w14:paraId="4E868386" w14:textId="77777777" w:rsidR="00B562B7" w:rsidRDefault="00B562B7" w:rsidP="00025211">
            <w:pPr>
              <w:spacing w:line="276" w:lineRule="auto"/>
              <w:rPr>
                <w:rFonts w:ascii="Helvetica" w:hAnsi="Helvetica"/>
                <w:color w:val="000000" w:themeColor="text1"/>
                <w:sz w:val="20"/>
                <w:szCs w:val="20"/>
              </w:rPr>
            </w:pPr>
            <w:r>
              <w:rPr>
                <w:rFonts w:ascii="Helvetica" w:hAnsi="Helvetica"/>
                <w:color w:val="000000" w:themeColor="text1"/>
                <w:sz w:val="20"/>
                <w:szCs w:val="20"/>
              </w:rPr>
              <w:t>656</w:t>
            </w:r>
          </w:p>
          <w:p w14:paraId="19707D34" w14:textId="77777777" w:rsidR="00B562B7" w:rsidRDefault="00B562B7" w:rsidP="00025211">
            <w:pPr>
              <w:spacing w:line="276" w:lineRule="auto"/>
              <w:rPr>
                <w:rFonts w:ascii="Helvetica" w:hAnsi="Helvetica"/>
                <w:color w:val="000000" w:themeColor="text1"/>
                <w:sz w:val="20"/>
                <w:szCs w:val="20"/>
              </w:rPr>
            </w:pPr>
          </w:p>
          <w:p w14:paraId="0B7FFF59" w14:textId="77777777" w:rsidR="00B562B7" w:rsidRDefault="00B562B7" w:rsidP="00025211">
            <w:pPr>
              <w:spacing w:line="276" w:lineRule="auto"/>
              <w:rPr>
                <w:rFonts w:ascii="Helvetica" w:hAnsi="Helvetica"/>
                <w:color w:val="000000" w:themeColor="text1"/>
                <w:sz w:val="20"/>
                <w:szCs w:val="20"/>
              </w:rPr>
            </w:pPr>
          </w:p>
          <w:p w14:paraId="4873A970" w14:textId="77777777" w:rsidR="00B562B7" w:rsidRDefault="00B562B7" w:rsidP="00025211">
            <w:pPr>
              <w:spacing w:line="276" w:lineRule="auto"/>
              <w:rPr>
                <w:rFonts w:ascii="Helvetica" w:hAnsi="Helvetica"/>
                <w:color w:val="000000" w:themeColor="text1"/>
                <w:sz w:val="20"/>
                <w:szCs w:val="20"/>
              </w:rPr>
            </w:pPr>
            <w:r>
              <w:rPr>
                <w:rFonts w:ascii="Helvetica" w:hAnsi="Helvetica"/>
                <w:color w:val="000000" w:themeColor="text1"/>
                <w:sz w:val="20"/>
                <w:szCs w:val="20"/>
              </w:rPr>
              <w:t>659</w:t>
            </w:r>
          </w:p>
          <w:p w14:paraId="1837F8B2" w14:textId="77777777" w:rsidR="00B562B7" w:rsidRDefault="00B562B7" w:rsidP="00025211">
            <w:pPr>
              <w:spacing w:line="276" w:lineRule="auto"/>
              <w:rPr>
                <w:rFonts w:ascii="Helvetica" w:hAnsi="Helvetica"/>
                <w:color w:val="000000" w:themeColor="text1"/>
                <w:sz w:val="20"/>
                <w:szCs w:val="20"/>
              </w:rPr>
            </w:pPr>
          </w:p>
          <w:p w14:paraId="364C7152" w14:textId="77777777" w:rsidR="00B562B7" w:rsidRDefault="00B562B7" w:rsidP="00025211">
            <w:pPr>
              <w:spacing w:line="276" w:lineRule="auto"/>
              <w:rPr>
                <w:rFonts w:ascii="Helvetica" w:hAnsi="Helvetica"/>
                <w:color w:val="000000" w:themeColor="text1"/>
                <w:sz w:val="20"/>
                <w:szCs w:val="20"/>
              </w:rPr>
            </w:pPr>
          </w:p>
          <w:p w14:paraId="2DA43A85" w14:textId="77777777" w:rsidR="00B562B7" w:rsidRDefault="00B562B7" w:rsidP="00025211">
            <w:pPr>
              <w:spacing w:line="276" w:lineRule="auto"/>
              <w:rPr>
                <w:rFonts w:ascii="Helvetica" w:hAnsi="Helvetica"/>
                <w:color w:val="000000" w:themeColor="text1"/>
                <w:sz w:val="20"/>
                <w:szCs w:val="20"/>
              </w:rPr>
            </w:pPr>
            <w:r>
              <w:rPr>
                <w:rFonts w:ascii="Helvetica" w:hAnsi="Helvetica"/>
                <w:color w:val="000000" w:themeColor="text1"/>
                <w:sz w:val="20"/>
                <w:szCs w:val="20"/>
              </w:rPr>
              <w:t>662</w:t>
            </w:r>
          </w:p>
          <w:p w14:paraId="1065D118" w14:textId="77777777" w:rsidR="00B562B7" w:rsidRDefault="00B562B7" w:rsidP="00025211">
            <w:pPr>
              <w:spacing w:line="276" w:lineRule="auto"/>
              <w:rPr>
                <w:rFonts w:ascii="Helvetica" w:hAnsi="Helvetica"/>
                <w:color w:val="000000" w:themeColor="text1"/>
                <w:sz w:val="20"/>
                <w:szCs w:val="20"/>
              </w:rPr>
            </w:pPr>
          </w:p>
          <w:p w14:paraId="2D1331DA" w14:textId="77777777" w:rsidR="00B562B7" w:rsidRDefault="00B562B7" w:rsidP="00025211">
            <w:pPr>
              <w:spacing w:line="276" w:lineRule="auto"/>
              <w:rPr>
                <w:rFonts w:ascii="Helvetica" w:hAnsi="Helvetica"/>
                <w:color w:val="000000" w:themeColor="text1"/>
                <w:sz w:val="20"/>
                <w:szCs w:val="20"/>
              </w:rPr>
            </w:pPr>
          </w:p>
          <w:p w14:paraId="546C5182" w14:textId="77777777" w:rsidR="00B562B7" w:rsidRDefault="00B562B7" w:rsidP="00025211">
            <w:pPr>
              <w:spacing w:line="276" w:lineRule="auto"/>
              <w:rPr>
                <w:rFonts w:ascii="Helvetica" w:hAnsi="Helvetica"/>
                <w:color w:val="000000" w:themeColor="text1"/>
                <w:sz w:val="20"/>
                <w:szCs w:val="20"/>
              </w:rPr>
            </w:pPr>
            <w:r>
              <w:rPr>
                <w:rFonts w:ascii="Helvetica" w:hAnsi="Helvetica"/>
                <w:color w:val="000000" w:themeColor="text1"/>
                <w:sz w:val="20"/>
                <w:szCs w:val="20"/>
              </w:rPr>
              <w:t>665</w:t>
            </w:r>
          </w:p>
          <w:p w14:paraId="5A7FD5D8" w14:textId="77777777" w:rsidR="00B562B7" w:rsidRDefault="00B562B7" w:rsidP="00025211">
            <w:pPr>
              <w:spacing w:line="276" w:lineRule="auto"/>
              <w:rPr>
                <w:rFonts w:ascii="Helvetica" w:hAnsi="Helvetica"/>
                <w:color w:val="000000" w:themeColor="text1"/>
                <w:sz w:val="20"/>
                <w:szCs w:val="20"/>
              </w:rPr>
            </w:pPr>
          </w:p>
          <w:p w14:paraId="753BB5B4" w14:textId="77777777" w:rsidR="00B562B7" w:rsidRDefault="00B562B7" w:rsidP="00025211">
            <w:pPr>
              <w:spacing w:line="276" w:lineRule="auto"/>
              <w:rPr>
                <w:rFonts w:ascii="Helvetica" w:hAnsi="Helvetica"/>
                <w:color w:val="000000" w:themeColor="text1"/>
                <w:sz w:val="20"/>
                <w:szCs w:val="20"/>
              </w:rPr>
            </w:pPr>
          </w:p>
          <w:p w14:paraId="0EB6AC5C" w14:textId="77777777" w:rsidR="00B562B7" w:rsidRDefault="00B562B7" w:rsidP="00025211">
            <w:pPr>
              <w:spacing w:line="276" w:lineRule="auto"/>
              <w:rPr>
                <w:rFonts w:ascii="Helvetica" w:hAnsi="Helvetica"/>
                <w:color w:val="000000" w:themeColor="text1"/>
                <w:sz w:val="20"/>
                <w:szCs w:val="20"/>
              </w:rPr>
            </w:pPr>
            <w:r>
              <w:rPr>
                <w:rFonts w:ascii="Helvetica" w:hAnsi="Helvetica"/>
                <w:color w:val="000000" w:themeColor="text1"/>
                <w:sz w:val="20"/>
                <w:szCs w:val="20"/>
              </w:rPr>
              <w:t>668</w:t>
            </w:r>
          </w:p>
          <w:p w14:paraId="10FF038A" w14:textId="77777777" w:rsidR="00B562B7" w:rsidRDefault="00B562B7" w:rsidP="00025211">
            <w:pPr>
              <w:spacing w:line="276" w:lineRule="auto"/>
              <w:rPr>
                <w:rFonts w:ascii="Helvetica" w:hAnsi="Helvetica"/>
                <w:color w:val="000000" w:themeColor="text1"/>
                <w:sz w:val="20"/>
                <w:szCs w:val="20"/>
              </w:rPr>
            </w:pPr>
          </w:p>
          <w:p w14:paraId="22378EDD" w14:textId="77777777" w:rsidR="00B562B7" w:rsidRDefault="00B562B7" w:rsidP="00025211">
            <w:pPr>
              <w:spacing w:line="276" w:lineRule="auto"/>
              <w:rPr>
                <w:rFonts w:ascii="Helvetica" w:hAnsi="Helvetica"/>
                <w:color w:val="000000" w:themeColor="text1"/>
                <w:sz w:val="20"/>
                <w:szCs w:val="20"/>
              </w:rPr>
            </w:pPr>
          </w:p>
          <w:p w14:paraId="487083EF" w14:textId="77777777" w:rsidR="00B562B7" w:rsidRDefault="00B562B7" w:rsidP="00025211">
            <w:pPr>
              <w:spacing w:line="276" w:lineRule="auto"/>
              <w:rPr>
                <w:rFonts w:ascii="Helvetica" w:hAnsi="Helvetica"/>
                <w:color w:val="000000" w:themeColor="text1"/>
                <w:sz w:val="20"/>
                <w:szCs w:val="20"/>
              </w:rPr>
            </w:pPr>
            <w:r>
              <w:rPr>
                <w:rFonts w:ascii="Helvetica" w:hAnsi="Helvetica"/>
                <w:color w:val="000000" w:themeColor="text1"/>
                <w:sz w:val="20"/>
                <w:szCs w:val="20"/>
              </w:rPr>
              <w:t>671</w:t>
            </w:r>
          </w:p>
          <w:p w14:paraId="1F8244E3" w14:textId="77777777" w:rsidR="00B562B7" w:rsidRDefault="00B562B7" w:rsidP="00025211">
            <w:pPr>
              <w:spacing w:line="276" w:lineRule="auto"/>
              <w:rPr>
                <w:rFonts w:ascii="Helvetica" w:hAnsi="Helvetica"/>
                <w:color w:val="000000" w:themeColor="text1"/>
                <w:sz w:val="20"/>
                <w:szCs w:val="20"/>
              </w:rPr>
            </w:pPr>
          </w:p>
          <w:p w14:paraId="639982DE" w14:textId="77777777" w:rsidR="00B562B7" w:rsidRDefault="00B562B7" w:rsidP="00025211">
            <w:pPr>
              <w:spacing w:line="276" w:lineRule="auto"/>
              <w:rPr>
                <w:rFonts w:ascii="Helvetica" w:hAnsi="Helvetica"/>
                <w:color w:val="000000" w:themeColor="text1"/>
                <w:sz w:val="20"/>
                <w:szCs w:val="20"/>
              </w:rPr>
            </w:pPr>
          </w:p>
          <w:p w14:paraId="133E66A7" w14:textId="77777777" w:rsidR="00B562B7" w:rsidRDefault="00B562B7" w:rsidP="00025211">
            <w:pPr>
              <w:spacing w:line="276" w:lineRule="auto"/>
              <w:rPr>
                <w:rFonts w:ascii="Helvetica" w:hAnsi="Helvetica"/>
                <w:color w:val="000000" w:themeColor="text1"/>
                <w:sz w:val="20"/>
                <w:szCs w:val="20"/>
              </w:rPr>
            </w:pPr>
            <w:r>
              <w:rPr>
                <w:rFonts w:ascii="Helvetica" w:hAnsi="Helvetica"/>
                <w:color w:val="000000" w:themeColor="text1"/>
                <w:sz w:val="20"/>
                <w:szCs w:val="20"/>
              </w:rPr>
              <w:t>674</w:t>
            </w:r>
          </w:p>
          <w:p w14:paraId="5BF4CCA3" w14:textId="77777777" w:rsidR="00B562B7" w:rsidRDefault="00B562B7" w:rsidP="00025211">
            <w:pPr>
              <w:spacing w:line="276" w:lineRule="auto"/>
              <w:rPr>
                <w:rFonts w:ascii="Helvetica" w:hAnsi="Helvetica"/>
                <w:color w:val="000000" w:themeColor="text1"/>
                <w:sz w:val="20"/>
                <w:szCs w:val="20"/>
              </w:rPr>
            </w:pPr>
          </w:p>
          <w:p w14:paraId="595B7D5A" w14:textId="77777777" w:rsidR="00B562B7" w:rsidRDefault="00B562B7" w:rsidP="00025211">
            <w:pPr>
              <w:spacing w:line="276" w:lineRule="auto"/>
              <w:rPr>
                <w:rFonts w:ascii="Helvetica" w:hAnsi="Helvetica"/>
                <w:color w:val="000000" w:themeColor="text1"/>
                <w:sz w:val="20"/>
                <w:szCs w:val="20"/>
              </w:rPr>
            </w:pPr>
          </w:p>
          <w:p w14:paraId="25E4D45E" w14:textId="77777777" w:rsidR="00B562B7" w:rsidRPr="003044AC" w:rsidRDefault="00B562B7" w:rsidP="00025211">
            <w:pPr>
              <w:spacing w:line="276" w:lineRule="auto"/>
              <w:rPr>
                <w:rFonts w:ascii="Helvetica" w:hAnsi="Helvetica"/>
                <w:color w:val="000000" w:themeColor="text1"/>
                <w:sz w:val="20"/>
                <w:szCs w:val="20"/>
              </w:rPr>
            </w:pPr>
            <w:r>
              <w:rPr>
                <w:rFonts w:ascii="Helvetica" w:hAnsi="Helvetica"/>
                <w:color w:val="000000" w:themeColor="text1"/>
                <w:sz w:val="20"/>
                <w:szCs w:val="20"/>
              </w:rPr>
              <w:t>677</w:t>
            </w:r>
          </w:p>
        </w:tc>
        <w:tc>
          <w:tcPr>
            <w:tcW w:w="4962" w:type="dxa"/>
          </w:tcPr>
          <w:p w14:paraId="56B3D87D" w14:textId="77777777" w:rsidR="00B562B7" w:rsidRPr="002968C5" w:rsidRDefault="00B562B7" w:rsidP="00025211">
            <w:pPr>
              <w:pStyle w:val="StandardWeb"/>
              <w:shd w:val="clear" w:color="auto" w:fill="FFFFFF"/>
              <w:spacing w:before="0" w:beforeAutospacing="0" w:after="0" w:afterAutospacing="0" w:line="276" w:lineRule="auto"/>
              <w:rPr>
                <w:rFonts w:ascii="Helvetica" w:hAnsi="Helvetica"/>
                <w:color w:val="000000" w:themeColor="text1"/>
                <w:sz w:val="20"/>
                <w:szCs w:val="20"/>
                <w:lang w:val="en-US"/>
              </w:rPr>
            </w:pPr>
          </w:p>
          <w:p w14:paraId="4C85120B" w14:textId="77777777" w:rsidR="00B562B7" w:rsidRPr="002968C5" w:rsidRDefault="00B562B7" w:rsidP="00025211">
            <w:pPr>
              <w:pStyle w:val="StandardWeb"/>
              <w:shd w:val="clear" w:color="auto" w:fill="FFFFFF"/>
              <w:spacing w:before="0" w:beforeAutospacing="0" w:after="0" w:afterAutospacing="0" w:line="276" w:lineRule="auto"/>
              <w:rPr>
                <w:rFonts w:ascii="Helvetica" w:hAnsi="Helvetica"/>
                <w:color w:val="000000" w:themeColor="text1"/>
                <w:sz w:val="20"/>
                <w:szCs w:val="20"/>
                <w:lang w:val="en-US"/>
              </w:rPr>
            </w:pPr>
            <w:r w:rsidRPr="002968C5">
              <w:rPr>
                <w:rFonts w:ascii="Helvetica" w:hAnsi="Helvetica"/>
                <w:color w:val="000000" w:themeColor="text1"/>
                <w:sz w:val="20"/>
                <w:szCs w:val="20"/>
                <w:lang w:val="en-US"/>
              </w:rPr>
              <w:t xml:space="preserve">Talia </w:t>
            </w:r>
            <w:proofErr w:type="spellStart"/>
            <w:r w:rsidRPr="002968C5">
              <w:rPr>
                <w:rFonts w:ascii="Helvetica" w:hAnsi="Helvetica"/>
                <w:color w:val="000000" w:themeColor="text1"/>
                <w:sz w:val="20"/>
                <w:szCs w:val="20"/>
                <w:lang w:val="en-US"/>
              </w:rPr>
              <w:t>perstabat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memorans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fixusque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manebat</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Nos contra </w:t>
            </w:r>
            <w:proofErr w:type="spellStart"/>
            <w:r w:rsidRPr="002968C5">
              <w:rPr>
                <w:rFonts w:ascii="Helvetica" w:hAnsi="Helvetica"/>
                <w:color w:val="000000" w:themeColor="text1"/>
                <w:sz w:val="20"/>
                <w:szCs w:val="20"/>
                <w:lang w:val="en-US"/>
              </w:rPr>
              <w:t>effusi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lacrimis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coniunxque</w:t>
            </w:r>
            <w:proofErr w:type="spellEnd"/>
            <w:r w:rsidRPr="002968C5">
              <w:rPr>
                <w:rFonts w:ascii="Helvetica" w:hAnsi="Helvetica"/>
                <w:color w:val="000000" w:themeColor="text1"/>
                <w:sz w:val="20"/>
                <w:szCs w:val="20"/>
                <w:lang w:val="en-US"/>
              </w:rPr>
              <w:t xml:space="preserve"> Creusa</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Ascaniusque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omnisque</w:t>
            </w:r>
            <w:proofErr w:type="spellEnd"/>
            <w:r w:rsidRPr="002968C5">
              <w:rPr>
                <w:rFonts w:ascii="Helvetica" w:hAnsi="Helvetica"/>
                <w:color w:val="000000" w:themeColor="text1"/>
                <w:sz w:val="20"/>
                <w:szCs w:val="20"/>
                <w:lang w:val="en-US"/>
              </w:rPr>
              <w:t xml:space="preserve"> domus, ne </w:t>
            </w:r>
            <w:proofErr w:type="spellStart"/>
            <w:r w:rsidRPr="002968C5">
              <w:rPr>
                <w:rFonts w:ascii="Helvetica" w:hAnsi="Helvetica"/>
                <w:color w:val="000000" w:themeColor="text1"/>
                <w:sz w:val="20"/>
                <w:szCs w:val="20"/>
                <w:lang w:val="en-US"/>
              </w:rPr>
              <w:t>vertere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secum</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cuncta</w:t>
            </w:r>
            <w:proofErr w:type="spellEnd"/>
            <w:r w:rsidRPr="002968C5">
              <w:rPr>
                <w:rFonts w:ascii="Helvetica" w:hAnsi="Helvetica"/>
                <w:color w:val="000000" w:themeColor="text1"/>
                <w:sz w:val="20"/>
                <w:szCs w:val="20"/>
                <w:lang w:val="en-US"/>
              </w:rPr>
              <w:t xml:space="preserve"> pater </w:t>
            </w:r>
            <w:proofErr w:type="spellStart"/>
            <w:r w:rsidRPr="002968C5">
              <w:rPr>
                <w:rFonts w:ascii="Helvetica" w:hAnsi="Helvetica"/>
                <w:color w:val="000000" w:themeColor="text1"/>
                <w:sz w:val="20"/>
                <w:szCs w:val="20"/>
                <w:lang w:val="en-US"/>
              </w:rPr>
              <w:t>fatoque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urgenti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incumbere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vellet</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Abnegat</w:t>
            </w:r>
            <w:proofErr w:type="spellEnd"/>
            <w:r>
              <w:rPr>
                <w:rFonts w:ascii="Helvetica" w:hAnsi="Helvetica"/>
                <w:color w:val="000000" w:themeColor="text1"/>
                <w:sz w:val="20"/>
                <w:szCs w:val="20"/>
                <w:lang w:val="en-US"/>
              </w:rPr>
              <w:t>,</w:t>
            </w:r>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inceptoque</w:t>
            </w:r>
            <w:proofErr w:type="spellEnd"/>
            <w:r w:rsidRPr="002968C5">
              <w:rPr>
                <w:rFonts w:ascii="Helvetica" w:hAnsi="Helvetica"/>
                <w:color w:val="000000" w:themeColor="text1"/>
                <w:sz w:val="20"/>
                <w:szCs w:val="20"/>
                <w:lang w:val="en-US"/>
              </w:rPr>
              <w:t xml:space="preserve"> et </w:t>
            </w:r>
            <w:proofErr w:type="spellStart"/>
            <w:r w:rsidRPr="002968C5">
              <w:rPr>
                <w:rFonts w:ascii="Helvetica" w:hAnsi="Helvetica"/>
                <w:color w:val="000000" w:themeColor="text1"/>
                <w:sz w:val="20"/>
                <w:szCs w:val="20"/>
                <w:lang w:val="en-US"/>
              </w:rPr>
              <w:t>sedibus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haeret</w:t>
            </w:r>
            <w:proofErr w:type="spellEnd"/>
            <w:r w:rsidRPr="002968C5">
              <w:rPr>
                <w:rFonts w:ascii="Helvetica" w:hAnsi="Helvetica"/>
                <w:color w:val="000000" w:themeColor="text1"/>
                <w:sz w:val="20"/>
                <w:szCs w:val="20"/>
                <w:lang w:val="en-US"/>
              </w:rPr>
              <w:t xml:space="preserve"> in </w:t>
            </w:r>
            <w:proofErr w:type="spellStart"/>
            <w:r w:rsidRPr="002968C5">
              <w:rPr>
                <w:rFonts w:ascii="Helvetica" w:hAnsi="Helvetica"/>
                <w:color w:val="000000" w:themeColor="text1"/>
                <w:sz w:val="20"/>
                <w:szCs w:val="20"/>
                <w:lang w:val="en-US"/>
              </w:rPr>
              <w:t>isdem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lastRenderedPageBreak/>
              <w:t>Rursus</w:t>
            </w:r>
            <w:proofErr w:type="spellEnd"/>
            <w:r w:rsidRPr="002968C5">
              <w:rPr>
                <w:rFonts w:ascii="Helvetica" w:hAnsi="Helvetica"/>
                <w:color w:val="000000" w:themeColor="text1"/>
                <w:sz w:val="20"/>
                <w:szCs w:val="20"/>
                <w:lang w:val="en-US"/>
              </w:rPr>
              <w:t xml:space="preserve"> in </w:t>
            </w:r>
            <w:proofErr w:type="spellStart"/>
            <w:r w:rsidRPr="002968C5">
              <w:rPr>
                <w:rFonts w:ascii="Helvetica" w:hAnsi="Helvetica"/>
                <w:color w:val="000000" w:themeColor="text1"/>
                <w:sz w:val="20"/>
                <w:szCs w:val="20"/>
                <w:lang w:val="en-US"/>
              </w:rPr>
              <w:t>arma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feror</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mortemque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miserrimus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opto</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Nam </w:t>
            </w:r>
            <w:proofErr w:type="spellStart"/>
            <w:r w:rsidRPr="002968C5">
              <w:rPr>
                <w:rFonts w:ascii="Helvetica" w:hAnsi="Helvetica"/>
                <w:color w:val="000000" w:themeColor="text1"/>
                <w:sz w:val="20"/>
                <w:szCs w:val="20"/>
                <w:lang w:val="en-US"/>
              </w:rPr>
              <w:t>quod</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consilium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aut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quae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fortuna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dabatur</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w:t>
            </w:r>
            <w:proofErr w:type="spellStart"/>
            <w:r w:rsidRPr="002968C5">
              <w:rPr>
                <w:rFonts w:ascii="Helvetica" w:hAnsi="Helvetica"/>
                <w:color w:val="000000" w:themeColor="text1"/>
                <w:sz w:val="20"/>
                <w:szCs w:val="20"/>
                <w:lang w:val="en-US"/>
              </w:rPr>
              <w:t>Mene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efferre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pedem</w:t>
            </w:r>
            <w:proofErr w:type="spellEnd"/>
            <w:r w:rsidRPr="002968C5">
              <w:rPr>
                <w:rFonts w:ascii="Helvetica" w:hAnsi="Helvetica"/>
                <w:color w:val="000000" w:themeColor="text1"/>
                <w:sz w:val="20"/>
                <w:szCs w:val="20"/>
                <w:lang w:val="en-US"/>
              </w:rPr>
              <w:t xml:space="preserve">, genitor, </w:t>
            </w:r>
            <w:proofErr w:type="spellStart"/>
            <w:r w:rsidRPr="002968C5">
              <w:rPr>
                <w:rFonts w:ascii="Helvetica" w:hAnsi="Helvetica"/>
                <w:color w:val="000000" w:themeColor="text1"/>
                <w:sz w:val="20"/>
                <w:szCs w:val="20"/>
                <w:lang w:val="en-US"/>
              </w:rPr>
              <w:t>te</w:t>
            </w:r>
            <w:proofErr w:type="spellEnd"/>
            <w:r w:rsidRPr="002968C5">
              <w:rPr>
                <w:rFonts w:ascii="Helvetica" w:hAnsi="Helvetica"/>
                <w:color w:val="000000" w:themeColor="text1"/>
                <w:sz w:val="20"/>
                <w:szCs w:val="20"/>
                <w:lang w:val="en-US"/>
              </w:rPr>
              <w:t xml:space="preserve"> posse </w:t>
            </w:r>
            <w:proofErr w:type="spellStart"/>
            <w:r w:rsidRPr="002968C5">
              <w:rPr>
                <w:rFonts w:ascii="Helvetica" w:hAnsi="Helvetica"/>
                <w:color w:val="000000" w:themeColor="text1"/>
                <w:sz w:val="20"/>
                <w:szCs w:val="20"/>
                <w:lang w:val="en-US"/>
              </w:rPr>
              <w:t>relicto</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sperasti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tantumque</w:t>
            </w:r>
            <w:proofErr w:type="spellEnd"/>
            <w:r w:rsidRPr="002968C5">
              <w:rPr>
                <w:rFonts w:ascii="Helvetica" w:hAnsi="Helvetica"/>
                <w:color w:val="000000" w:themeColor="text1"/>
                <w:sz w:val="20"/>
                <w:szCs w:val="20"/>
                <w:lang w:val="en-US"/>
              </w:rPr>
              <w:t xml:space="preserve"> nefas </w:t>
            </w:r>
            <w:proofErr w:type="spellStart"/>
            <w:r w:rsidRPr="002968C5">
              <w:rPr>
                <w:rFonts w:ascii="Helvetica" w:hAnsi="Helvetica"/>
                <w:color w:val="000000" w:themeColor="text1"/>
                <w:sz w:val="20"/>
                <w:szCs w:val="20"/>
                <w:lang w:val="en-US"/>
              </w:rPr>
              <w:t>patrio</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excidit</w:t>
            </w:r>
            <w:proofErr w:type="spellEnd"/>
            <w:r w:rsidRPr="002968C5">
              <w:rPr>
                <w:rFonts w:ascii="Helvetica" w:hAnsi="Helvetica"/>
                <w:color w:val="000000" w:themeColor="text1"/>
                <w:sz w:val="20"/>
                <w:szCs w:val="20"/>
                <w:lang w:val="en-US"/>
              </w:rPr>
              <w:t xml:space="preserve"> ore?</w:t>
            </w:r>
            <w:r w:rsidRPr="002968C5">
              <w:rPr>
                <w:rFonts w:ascii="Helvetica" w:hAnsi="Helvetica"/>
                <w:color w:val="000000" w:themeColor="text1"/>
                <w:sz w:val="20"/>
                <w:szCs w:val="20"/>
                <w:lang w:val="en-US"/>
              </w:rPr>
              <w:br/>
              <w:t xml:space="preserve">Si nihil ex </w:t>
            </w:r>
            <w:proofErr w:type="spellStart"/>
            <w:r w:rsidRPr="002968C5">
              <w:rPr>
                <w:rFonts w:ascii="Helvetica" w:hAnsi="Helvetica"/>
                <w:color w:val="000000" w:themeColor="text1"/>
                <w:sz w:val="20"/>
                <w:szCs w:val="20"/>
                <w:lang w:val="en-US"/>
              </w:rPr>
              <w:t>tanta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superis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placet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urbe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relinqui</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et </w:t>
            </w:r>
            <w:proofErr w:type="spellStart"/>
            <w:r w:rsidRPr="002968C5">
              <w:rPr>
                <w:rFonts w:ascii="Helvetica" w:hAnsi="Helvetica"/>
                <w:color w:val="000000" w:themeColor="text1"/>
                <w:sz w:val="20"/>
                <w:szCs w:val="20"/>
                <w:lang w:val="en-US"/>
              </w:rPr>
              <w:t>sedet</w:t>
            </w:r>
            <w:proofErr w:type="spellEnd"/>
            <w:r w:rsidRPr="002968C5">
              <w:rPr>
                <w:rFonts w:ascii="Helvetica" w:hAnsi="Helvetica"/>
                <w:color w:val="000000" w:themeColor="text1"/>
                <w:sz w:val="20"/>
                <w:szCs w:val="20"/>
                <w:lang w:val="en-US"/>
              </w:rPr>
              <w:t xml:space="preserve"> hoc </w:t>
            </w:r>
            <w:proofErr w:type="spellStart"/>
            <w:r w:rsidRPr="002968C5">
              <w:rPr>
                <w:rFonts w:ascii="Helvetica" w:hAnsi="Helvetica"/>
                <w:color w:val="000000" w:themeColor="text1"/>
                <w:sz w:val="20"/>
                <w:szCs w:val="20"/>
                <w:lang w:val="en-US"/>
              </w:rPr>
              <w:t>animo</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perituraeque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addere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Troiae</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teque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tuosque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iuvat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patet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isti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ianua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leto</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iamque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aderit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multo</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Priami</w:t>
            </w:r>
            <w:proofErr w:type="spellEnd"/>
            <w:r w:rsidRPr="002968C5">
              <w:rPr>
                <w:rFonts w:ascii="Helvetica" w:hAnsi="Helvetica"/>
                <w:color w:val="000000" w:themeColor="text1"/>
                <w:sz w:val="20"/>
                <w:szCs w:val="20"/>
                <w:lang w:val="en-US"/>
              </w:rPr>
              <w:t xml:space="preserve"> de sanguine Pyrrhus,</w:t>
            </w:r>
            <w:r w:rsidRPr="002968C5">
              <w:rPr>
                <w:rFonts w:ascii="Helvetica" w:hAnsi="Helvetica"/>
                <w:color w:val="000000" w:themeColor="text1"/>
                <w:sz w:val="20"/>
                <w:szCs w:val="20"/>
                <w:lang w:val="en-US"/>
              </w:rPr>
              <w:br/>
            </w:r>
            <w:proofErr w:type="spellStart"/>
            <w:r>
              <w:rPr>
                <w:rFonts w:ascii="Helvetica" w:hAnsi="Helvetica"/>
                <w:color w:val="000000" w:themeColor="text1"/>
                <w:sz w:val="20"/>
                <w:szCs w:val="20"/>
                <w:lang w:val="en-US"/>
              </w:rPr>
              <w:t>g</w:t>
            </w:r>
            <w:r w:rsidRPr="002968C5">
              <w:rPr>
                <w:rFonts w:ascii="Helvetica" w:hAnsi="Helvetica"/>
                <w:color w:val="000000" w:themeColor="text1"/>
                <w:sz w:val="20"/>
                <w:szCs w:val="20"/>
                <w:lang w:val="en-US"/>
              </w:rPr>
              <w:t>natum</w:t>
            </w:r>
            <w:proofErr w:type="spellEnd"/>
            <w:r w:rsidRPr="002968C5">
              <w:rPr>
                <w:rFonts w:ascii="Helvetica" w:hAnsi="Helvetica"/>
                <w:color w:val="000000" w:themeColor="text1"/>
                <w:sz w:val="20"/>
                <w:szCs w:val="20"/>
                <w:lang w:val="en-US"/>
              </w:rPr>
              <w:t xml:space="preserve"> ante </w:t>
            </w:r>
            <w:proofErr w:type="spellStart"/>
            <w:r w:rsidRPr="002968C5">
              <w:rPr>
                <w:rFonts w:ascii="Helvetica" w:hAnsi="Helvetica"/>
                <w:color w:val="000000" w:themeColor="text1"/>
                <w:sz w:val="20"/>
                <w:szCs w:val="20"/>
                <w:lang w:val="en-US"/>
              </w:rPr>
              <w:t>ora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patris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patrem</w:t>
            </w:r>
            <w:proofErr w:type="spellEnd"/>
            <w:r w:rsidRPr="002968C5">
              <w:rPr>
                <w:rFonts w:ascii="Helvetica" w:hAnsi="Helvetica"/>
                <w:color w:val="000000" w:themeColor="text1"/>
                <w:sz w:val="20"/>
                <w:szCs w:val="20"/>
                <w:lang w:val="en-US"/>
              </w:rPr>
              <w:t xml:space="preserve"> qui </w:t>
            </w:r>
            <w:proofErr w:type="spellStart"/>
            <w:r w:rsidRPr="002968C5">
              <w:rPr>
                <w:rFonts w:ascii="Helvetica" w:hAnsi="Helvetica"/>
                <w:color w:val="000000" w:themeColor="text1"/>
                <w:sz w:val="20"/>
                <w:szCs w:val="20"/>
                <w:lang w:val="en-US"/>
              </w:rPr>
              <w:t>obtruncat</w:t>
            </w:r>
            <w:proofErr w:type="spellEnd"/>
            <w:r w:rsidRPr="002968C5">
              <w:rPr>
                <w:rFonts w:ascii="Helvetica" w:hAnsi="Helvetica"/>
                <w:color w:val="000000" w:themeColor="text1"/>
                <w:sz w:val="20"/>
                <w:szCs w:val="20"/>
                <w:lang w:val="en-US"/>
              </w:rPr>
              <w:t xml:space="preserve"> ad </w:t>
            </w:r>
            <w:proofErr w:type="spellStart"/>
            <w:r w:rsidRPr="002968C5">
              <w:rPr>
                <w:rFonts w:ascii="Helvetica" w:hAnsi="Helvetica"/>
                <w:color w:val="000000" w:themeColor="text1"/>
                <w:sz w:val="20"/>
                <w:szCs w:val="20"/>
                <w:lang w:val="en-US"/>
              </w:rPr>
              <w:t>aras</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Hoc </w:t>
            </w:r>
            <w:proofErr w:type="spellStart"/>
            <w:r w:rsidRPr="002968C5">
              <w:rPr>
                <w:rFonts w:ascii="Helvetica" w:hAnsi="Helvetica"/>
                <w:color w:val="000000" w:themeColor="text1"/>
                <w:sz w:val="20"/>
                <w:szCs w:val="20"/>
                <w:lang w:val="en-US"/>
              </w:rPr>
              <w:t>erat</w:t>
            </w:r>
            <w:proofErr w:type="spellEnd"/>
            <w:r w:rsidRPr="002968C5">
              <w:rPr>
                <w:rFonts w:ascii="Helvetica" w:hAnsi="Helvetica"/>
                <w:color w:val="000000" w:themeColor="text1"/>
                <w:sz w:val="20"/>
                <w:szCs w:val="20"/>
                <w:lang w:val="en-US"/>
              </w:rPr>
              <w:t xml:space="preserve">, alma </w:t>
            </w:r>
            <w:proofErr w:type="spellStart"/>
            <w:r w:rsidRPr="002968C5">
              <w:rPr>
                <w:rFonts w:ascii="Helvetica" w:hAnsi="Helvetica"/>
                <w:color w:val="000000" w:themeColor="text1"/>
                <w:sz w:val="20"/>
                <w:szCs w:val="20"/>
                <w:lang w:val="en-US"/>
              </w:rPr>
              <w:t>parens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quod</w:t>
            </w:r>
            <w:proofErr w:type="spellEnd"/>
            <w:r w:rsidRPr="002968C5">
              <w:rPr>
                <w:rFonts w:ascii="Helvetica" w:hAnsi="Helvetica"/>
                <w:color w:val="000000" w:themeColor="text1"/>
                <w:sz w:val="20"/>
                <w:szCs w:val="20"/>
                <w:lang w:val="en-US"/>
              </w:rPr>
              <w:t xml:space="preserve"> me per </w:t>
            </w:r>
            <w:proofErr w:type="spellStart"/>
            <w:r w:rsidRPr="002968C5">
              <w:rPr>
                <w:rFonts w:ascii="Helvetica" w:hAnsi="Helvetica"/>
                <w:color w:val="000000" w:themeColor="text1"/>
                <w:sz w:val="20"/>
                <w:szCs w:val="20"/>
                <w:lang w:val="en-US"/>
              </w:rPr>
              <w:t>tela</w:t>
            </w:r>
            <w:proofErr w:type="spellEnd"/>
            <w:r w:rsidRPr="002968C5">
              <w:rPr>
                <w:rFonts w:ascii="Helvetica" w:hAnsi="Helvetica"/>
                <w:color w:val="000000" w:themeColor="text1"/>
                <w:sz w:val="20"/>
                <w:szCs w:val="20"/>
                <w:lang w:val="en-US"/>
              </w:rPr>
              <w:t>, per ignis</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eripis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ut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mediis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hostem</w:t>
            </w:r>
            <w:proofErr w:type="spellEnd"/>
            <w:r w:rsidRPr="002968C5">
              <w:rPr>
                <w:rFonts w:ascii="Helvetica" w:hAnsi="Helvetica"/>
                <w:color w:val="000000" w:themeColor="text1"/>
                <w:sz w:val="20"/>
                <w:szCs w:val="20"/>
                <w:lang w:val="en-US"/>
              </w:rPr>
              <w:t xml:space="preserve"> in </w:t>
            </w:r>
            <w:proofErr w:type="spellStart"/>
            <w:r w:rsidRPr="002968C5">
              <w:rPr>
                <w:rFonts w:ascii="Helvetica" w:hAnsi="Helvetica"/>
                <w:color w:val="000000" w:themeColor="text1"/>
                <w:sz w:val="20"/>
                <w:szCs w:val="20"/>
                <w:lang w:val="en-US"/>
              </w:rPr>
              <w:t>penetralibus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utque</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Ascanium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patremque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meum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iuxtaque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Creusam</w:t>
            </w:r>
            <w:proofErr w:type="spellEnd"/>
            <w:r w:rsidRPr="002968C5">
              <w:rPr>
                <w:rFonts w:ascii="Helvetica" w:hAnsi="Helvetica"/>
                <w:color w:val="000000" w:themeColor="text1"/>
                <w:sz w:val="20"/>
                <w:szCs w:val="20"/>
                <w:lang w:val="en-US"/>
              </w:rPr>
              <w:br/>
              <w:t xml:space="preserve">alterum in </w:t>
            </w:r>
            <w:proofErr w:type="spellStart"/>
            <w:r w:rsidRPr="002968C5">
              <w:rPr>
                <w:rFonts w:ascii="Helvetica" w:hAnsi="Helvetica"/>
                <w:color w:val="000000" w:themeColor="text1"/>
                <w:sz w:val="20"/>
                <w:szCs w:val="20"/>
                <w:lang w:val="en-US"/>
              </w:rPr>
              <w:t>alterius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mactatos</w:t>
            </w:r>
            <w:proofErr w:type="spellEnd"/>
            <w:r w:rsidRPr="002968C5">
              <w:rPr>
                <w:rFonts w:ascii="Helvetica" w:hAnsi="Helvetica"/>
                <w:color w:val="000000" w:themeColor="text1"/>
                <w:sz w:val="20"/>
                <w:szCs w:val="20"/>
                <w:lang w:val="en-US"/>
              </w:rPr>
              <w:t xml:space="preserve"> sanguine </w:t>
            </w:r>
            <w:proofErr w:type="spellStart"/>
            <w:r w:rsidRPr="002968C5">
              <w:rPr>
                <w:rFonts w:ascii="Helvetica" w:hAnsi="Helvetica"/>
                <w:color w:val="000000" w:themeColor="text1"/>
                <w:sz w:val="20"/>
                <w:szCs w:val="20"/>
                <w:lang w:val="en-US"/>
              </w:rPr>
              <w:t>cernam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Arma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viri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ferte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arma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vocat</w:t>
            </w:r>
            <w:proofErr w:type="spellEnd"/>
            <w:r w:rsidRPr="002968C5">
              <w:rPr>
                <w:rFonts w:ascii="Helvetica" w:hAnsi="Helvetica"/>
                <w:color w:val="000000" w:themeColor="text1"/>
                <w:sz w:val="20"/>
                <w:szCs w:val="20"/>
                <w:lang w:val="en-US"/>
              </w:rPr>
              <w:t xml:space="preserve"> lux ultima </w:t>
            </w:r>
            <w:proofErr w:type="spellStart"/>
            <w:r w:rsidRPr="002968C5">
              <w:rPr>
                <w:rFonts w:ascii="Helvetica" w:hAnsi="Helvetica"/>
                <w:color w:val="000000" w:themeColor="text1"/>
                <w:sz w:val="20"/>
                <w:szCs w:val="20"/>
                <w:lang w:val="en-US"/>
              </w:rPr>
              <w:t>victos</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Reddite</w:t>
            </w:r>
            <w:proofErr w:type="spellEnd"/>
            <w:r w:rsidRPr="002968C5">
              <w:rPr>
                <w:rFonts w:ascii="Helvetica" w:hAnsi="Helvetica"/>
                <w:color w:val="000000" w:themeColor="text1"/>
                <w:sz w:val="20"/>
                <w:szCs w:val="20"/>
                <w:lang w:val="en-US"/>
              </w:rPr>
              <w:t xml:space="preserve"> me </w:t>
            </w:r>
            <w:proofErr w:type="spellStart"/>
            <w:r w:rsidRPr="002968C5">
              <w:rPr>
                <w:rFonts w:ascii="Helvetica" w:hAnsi="Helvetica"/>
                <w:color w:val="000000" w:themeColor="text1"/>
                <w:sz w:val="20"/>
                <w:szCs w:val="20"/>
                <w:lang w:val="en-US"/>
              </w:rPr>
              <w:t>Danais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sinite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instaurata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revisam</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proelia</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Numquam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omnes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hodie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moriemur</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inulti</w:t>
            </w:r>
            <w:proofErr w:type="spellEnd"/>
            <w:r w:rsidRPr="002968C5">
              <w:rPr>
                <w:rFonts w:ascii="Helvetica" w:hAnsi="Helvetica"/>
                <w:color w:val="000000" w:themeColor="text1"/>
                <w:sz w:val="20"/>
                <w:szCs w:val="20"/>
                <w:lang w:val="en-US"/>
              </w:rPr>
              <w:t>.“</w:t>
            </w:r>
          </w:p>
          <w:p w14:paraId="281219A6" w14:textId="77777777" w:rsidR="00B562B7" w:rsidRPr="002968C5" w:rsidRDefault="00B562B7" w:rsidP="00025211">
            <w:pPr>
              <w:pStyle w:val="StandardWeb"/>
              <w:shd w:val="clear" w:color="auto" w:fill="FFFFFF"/>
              <w:spacing w:before="0" w:beforeAutospacing="0" w:after="0" w:afterAutospacing="0" w:line="276" w:lineRule="auto"/>
              <w:rPr>
                <w:rFonts w:ascii="Helvetica" w:hAnsi="Helvetica"/>
                <w:color w:val="000000" w:themeColor="text1"/>
                <w:sz w:val="20"/>
                <w:szCs w:val="20"/>
                <w:lang w:val="en-US"/>
              </w:rPr>
            </w:pPr>
            <w:proofErr w:type="spellStart"/>
            <w:r w:rsidRPr="002968C5">
              <w:rPr>
                <w:rFonts w:ascii="Helvetica" w:hAnsi="Helvetica"/>
                <w:color w:val="000000" w:themeColor="text1"/>
                <w:sz w:val="20"/>
                <w:szCs w:val="20"/>
                <w:lang w:val="en-US"/>
              </w:rPr>
              <w:t>Hinc</w:t>
            </w:r>
            <w:proofErr w:type="spellEnd"/>
            <w:r w:rsidRPr="002968C5">
              <w:rPr>
                <w:rFonts w:ascii="Helvetica" w:hAnsi="Helvetica"/>
                <w:color w:val="000000" w:themeColor="text1"/>
                <w:sz w:val="20"/>
                <w:szCs w:val="20"/>
                <w:lang w:val="en-US"/>
              </w:rPr>
              <w:t xml:space="preserve"> ferro </w:t>
            </w:r>
            <w:proofErr w:type="spellStart"/>
            <w:r w:rsidRPr="002968C5">
              <w:rPr>
                <w:rFonts w:ascii="Helvetica" w:hAnsi="Helvetica"/>
                <w:color w:val="000000" w:themeColor="text1"/>
                <w:sz w:val="20"/>
                <w:szCs w:val="20"/>
                <w:lang w:val="en-US"/>
              </w:rPr>
              <w:t>accingor</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rursus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clipeoque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sinistram</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insertabam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aptans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meque</w:t>
            </w:r>
            <w:proofErr w:type="spellEnd"/>
            <w:r w:rsidRPr="002968C5">
              <w:rPr>
                <w:rFonts w:ascii="Helvetica" w:hAnsi="Helvetica"/>
                <w:color w:val="000000" w:themeColor="text1"/>
                <w:sz w:val="20"/>
                <w:szCs w:val="20"/>
                <w:lang w:val="en-US"/>
              </w:rPr>
              <w:t xml:space="preserve"> extra tecta </w:t>
            </w:r>
            <w:proofErr w:type="spellStart"/>
            <w:r w:rsidRPr="002968C5">
              <w:rPr>
                <w:rFonts w:ascii="Helvetica" w:hAnsi="Helvetica"/>
                <w:color w:val="000000" w:themeColor="text1"/>
                <w:sz w:val="20"/>
                <w:szCs w:val="20"/>
                <w:lang w:val="en-US"/>
              </w:rPr>
              <w:t>ferebam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Ecce </w:t>
            </w:r>
            <w:proofErr w:type="spellStart"/>
            <w:r w:rsidRPr="002968C5">
              <w:rPr>
                <w:rFonts w:ascii="Helvetica" w:hAnsi="Helvetica"/>
                <w:color w:val="000000" w:themeColor="text1"/>
                <w:sz w:val="20"/>
                <w:szCs w:val="20"/>
                <w:lang w:val="en-US"/>
              </w:rPr>
              <w:t>autem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complexa</w:t>
            </w:r>
            <w:proofErr w:type="spellEnd"/>
            <w:r w:rsidRPr="002968C5">
              <w:rPr>
                <w:rFonts w:ascii="Helvetica" w:hAnsi="Helvetica"/>
                <w:color w:val="000000" w:themeColor="text1"/>
                <w:sz w:val="20"/>
                <w:szCs w:val="20"/>
                <w:lang w:val="en-US"/>
              </w:rPr>
              <w:t xml:space="preserve"> pedes in </w:t>
            </w:r>
            <w:proofErr w:type="spellStart"/>
            <w:r w:rsidRPr="002968C5">
              <w:rPr>
                <w:rFonts w:ascii="Helvetica" w:hAnsi="Helvetica"/>
                <w:color w:val="000000" w:themeColor="text1"/>
                <w:sz w:val="20"/>
                <w:szCs w:val="20"/>
                <w:lang w:val="en-US"/>
              </w:rPr>
              <w:t>limine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coniunx</w:t>
            </w:r>
            <w:proofErr w:type="spellEnd"/>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haerebat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parvumque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patri</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tendebat</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Iulum</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„Si </w:t>
            </w:r>
            <w:proofErr w:type="spellStart"/>
            <w:r w:rsidRPr="002968C5">
              <w:rPr>
                <w:rFonts w:ascii="Helvetica" w:hAnsi="Helvetica"/>
                <w:color w:val="000000" w:themeColor="text1"/>
                <w:sz w:val="20"/>
                <w:szCs w:val="20"/>
                <w:lang w:val="en-US"/>
              </w:rPr>
              <w:t>periturus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abis</w:t>
            </w:r>
            <w:proofErr w:type="spellEnd"/>
            <w:r w:rsidRPr="002968C5">
              <w:rPr>
                <w:rFonts w:ascii="Helvetica" w:hAnsi="Helvetica"/>
                <w:color w:val="000000" w:themeColor="text1"/>
                <w:sz w:val="20"/>
                <w:szCs w:val="20"/>
                <w:lang w:val="en-US"/>
              </w:rPr>
              <w:t xml:space="preserve">, et </w:t>
            </w:r>
            <w:proofErr w:type="spellStart"/>
            <w:r w:rsidRPr="002968C5">
              <w:rPr>
                <w:rFonts w:ascii="Helvetica" w:hAnsi="Helvetica"/>
                <w:color w:val="000000" w:themeColor="text1"/>
                <w:sz w:val="20"/>
                <w:szCs w:val="20"/>
                <w:lang w:val="en-US"/>
              </w:rPr>
              <w:t>nos</w:t>
            </w:r>
            <w:proofErr w:type="spellEnd"/>
            <w:r w:rsidRPr="002968C5">
              <w:rPr>
                <w:rFonts w:ascii="Helvetica" w:hAnsi="Helvetica"/>
                <w:color w:val="000000" w:themeColor="text1"/>
                <w:sz w:val="20"/>
                <w:szCs w:val="20"/>
                <w:lang w:val="en-US"/>
              </w:rPr>
              <w:t xml:space="preserve"> rape in omnia tecum;</w:t>
            </w:r>
            <w:r w:rsidRPr="002968C5">
              <w:rPr>
                <w:rFonts w:ascii="Helvetica" w:hAnsi="Helvetica"/>
                <w:color w:val="000000" w:themeColor="text1"/>
                <w:sz w:val="20"/>
                <w:szCs w:val="20"/>
                <w:lang w:val="en-US"/>
              </w:rPr>
              <w:br/>
              <w:t xml:space="preserve">sin </w:t>
            </w:r>
            <w:proofErr w:type="spellStart"/>
            <w:r w:rsidRPr="002968C5">
              <w:rPr>
                <w:rFonts w:ascii="Helvetica" w:hAnsi="Helvetica"/>
                <w:color w:val="000000" w:themeColor="text1"/>
                <w:sz w:val="20"/>
                <w:szCs w:val="20"/>
                <w:lang w:val="en-US"/>
              </w:rPr>
              <w:t>aliquam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expertus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sumptis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spem</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ponis</w:t>
            </w:r>
            <w:proofErr w:type="spellEnd"/>
            <w:r w:rsidRPr="002968C5">
              <w:rPr>
                <w:rFonts w:ascii="Helvetica" w:hAnsi="Helvetica"/>
                <w:color w:val="000000" w:themeColor="text1"/>
                <w:sz w:val="20"/>
                <w:szCs w:val="20"/>
                <w:lang w:val="en-US"/>
              </w:rPr>
              <w:t xml:space="preserve"> in </w:t>
            </w:r>
            <w:proofErr w:type="spellStart"/>
            <w:r w:rsidRPr="002968C5">
              <w:rPr>
                <w:rFonts w:ascii="Helvetica" w:hAnsi="Helvetica"/>
                <w:color w:val="000000" w:themeColor="text1"/>
                <w:sz w:val="20"/>
                <w:szCs w:val="20"/>
                <w:lang w:val="en-US"/>
              </w:rPr>
              <w:t>armis</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r>
            <w:proofErr w:type="spellStart"/>
            <w:r w:rsidRPr="002968C5">
              <w:rPr>
                <w:rFonts w:ascii="Helvetica" w:hAnsi="Helvetica"/>
                <w:color w:val="000000" w:themeColor="text1"/>
                <w:sz w:val="20"/>
                <w:szCs w:val="20"/>
                <w:lang w:val="en-US"/>
              </w:rPr>
              <w:t>hanc</w:t>
            </w:r>
            <w:proofErr w:type="spellEnd"/>
            <w:r w:rsidRPr="002968C5">
              <w:rPr>
                <w:rFonts w:ascii="Helvetica" w:hAnsi="Helvetica"/>
                <w:color w:val="000000" w:themeColor="text1"/>
                <w:sz w:val="20"/>
                <w:szCs w:val="20"/>
                <w:lang w:val="en-US"/>
              </w:rPr>
              <w:t xml:space="preserve"> primum </w:t>
            </w:r>
            <w:proofErr w:type="spellStart"/>
            <w:r w:rsidRPr="002968C5">
              <w:rPr>
                <w:rFonts w:ascii="Helvetica" w:hAnsi="Helvetica"/>
                <w:color w:val="000000" w:themeColor="text1"/>
                <w:sz w:val="20"/>
                <w:szCs w:val="20"/>
                <w:lang w:val="en-US"/>
              </w:rPr>
              <w:t>tutare</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domum</w:t>
            </w:r>
            <w:proofErr w:type="spellEnd"/>
            <w:r w:rsidRPr="002968C5">
              <w:rPr>
                <w:rFonts w:ascii="Helvetica" w:hAnsi="Helvetica"/>
                <w:color w:val="000000" w:themeColor="text1"/>
                <w:sz w:val="20"/>
                <w:szCs w:val="20"/>
                <w:lang w:val="en-US"/>
              </w:rPr>
              <w:t xml:space="preserve">. Cui </w:t>
            </w:r>
            <w:proofErr w:type="spellStart"/>
            <w:r w:rsidRPr="002968C5">
              <w:rPr>
                <w:rFonts w:ascii="Helvetica" w:hAnsi="Helvetica"/>
                <w:color w:val="000000" w:themeColor="text1"/>
                <w:sz w:val="20"/>
                <w:szCs w:val="20"/>
                <w:lang w:val="en-US"/>
              </w:rPr>
              <w:t>parvus</w:t>
            </w:r>
            <w:proofErr w:type="spellEnd"/>
            <w:r w:rsidRPr="002968C5">
              <w:rPr>
                <w:rFonts w:ascii="Helvetica" w:hAnsi="Helvetica"/>
                <w:color w:val="000000" w:themeColor="text1"/>
                <w:sz w:val="20"/>
                <w:szCs w:val="20"/>
                <w:lang w:val="en-US"/>
              </w:rPr>
              <w:t xml:space="preserve"> </w:t>
            </w:r>
            <w:proofErr w:type="spellStart"/>
            <w:r w:rsidRPr="002968C5">
              <w:rPr>
                <w:rFonts w:ascii="Helvetica" w:hAnsi="Helvetica"/>
                <w:color w:val="000000" w:themeColor="text1"/>
                <w:sz w:val="20"/>
                <w:szCs w:val="20"/>
                <w:lang w:val="en-US"/>
              </w:rPr>
              <w:t>Iulus</w:t>
            </w:r>
            <w:proofErr w:type="spellEnd"/>
            <w:r w:rsidRPr="002968C5">
              <w:rPr>
                <w:rFonts w:ascii="Helvetica" w:hAnsi="Helvetica"/>
                <w:color w:val="000000" w:themeColor="text1"/>
                <w:sz w:val="20"/>
                <w:szCs w:val="20"/>
                <w:lang w:val="en-US"/>
              </w:rPr>
              <w:t>,</w:t>
            </w:r>
            <w:r w:rsidRPr="002968C5">
              <w:rPr>
                <w:rFonts w:ascii="Helvetica" w:hAnsi="Helvetica"/>
                <w:color w:val="000000" w:themeColor="text1"/>
                <w:sz w:val="20"/>
                <w:szCs w:val="20"/>
                <w:lang w:val="en-US"/>
              </w:rPr>
              <w:br/>
              <w:t xml:space="preserve">cui pater et </w:t>
            </w:r>
            <w:proofErr w:type="spellStart"/>
            <w:r w:rsidRPr="002968C5">
              <w:rPr>
                <w:rFonts w:ascii="Helvetica" w:hAnsi="Helvetica"/>
                <w:color w:val="000000" w:themeColor="text1"/>
                <w:sz w:val="20"/>
                <w:szCs w:val="20"/>
                <w:lang w:val="en-US"/>
              </w:rPr>
              <w:t>coniunx</w:t>
            </w:r>
            <w:proofErr w:type="spellEnd"/>
            <w:r w:rsidRPr="002968C5">
              <w:rPr>
                <w:rFonts w:ascii="Helvetica" w:hAnsi="Helvetica"/>
                <w:color w:val="000000" w:themeColor="text1"/>
                <w:sz w:val="20"/>
                <w:szCs w:val="20"/>
                <w:lang w:val="en-US"/>
              </w:rPr>
              <w:t xml:space="preserve"> quondam </w:t>
            </w:r>
            <w:proofErr w:type="spellStart"/>
            <w:r w:rsidRPr="002968C5">
              <w:rPr>
                <w:rFonts w:ascii="Helvetica" w:hAnsi="Helvetica"/>
                <w:color w:val="000000" w:themeColor="text1"/>
                <w:sz w:val="20"/>
                <w:szCs w:val="20"/>
                <w:lang w:val="en-US"/>
              </w:rPr>
              <w:t>tua</w:t>
            </w:r>
            <w:proofErr w:type="spellEnd"/>
            <w:r w:rsidRPr="002968C5">
              <w:rPr>
                <w:rFonts w:ascii="Helvetica" w:hAnsi="Helvetica"/>
                <w:color w:val="000000" w:themeColor="text1"/>
                <w:sz w:val="20"/>
                <w:szCs w:val="20"/>
                <w:lang w:val="en-US"/>
              </w:rPr>
              <w:t xml:space="preserve"> dicta </w:t>
            </w:r>
            <w:proofErr w:type="spellStart"/>
            <w:r w:rsidRPr="002968C5">
              <w:rPr>
                <w:rFonts w:ascii="Helvetica" w:hAnsi="Helvetica"/>
                <w:color w:val="000000" w:themeColor="text1"/>
                <w:sz w:val="20"/>
                <w:szCs w:val="20"/>
                <w:lang w:val="en-US"/>
              </w:rPr>
              <w:t>relinquor</w:t>
            </w:r>
            <w:proofErr w:type="spellEnd"/>
            <w:r w:rsidRPr="002968C5">
              <w:rPr>
                <w:rFonts w:ascii="Helvetica" w:hAnsi="Helvetica"/>
                <w:color w:val="000000" w:themeColor="text1"/>
                <w:sz w:val="20"/>
                <w:szCs w:val="20"/>
                <w:lang w:val="en-US"/>
              </w:rPr>
              <w:t>?“</w:t>
            </w:r>
          </w:p>
        </w:tc>
        <w:tc>
          <w:tcPr>
            <w:tcW w:w="4677" w:type="dxa"/>
          </w:tcPr>
          <w:p w14:paraId="596EAD20" w14:textId="77777777" w:rsidR="00B562B7" w:rsidRPr="002968C5" w:rsidRDefault="00B562B7" w:rsidP="00025211">
            <w:pPr>
              <w:spacing w:line="276" w:lineRule="auto"/>
              <w:jc w:val="both"/>
              <w:rPr>
                <w:rFonts w:ascii="HELVETICA OBLIQUE" w:hAnsi="HELVETICA OBLIQUE" w:cs="Helvetica Neue"/>
                <w:i/>
                <w:iCs/>
                <w:color w:val="000000"/>
                <w:sz w:val="20"/>
                <w:szCs w:val="20"/>
                <w:lang w:val="en-US"/>
              </w:rPr>
            </w:pPr>
          </w:p>
          <w:p w14:paraId="05F48AD5" w14:textId="77777777" w:rsidR="00B562B7" w:rsidRPr="003737BB" w:rsidRDefault="00B562B7" w:rsidP="00025211">
            <w:pPr>
              <w:autoSpaceDE w:val="0"/>
              <w:autoSpaceDN w:val="0"/>
              <w:adjustRightInd w:val="0"/>
              <w:jc w:val="both"/>
              <w:rPr>
                <w:rFonts w:ascii="Helvetica Neue" w:hAnsi="Helvetica Neue" w:cs="Helvetica Neue"/>
                <w:i/>
                <w:iCs/>
                <w:color w:val="000000"/>
                <w:sz w:val="18"/>
                <w:szCs w:val="18"/>
              </w:rPr>
            </w:pPr>
            <w:r w:rsidRPr="003737BB">
              <w:rPr>
                <w:rFonts w:ascii="Helvetica Neue" w:hAnsi="Helvetica Neue" w:cs="Helvetica Neue"/>
                <w:i/>
                <w:iCs/>
                <w:color w:val="000000"/>
                <w:sz w:val="18"/>
                <w:szCs w:val="18"/>
              </w:rPr>
              <w:t xml:space="preserve">Während er sprach, beharrte er auf diese Dinge und blieb standhaft. Wir dagegen vergossen Tränen, ich, meine Frau Creusa, </w:t>
            </w:r>
            <w:proofErr w:type="spellStart"/>
            <w:r w:rsidRPr="003737BB">
              <w:rPr>
                <w:rFonts w:ascii="Helvetica Neue" w:hAnsi="Helvetica Neue" w:cs="Helvetica Neue"/>
                <w:i/>
                <w:iCs/>
                <w:color w:val="000000"/>
                <w:sz w:val="18"/>
                <w:szCs w:val="18"/>
              </w:rPr>
              <w:t>Ascanius</w:t>
            </w:r>
            <w:proofErr w:type="spellEnd"/>
            <w:r w:rsidRPr="003737BB">
              <w:rPr>
                <w:rFonts w:ascii="Helvetica Neue" w:hAnsi="Helvetica Neue" w:cs="Helvetica Neue"/>
                <w:i/>
                <w:iCs/>
                <w:color w:val="000000"/>
                <w:sz w:val="18"/>
                <w:szCs w:val="18"/>
              </w:rPr>
              <w:t xml:space="preserve"> und alle im Haus, damit der Vater nicht alles mit sich reißen und sich dem drohenden Schicksal hingeben solle. Er lehnt ab und bleibt bei seinem Vorhaben und in seinem Haus.</w:t>
            </w:r>
            <w:r>
              <w:rPr>
                <w:rFonts w:ascii="Helvetica Neue" w:hAnsi="Helvetica Neue" w:cs="Helvetica Neue"/>
                <w:i/>
                <w:iCs/>
                <w:color w:val="000000"/>
                <w:sz w:val="18"/>
                <w:szCs w:val="18"/>
              </w:rPr>
              <w:t xml:space="preserve"> </w:t>
            </w:r>
            <w:r w:rsidRPr="003737BB">
              <w:rPr>
                <w:rFonts w:ascii="Helvetica Neue" w:hAnsi="Helvetica Neue" w:cs="Helvetica Neue"/>
                <w:i/>
                <w:iCs/>
                <w:color w:val="000000"/>
                <w:sz w:val="18"/>
                <w:szCs w:val="18"/>
              </w:rPr>
              <w:t xml:space="preserve">Ich schnappe </w:t>
            </w:r>
            <w:r w:rsidRPr="003737BB">
              <w:rPr>
                <w:rFonts w:ascii="Helvetica Neue" w:hAnsi="Helvetica Neue" w:cs="Helvetica Neue"/>
                <w:i/>
                <w:iCs/>
                <w:color w:val="000000"/>
                <w:sz w:val="18"/>
                <w:szCs w:val="18"/>
              </w:rPr>
              <w:lastRenderedPageBreak/>
              <w:t>mir wieder die Waffen und wünsche mir voll Jammer den Tod. Denn welchen Rat oder welches Schicksal gäbe es schon für mich?</w:t>
            </w:r>
            <w:r>
              <w:rPr>
                <w:rFonts w:ascii="Helvetica Neue" w:hAnsi="Helvetica Neue" w:cs="Helvetica Neue"/>
                <w:i/>
                <w:iCs/>
                <w:color w:val="000000"/>
                <w:sz w:val="18"/>
                <w:szCs w:val="18"/>
              </w:rPr>
              <w:t xml:space="preserve"> </w:t>
            </w:r>
            <w:r w:rsidRPr="003737BB">
              <w:rPr>
                <w:rFonts w:ascii="Helvetica Neue" w:hAnsi="Helvetica Neue" w:cs="Helvetica Neue"/>
                <w:i/>
                <w:iCs/>
                <w:color w:val="000000"/>
                <w:sz w:val="18"/>
                <w:szCs w:val="18"/>
              </w:rPr>
              <w:t xml:space="preserve">„Hast du etwa gehofft, dass ich gehen und dich, Vater, zurücklassen könnte, und hat ein so großes Unrecht den väterlichen Mund verlassen? Wenn es den Göttern gefällt, dass </w:t>
            </w:r>
            <w:r>
              <w:rPr>
                <w:rFonts w:ascii="Helvetica Neue" w:hAnsi="Helvetica Neue" w:cs="Helvetica Neue"/>
                <w:i/>
                <w:iCs/>
                <w:color w:val="000000"/>
                <w:sz w:val="18"/>
                <w:szCs w:val="18"/>
              </w:rPr>
              <w:t>von</w:t>
            </w:r>
            <w:r w:rsidRPr="003737BB">
              <w:rPr>
                <w:rFonts w:ascii="Helvetica Neue" w:hAnsi="Helvetica Neue" w:cs="Helvetica Neue"/>
                <w:i/>
                <w:iCs/>
                <w:color w:val="000000"/>
                <w:sz w:val="18"/>
                <w:szCs w:val="18"/>
              </w:rPr>
              <w:t xml:space="preserve"> dieser so großen Stadt nichts übrigbleibt, und in deinem Geist fest entschlossen ist und es dich freut, dich und die Deinen dem untergehenden Troja </w:t>
            </w:r>
            <w:r>
              <w:rPr>
                <w:rFonts w:ascii="Helvetica Neue" w:hAnsi="Helvetica Neue" w:cs="Helvetica Neue"/>
                <w:i/>
                <w:iCs/>
                <w:color w:val="000000"/>
                <w:sz w:val="18"/>
                <w:szCs w:val="18"/>
              </w:rPr>
              <w:t>hinzu</w:t>
            </w:r>
            <w:r w:rsidRPr="003737BB">
              <w:rPr>
                <w:rFonts w:ascii="Helvetica Neue" w:hAnsi="Helvetica Neue" w:cs="Helvetica Neue"/>
                <w:i/>
                <w:iCs/>
                <w:color w:val="000000"/>
                <w:sz w:val="18"/>
                <w:szCs w:val="18"/>
              </w:rPr>
              <w:t xml:space="preserve">zufügen, dann steht die Tür für diesen Tod offen, und schon wird Pyrrhus mit viel </w:t>
            </w:r>
            <w:proofErr w:type="spellStart"/>
            <w:r w:rsidRPr="003737BB">
              <w:rPr>
                <w:rFonts w:ascii="Helvetica Neue" w:hAnsi="Helvetica Neue" w:cs="Helvetica Neue"/>
                <w:i/>
                <w:iCs/>
                <w:color w:val="000000"/>
                <w:sz w:val="18"/>
                <w:szCs w:val="18"/>
              </w:rPr>
              <w:t>Priamusblut</w:t>
            </w:r>
            <w:proofErr w:type="spellEnd"/>
            <w:r w:rsidRPr="003737BB">
              <w:rPr>
                <w:rFonts w:ascii="Helvetica Neue" w:hAnsi="Helvetica Neue" w:cs="Helvetica Neue"/>
                <w:i/>
                <w:iCs/>
                <w:color w:val="000000"/>
                <w:sz w:val="18"/>
                <w:szCs w:val="18"/>
              </w:rPr>
              <w:t xml:space="preserve"> da sein, der den Sohn vor den Augen des Vaters, den Vater vor dem Alt</w:t>
            </w:r>
            <w:r>
              <w:rPr>
                <w:rFonts w:ascii="Helvetica Neue" w:hAnsi="Helvetica Neue" w:cs="Helvetica Neue"/>
                <w:i/>
                <w:iCs/>
                <w:color w:val="000000"/>
                <w:sz w:val="18"/>
                <w:szCs w:val="18"/>
              </w:rPr>
              <w:t>a</w:t>
            </w:r>
            <w:r w:rsidRPr="003737BB">
              <w:rPr>
                <w:rFonts w:ascii="Helvetica Neue" w:hAnsi="Helvetica Neue" w:cs="Helvetica Neue"/>
                <w:i/>
                <w:iCs/>
                <w:color w:val="000000"/>
                <w:sz w:val="18"/>
                <w:szCs w:val="18"/>
              </w:rPr>
              <w:t xml:space="preserve">r niedergehauen hat. War es das, hohe Mutter, warum du mich den Lanzen, dem Feuer entrissen hast, damit ich den Feind mitten im Haus und damit ich </w:t>
            </w:r>
            <w:proofErr w:type="spellStart"/>
            <w:r w:rsidRPr="003737BB">
              <w:rPr>
                <w:rFonts w:ascii="Helvetica Neue" w:hAnsi="Helvetica Neue" w:cs="Helvetica Neue"/>
                <w:i/>
                <w:iCs/>
                <w:color w:val="000000"/>
                <w:sz w:val="18"/>
                <w:szCs w:val="18"/>
              </w:rPr>
              <w:t>Ascanius</w:t>
            </w:r>
            <w:proofErr w:type="spellEnd"/>
            <w:r w:rsidRPr="003737BB">
              <w:rPr>
                <w:rFonts w:ascii="Helvetica Neue" w:hAnsi="Helvetica Neue" w:cs="Helvetica Neue"/>
                <w:i/>
                <w:iCs/>
                <w:color w:val="000000"/>
                <w:sz w:val="18"/>
                <w:szCs w:val="18"/>
              </w:rPr>
              <w:t xml:space="preserve">, meinen Vater und daneben Creusa sehe, den einen hingeschlachtet im Blut des anderen? Waffen, Männer, bringt Waffen! Das letzte Licht ruft die Besiegten. Gebt mich den Griechen zurück, lasst mich neue Kämpfe sehen! Niemals werden wir heute </w:t>
            </w:r>
            <w:proofErr w:type="spellStart"/>
            <w:r w:rsidRPr="003737BB">
              <w:rPr>
                <w:rFonts w:ascii="Helvetica Neue" w:hAnsi="Helvetica Neue" w:cs="Helvetica Neue"/>
                <w:i/>
                <w:iCs/>
                <w:color w:val="000000"/>
                <w:sz w:val="18"/>
                <w:szCs w:val="18"/>
              </w:rPr>
              <w:t>ungerächt</w:t>
            </w:r>
            <w:proofErr w:type="spellEnd"/>
            <w:r w:rsidRPr="003737BB">
              <w:rPr>
                <w:rFonts w:ascii="Helvetica Neue" w:hAnsi="Helvetica Neue" w:cs="Helvetica Neue"/>
                <w:i/>
                <w:iCs/>
                <w:color w:val="000000"/>
                <w:sz w:val="18"/>
                <w:szCs w:val="18"/>
              </w:rPr>
              <w:t xml:space="preserve"> sterben.“</w:t>
            </w:r>
          </w:p>
          <w:p w14:paraId="117EB791" w14:textId="77777777" w:rsidR="00B562B7" w:rsidRPr="003737BB" w:rsidRDefault="00B562B7" w:rsidP="00025211">
            <w:pPr>
              <w:autoSpaceDE w:val="0"/>
              <w:autoSpaceDN w:val="0"/>
              <w:adjustRightInd w:val="0"/>
              <w:jc w:val="both"/>
              <w:rPr>
                <w:rFonts w:ascii="Helvetica Neue" w:hAnsi="Helvetica Neue" w:cs="Helvetica Neue"/>
                <w:i/>
                <w:iCs/>
                <w:color w:val="000000"/>
                <w:sz w:val="18"/>
                <w:szCs w:val="18"/>
              </w:rPr>
            </w:pPr>
            <w:r w:rsidRPr="003737BB">
              <w:rPr>
                <w:rFonts w:ascii="Helvetica Neue" w:hAnsi="Helvetica Neue" w:cs="Helvetica Neue"/>
                <w:i/>
                <w:iCs/>
                <w:color w:val="000000"/>
                <w:sz w:val="18"/>
                <w:szCs w:val="18"/>
              </w:rPr>
              <w:t>Darauf lege ich das Schwert wieder an und steckte die linke Hand in den Schild, pass</w:t>
            </w:r>
            <w:r>
              <w:rPr>
                <w:rFonts w:ascii="Helvetica Neue" w:hAnsi="Helvetica Neue" w:cs="Helvetica Neue"/>
                <w:i/>
                <w:iCs/>
                <w:color w:val="000000"/>
                <w:sz w:val="18"/>
                <w:szCs w:val="18"/>
              </w:rPr>
              <w:t>t</w:t>
            </w:r>
            <w:r w:rsidRPr="003737BB">
              <w:rPr>
                <w:rFonts w:ascii="Helvetica Neue" w:hAnsi="Helvetica Neue" w:cs="Helvetica Neue"/>
                <w:i/>
                <w:iCs/>
                <w:color w:val="000000"/>
                <w:sz w:val="18"/>
                <w:szCs w:val="18"/>
              </w:rPr>
              <w:t xml:space="preserve">e sie an und machte mich auf, das Haus zu verlassen. Aber schau, auf der Schwelle umklammerte die Ehefrau meine Beine, und streckte dem Vater den kleinen </w:t>
            </w:r>
            <w:proofErr w:type="spellStart"/>
            <w:r w:rsidRPr="003737BB">
              <w:rPr>
                <w:rFonts w:ascii="Helvetica Neue" w:hAnsi="Helvetica Neue" w:cs="Helvetica Neue"/>
                <w:i/>
                <w:iCs/>
                <w:color w:val="000000"/>
                <w:sz w:val="18"/>
                <w:szCs w:val="18"/>
              </w:rPr>
              <w:t>Iulus</w:t>
            </w:r>
            <w:proofErr w:type="spellEnd"/>
            <w:r w:rsidRPr="003737BB">
              <w:rPr>
                <w:rFonts w:ascii="Helvetica Neue" w:hAnsi="Helvetica Neue" w:cs="Helvetica Neue"/>
                <w:i/>
                <w:iCs/>
                <w:color w:val="000000"/>
                <w:sz w:val="18"/>
                <w:szCs w:val="18"/>
              </w:rPr>
              <w:t xml:space="preserve"> entgegen: </w:t>
            </w:r>
          </w:p>
          <w:p w14:paraId="4554F344" w14:textId="77777777" w:rsidR="00B562B7" w:rsidRDefault="00B562B7" w:rsidP="00025211">
            <w:pPr>
              <w:jc w:val="both"/>
              <w:rPr>
                <w:rFonts w:ascii="Helvetica Neue" w:hAnsi="Helvetica Neue" w:cs="Helvetica Neue"/>
                <w:i/>
                <w:iCs/>
                <w:color w:val="000000"/>
                <w:sz w:val="18"/>
                <w:szCs w:val="18"/>
              </w:rPr>
            </w:pPr>
            <w:r w:rsidRPr="003737BB">
              <w:rPr>
                <w:rFonts w:ascii="Helvetica Neue" w:hAnsi="Helvetica Neue" w:cs="Helvetica Neue"/>
                <w:i/>
                <w:iCs/>
                <w:color w:val="000000"/>
                <w:sz w:val="18"/>
                <w:szCs w:val="18"/>
              </w:rPr>
              <w:t xml:space="preserve">„Wenn du, um zu sterben, weggehst, dann nimm uns mit dir in alles; wenn du dich aber irgendeiner Hoffnung hingibst und auf die ergriffenen Waffen setzt, dann schütze zuerst dieses Haus! Wem wird der kleine </w:t>
            </w:r>
            <w:proofErr w:type="spellStart"/>
            <w:r w:rsidRPr="003737BB">
              <w:rPr>
                <w:rFonts w:ascii="Helvetica Neue" w:hAnsi="Helvetica Neue" w:cs="Helvetica Neue"/>
                <w:i/>
                <w:iCs/>
                <w:color w:val="000000"/>
                <w:sz w:val="18"/>
                <w:szCs w:val="18"/>
              </w:rPr>
              <w:t>Iulus</w:t>
            </w:r>
            <w:proofErr w:type="spellEnd"/>
            <w:r w:rsidRPr="003737BB">
              <w:rPr>
                <w:rFonts w:ascii="Helvetica Neue" w:hAnsi="Helvetica Neue" w:cs="Helvetica Neue"/>
                <w:i/>
                <w:iCs/>
                <w:color w:val="000000"/>
                <w:sz w:val="18"/>
                <w:szCs w:val="18"/>
              </w:rPr>
              <w:t xml:space="preserve">, wem der Vater und wem </w:t>
            </w:r>
            <w:r>
              <w:rPr>
                <w:rFonts w:ascii="Helvetica Neue" w:hAnsi="Helvetica Neue" w:cs="Helvetica Neue"/>
                <w:i/>
                <w:iCs/>
                <w:color w:val="000000"/>
                <w:sz w:val="18"/>
                <w:szCs w:val="18"/>
              </w:rPr>
              <w:t xml:space="preserve">werde ich </w:t>
            </w:r>
            <w:r w:rsidRPr="003737BB">
              <w:rPr>
                <w:rFonts w:ascii="Helvetica Neue" w:hAnsi="Helvetica Neue" w:cs="Helvetica Neue"/>
                <w:i/>
                <w:iCs/>
                <w:color w:val="000000"/>
                <w:sz w:val="18"/>
                <w:szCs w:val="18"/>
              </w:rPr>
              <w:t>deine Ehefrau, die einst „die Deine“ genannt wurde, zurückgelassen?“</w:t>
            </w:r>
          </w:p>
          <w:p w14:paraId="67055D61" w14:textId="77777777" w:rsidR="00B562B7" w:rsidRPr="003737BB" w:rsidRDefault="00B562B7" w:rsidP="00025211">
            <w:pPr>
              <w:jc w:val="both"/>
              <w:rPr>
                <w:rFonts w:ascii="HELVETICA OBLIQUE" w:hAnsi="HELVETICA OBLIQUE"/>
                <w:i/>
                <w:iCs/>
                <w:color w:val="000000" w:themeColor="text1"/>
                <w:sz w:val="19"/>
                <w:szCs w:val="19"/>
              </w:rPr>
            </w:pPr>
          </w:p>
        </w:tc>
      </w:tr>
    </w:tbl>
    <w:p w14:paraId="5E46C114" w14:textId="44FE57C0" w:rsidR="00B562B7" w:rsidRDefault="00B562B7" w:rsidP="00C130E4">
      <w:pPr>
        <w:pStyle w:val="StandardWeb"/>
        <w:shd w:val="clear" w:color="auto" w:fill="FFFFFF"/>
        <w:spacing w:before="0" w:beforeAutospacing="0" w:after="0" w:afterAutospacing="0"/>
        <w:rPr>
          <w:rFonts w:ascii="Helvetica" w:hAnsi="Helvetica"/>
          <w:color w:val="000000" w:themeColor="text1"/>
          <w:sz w:val="20"/>
          <w:szCs w:val="20"/>
        </w:rPr>
      </w:pPr>
    </w:p>
    <w:p w14:paraId="6C7935DE" w14:textId="77777777" w:rsidR="00B562B7" w:rsidRPr="003044AC" w:rsidRDefault="00B562B7" w:rsidP="00C130E4">
      <w:pPr>
        <w:pStyle w:val="StandardWeb"/>
        <w:shd w:val="clear" w:color="auto" w:fill="FFFFFF"/>
        <w:spacing w:before="0" w:beforeAutospacing="0" w:after="0" w:afterAutospacing="0"/>
        <w:rPr>
          <w:rFonts w:ascii="Helvetica" w:hAnsi="Helvetica"/>
          <w:color w:val="000000" w:themeColor="text1"/>
          <w:sz w:val="20"/>
          <w:szCs w:val="20"/>
        </w:rPr>
      </w:pPr>
    </w:p>
    <w:tbl>
      <w:tblPr>
        <w:tblStyle w:val="Tabellenraster"/>
        <w:tblW w:w="10206" w:type="dxa"/>
        <w:tblInd w:w="-572" w:type="dxa"/>
        <w:tblLook w:val="04A0" w:firstRow="1" w:lastRow="0" w:firstColumn="1" w:lastColumn="0" w:noHBand="0" w:noVBand="1"/>
      </w:tblPr>
      <w:tblGrid>
        <w:gridCol w:w="477"/>
        <w:gridCol w:w="565"/>
        <w:gridCol w:w="8030"/>
        <w:gridCol w:w="1134"/>
      </w:tblGrid>
      <w:tr w:rsidR="00A2400E" w14:paraId="488B3C14" w14:textId="77777777" w:rsidTr="000E46FE">
        <w:trPr>
          <w:cantSplit/>
          <w:trHeight w:val="799"/>
        </w:trPr>
        <w:tc>
          <w:tcPr>
            <w:tcW w:w="477" w:type="dxa"/>
            <w:vMerge w:val="restart"/>
            <w:shd w:val="clear" w:color="auto" w:fill="AEAAAA" w:themeFill="background2" w:themeFillShade="BF"/>
            <w:textDirection w:val="btLr"/>
            <w:vAlign w:val="center"/>
          </w:tcPr>
          <w:p w14:paraId="33AB1B83" w14:textId="77777777" w:rsidR="00A2400E" w:rsidRPr="00D617FB" w:rsidRDefault="00A2400E" w:rsidP="005B4723">
            <w:pPr>
              <w:ind w:left="113" w:right="113"/>
              <w:jc w:val="center"/>
              <w:rPr>
                <w:rFonts w:ascii="Arial Rounded MT Bold" w:hAnsi="Arial Rounded MT Bold"/>
                <w:color w:val="000000" w:themeColor="text1"/>
                <w:sz w:val="22"/>
                <w:szCs w:val="22"/>
              </w:rPr>
            </w:pPr>
            <w:r>
              <w:rPr>
                <w:rFonts w:ascii="Arial Rounded MT Bold" w:hAnsi="Arial Rounded MT Bold"/>
                <w:color w:val="000000" w:themeColor="text1"/>
                <w:sz w:val="22"/>
                <w:szCs w:val="22"/>
              </w:rPr>
              <w:t>AUFGABEN</w:t>
            </w:r>
          </w:p>
        </w:tc>
        <w:tc>
          <w:tcPr>
            <w:tcW w:w="565" w:type="dxa"/>
            <w:tcBorders>
              <w:bottom w:val="single" w:sz="4" w:space="0" w:color="auto"/>
              <w:right w:val="nil"/>
            </w:tcBorders>
            <w:vAlign w:val="center"/>
          </w:tcPr>
          <w:p w14:paraId="464B4329" w14:textId="77777777" w:rsidR="00A2400E" w:rsidRPr="00D617FB" w:rsidRDefault="00A2400E" w:rsidP="005B4723">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1</w:t>
            </w:r>
          </w:p>
        </w:tc>
        <w:tc>
          <w:tcPr>
            <w:tcW w:w="8030" w:type="dxa"/>
            <w:tcBorders>
              <w:left w:val="nil"/>
              <w:bottom w:val="single" w:sz="4" w:space="0" w:color="auto"/>
              <w:right w:val="nil"/>
            </w:tcBorders>
            <w:vAlign w:val="center"/>
          </w:tcPr>
          <w:p w14:paraId="2641FE34" w14:textId="77777777" w:rsidR="00A2400E" w:rsidRDefault="00421F08" w:rsidP="005B4723">
            <w:pPr>
              <w:rPr>
                <w:rFonts w:ascii="Helvetica" w:hAnsi="Helvetica"/>
                <w:color w:val="000000" w:themeColor="text1"/>
                <w:sz w:val="20"/>
                <w:szCs w:val="20"/>
              </w:rPr>
            </w:pPr>
            <w:r>
              <w:rPr>
                <w:rFonts w:ascii="Helvetica" w:hAnsi="Helvetica"/>
                <w:color w:val="000000" w:themeColor="text1"/>
                <w:sz w:val="20"/>
                <w:szCs w:val="20"/>
              </w:rPr>
              <w:t xml:space="preserve">Wenden Sie das </w:t>
            </w:r>
            <w:proofErr w:type="spellStart"/>
            <w:r w:rsidR="009B366C" w:rsidRPr="009B366C">
              <w:rPr>
                <w:rFonts w:ascii="Helvetica" w:hAnsi="Helvetica"/>
                <w:b/>
                <w:bCs/>
                <w:color w:val="000000" w:themeColor="text1"/>
                <w:sz w:val="20"/>
                <w:szCs w:val="20"/>
              </w:rPr>
              <w:t>Aktantenm</w:t>
            </w:r>
            <w:r w:rsidRPr="009B366C">
              <w:rPr>
                <w:rFonts w:ascii="Helvetica" w:hAnsi="Helvetica"/>
                <w:b/>
                <w:bCs/>
                <w:color w:val="000000" w:themeColor="text1"/>
                <w:sz w:val="20"/>
                <w:szCs w:val="20"/>
              </w:rPr>
              <w:t>odell</w:t>
            </w:r>
            <w:proofErr w:type="spellEnd"/>
            <w:r w:rsidRPr="00421F08">
              <w:rPr>
                <w:rFonts w:ascii="Helvetica" w:hAnsi="Helvetica"/>
                <w:b/>
                <w:bCs/>
                <w:color w:val="000000" w:themeColor="text1"/>
                <w:sz w:val="20"/>
                <w:szCs w:val="20"/>
              </w:rPr>
              <w:t xml:space="preserve"> von </w:t>
            </w:r>
            <w:proofErr w:type="spellStart"/>
            <w:r w:rsidRPr="00421F08">
              <w:rPr>
                <w:rFonts w:ascii="Helvetica" w:hAnsi="Helvetica"/>
                <w:b/>
                <w:bCs/>
                <w:color w:val="000000" w:themeColor="text1"/>
                <w:sz w:val="20"/>
                <w:szCs w:val="20"/>
              </w:rPr>
              <w:t>Greimas</w:t>
            </w:r>
            <w:proofErr w:type="spellEnd"/>
            <w:r>
              <w:rPr>
                <w:rFonts w:ascii="Helvetica" w:hAnsi="Helvetica"/>
                <w:color w:val="000000" w:themeColor="text1"/>
                <w:sz w:val="20"/>
                <w:szCs w:val="20"/>
              </w:rPr>
              <w:t xml:space="preserve"> auf den gesamten Text an. </w:t>
            </w:r>
            <w:r w:rsidR="006C4DC6">
              <w:rPr>
                <w:rFonts w:ascii="Helvetica" w:hAnsi="Helvetica"/>
                <w:color w:val="000000" w:themeColor="text1"/>
                <w:sz w:val="20"/>
                <w:szCs w:val="20"/>
              </w:rPr>
              <w:t xml:space="preserve">Beschreiben Sie zusätzlich, wie die einzelnen Aktanten untereinander agieren. </w:t>
            </w:r>
          </w:p>
          <w:p w14:paraId="4400F481" w14:textId="77777777" w:rsidR="00CA6E91" w:rsidRDefault="00CA6E91" w:rsidP="005B4723">
            <w:pPr>
              <w:rPr>
                <w:rFonts w:ascii="Helvetica" w:hAnsi="Helvetica"/>
                <w:color w:val="000000" w:themeColor="text1"/>
                <w:sz w:val="20"/>
                <w:szCs w:val="20"/>
              </w:rPr>
            </w:pPr>
          </w:p>
          <w:p w14:paraId="505C5C2D" w14:textId="19AFC48A" w:rsidR="00CA6E91" w:rsidRPr="00CA6E91" w:rsidRDefault="00CA6E91" w:rsidP="005B4723">
            <w:pPr>
              <w:rPr>
                <w:rFonts w:ascii="Helvetica" w:hAnsi="Helvetica"/>
                <w:i/>
                <w:iCs/>
                <w:color w:val="000000" w:themeColor="text1"/>
                <w:sz w:val="20"/>
                <w:szCs w:val="20"/>
              </w:rPr>
            </w:pPr>
            <w:r>
              <w:rPr>
                <w:rFonts w:ascii="Helvetica" w:hAnsi="Helvetica"/>
                <w:i/>
                <w:iCs/>
                <w:color w:val="000000" w:themeColor="text1"/>
                <w:sz w:val="20"/>
                <w:szCs w:val="20"/>
              </w:rPr>
              <w:t>siehe Teil III, Aufgabe 4</w:t>
            </w:r>
          </w:p>
        </w:tc>
        <w:tc>
          <w:tcPr>
            <w:tcW w:w="1134" w:type="dxa"/>
            <w:tcBorders>
              <w:left w:val="nil"/>
              <w:bottom w:val="single" w:sz="4" w:space="0" w:color="auto"/>
            </w:tcBorders>
            <w:vAlign w:val="center"/>
          </w:tcPr>
          <w:p w14:paraId="024913DA" w14:textId="5FFCED0E" w:rsidR="00A2400E" w:rsidRDefault="007E0687" w:rsidP="005B4723">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051F178B" wp14:editId="14D6E0BA">
                  <wp:extent cx="338455" cy="316966"/>
                  <wp:effectExtent l="0" t="0" r="4445" b="63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1959" cy="329613"/>
                          </a:xfrm>
                          <a:prstGeom prst="rect">
                            <a:avLst/>
                          </a:prstGeom>
                        </pic:spPr>
                      </pic:pic>
                    </a:graphicData>
                  </a:graphic>
                </wp:inline>
              </w:drawing>
            </w:r>
          </w:p>
        </w:tc>
      </w:tr>
      <w:tr w:rsidR="00A2400E" w14:paraId="15C07F77" w14:textId="77777777" w:rsidTr="001D41A4">
        <w:trPr>
          <w:cantSplit/>
          <w:trHeight w:val="799"/>
        </w:trPr>
        <w:tc>
          <w:tcPr>
            <w:tcW w:w="477" w:type="dxa"/>
            <w:vMerge/>
            <w:shd w:val="clear" w:color="auto" w:fill="AEAAAA" w:themeFill="background2" w:themeFillShade="BF"/>
            <w:textDirection w:val="btLr"/>
            <w:vAlign w:val="center"/>
          </w:tcPr>
          <w:p w14:paraId="208CB9B7" w14:textId="77777777" w:rsidR="00A2400E" w:rsidRDefault="00A2400E" w:rsidP="005B4723">
            <w:pPr>
              <w:ind w:left="113" w:right="113"/>
              <w:jc w:val="center"/>
              <w:rPr>
                <w:rFonts w:ascii="Arial Rounded MT Bold" w:hAnsi="Arial Rounded MT Bold"/>
                <w:color w:val="000000" w:themeColor="text1"/>
                <w:sz w:val="22"/>
                <w:szCs w:val="22"/>
              </w:rPr>
            </w:pPr>
          </w:p>
        </w:tc>
        <w:tc>
          <w:tcPr>
            <w:tcW w:w="565" w:type="dxa"/>
            <w:tcBorders>
              <w:top w:val="single" w:sz="4" w:space="0" w:color="auto"/>
              <w:bottom w:val="single" w:sz="4" w:space="0" w:color="auto"/>
              <w:right w:val="nil"/>
            </w:tcBorders>
            <w:vAlign w:val="center"/>
          </w:tcPr>
          <w:p w14:paraId="51BD61EB" w14:textId="77777777" w:rsidR="00A2400E" w:rsidRPr="00D617FB" w:rsidRDefault="00A2400E" w:rsidP="005B4723">
            <w:pPr>
              <w:jc w:val="center"/>
              <w:rPr>
                <w:rFonts w:ascii="Arial Rounded MT Bold" w:hAnsi="Arial Rounded MT Bold"/>
                <w:b/>
                <w:bCs/>
                <w:color w:val="000000" w:themeColor="text1"/>
                <w:sz w:val="22"/>
                <w:szCs w:val="22"/>
              </w:rPr>
            </w:pPr>
            <w:r w:rsidRPr="00D617FB">
              <w:rPr>
                <w:rFonts w:ascii="Arial Rounded MT Bold" w:hAnsi="Arial Rounded MT Bold"/>
                <w:b/>
                <w:bCs/>
                <w:color w:val="000000" w:themeColor="text1"/>
                <w:sz w:val="22"/>
                <w:szCs w:val="22"/>
              </w:rPr>
              <w:t>2</w:t>
            </w:r>
          </w:p>
        </w:tc>
        <w:tc>
          <w:tcPr>
            <w:tcW w:w="8030" w:type="dxa"/>
            <w:tcBorders>
              <w:top w:val="single" w:sz="4" w:space="0" w:color="auto"/>
              <w:left w:val="nil"/>
              <w:bottom w:val="single" w:sz="4" w:space="0" w:color="auto"/>
              <w:right w:val="nil"/>
            </w:tcBorders>
            <w:vAlign w:val="center"/>
          </w:tcPr>
          <w:p w14:paraId="5BAA82AD" w14:textId="77777777" w:rsidR="00A2400E" w:rsidRDefault="00421F08" w:rsidP="005B4723">
            <w:pPr>
              <w:rPr>
                <w:rFonts w:ascii="Helvetica" w:hAnsi="Helvetica"/>
                <w:color w:val="000000" w:themeColor="text1"/>
                <w:sz w:val="20"/>
                <w:szCs w:val="20"/>
              </w:rPr>
            </w:pPr>
            <w:r>
              <w:rPr>
                <w:rFonts w:ascii="Helvetica" w:hAnsi="Helvetica"/>
                <w:color w:val="000000" w:themeColor="text1"/>
                <w:sz w:val="20"/>
                <w:szCs w:val="20"/>
              </w:rPr>
              <w:t xml:space="preserve">Erläutern Sie das </w:t>
            </w:r>
            <w:r w:rsidRPr="00421F08">
              <w:rPr>
                <w:rFonts w:ascii="Helvetica" w:hAnsi="Helvetica"/>
                <w:b/>
                <w:bCs/>
                <w:color w:val="000000" w:themeColor="text1"/>
                <w:sz w:val="20"/>
                <w:szCs w:val="20"/>
              </w:rPr>
              <w:t xml:space="preserve">Konzept der Grenzüberschreitung nach </w:t>
            </w:r>
            <w:proofErr w:type="spellStart"/>
            <w:r w:rsidRPr="00421F08">
              <w:rPr>
                <w:rFonts w:ascii="Helvetica" w:hAnsi="Helvetica"/>
                <w:b/>
                <w:bCs/>
                <w:color w:val="000000" w:themeColor="text1"/>
                <w:sz w:val="20"/>
                <w:szCs w:val="20"/>
              </w:rPr>
              <w:t>Lotman</w:t>
            </w:r>
            <w:proofErr w:type="spellEnd"/>
            <w:r>
              <w:rPr>
                <w:rFonts w:ascii="Helvetica" w:hAnsi="Helvetica"/>
                <w:color w:val="000000" w:themeColor="text1"/>
                <w:sz w:val="20"/>
                <w:szCs w:val="20"/>
              </w:rPr>
              <w:t xml:space="preserve"> anhand des gesamten Textes. </w:t>
            </w:r>
            <w:r w:rsidR="00A2400E">
              <w:rPr>
                <w:rFonts w:ascii="Helvetica" w:hAnsi="Helvetica"/>
                <w:color w:val="000000" w:themeColor="text1"/>
                <w:sz w:val="20"/>
                <w:szCs w:val="20"/>
              </w:rPr>
              <w:t xml:space="preserve">  </w:t>
            </w:r>
          </w:p>
          <w:p w14:paraId="6287EEDF" w14:textId="352D1438" w:rsidR="00CA6E91" w:rsidRDefault="00CA6E91" w:rsidP="005B4723">
            <w:pPr>
              <w:rPr>
                <w:rFonts w:ascii="Helvetica" w:hAnsi="Helvetica"/>
                <w:color w:val="000000" w:themeColor="text1"/>
                <w:sz w:val="20"/>
                <w:szCs w:val="20"/>
              </w:rPr>
            </w:pPr>
          </w:p>
          <w:p w14:paraId="1D6D89D4" w14:textId="0282D478" w:rsidR="00CA6E91" w:rsidRDefault="000E46FE" w:rsidP="005B4723">
            <w:pPr>
              <w:rPr>
                <w:rFonts w:ascii="Helvetica" w:hAnsi="Helvetica"/>
                <w:i/>
                <w:iCs/>
                <w:color w:val="000000" w:themeColor="text1"/>
                <w:sz w:val="20"/>
                <w:szCs w:val="20"/>
              </w:rPr>
            </w:pPr>
            <w:r w:rsidRPr="000E46FE">
              <w:rPr>
                <w:rFonts w:ascii="Helvetica" w:hAnsi="Helvetica"/>
                <w:b/>
                <w:bCs/>
                <w:i/>
                <w:iCs/>
                <w:color w:val="000000" w:themeColor="text1"/>
                <w:sz w:val="20"/>
                <w:szCs w:val="20"/>
              </w:rPr>
              <w:t>Ursprung</w:t>
            </w:r>
            <w:r>
              <w:rPr>
                <w:rFonts w:ascii="Helvetica" w:hAnsi="Helvetica"/>
                <w:i/>
                <w:iCs/>
                <w:color w:val="000000" w:themeColor="text1"/>
                <w:sz w:val="20"/>
                <w:szCs w:val="20"/>
              </w:rPr>
              <w:t xml:space="preserve"> = Tod – </w:t>
            </w:r>
            <w:r w:rsidRPr="000E46FE">
              <w:rPr>
                <w:rFonts w:ascii="Helvetica" w:hAnsi="Helvetica"/>
                <w:b/>
                <w:bCs/>
                <w:i/>
                <w:iCs/>
                <w:color w:val="000000" w:themeColor="text1"/>
                <w:sz w:val="20"/>
                <w:szCs w:val="20"/>
              </w:rPr>
              <w:t>Quest</w:t>
            </w:r>
            <w:r>
              <w:rPr>
                <w:rFonts w:ascii="Helvetica" w:hAnsi="Helvetica"/>
                <w:i/>
                <w:iCs/>
                <w:color w:val="000000" w:themeColor="text1"/>
                <w:sz w:val="20"/>
                <w:szCs w:val="20"/>
              </w:rPr>
              <w:t xml:space="preserve"> = Überzeugung von </w:t>
            </w:r>
            <w:proofErr w:type="spellStart"/>
            <w:r>
              <w:rPr>
                <w:rFonts w:ascii="Helvetica" w:hAnsi="Helvetica"/>
                <w:i/>
                <w:iCs/>
                <w:color w:val="000000" w:themeColor="text1"/>
                <w:sz w:val="20"/>
                <w:szCs w:val="20"/>
              </w:rPr>
              <w:t>Anchises</w:t>
            </w:r>
            <w:proofErr w:type="spellEnd"/>
            <w:r>
              <w:rPr>
                <w:rFonts w:ascii="Helvetica" w:hAnsi="Helvetica"/>
                <w:i/>
                <w:iCs/>
                <w:color w:val="000000" w:themeColor="text1"/>
                <w:sz w:val="20"/>
                <w:szCs w:val="20"/>
              </w:rPr>
              <w:t xml:space="preserve"> – </w:t>
            </w:r>
            <w:r w:rsidRPr="000E46FE">
              <w:rPr>
                <w:rFonts w:ascii="Helvetica" w:hAnsi="Helvetica"/>
                <w:b/>
                <w:bCs/>
                <w:i/>
                <w:iCs/>
                <w:color w:val="000000" w:themeColor="text1"/>
                <w:sz w:val="20"/>
                <w:szCs w:val="20"/>
              </w:rPr>
              <w:t>Ziel</w:t>
            </w:r>
            <w:r>
              <w:rPr>
                <w:rFonts w:ascii="Helvetica" w:hAnsi="Helvetica"/>
                <w:i/>
                <w:iCs/>
                <w:color w:val="000000" w:themeColor="text1"/>
                <w:sz w:val="20"/>
                <w:szCs w:val="20"/>
              </w:rPr>
              <w:t xml:space="preserve"> = Flucht </w:t>
            </w:r>
          </w:p>
          <w:p w14:paraId="6962564D" w14:textId="0713A20D" w:rsidR="00CA6E91" w:rsidRPr="00CA6E91" w:rsidRDefault="000E46FE" w:rsidP="005B4723">
            <w:pPr>
              <w:rPr>
                <w:rFonts w:ascii="Helvetica" w:hAnsi="Helvetica"/>
                <w:i/>
                <w:iCs/>
                <w:color w:val="000000" w:themeColor="text1"/>
                <w:sz w:val="20"/>
                <w:szCs w:val="20"/>
              </w:rPr>
            </w:pPr>
            <w:r>
              <w:rPr>
                <w:rFonts w:ascii="Helvetica" w:hAnsi="Helvetica"/>
                <w:i/>
                <w:iCs/>
                <w:color w:val="000000" w:themeColor="text1"/>
                <w:sz w:val="20"/>
                <w:szCs w:val="20"/>
              </w:rPr>
              <w:t xml:space="preserve">Die Gegensätze von Ursprung und Ziel sind hier semantischer Art. Tod ist schlecht, Flucht bzw. Überleben ist gut. </w:t>
            </w:r>
          </w:p>
        </w:tc>
        <w:tc>
          <w:tcPr>
            <w:tcW w:w="1134" w:type="dxa"/>
            <w:tcBorders>
              <w:top w:val="single" w:sz="4" w:space="0" w:color="auto"/>
              <w:left w:val="nil"/>
              <w:bottom w:val="single" w:sz="4" w:space="0" w:color="auto"/>
            </w:tcBorders>
            <w:vAlign w:val="center"/>
          </w:tcPr>
          <w:p w14:paraId="7C95B152" w14:textId="122BF9CF" w:rsidR="00A2400E" w:rsidRDefault="007E0687" w:rsidP="005B4723">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3C1B2283" wp14:editId="7807CAC9">
                  <wp:extent cx="338503" cy="349250"/>
                  <wp:effectExtent l="0" t="0" r="444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8875" cy="370269"/>
                          </a:xfrm>
                          <a:prstGeom prst="rect">
                            <a:avLst/>
                          </a:prstGeom>
                        </pic:spPr>
                      </pic:pic>
                    </a:graphicData>
                  </a:graphic>
                </wp:inline>
              </w:drawing>
            </w:r>
          </w:p>
        </w:tc>
      </w:tr>
      <w:tr w:rsidR="00A2400E" w14:paraId="4763ECD8" w14:textId="77777777" w:rsidTr="001C3193">
        <w:trPr>
          <w:trHeight w:val="799"/>
        </w:trPr>
        <w:tc>
          <w:tcPr>
            <w:tcW w:w="477" w:type="dxa"/>
            <w:vMerge/>
            <w:shd w:val="clear" w:color="auto" w:fill="AEAAAA" w:themeFill="background2" w:themeFillShade="BF"/>
          </w:tcPr>
          <w:p w14:paraId="14E6C8A2" w14:textId="77777777" w:rsidR="00A2400E" w:rsidRDefault="00A2400E" w:rsidP="005B4723">
            <w:pPr>
              <w:rPr>
                <w:rFonts w:ascii="Helvetica" w:hAnsi="Helvetica"/>
                <w:color w:val="000000" w:themeColor="text1"/>
                <w:sz w:val="20"/>
                <w:szCs w:val="20"/>
              </w:rPr>
            </w:pPr>
          </w:p>
        </w:tc>
        <w:tc>
          <w:tcPr>
            <w:tcW w:w="565" w:type="dxa"/>
            <w:tcBorders>
              <w:top w:val="single" w:sz="4" w:space="0" w:color="auto"/>
              <w:bottom w:val="single" w:sz="4" w:space="0" w:color="auto"/>
              <w:right w:val="nil"/>
            </w:tcBorders>
            <w:vAlign w:val="center"/>
          </w:tcPr>
          <w:p w14:paraId="74AB9E81" w14:textId="77777777" w:rsidR="00A2400E" w:rsidRPr="00D617FB" w:rsidRDefault="00A2400E" w:rsidP="005B4723">
            <w:pPr>
              <w:jc w:val="center"/>
              <w:rPr>
                <w:rFonts w:ascii="Arial Rounded MT Bold" w:hAnsi="Arial Rounded MT Bold"/>
                <w:b/>
                <w:bCs/>
                <w:color w:val="000000" w:themeColor="text1"/>
                <w:sz w:val="22"/>
                <w:szCs w:val="22"/>
              </w:rPr>
            </w:pPr>
            <w:r>
              <w:rPr>
                <w:rFonts w:ascii="Arial Rounded MT Bold" w:hAnsi="Arial Rounded MT Bold"/>
                <w:b/>
                <w:bCs/>
                <w:color w:val="000000" w:themeColor="text1"/>
                <w:sz w:val="22"/>
                <w:szCs w:val="22"/>
              </w:rPr>
              <w:t>3</w:t>
            </w:r>
          </w:p>
        </w:tc>
        <w:tc>
          <w:tcPr>
            <w:tcW w:w="8030" w:type="dxa"/>
            <w:tcBorders>
              <w:top w:val="single" w:sz="4" w:space="0" w:color="auto"/>
              <w:left w:val="nil"/>
              <w:bottom w:val="single" w:sz="4" w:space="0" w:color="auto"/>
              <w:right w:val="nil"/>
            </w:tcBorders>
            <w:vAlign w:val="center"/>
          </w:tcPr>
          <w:p w14:paraId="1AD4AD87" w14:textId="77777777" w:rsidR="00A2400E" w:rsidRDefault="00421F08" w:rsidP="005B4723">
            <w:pPr>
              <w:rPr>
                <w:rFonts w:ascii="Helvetica" w:hAnsi="Helvetica"/>
                <w:color w:val="000000" w:themeColor="text1"/>
                <w:sz w:val="20"/>
                <w:szCs w:val="20"/>
              </w:rPr>
            </w:pPr>
            <w:r>
              <w:rPr>
                <w:rFonts w:ascii="Helvetica" w:hAnsi="Helvetica"/>
                <w:color w:val="000000" w:themeColor="text1"/>
                <w:sz w:val="20"/>
                <w:szCs w:val="20"/>
              </w:rPr>
              <w:t xml:space="preserve">Stellen Sie alle </w:t>
            </w:r>
            <w:r w:rsidRPr="00421F08">
              <w:rPr>
                <w:rFonts w:ascii="Helvetica" w:hAnsi="Helvetica"/>
                <w:b/>
                <w:bCs/>
                <w:color w:val="000000" w:themeColor="text1"/>
                <w:sz w:val="20"/>
                <w:szCs w:val="20"/>
              </w:rPr>
              <w:t>„Blickwinkel“ des Textes</w:t>
            </w:r>
            <w:r>
              <w:rPr>
                <w:rFonts w:ascii="Helvetica" w:hAnsi="Helvetica"/>
                <w:color w:val="000000" w:themeColor="text1"/>
                <w:sz w:val="20"/>
                <w:szCs w:val="20"/>
              </w:rPr>
              <w:t xml:space="preserve"> (Wer sieht?) zusammen und erläutern Sie die Wirkung Ihrer Ergebnisse. </w:t>
            </w:r>
            <w:r w:rsidR="000D6F97">
              <w:rPr>
                <w:rFonts w:ascii="Helvetica" w:hAnsi="Helvetica"/>
                <w:color w:val="000000" w:themeColor="text1"/>
                <w:sz w:val="20"/>
                <w:szCs w:val="20"/>
              </w:rPr>
              <w:t xml:space="preserve">Weisen Sie nach, dass in diesem Text die </w:t>
            </w:r>
            <w:r w:rsidR="000D6F97" w:rsidRPr="000D6F97">
              <w:rPr>
                <w:rFonts w:ascii="Helvetica" w:hAnsi="Helvetica"/>
                <w:b/>
                <w:bCs/>
                <w:color w:val="000000" w:themeColor="text1"/>
                <w:sz w:val="20"/>
                <w:szCs w:val="20"/>
              </w:rPr>
              <w:t>interne</w:t>
            </w:r>
            <w:r w:rsidR="000D6F97">
              <w:rPr>
                <w:rFonts w:ascii="Helvetica" w:hAnsi="Helvetica"/>
                <w:color w:val="000000" w:themeColor="text1"/>
                <w:sz w:val="20"/>
                <w:szCs w:val="20"/>
              </w:rPr>
              <w:t xml:space="preserve"> </w:t>
            </w:r>
            <w:proofErr w:type="spellStart"/>
            <w:r w:rsidR="000D6F97" w:rsidRPr="000D6F97">
              <w:rPr>
                <w:rFonts w:ascii="Helvetica" w:hAnsi="Helvetica"/>
                <w:b/>
                <w:bCs/>
                <w:color w:val="000000" w:themeColor="text1"/>
                <w:sz w:val="20"/>
                <w:szCs w:val="20"/>
              </w:rPr>
              <w:t>Fokalisierung</w:t>
            </w:r>
            <w:proofErr w:type="spellEnd"/>
            <w:r w:rsidR="000D6F97">
              <w:rPr>
                <w:rFonts w:ascii="Helvetica" w:hAnsi="Helvetica"/>
                <w:color w:val="000000" w:themeColor="text1"/>
                <w:sz w:val="20"/>
                <w:szCs w:val="20"/>
              </w:rPr>
              <w:t xml:space="preserve"> vorherrschend ist. </w:t>
            </w:r>
          </w:p>
          <w:p w14:paraId="04F15F05" w14:textId="77777777" w:rsidR="00820DBB" w:rsidRDefault="00820DBB" w:rsidP="005B4723">
            <w:pPr>
              <w:rPr>
                <w:rFonts w:ascii="Helvetica" w:hAnsi="Helvetica"/>
                <w:color w:val="000000" w:themeColor="text1"/>
                <w:sz w:val="20"/>
                <w:szCs w:val="20"/>
              </w:rPr>
            </w:pPr>
          </w:p>
          <w:p w14:paraId="14FF9175" w14:textId="2A7FBF59" w:rsidR="00820DBB" w:rsidRDefault="00820DBB" w:rsidP="005B4723">
            <w:pPr>
              <w:rPr>
                <w:rFonts w:ascii="Helvetica" w:hAnsi="Helvetica"/>
                <w:i/>
                <w:iCs/>
                <w:color w:val="000000" w:themeColor="text1"/>
                <w:sz w:val="20"/>
                <w:szCs w:val="20"/>
              </w:rPr>
            </w:pPr>
            <w:r>
              <w:rPr>
                <w:rFonts w:ascii="Helvetica" w:hAnsi="Helvetica"/>
                <w:i/>
                <w:iCs/>
                <w:color w:val="000000" w:themeColor="text1"/>
                <w:sz w:val="20"/>
                <w:szCs w:val="20"/>
              </w:rPr>
              <w:t xml:space="preserve">Die Perspektive im Text wechselt häufig. Diese Tatsache passt sehr gut zur undurchsichtigen Situation im brennenden Troja. Die Kamera ist auf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gerichtet, als er nach Hause strebt (V. 634-636). Der Blick geht dann zum Vater </w:t>
            </w:r>
            <w:proofErr w:type="spellStart"/>
            <w:r>
              <w:rPr>
                <w:rFonts w:ascii="Helvetica" w:hAnsi="Helvetica"/>
                <w:i/>
                <w:iCs/>
                <w:color w:val="000000" w:themeColor="text1"/>
                <w:sz w:val="20"/>
                <w:szCs w:val="20"/>
              </w:rPr>
              <w:t>Anchises</w:t>
            </w:r>
            <w:proofErr w:type="spellEnd"/>
            <w:r>
              <w:rPr>
                <w:rFonts w:ascii="Helvetica" w:hAnsi="Helvetica"/>
                <w:i/>
                <w:iCs/>
                <w:color w:val="000000" w:themeColor="text1"/>
                <w:sz w:val="20"/>
                <w:szCs w:val="20"/>
              </w:rPr>
              <w:t>, der auch während seiner Rede im Fokus bleibt (V. 637-6</w:t>
            </w:r>
            <w:r w:rsidR="00814262">
              <w:rPr>
                <w:rFonts w:ascii="Helvetica" w:hAnsi="Helvetica"/>
                <w:i/>
                <w:iCs/>
                <w:color w:val="000000" w:themeColor="text1"/>
                <w:sz w:val="20"/>
                <w:szCs w:val="20"/>
              </w:rPr>
              <w:t>50</w:t>
            </w:r>
            <w:r>
              <w:rPr>
                <w:rFonts w:ascii="Helvetica" w:hAnsi="Helvetica"/>
                <w:i/>
                <w:iCs/>
                <w:color w:val="000000" w:themeColor="text1"/>
                <w:sz w:val="20"/>
                <w:szCs w:val="20"/>
              </w:rPr>
              <w:t>).</w:t>
            </w:r>
            <w:r w:rsidR="00814262">
              <w:rPr>
                <w:rFonts w:ascii="Helvetica" w:hAnsi="Helvetica"/>
                <w:i/>
                <w:iCs/>
                <w:color w:val="000000" w:themeColor="text1"/>
                <w:sz w:val="20"/>
                <w:szCs w:val="20"/>
              </w:rPr>
              <w:t xml:space="preserve"> Nachdem er seine beendet hat, zoomt die Kamera auf und nimmt alle anderen beteiligten Personen in den Blick (V. 651-653). </w:t>
            </w:r>
            <w:proofErr w:type="spellStart"/>
            <w:r w:rsidR="00814262">
              <w:rPr>
                <w:rFonts w:ascii="Helvetica" w:hAnsi="Helvetica"/>
                <w:i/>
                <w:iCs/>
                <w:color w:val="000000" w:themeColor="text1"/>
                <w:sz w:val="20"/>
                <w:szCs w:val="20"/>
              </w:rPr>
              <w:t>Anchises</w:t>
            </w:r>
            <w:proofErr w:type="spellEnd"/>
            <w:r w:rsidR="00814262">
              <w:rPr>
                <w:rFonts w:ascii="Helvetica" w:hAnsi="Helvetica"/>
                <w:i/>
                <w:iCs/>
                <w:color w:val="000000" w:themeColor="text1"/>
                <w:sz w:val="20"/>
                <w:szCs w:val="20"/>
              </w:rPr>
              <w:t xml:space="preserve"> lehnt die Bitten ab (V. 654), was </w:t>
            </w:r>
            <w:proofErr w:type="spellStart"/>
            <w:r w:rsidR="00814262">
              <w:rPr>
                <w:rFonts w:ascii="Helvetica" w:hAnsi="Helvetica"/>
                <w:i/>
                <w:iCs/>
                <w:color w:val="000000" w:themeColor="text1"/>
                <w:sz w:val="20"/>
                <w:szCs w:val="20"/>
              </w:rPr>
              <w:t>Aeneas</w:t>
            </w:r>
            <w:proofErr w:type="spellEnd"/>
            <w:r w:rsidR="00814262">
              <w:rPr>
                <w:rFonts w:ascii="Helvetica" w:hAnsi="Helvetica"/>
                <w:i/>
                <w:iCs/>
                <w:color w:val="000000" w:themeColor="text1"/>
                <w:sz w:val="20"/>
                <w:szCs w:val="20"/>
              </w:rPr>
              <w:t xml:space="preserve"> dazu bringt, wieder in den Kampf ziehen zu wollen</w:t>
            </w:r>
            <w:r w:rsidR="001D41A4">
              <w:rPr>
                <w:rFonts w:ascii="Helvetica" w:hAnsi="Helvetica"/>
                <w:i/>
                <w:iCs/>
                <w:color w:val="000000" w:themeColor="text1"/>
                <w:sz w:val="20"/>
                <w:szCs w:val="20"/>
              </w:rPr>
              <w:t xml:space="preserve"> und so den Fokus auf sich zu lenken (V. 655-656). Es folgt </w:t>
            </w:r>
            <w:proofErr w:type="spellStart"/>
            <w:r w:rsidR="001D41A4">
              <w:rPr>
                <w:rFonts w:ascii="Helvetica" w:hAnsi="Helvetica"/>
                <w:i/>
                <w:iCs/>
                <w:color w:val="000000" w:themeColor="text1"/>
                <w:sz w:val="20"/>
                <w:szCs w:val="20"/>
              </w:rPr>
              <w:t>Aeneas</w:t>
            </w:r>
            <w:proofErr w:type="spellEnd"/>
            <w:r w:rsidR="001D41A4">
              <w:rPr>
                <w:rFonts w:ascii="Helvetica" w:hAnsi="Helvetica"/>
                <w:i/>
                <w:iCs/>
                <w:color w:val="000000" w:themeColor="text1"/>
                <w:sz w:val="20"/>
                <w:szCs w:val="20"/>
              </w:rPr>
              <w:t xml:space="preserve">‘ Rede, der alle gebannt lauschen (V. 657-670). Der Fokus bleibt auf </w:t>
            </w:r>
            <w:proofErr w:type="spellStart"/>
            <w:r w:rsidR="001D41A4">
              <w:rPr>
                <w:rFonts w:ascii="Helvetica" w:hAnsi="Helvetica"/>
                <w:i/>
                <w:iCs/>
                <w:color w:val="000000" w:themeColor="text1"/>
                <w:sz w:val="20"/>
                <w:szCs w:val="20"/>
              </w:rPr>
              <w:t>Aeneas</w:t>
            </w:r>
            <w:proofErr w:type="spellEnd"/>
            <w:r w:rsidR="001D41A4">
              <w:rPr>
                <w:rFonts w:ascii="Helvetica" w:hAnsi="Helvetica"/>
                <w:i/>
                <w:iCs/>
                <w:color w:val="000000" w:themeColor="text1"/>
                <w:sz w:val="20"/>
                <w:szCs w:val="20"/>
              </w:rPr>
              <w:t xml:space="preserve">. Aus seiner Sicht wird erzählt, dass er Vorbereitungen trifft, wieder in den Kampf zu ziehen (V. 671-672). Ein prägnantes </w:t>
            </w:r>
            <w:proofErr w:type="spellStart"/>
            <w:r w:rsidR="001D41A4">
              <w:rPr>
                <w:rFonts w:ascii="Helvetica" w:hAnsi="Helvetica"/>
                <w:i/>
                <w:iCs/>
                <w:color w:val="000000" w:themeColor="text1"/>
                <w:sz w:val="20"/>
                <w:szCs w:val="20"/>
              </w:rPr>
              <w:t>ecce</w:t>
            </w:r>
            <w:proofErr w:type="spellEnd"/>
            <w:r w:rsidR="001D41A4">
              <w:rPr>
                <w:rFonts w:ascii="Helvetica" w:hAnsi="Helvetica"/>
                <w:i/>
                <w:iCs/>
                <w:color w:val="000000" w:themeColor="text1"/>
                <w:sz w:val="20"/>
                <w:szCs w:val="20"/>
              </w:rPr>
              <w:t xml:space="preserve"> sorgt dafür, dass der Blick der Umstehenden (und auch der Leser) sich Creusa zuwendet, die zuerst mit einer Aktion, dann mit einer kurzen Rede die Aufmerksamkeit auf sich zieht. </w:t>
            </w:r>
          </w:p>
          <w:p w14:paraId="76ECA8C8" w14:textId="173C7DE1" w:rsidR="001D41A4" w:rsidRPr="00820DBB" w:rsidRDefault="00820DBB" w:rsidP="005B4723">
            <w:pPr>
              <w:rPr>
                <w:rFonts w:ascii="Helvetica" w:hAnsi="Helvetica"/>
                <w:i/>
                <w:iCs/>
                <w:color w:val="000000" w:themeColor="text1"/>
                <w:sz w:val="20"/>
                <w:szCs w:val="20"/>
              </w:rPr>
            </w:pPr>
            <w:r>
              <w:rPr>
                <w:rFonts w:ascii="Helvetica" w:hAnsi="Helvetica"/>
                <w:i/>
                <w:iCs/>
                <w:color w:val="000000" w:themeColor="text1"/>
                <w:sz w:val="20"/>
                <w:szCs w:val="20"/>
              </w:rPr>
              <w:lastRenderedPageBreak/>
              <w:t xml:space="preserve">Wie schon in Teil III, Aufgabe 2 erwähnt, ist der Text je nach Sichtweise null oder intern </w:t>
            </w:r>
            <w:proofErr w:type="spellStart"/>
            <w:r>
              <w:rPr>
                <w:rFonts w:ascii="Helvetica" w:hAnsi="Helvetica"/>
                <w:i/>
                <w:iCs/>
                <w:color w:val="000000" w:themeColor="text1"/>
                <w:sz w:val="20"/>
                <w:szCs w:val="20"/>
              </w:rPr>
              <w:t>fokalisiert</w:t>
            </w:r>
            <w:proofErr w:type="spellEnd"/>
            <w:r>
              <w:rPr>
                <w:rFonts w:ascii="Helvetica" w:hAnsi="Helvetica"/>
                <w:i/>
                <w:iCs/>
                <w:color w:val="000000" w:themeColor="text1"/>
                <w:sz w:val="20"/>
                <w:szCs w:val="20"/>
              </w:rPr>
              <w:t xml:space="preserve">. Wenn man sich auf die interne </w:t>
            </w:r>
            <w:proofErr w:type="spellStart"/>
            <w:r>
              <w:rPr>
                <w:rFonts w:ascii="Helvetica" w:hAnsi="Helvetica"/>
                <w:i/>
                <w:iCs/>
                <w:color w:val="000000" w:themeColor="text1"/>
                <w:sz w:val="20"/>
                <w:szCs w:val="20"/>
              </w:rPr>
              <w:t>Fokalisierung</w:t>
            </w:r>
            <w:proofErr w:type="spellEnd"/>
            <w:r>
              <w:rPr>
                <w:rFonts w:ascii="Helvetica" w:hAnsi="Helvetica"/>
                <w:i/>
                <w:iCs/>
                <w:color w:val="000000" w:themeColor="text1"/>
                <w:sz w:val="20"/>
                <w:szCs w:val="20"/>
              </w:rPr>
              <w:t xml:space="preserve"> konzentriert,</w:t>
            </w:r>
            <w:r w:rsidR="001D41A4">
              <w:rPr>
                <w:rFonts w:ascii="Helvetica" w:hAnsi="Helvetica"/>
                <w:i/>
                <w:iCs/>
                <w:color w:val="000000" w:themeColor="text1"/>
                <w:sz w:val="20"/>
                <w:szCs w:val="20"/>
              </w:rPr>
              <w:t xml:space="preserve"> wird klar, dass die handelnden bzw. sprechenden Personen mitten im Geschehen sind und deshalb eine „</w:t>
            </w:r>
            <w:proofErr w:type="spellStart"/>
            <w:r w:rsidR="001D41A4">
              <w:rPr>
                <w:rFonts w:ascii="Helvetica" w:hAnsi="Helvetica"/>
                <w:i/>
                <w:iCs/>
                <w:color w:val="000000" w:themeColor="text1"/>
                <w:sz w:val="20"/>
                <w:szCs w:val="20"/>
              </w:rPr>
              <w:t>Mitsicht</w:t>
            </w:r>
            <w:proofErr w:type="spellEnd"/>
            <w:r w:rsidR="001D41A4">
              <w:rPr>
                <w:rFonts w:ascii="Helvetica" w:hAnsi="Helvetica"/>
                <w:i/>
                <w:iCs/>
                <w:color w:val="000000" w:themeColor="text1"/>
                <w:sz w:val="20"/>
                <w:szCs w:val="20"/>
              </w:rPr>
              <w:t xml:space="preserve">“ aufweisen. </w:t>
            </w:r>
            <w:r>
              <w:rPr>
                <w:rFonts w:ascii="Helvetica" w:hAnsi="Helvetica"/>
                <w:i/>
                <w:iCs/>
                <w:color w:val="000000" w:themeColor="text1"/>
                <w:sz w:val="20"/>
                <w:szCs w:val="20"/>
              </w:rPr>
              <w:t xml:space="preserve"> </w:t>
            </w:r>
          </w:p>
        </w:tc>
        <w:tc>
          <w:tcPr>
            <w:tcW w:w="1134" w:type="dxa"/>
            <w:tcBorders>
              <w:top w:val="single" w:sz="4" w:space="0" w:color="auto"/>
              <w:left w:val="nil"/>
              <w:bottom w:val="single" w:sz="4" w:space="0" w:color="auto"/>
            </w:tcBorders>
            <w:vAlign w:val="center"/>
          </w:tcPr>
          <w:p w14:paraId="7013EC7A" w14:textId="16F477FC" w:rsidR="00A2400E" w:rsidRDefault="007E0687" w:rsidP="005B4723">
            <w:pPr>
              <w:jc w:val="center"/>
              <w:rPr>
                <w:rFonts w:ascii="Helvetica" w:hAnsi="Helvetica"/>
                <w:color w:val="000000" w:themeColor="text1"/>
                <w:sz w:val="20"/>
                <w:szCs w:val="20"/>
              </w:rPr>
            </w:pPr>
            <w:r w:rsidRPr="007E0687">
              <w:rPr>
                <w:rFonts w:ascii="Helvetica" w:hAnsi="Helvetica"/>
                <w:noProof/>
                <w:color w:val="000000" w:themeColor="text1"/>
                <w:sz w:val="20"/>
                <w:szCs w:val="20"/>
              </w:rPr>
              <w:lastRenderedPageBreak/>
              <w:drawing>
                <wp:inline distT="0" distB="0" distL="0" distR="0" wp14:anchorId="3BABB70B" wp14:editId="4599F930">
                  <wp:extent cx="340783" cy="292100"/>
                  <wp:effectExtent l="0" t="0" r="254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7031" cy="306027"/>
                          </a:xfrm>
                          <a:prstGeom prst="rect">
                            <a:avLst/>
                          </a:prstGeom>
                        </pic:spPr>
                      </pic:pic>
                    </a:graphicData>
                  </a:graphic>
                </wp:inline>
              </w:drawing>
            </w:r>
          </w:p>
        </w:tc>
      </w:tr>
      <w:tr w:rsidR="00A2400E" w14:paraId="29C0CDFF" w14:textId="77777777" w:rsidTr="001C3193">
        <w:trPr>
          <w:trHeight w:val="799"/>
        </w:trPr>
        <w:tc>
          <w:tcPr>
            <w:tcW w:w="477" w:type="dxa"/>
            <w:vMerge/>
            <w:shd w:val="clear" w:color="auto" w:fill="AEAAAA" w:themeFill="background2" w:themeFillShade="BF"/>
          </w:tcPr>
          <w:p w14:paraId="5F82034B" w14:textId="77777777" w:rsidR="00A2400E" w:rsidRDefault="00A2400E" w:rsidP="005B4723">
            <w:pPr>
              <w:rPr>
                <w:rFonts w:ascii="Helvetica" w:hAnsi="Helvetica"/>
                <w:color w:val="000000" w:themeColor="text1"/>
                <w:sz w:val="20"/>
                <w:szCs w:val="20"/>
              </w:rPr>
            </w:pPr>
          </w:p>
        </w:tc>
        <w:tc>
          <w:tcPr>
            <w:tcW w:w="565" w:type="dxa"/>
            <w:tcBorders>
              <w:top w:val="single" w:sz="4" w:space="0" w:color="auto"/>
              <w:bottom w:val="single" w:sz="4" w:space="0" w:color="auto"/>
              <w:right w:val="nil"/>
            </w:tcBorders>
            <w:vAlign w:val="center"/>
          </w:tcPr>
          <w:p w14:paraId="19C53282" w14:textId="77777777" w:rsidR="00A2400E" w:rsidRPr="00D617FB" w:rsidRDefault="00A2400E" w:rsidP="005B4723">
            <w:pPr>
              <w:jc w:val="center"/>
              <w:rPr>
                <w:rFonts w:ascii="Arial Rounded MT Bold" w:hAnsi="Arial Rounded MT Bold"/>
                <w:b/>
                <w:bCs/>
                <w:color w:val="000000" w:themeColor="text1"/>
                <w:sz w:val="22"/>
                <w:szCs w:val="22"/>
              </w:rPr>
            </w:pPr>
            <w:r>
              <w:rPr>
                <w:rFonts w:ascii="Arial Rounded MT Bold" w:hAnsi="Arial Rounded MT Bold"/>
                <w:b/>
                <w:bCs/>
                <w:color w:val="000000" w:themeColor="text1"/>
                <w:sz w:val="22"/>
                <w:szCs w:val="22"/>
              </w:rPr>
              <w:t>4</w:t>
            </w:r>
          </w:p>
        </w:tc>
        <w:tc>
          <w:tcPr>
            <w:tcW w:w="8030" w:type="dxa"/>
            <w:tcBorders>
              <w:top w:val="single" w:sz="4" w:space="0" w:color="auto"/>
              <w:left w:val="nil"/>
              <w:bottom w:val="single" w:sz="4" w:space="0" w:color="auto"/>
              <w:right w:val="nil"/>
            </w:tcBorders>
            <w:vAlign w:val="center"/>
          </w:tcPr>
          <w:p w14:paraId="2BEA6FD1" w14:textId="77777777" w:rsidR="00A2400E" w:rsidRDefault="00421F08" w:rsidP="005B4723">
            <w:pPr>
              <w:rPr>
                <w:rFonts w:ascii="Helvetica" w:hAnsi="Helvetica"/>
                <w:color w:val="000000" w:themeColor="text1"/>
                <w:sz w:val="20"/>
                <w:szCs w:val="20"/>
              </w:rPr>
            </w:pPr>
            <w:r>
              <w:rPr>
                <w:rFonts w:ascii="Helvetica" w:hAnsi="Helvetica"/>
                <w:color w:val="000000" w:themeColor="text1"/>
                <w:sz w:val="20"/>
                <w:szCs w:val="20"/>
              </w:rPr>
              <w:t xml:space="preserve">Untersuchen Sie den gesamten Text unter dem Gesichtspunkt der </w:t>
            </w:r>
            <w:r w:rsidRPr="00421F08">
              <w:rPr>
                <w:rFonts w:ascii="Helvetica" w:hAnsi="Helvetica"/>
                <w:b/>
                <w:bCs/>
                <w:color w:val="000000" w:themeColor="text1"/>
                <w:sz w:val="20"/>
                <w:szCs w:val="20"/>
              </w:rPr>
              <w:t>Dauer</w:t>
            </w:r>
            <w:r>
              <w:rPr>
                <w:rFonts w:ascii="Helvetica" w:hAnsi="Helvetica"/>
                <w:color w:val="000000" w:themeColor="text1"/>
                <w:sz w:val="20"/>
                <w:szCs w:val="20"/>
              </w:rPr>
              <w:t xml:space="preserve">. Belegen Sie mit lateinischen Zitaten. </w:t>
            </w:r>
            <w:r w:rsidR="00A2400E">
              <w:rPr>
                <w:rFonts w:ascii="Helvetica" w:hAnsi="Helvetica"/>
                <w:color w:val="000000" w:themeColor="text1"/>
                <w:sz w:val="20"/>
                <w:szCs w:val="20"/>
              </w:rPr>
              <w:t xml:space="preserve"> </w:t>
            </w:r>
          </w:p>
          <w:p w14:paraId="63C7EE7C" w14:textId="77777777" w:rsidR="001D41A4" w:rsidRDefault="001D41A4" w:rsidP="005B4723">
            <w:pPr>
              <w:rPr>
                <w:rFonts w:ascii="Helvetica" w:hAnsi="Helvetica"/>
                <w:color w:val="000000" w:themeColor="text1"/>
                <w:sz w:val="20"/>
                <w:szCs w:val="20"/>
              </w:rPr>
            </w:pPr>
          </w:p>
          <w:p w14:paraId="3D2F6C09" w14:textId="06B5DA36" w:rsidR="001C3193" w:rsidRPr="001D41A4" w:rsidRDefault="003926CC" w:rsidP="005B4723">
            <w:pPr>
              <w:rPr>
                <w:rFonts w:ascii="Helvetica" w:hAnsi="Helvetica"/>
                <w:i/>
                <w:iCs/>
                <w:color w:val="000000" w:themeColor="text1"/>
                <w:sz w:val="20"/>
                <w:szCs w:val="20"/>
              </w:rPr>
            </w:pPr>
            <w:r>
              <w:rPr>
                <w:rFonts w:ascii="Helvetica" w:hAnsi="Helvetica"/>
                <w:i/>
                <w:iCs/>
                <w:color w:val="000000" w:themeColor="text1"/>
                <w:sz w:val="20"/>
                <w:szCs w:val="20"/>
              </w:rPr>
              <w:t xml:space="preserve">Zu Beginn des Textabschnitts versucht </w:t>
            </w:r>
            <w:proofErr w:type="spellStart"/>
            <w:r>
              <w:rPr>
                <w:rFonts w:ascii="Helvetica" w:hAnsi="Helvetica"/>
                <w:i/>
                <w:iCs/>
                <w:color w:val="000000" w:themeColor="text1"/>
                <w:sz w:val="20"/>
                <w:szCs w:val="20"/>
              </w:rPr>
              <w:t>Aeneas</w:t>
            </w:r>
            <w:proofErr w:type="spellEnd"/>
            <w:r>
              <w:rPr>
                <w:rFonts w:ascii="Helvetica" w:hAnsi="Helvetica"/>
                <w:i/>
                <w:iCs/>
                <w:color w:val="000000" w:themeColor="text1"/>
                <w:sz w:val="20"/>
                <w:szCs w:val="20"/>
              </w:rPr>
              <w:t xml:space="preserve"> seinen Vater zu überzeugen mitzukommen. Dieser Teil ist </w:t>
            </w:r>
            <w:r w:rsidR="00926E51" w:rsidRPr="00926E51">
              <w:rPr>
                <w:rFonts w:ascii="Helvetica" w:hAnsi="Helvetica"/>
                <w:b/>
                <w:bCs/>
                <w:i/>
                <w:iCs/>
                <w:color w:val="000000" w:themeColor="text1"/>
                <w:sz w:val="20"/>
                <w:szCs w:val="20"/>
              </w:rPr>
              <w:t>zeit</w:t>
            </w:r>
            <w:r w:rsidRPr="00926E51">
              <w:rPr>
                <w:rFonts w:ascii="Helvetica" w:hAnsi="Helvetica"/>
                <w:b/>
                <w:bCs/>
                <w:i/>
                <w:iCs/>
                <w:color w:val="000000" w:themeColor="text1"/>
                <w:sz w:val="20"/>
                <w:szCs w:val="20"/>
              </w:rPr>
              <w:t>raffend</w:t>
            </w:r>
            <w:r>
              <w:rPr>
                <w:rFonts w:ascii="Helvetica" w:hAnsi="Helvetica"/>
                <w:i/>
                <w:iCs/>
                <w:color w:val="000000" w:themeColor="text1"/>
                <w:sz w:val="20"/>
                <w:szCs w:val="20"/>
              </w:rPr>
              <w:t xml:space="preserve"> erzählt, d.h. die erzählte Zeit ist größer als die Erzählzeit. Das wird durch die Verbformen im Imperfekt deutlich (</w:t>
            </w:r>
            <w:proofErr w:type="spellStart"/>
            <w:r>
              <w:rPr>
                <w:rFonts w:ascii="Helvetica" w:hAnsi="Helvetica"/>
                <w:i/>
                <w:iCs/>
                <w:color w:val="000000" w:themeColor="text1"/>
                <w:sz w:val="20"/>
                <w:szCs w:val="20"/>
              </w:rPr>
              <w:t>optabam</w:t>
            </w:r>
            <w:proofErr w:type="spellEnd"/>
            <w:r>
              <w:rPr>
                <w:rFonts w:ascii="Helvetica" w:hAnsi="Helvetica"/>
                <w:i/>
                <w:iCs/>
                <w:color w:val="000000" w:themeColor="text1"/>
                <w:sz w:val="20"/>
                <w:szCs w:val="20"/>
              </w:rPr>
              <w:t>/</w:t>
            </w:r>
            <w:proofErr w:type="spellStart"/>
            <w:r>
              <w:rPr>
                <w:rFonts w:ascii="Helvetica" w:hAnsi="Helvetica"/>
                <w:i/>
                <w:iCs/>
                <w:color w:val="000000" w:themeColor="text1"/>
                <w:sz w:val="20"/>
                <w:szCs w:val="20"/>
              </w:rPr>
              <w:t>petebam</w:t>
            </w:r>
            <w:proofErr w:type="spellEnd"/>
            <w:r>
              <w:rPr>
                <w:rFonts w:ascii="Helvetica" w:hAnsi="Helvetica"/>
                <w:i/>
                <w:iCs/>
                <w:color w:val="000000" w:themeColor="text1"/>
                <w:sz w:val="20"/>
                <w:szCs w:val="20"/>
              </w:rPr>
              <w:t xml:space="preserve">, V. 636). Die wörtlichen Reden im Text sind </w:t>
            </w:r>
            <w:r w:rsidRPr="00926E51">
              <w:rPr>
                <w:rFonts w:ascii="Helvetica" w:hAnsi="Helvetica"/>
                <w:b/>
                <w:bCs/>
                <w:i/>
                <w:iCs/>
                <w:color w:val="000000" w:themeColor="text1"/>
                <w:sz w:val="20"/>
                <w:szCs w:val="20"/>
              </w:rPr>
              <w:t>zeitdeckend</w:t>
            </w:r>
            <w:r>
              <w:rPr>
                <w:rFonts w:ascii="Helvetica" w:hAnsi="Helvetica"/>
                <w:i/>
                <w:iCs/>
                <w:color w:val="000000" w:themeColor="text1"/>
                <w:sz w:val="20"/>
                <w:szCs w:val="20"/>
              </w:rPr>
              <w:t xml:space="preserve"> erzählt</w:t>
            </w:r>
            <w:r w:rsidR="00926E51">
              <w:rPr>
                <w:rFonts w:ascii="Helvetica" w:hAnsi="Helvetica"/>
                <w:i/>
                <w:iCs/>
                <w:color w:val="000000" w:themeColor="text1"/>
                <w:sz w:val="20"/>
                <w:szCs w:val="20"/>
              </w:rPr>
              <w:t xml:space="preserve">. Der Einschub nach </w:t>
            </w:r>
            <w:proofErr w:type="spellStart"/>
            <w:r w:rsidR="00926E51">
              <w:rPr>
                <w:rFonts w:ascii="Helvetica" w:hAnsi="Helvetica"/>
                <w:i/>
                <w:iCs/>
                <w:color w:val="000000" w:themeColor="text1"/>
                <w:sz w:val="20"/>
                <w:szCs w:val="20"/>
              </w:rPr>
              <w:t>Anchises</w:t>
            </w:r>
            <w:proofErr w:type="spellEnd"/>
            <w:r w:rsidR="00926E51">
              <w:rPr>
                <w:rFonts w:ascii="Helvetica" w:hAnsi="Helvetica"/>
                <w:i/>
                <w:iCs/>
                <w:color w:val="000000" w:themeColor="text1"/>
                <w:sz w:val="20"/>
                <w:szCs w:val="20"/>
              </w:rPr>
              <w:t xml:space="preserve">‘ Rede zeigt wieder eine </w:t>
            </w:r>
            <w:r w:rsidR="00926E51" w:rsidRPr="00926E51">
              <w:rPr>
                <w:rFonts w:ascii="Helvetica" w:hAnsi="Helvetica"/>
                <w:b/>
                <w:bCs/>
                <w:i/>
                <w:iCs/>
                <w:color w:val="000000" w:themeColor="text1"/>
                <w:sz w:val="20"/>
                <w:szCs w:val="20"/>
              </w:rPr>
              <w:t>Raffung</w:t>
            </w:r>
            <w:r w:rsidR="00926E51">
              <w:rPr>
                <w:rFonts w:ascii="Helvetica" w:hAnsi="Helvetica"/>
                <w:i/>
                <w:iCs/>
                <w:color w:val="000000" w:themeColor="text1"/>
                <w:sz w:val="20"/>
                <w:szCs w:val="20"/>
              </w:rPr>
              <w:t>, unterstützt wieder durch Verbformen im Imperfekt (</w:t>
            </w:r>
            <w:proofErr w:type="spellStart"/>
            <w:r w:rsidR="00926E51">
              <w:rPr>
                <w:rFonts w:ascii="Helvetica" w:hAnsi="Helvetica"/>
                <w:i/>
                <w:iCs/>
                <w:color w:val="000000" w:themeColor="text1"/>
                <w:sz w:val="20"/>
                <w:szCs w:val="20"/>
              </w:rPr>
              <w:t>perstabat</w:t>
            </w:r>
            <w:proofErr w:type="spellEnd"/>
            <w:r w:rsidR="00926E51">
              <w:rPr>
                <w:rFonts w:ascii="Helvetica" w:hAnsi="Helvetica"/>
                <w:i/>
                <w:iCs/>
                <w:color w:val="000000" w:themeColor="text1"/>
                <w:sz w:val="20"/>
                <w:szCs w:val="20"/>
              </w:rPr>
              <w:t>/</w:t>
            </w:r>
            <w:proofErr w:type="spellStart"/>
            <w:r w:rsidR="00926E51">
              <w:rPr>
                <w:rFonts w:ascii="Helvetica" w:hAnsi="Helvetica"/>
                <w:i/>
                <w:iCs/>
                <w:color w:val="000000" w:themeColor="text1"/>
                <w:sz w:val="20"/>
                <w:szCs w:val="20"/>
              </w:rPr>
              <w:t>manebat</w:t>
            </w:r>
            <w:proofErr w:type="spellEnd"/>
            <w:r w:rsidR="00926E51">
              <w:rPr>
                <w:rFonts w:ascii="Helvetica" w:hAnsi="Helvetica"/>
                <w:i/>
                <w:iCs/>
                <w:color w:val="000000" w:themeColor="text1"/>
                <w:sz w:val="20"/>
                <w:szCs w:val="20"/>
              </w:rPr>
              <w:t xml:space="preserve">, V. 650), die durativ zu verstehen sind. Ein </w:t>
            </w:r>
            <w:r w:rsidR="00926E51" w:rsidRPr="001C3193">
              <w:rPr>
                <w:rFonts w:ascii="Helvetica" w:hAnsi="Helvetica"/>
                <w:b/>
                <w:bCs/>
                <w:i/>
                <w:iCs/>
                <w:color w:val="000000" w:themeColor="text1"/>
                <w:sz w:val="20"/>
                <w:szCs w:val="20"/>
              </w:rPr>
              <w:t>Pause</w:t>
            </w:r>
            <w:r w:rsidR="00926E51">
              <w:rPr>
                <w:rFonts w:ascii="Helvetica" w:hAnsi="Helvetica"/>
                <w:i/>
                <w:iCs/>
                <w:color w:val="000000" w:themeColor="text1"/>
                <w:sz w:val="20"/>
                <w:szCs w:val="20"/>
              </w:rPr>
              <w:t xml:space="preserve"> im Erzählfluss stellt die Frage in V. </w:t>
            </w:r>
            <w:r w:rsidR="001C3193">
              <w:rPr>
                <w:rFonts w:ascii="Helvetica" w:hAnsi="Helvetica"/>
                <w:i/>
                <w:iCs/>
                <w:color w:val="000000" w:themeColor="text1"/>
                <w:sz w:val="20"/>
                <w:szCs w:val="20"/>
              </w:rPr>
              <w:t xml:space="preserve">656 dar. Hier kann man sich gut vorstellen, wie </w:t>
            </w:r>
            <w:proofErr w:type="spellStart"/>
            <w:r w:rsidR="001C3193">
              <w:rPr>
                <w:rFonts w:ascii="Helvetica" w:hAnsi="Helvetica"/>
                <w:i/>
                <w:iCs/>
                <w:color w:val="000000" w:themeColor="text1"/>
                <w:sz w:val="20"/>
                <w:szCs w:val="20"/>
              </w:rPr>
              <w:t>Aeneas</w:t>
            </w:r>
            <w:proofErr w:type="spellEnd"/>
            <w:r w:rsidR="001C3193">
              <w:rPr>
                <w:rFonts w:ascii="Helvetica" w:hAnsi="Helvetica"/>
                <w:i/>
                <w:iCs/>
                <w:color w:val="000000" w:themeColor="text1"/>
                <w:sz w:val="20"/>
                <w:szCs w:val="20"/>
              </w:rPr>
              <w:t xml:space="preserve"> einen Moment innehält, um die möglichen Optionen abzuwägen. </w:t>
            </w:r>
          </w:p>
        </w:tc>
        <w:tc>
          <w:tcPr>
            <w:tcW w:w="1134" w:type="dxa"/>
            <w:tcBorders>
              <w:top w:val="single" w:sz="4" w:space="0" w:color="auto"/>
              <w:left w:val="nil"/>
              <w:bottom w:val="single" w:sz="4" w:space="0" w:color="auto"/>
            </w:tcBorders>
            <w:vAlign w:val="center"/>
          </w:tcPr>
          <w:p w14:paraId="5F5061B2" w14:textId="7720DCFD" w:rsidR="00A2400E" w:rsidRDefault="007E0687" w:rsidP="005B4723">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42CAD36A" wp14:editId="7A1D6CEF">
                  <wp:extent cx="338455" cy="333083"/>
                  <wp:effectExtent l="0" t="0" r="444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9159" cy="343617"/>
                          </a:xfrm>
                          <a:prstGeom prst="rect">
                            <a:avLst/>
                          </a:prstGeom>
                        </pic:spPr>
                      </pic:pic>
                    </a:graphicData>
                  </a:graphic>
                </wp:inline>
              </w:drawing>
            </w:r>
          </w:p>
        </w:tc>
      </w:tr>
      <w:tr w:rsidR="00A2400E" w14:paraId="4EFE4655" w14:textId="77777777" w:rsidTr="001C3193">
        <w:trPr>
          <w:trHeight w:val="799"/>
        </w:trPr>
        <w:tc>
          <w:tcPr>
            <w:tcW w:w="477" w:type="dxa"/>
            <w:vMerge/>
            <w:shd w:val="clear" w:color="auto" w:fill="AEAAAA" w:themeFill="background2" w:themeFillShade="BF"/>
          </w:tcPr>
          <w:p w14:paraId="64AB6B6D" w14:textId="77777777" w:rsidR="00A2400E" w:rsidRDefault="00A2400E" w:rsidP="005B4723">
            <w:pPr>
              <w:rPr>
                <w:rFonts w:ascii="Helvetica" w:hAnsi="Helvetica"/>
                <w:color w:val="000000" w:themeColor="text1"/>
                <w:sz w:val="20"/>
                <w:szCs w:val="20"/>
              </w:rPr>
            </w:pPr>
          </w:p>
        </w:tc>
        <w:tc>
          <w:tcPr>
            <w:tcW w:w="565" w:type="dxa"/>
            <w:tcBorders>
              <w:top w:val="single" w:sz="4" w:space="0" w:color="auto"/>
              <w:bottom w:val="single" w:sz="4" w:space="0" w:color="auto"/>
              <w:right w:val="nil"/>
            </w:tcBorders>
            <w:vAlign w:val="center"/>
          </w:tcPr>
          <w:p w14:paraId="1F4532DB" w14:textId="77777777" w:rsidR="00A2400E" w:rsidRPr="00D617FB" w:rsidRDefault="00A2400E" w:rsidP="005B4723">
            <w:pPr>
              <w:jc w:val="center"/>
              <w:rPr>
                <w:rFonts w:ascii="Arial Rounded MT Bold" w:hAnsi="Arial Rounded MT Bold"/>
                <w:b/>
                <w:bCs/>
                <w:color w:val="000000" w:themeColor="text1"/>
                <w:sz w:val="22"/>
                <w:szCs w:val="22"/>
              </w:rPr>
            </w:pPr>
            <w:r>
              <w:rPr>
                <w:rFonts w:ascii="Arial Rounded MT Bold" w:hAnsi="Arial Rounded MT Bold"/>
                <w:b/>
                <w:bCs/>
                <w:color w:val="000000" w:themeColor="text1"/>
                <w:sz w:val="22"/>
                <w:szCs w:val="22"/>
              </w:rPr>
              <w:t>5</w:t>
            </w:r>
          </w:p>
        </w:tc>
        <w:tc>
          <w:tcPr>
            <w:tcW w:w="8030" w:type="dxa"/>
            <w:tcBorders>
              <w:top w:val="single" w:sz="4" w:space="0" w:color="auto"/>
              <w:left w:val="nil"/>
              <w:bottom w:val="single" w:sz="4" w:space="0" w:color="auto"/>
              <w:right w:val="nil"/>
            </w:tcBorders>
            <w:vAlign w:val="center"/>
          </w:tcPr>
          <w:p w14:paraId="4D047D2E" w14:textId="73A7E771" w:rsidR="00A2400E" w:rsidRDefault="00421F08" w:rsidP="005B4723">
            <w:pPr>
              <w:rPr>
                <w:rFonts w:ascii="Helvetica" w:hAnsi="Helvetica"/>
                <w:color w:val="000000" w:themeColor="text1"/>
                <w:sz w:val="20"/>
                <w:szCs w:val="20"/>
              </w:rPr>
            </w:pPr>
            <w:r>
              <w:rPr>
                <w:rFonts w:ascii="Helvetica" w:hAnsi="Helvetica"/>
                <w:color w:val="000000" w:themeColor="text1"/>
                <w:sz w:val="20"/>
                <w:szCs w:val="20"/>
              </w:rPr>
              <w:t xml:space="preserve">Vertonen Sie die drei Reden des Textes und unterlegen Sie sie mit entsprechender Musik und/oder passenden Audioeffekten. </w:t>
            </w:r>
          </w:p>
          <w:p w14:paraId="6B6DDC99" w14:textId="77777777" w:rsidR="001C3193" w:rsidRDefault="001C3193" w:rsidP="005B4723">
            <w:pPr>
              <w:rPr>
                <w:rFonts w:ascii="Helvetica" w:hAnsi="Helvetica"/>
                <w:color w:val="000000" w:themeColor="text1"/>
                <w:sz w:val="20"/>
                <w:szCs w:val="20"/>
              </w:rPr>
            </w:pPr>
          </w:p>
          <w:p w14:paraId="4D95DFBD" w14:textId="0B66C534" w:rsidR="001C3193" w:rsidRDefault="001C3193" w:rsidP="005B4723">
            <w:pPr>
              <w:rPr>
                <w:rFonts w:ascii="Helvetica" w:hAnsi="Helvetica"/>
                <w:i/>
                <w:iCs/>
                <w:color w:val="000000" w:themeColor="text1"/>
                <w:sz w:val="20"/>
                <w:szCs w:val="20"/>
              </w:rPr>
            </w:pPr>
            <w:r>
              <w:rPr>
                <w:rFonts w:ascii="Helvetica" w:hAnsi="Helvetica"/>
                <w:i/>
                <w:iCs/>
                <w:color w:val="000000" w:themeColor="text1"/>
                <w:sz w:val="20"/>
                <w:szCs w:val="20"/>
              </w:rPr>
              <w:t>Mögliche Apps/Programme:</w:t>
            </w:r>
          </w:p>
          <w:p w14:paraId="7D188DB7" w14:textId="77777777" w:rsidR="001C3193" w:rsidRDefault="00F1709F" w:rsidP="001C3193">
            <w:pPr>
              <w:pStyle w:val="Listenabsatz"/>
              <w:numPr>
                <w:ilvl w:val="0"/>
                <w:numId w:val="11"/>
              </w:numPr>
              <w:rPr>
                <w:rFonts w:ascii="Helvetica" w:hAnsi="Helvetica"/>
                <w:i/>
                <w:iCs/>
                <w:color w:val="000000" w:themeColor="text1"/>
                <w:sz w:val="20"/>
                <w:szCs w:val="20"/>
              </w:rPr>
            </w:pPr>
            <w:hyperlink r:id="rId30" w:history="1">
              <w:r w:rsidR="001C3193" w:rsidRPr="001C3193">
                <w:rPr>
                  <w:rStyle w:val="Hyperlink"/>
                  <w:rFonts w:ascii="Helvetica" w:hAnsi="Helvetica"/>
                  <w:i/>
                  <w:iCs/>
                  <w:sz w:val="20"/>
                  <w:szCs w:val="20"/>
                </w:rPr>
                <w:t>Garage Band</w:t>
              </w:r>
            </w:hyperlink>
            <w:r w:rsidR="001C3193" w:rsidRPr="001C3193">
              <w:rPr>
                <w:rFonts w:ascii="Helvetica" w:hAnsi="Helvetica"/>
                <w:i/>
                <w:iCs/>
                <w:color w:val="000000" w:themeColor="text1"/>
                <w:sz w:val="20"/>
                <w:szCs w:val="20"/>
              </w:rPr>
              <w:t>: App zum Aufnehmen und Schneiden von Musik</w:t>
            </w:r>
            <w:r w:rsidR="001C3193">
              <w:rPr>
                <w:rFonts w:ascii="Helvetica" w:hAnsi="Helvetica"/>
                <w:i/>
                <w:iCs/>
                <w:color w:val="000000" w:themeColor="text1"/>
                <w:sz w:val="20"/>
                <w:szCs w:val="20"/>
              </w:rPr>
              <w:t>, als Desktop-Programm und App verfügbar</w:t>
            </w:r>
          </w:p>
          <w:p w14:paraId="3CBCB182" w14:textId="1D5B650E" w:rsidR="00E36B82" w:rsidRPr="00AA5224" w:rsidRDefault="00F1709F" w:rsidP="00AA5224">
            <w:pPr>
              <w:pStyle w:val="Listenabsatz"/>
              <w:numPr>
                <w:ilvl w:val="0"/>
                <w:numId w:val="11"/>
              </w:numPr>
              <w:rPr>
                <w:rFonts w:ascii="Helvetica" w:hAnsi="Helvetica"/>
                <w:i/>
                <w:iCs/>
                <w:color w:val="000000" w:themeColor="text1"/>
                <w:sz w:val="20"/>
                <w:szCs w:val="20"/>
              </w:rPr>
            </w:pPr>
            <w:hyperlink r:id="rId31" w:history="1">
              <w:proofErr w:type="spellStart"/>
              <w:r w:rsidR="001C3193" w:rsidRPr="001C3193">
                <w:rPr>
                  <w:rStyle w:val="Hyperlink"/>
                  <w:rFonts w:ascii="Helvetica" w:hAnsi="Helvetica"/>
                  <w:i/>
                  <w:iCs/>
                  <w:sz w:val="20"/>
                  <w:szCs w:val="20"/>
                </w:rPr>
                <w:t>Audacity</w:t>
              </w:r>
              <w:proofErr w:type="spellEnd"/>
            </w:hyperlink>
            <w:r w:rsidR="001C3193">
              <w:rPr>
                <w:rFonts w:ascii="Helvetica" w:hAnsi="Helvetica"/>
                <w:i/>
                <w:iCs/>
                <w:color w:val="000000" w:themeColor="text1"/>
                <w:sz w:val="20"/>
                <w:szCs w:val="20"/>
              </w:rPr>
              <w:t xml:space="preserve">: Desktop-Programm mit vielen Möglichkeiten </w:t>
            </w:r>
          </w:p>
        </w:tc>
        <w:tc>
          <w:tcPr>
            <w:tcW w:w="1134" w:type="dxa"/>
            <w:tcBorders>
              <w:top w:val="single" w:sz="4" w:space="0" w:color="auto"/>
              <w:left w:val="nil"/>
              <w:bottom w:val="single" w:sz="4" w:space="0" w:color="auto"/>
            </w:tcBorders>
            <w:vAlign w:val="center"/>
          </w:tcPr>
          <w:p w14:paraId="2DF299AD" w14:textId="57B045ED" w:rsidR="00A2400E" w:rsidRDefault="007E0687" w:rsidP="005B4723">
            <w:pPr>
              <w:jc w:val="center"/>
              <w:rPr>
                <w:rFonts w:ascii="Helvetica" w:hAnsi="Helvetica"/>
                <w:color w:val="000000" w:themeColor="text1"/>
                <w:sz w:val="20"/>
                <w:szCs w:val="20"/>
              </w:rPr>
            </w:pPr>
            <w:r w:rsidRPr="007E0687">
              <w:rPr>
                <w:rFonts w:ascii="Helvetica" w:hAnsi="Helvetica"/>
                <w:noProof/>
                <w:color w:val="000000" w:themeColor="text1"/>
                <w:sz w:val="20"/>
                <w:szCs w:val="20"/>
              </w:rPr>
              <w:drawing>
                <wp:inline distT="0" distB="0" distL="0" distR="0" wp14:anchorId="20777A2E" wp14:editId="2296EB76">
                  <wp:extent cx="342900" cy="299357"/>
                  <wp:effectExtent l="0" t="0" r="0" b="571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2234" cy="307505"/>
                          </a:xfrm>
                          <a:prstGeom prst="rect">
                            <a:avLst/>
                          </a:prstGeom>
                        </pic:spPr>
                      </pic:pic>
                    </a:graphicData>
                  </a:graphic>
                </wp:inline>
              </w:drawing>
            </w:r>
          </w:p>
        </w:tc>
      </w:tr>
    </w:tbl>
    <w:p w14:paraId="0BDD0579" w14:textId="77777777" w:rsidR="003044AC" w:rsidRDefault="003044AC" w:rsidP="00C130E4">
      <w:pPr>
        <w:pStyle w:val="StandardWeb"/>
        <w:shd w:val="clear" w:color="auto" w:fill="FFFFFF"/>
        <w:spacing w:before="0" w:beforeAutospacing="0" w:after="0" w:afterAutospacing="0"/>
        <w:rPr>
          <w:rFonts w:ascii="Helvetica" w:hAnsi="Helvetica"/>
          <w:color w:val="000000" w:themeColor="text1"/>
          <w:sz w:val="20"/>
          <w:szCs w:val="20"/>
        </w:rPr>
      </w:pPr>
    </w:p>
    <w:p w14:paraId="39279739" w14:textId="77777777" w:rsidR="003044AC" w:rsidRDefault="003044AC" w:rsidP="00C130E4">
      <w:pPr>
        <w:pStyle w:val="StandardWeb"/>
        <w:shd w:val="clear" w:color="auto" w:fill="FFFFFF"/>
        <w:spacing w:before="0" w:beforeAutospacing="0" w:after="0" w:afterAutospacing="0"/>
        <w:rPr>
          <w:rFonts w:ascii="Helvetica" w:hAnsi="Helvetica"/>
          <w:color w:val="000000" w:themeColor="text1"/>
          <w:sz w:val="20"/>
          <w:szCs w:val="20"/>
        </w:rPr>
      </w:pPr>
    </w:p>
    <w:p w14:paraId="3EE13C40" w14:textId="77777777" w:rsidR="004D31C5" w:rsidRDefault="004D31C5" w:rsidP="00C130E4">
      <w:pPr>
        <w:pStyle w:val="StandardWeb"/>
        <w:shd w:val="clear" w:color="auto" w:fill="FFFFFF"/>
        <w:spacing w:before="0" w:beforeAutospacing="0" w:after="0" w:afterAutospacing="0"/>
        <w:rPr>
          <w:rFonts w:ascii="Helvetica" w:hAnsi="Helvetica"/>
          <w:color w:val="000000" w:themeColor="text1"/>
          <w:sz w:val="20"/>
          <w:szCs w:val="20"/>
        </w:rPr>
      </w:pPr>
    </w:p>
    <w:p w14:paraId="3F9EF61F" w14:textId="5E051F46" w:rsidR="00556061" w:rsidRPr="003737BB" w:rsidRDefault="00556061" w:rsidP="003737BB">
      <w:pPr>
        <w:rPr>
          <w:rFonts w:ascii="Helvetica" w:hAnsi="Helvetica"/>
          <w:color w:val="000000" w:themeColor="text1"/>
          <w:sz w:val="20"/>
          <w:szCs w:val="20"/>
        </w:rPr>
      </w:pPr>
    </w:p>
    <w:sectPr w:rsidR="00556061" w:rsidRPr="003737BB" w:rsidSect="00C60FCA">
      <w:headerReference w:type="default" r:id="rId33"/>
      <w:footerReference w:type="even" r:id="rId34"/>
      <w:footerReference w:type="default" r:id="rId35"/>
      <w:pgSz w:w="11900" w:h="16840"/>
      <w:pgMar w:top="1417" w:right="1417" w:bottom="1134"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56E08" w14:textId="77777777" w:rsidR="00F1709F" w:rsidRDefault="00F1709F" w:rsidP="00EF2315">
      <w:r>
        <w:separator/>
      </w:r>
    </w:p>
  </w:endnote>
  <w:endnote w:type="continuationSeparator" w:id="0">
    <w:p w14:paraId="1B8C4F76" w14:textId="77777777" w:rsidR="00F1709F" w:rsidRDefault="00F1709F" w:rsidP="00EF2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LIGHT OBLIQUE">
    <w:panose1 w:val="020B0403020202020204"/>
    <w:charset w:val="00"/>
    <w:family w:val="swiss"/>
    <w:pitch w:val="variable"/>
    <w:sig w:usb0="800000AF" w:usb1="4000204A"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19853220"/>
      <w:docPartObj>
        <w:docPartGallery w:val="Page Numbers (Bottom of Page)"/>
        <w:docPartUnique/>
      </w:docPartObj>
    </w:sdtPr>
    <w:sdtEndPr>
      <w:rPr>
        <w:rStyle w:val="Seitenzahl"/>
      </w:rPr>
    </w:sdtEndPr>
    <w:sdtContent>
      <w:p w14:paraId="493AA791" w14:textId="77777777" w:rsidR="00C60FCA" w:rsidRDefault="00C60FCA" w:rsidP="005267EC">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A3B3FBD" w14:textId="77777777" w:rsidR="00C60FCA" w:rsidRDefault="00C60FC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D1D30" w14:textId="77777777" w:rsidR="00C60FCA" w:rsidRDefault="00C60FCA" w:rsidP="005267EC">
    <w:pPr>
      <w:pStyle w:val="Fuzeile"/>
      <w:framePr w:wrap="none" w:vAnchor="text" w:hAnchor="margin" w:xAlign="center" w:y="1"/>
      <w:rPr>
        <w:rStyle w:val="Seitenzahl"/>
      </w:rPr>
    </w:pPr>
  </w:p>
  <w:p w14:paraId="46A589C9" w14:textId="77777777" w:rsidR="00C60FCA" w:rsidRPr="00C60FCA" w:rsidRDefault="00F1709F">
    <w:pPr>
      <w:pStyle w:val="Fuzeile"/>
      <w:rPr>
        <w:rFonts w:asciiTheme="majorHAnsi" w:hAnsiTheme="majorHAnsi" w:cstheme="majorHAnsi"/>
        <w:sz w:val="18"/>
        <w:szCs w:val="18"/>
      </w:rPr>
    </w:pPr>
    <w:hyperlink r:id="rId1" w:history="1">
      <w:r w:rsidR="00C60FCA" w:rsidRPr="00C60FCA">
        <w:rPr>
          <w:rStyle w:val="Hyperlink"/>
          <w:rFonts w:asciiTheme="majorHAnsi" w:hAnsiTheme="majorHAnsi" w:cstheme="majorHAnsi"/>
          <w:sz w:val="18"/>
          <w:szCs w:val="18"/>
        </w:rPr>
        <w:t>lehrerfortbildung-bw.de</w:t>
      </w:r>
    </w:hyperlink>
    <w:r w:rsidR="00C60FCA" w:rsidRPr="00C60FCA">
      <w:rPr>
        <w:rFonts w:asciiTheme="majorHAnsi" w:hAnsiTheme="majorHAnsi" w:cstheme="majorHAnsi"/>
        <w:sz w:val="18"/>
        <w:szCs w:val="18"/>
      </w:rPr>
      <w:tab/>
    </w:r>
    <w:r w:rsidR="00C60FCA" w:rsidRPr="00C60FCA">
      <w:rPr>
        <w:rFonts w:asciiTheme="majorHAnsi" w:hAnsiTheme="majorHAnsi" w:cstheme="majorHAnsi"/>
        <w:sz w:val="18"/>
        <w:szCs w:val="18"/>
      </w:rPr>
      <w:tab/>
    </w:r>
    <w:r w:rsidR="00C60FCA">
      <w:rPr>
        <w:rFonts w:asciiTheme="majorHAnsi" w:hAnsiTheme="majorHAnsi" w:cstheme="majorHAnsi"/>
        <w:noProof/>
        <w:sz w:val="18"/>
        <w:szCs w:val="18"/>
      </w:rPr>
      <w:drawing>
        <wp:anchor distT="0" distB="0" distL="114300" distR="114300" simplePos="0" relativeHeight="251660288" behindDoc="1" locked="0" layoutInCell="1" allowOverlap="1" wp14:anchorId="14DFC7D6" wp14:editId="68021D8E">
          <wp:simplePos x="0" y="0"/>
          <wp:positionH relativeFrom="column">
            <wp:posOffset>5158740</wp:posOffset>
          </wp:positionH>
          <wp:positionV relativeFrom="paragraph">
            <wp:posOffset>1270</wp:posOffset>
          </wp:positionV>
          <wp:extent cx="592455" cy="259080"/>
          <wp:effectExtent l="0" t="0" r="4445" b="0"/>
          <wp:wrapNone/>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592455" cy="2590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2DF1E" w14:textId="77777777" w:rsidR="00F1709F" w:rsidRDefault="00F1709F" w:rsidP="00EF2315">
      <w:r>
        <w:separator/>
      </w:r>
    </w:p>
  </w:footnote>
  <w:footnote w:type="continuationSeparator" w:id="0">
    <w:p w14:paraId="67DA3354" w14:textId="77777777" w:rsidR="00F1709F" w:rsidRDefault="00F1709F" w:rsidP="00EF2315">
      <w:r>
        <w:continuationSeparator/>
      </w:r>
    </w:p>
  </w:footnote>
  <w:footnote w:id="1">
    <w:p w14:paraId="068DE166" w14:textId="0C541A07" w:rsidR="000477F0" w:rsidRPr="00AA5224" w:rsidRDefault="000477F0" w:rsidP="000477F0">
      <w:pPr>
        <w:rPr>
          <w:sz w:val="18"/>
          <w:szCs w:val="18"/>
        </w:rPr>
      </w:pPr>
      <w:r w:rsidRPr="00AA5224">
        <w:rPr>
          <w:rStyle w:val="Funotenzeichen"/>
          <w:sz w:val="18"/>
          <w:szCs w:val="18"/>
        </w:rPr>
        <w:footnoteRef/>
      </w:r>
      <w:r w:rsidRPr="00AA5224">
        <w:rPr>
          <w:sz w:val="18"/>
          <w:szCs w:val="18"/>
        </w:rPr>
        <w:t xml:space="preserve"> „</w:t>
      </w:r>
      <w:r w:rsidRPr="00AA5224">
        <w:rPr>
          <w:color w:val="202122"/>
          <w:sz w:val="18"/>
          <w:szCs w:val="18"/>
          <w:shd w:val="clear" w:color="auto" w:fill="FFFFFF"/>
        </w:rPr>
        <w:t>Ein</w:t>
      </w:r>
      <w:r w:rsidRPr="00AA5224">
        <w:rPr>
          <w:rStyle w:val="apple-converted-space"/>
          <w:color w:val="202122"/>
          <w:sz w:val="18"/>
          <w:szCs w:val="18"/>
          <w:shd w:val="clear" w:color="auto" w:fill="FFFFFF"/>
        </w:rPr>
        <w:t> </w:t>
      </w:r>
      <w:r w:rsidRPr="00AA5224">
        <w:rPr>
          <w:b/>
          <w:bCs/>
          <w:color w:val="202122"/>
          <w:sz w:val="18"/>
          <w:szCs w:val="18"/>
        </w:rPr>
        <w:t>Gleichnis</w:t>
      </w:r>
      <w:r w:rsidRPr="00AA5224">
        <w:rPr>
          <w:rStyle w:val="apple-converted-space"/>
          <w:color w:val="202122"/>
          <w:sz w:val="18"/>
          <w:szCs w:val="18"/>
          <w:shd w:val="clear" w:color="auto" w:fill="FFFFFF"/>
        </w:rPr>
        <w:t> </w:t>
      </w:r>
      <w:r w:rsidRPr="00AA5224">
        <w:rPr>
          <w:color w:val="202122"/>
          <w:sz w:val="18"/>
          <w:szCs w:val="18"/>
          <w:shd w:val="clear" w:color="auto" w:fill="FFFFFF"/>
        </w:rPr>
        <w:t>ist eine kurze</w:t>
      </w:r>
      <w:r w:rsidRPr="00AA5224">
        <w:rPr>
          <w:rStyle w:val="apple-converted-space"/>
          <w:color w:val="202122"/>
          <w:sz w:val="18"/>
          <w:szCs w:val="18"/>
          <w:shd w:val="clear" w:color="auto" w:fill="FFFFFF"/>
        </w:rPr>
        <w:t> </w:t>
      </w:r>
      <w:r w:rsidRPr="00AA5224">
        <w:rPr>
          <w:sz w:val="18"/>
          <w:szCs w:val="18"/>
        </w:rPr>
        <w:t>Erzählung</w:t>
      </w:r>
      <w:r w:rsidRPr="00AA5224">
        <w:rPr>
          <w:color w:val="202122"/>
          <w:sz w:val="18"/>
          <w:szCs w:val="18"/>
          <w:shd w:val="clear" w:color="auto" w:fill="FFFFFF"/>
        </w:rPr>
        <w:t>. Sie dient zur Veranschaulichung eines Sachverhalts nicht durch einen</w:t>
      </w:r>
      <w:r w:rsidRPr="00AA5224">
        <w:rPr>
          <w:rStyle w:val="apple-converted-space"/>
          <w:color w:val="202122"/>
          <w:sz w:val="18"/>
          <w:szCs w:val="18"/>
          <w:shd w:val="clear" w:color="auto" w:fill="FFFFFF"/>
        </w:rPr>
        <w:t> </w:t>
      </w:r>
      <w:r w:rsidRPr="00AA5224">
        <w:rPr>
          <w:sz w:val="18"/>
          <w:szCs w:val="18"/>
        </w:rPr>
        <w:t>Begriff</w:t>
      </w:r>
      <w:r w:rsidRPr="00AA5224">
        <w:rPr>
          <w:color w:val="202122"/>
          <w:sz w:val="18"/>
          <w:szCs w:val="18"/>
          <w:shd w:val="clear" w:color="auto" w:fill="FFFFFF"/>
        </w:rPr>
        <w:t>, sondern durch bildhafte Rede. Über die Veranschaulichung hinaus wird dem Gleichnis auch verändernde Funktion zugeschrieben. Der Hörer/Leser soll sich in der Erzählung selbst entdecken können und damit eingeladen werden, seine Situation zu verändern.“</w:t>
      </w:r>
    </w:p>
  </w:footnote>
  <w:footnote w:id="2">
    <w:p w14:paraId="6C486A01" w14:textId="788B6C00" w:rsidR="00805E9F" w:rsidRPr="00AA5224" w:rsidRDefault="00805E9F">
      <w:pPr>
        <w:pStyle w:val="Funotentext"/>
        <w:rPr>
          <w:sz w:val="18"/>
          <w:szCs w:val="18"/>
        </w:rPr>
      </w:pPr>
      <w:r w:rsidRPr="00AA5224">
        <w:rPr>
          <w:rStyle w:val="Funotenzeichen"/>
          <w:sz w:val="18"/>
          <w:szCs w:val="18"/>
        </w:rPr>
        <w:footnoteRef/>
      </w:r>
      <w:r w:rsidRPr="00AA5224">
        <w:rPr>
          <w:sz w:val="18"/>
          <w:szCs w:val="18"/>
        </w:rPr>
        <w:t xml:space="preserve"> z. B. </w:t>
      </w:r>
      <w:r w:rsidRPr="00AA5224">
        <w:rPr>
          <w:smallCaps/>
          <w:sz w:val="18"/>
          <w:szCs w:val="18"/>
        </w:rPr>
        <w:t>Gero von Wilpert: Sachwörterbuch der Literatur (Stuttgart 2001)</w:t>
      </w:r>
      <w:r w:rsidRPr="00AA5224">
        <w:rPr>
          <w:sz w:val="18"/>
          <w:szCs w:val="18"/>
        </w:rPr>
        <w:t xml:space="preserve">, </w:t>
      </w:r>
      <w:proofErr w:type="spellStart"/>
      <w:r w:rsidRPr="00AA5224">
        <w:rPr>
          <w:sz w:val="18"/>
          <w:szCs w:val="18"/>
        </w:rPr>
        <w:t>Aeneis</w:t>
      </w:r>
      <w:proofErr w:type="spellEnd"/>
      <w:r w:rsidRPr="00AA5224">
        <w:rPr>
          <w:sz w:val="18"/>
          <w:szCs w:val="18"/>
        </w:rPr>
        <w:t xml:space="preserve">-spezifisch </w:t>
      </w:r>
      <w:r w:rsidRPr="00AA5224">
        <w:rPr>
          <w:smallCaps/>
          <w:sz w:val="18"/>
          <w:szCs w:val="18"/>
        </w:rPr>
        <w:t xml:space="preserve">Rudolf </w:t>
      </w:r>
      <w:proofErr w:type="spellStart"/>
      <w:r w:rsidRPr="00AA5224">
        <w:rPr>
          <w:smallCaps/>
          <w:sz w:val="18"/>
          <w:szCs w:val="18"/>
        </w:rPr>
        <w:t>Rieks</w:t>
      </w:r>
      <w:proofErr w:type="spellEnd"/>
      <w:r w:rsidRPr="00AA5224">
        <w:rPr>
          <w:smallCaps/>
          <w:sz w:val="18"/>
          <w:szCs w:val="18"/>
        </w:rPr>
        <w:t xml:space="preserve">: Die Gleichnisse Vergils, in: Hildegard </w:t>
      </w:r>
      <w:proofErr w:type="spellStart"/>
      <w:r w:rsidRPr="00AA5224">
        <w:rPr>
          <w:smallCaps/>
          <w:sz w:val="18"/>
          <w:szCs w:val="18"/>
        </w:rPr>
        <w:t>Temporini</w:t>
      </w:r>
      <w:proofErr w:type="spellEnd"/>
      <w:r w:rsidRPr="00AA5224">
        <w:rPr>
          <w:smallCaps/>
          <w:sz w:val="18"/>
          <w:szCs w:val="18"/>
        </w:rPr>
        <w:t xml:space="preserve"> et al. (</w:t>
      </w:r>
      <w:proofErr w:type="spellStart"/>
      <w:r w:rsidRPr="00AA5224">
        <w:rPr>
          <w:smallCaps/>
          <w:sz w:val="18"/>
          <w:szCs w:val="18"/>
        </w:rPr>
        <w:t>Hg</w:t>
      </w:r>
      <w:proofErr w:type="spellEnd"/>
      <w:r w:rsidRPr="00AA5224">
        <w:rPr>
          <w:smallCaps/>
          <w:sz w:val="18"/>
          <w:szCs w:val="18"/>
        </w:rPr>
        <w:t>.): Aufstieg und Niedergang der römischen Welt, Band 31/2, S. 1011-1111</w:t>
      </w:r>
      <w:r w:rsidRPr="00AA5224">
        <w:rPr>
          <w:sz w:val="18"/>
          <w:szCs w:val="18"/>
        </w:rPr>
        <w:t xml:space="preserve">, oder auch: </w:t>
      </w:r>
      <w:r w:rsidRPr="00AA5224">
        <w:rPr>
          <w:smallCaps/>
          <w:sz w:val="18"/>
          <w:szCs w:val="18"/>
        </w:rPr>
        <w:t xml:space="preserve">Werner </w:t>
      </w:r>
      <w:proofErr w:type="spellStart"/>
      <w:r w:rsidRPr="00AA5224">
        <w:rPr>
          <w:smallCaps/>
          <w:sz w:val="18"/>
          <w:szCs w:val="18"/>
        </w:rPr>
        <w:t>Suerbaum</w:t>
      </w:r>
      <w:proofErr w:type="spellEnd"/>
      <w:r w:rsidRPr="00AA5224">
        <w:rPr>
          <w:smallCaps/>
          <w:sz w:val="18"/>
          <w:szCs w:val="18"/>
        </w:rPr>
        <w:t>: Vergils „</w:t>
      </w:r>
      <w:proofErr w:type="spellStart"/>
      <w:r w:rsidRPr="00AA5224">
        <w:rPr>
          <w:smallCaps/>
          <w:sz w:val="18"/>
          <w:szCs w:val="18"/>
        </w:rPr>
        <w:t>Aeneis</w:t>
      </w:r>
      <w:proofErr w:type="spellEnd"/>
      <w:r w:rsidRPr="00AA5224">
        <w:rPr>
          <w:smallCaps/>
          <w:sz w:val="18"/>
          <w:szCs w:val="18"/>
        </w:rPr>
        <w:t>“ (Stuttgart 1999), S. 273-294</w:t>
      </w:r>
      <w:r w:rsidRPr="00AA5224">
        <w:rPr>
          <w:sz w:val="18"/>
          <w:szCs w:val="18"/>
        </w:rPr>
        <w:t>.</w:t>
      </w:r>
    </w:p>
  </w:footnote>
  <w:footnote w:id="3">
    <w:p w14:paraId="348DF1E4" w14:textId="4AFEC8FA" w:rsidR="00BA2CE1" w:rsidRPr="00AA5224" w:rsidRDefault="00BA2CE1">
      <w:pPr>
        <w:pStyle w:val="Funotentext"/>
        <w:rPr>
          <w:sz w:val="18"/>
          <w:szCs w:val="18"/>
        </w:rPr>
      </w:pPr>
      <w:r w:rsidRPr="00AA5224">
        <w:rPr>
          <w:rStyle w:val="Funotenzeichen"/>
          <w:sz w:val="18"/>
          <w:szCs w:val="18"/>
        </w:rPr>
        <w:footnoteRef/>
      </w:r>
      <w:r w:rsidRPr="00AA5224">
        <w:rPr>
          <w:sz w:val="18"/>
          <w:szCs w:val="18"/>
        </w:rPr>
        <w:t xml:space="preserve"> In diesem Fall </w:t>
      </w:r>
      <w:proofErr w:type="spellStart"/>
      <w:r w:rsidRPr="00AA5224">
        <w:rPr>
          <w:sz w:val="18"/>
          <w:szCs w:val="18"/>
        </w:rPr>
        <w:t>Aeneas</w:t>
      </w:r>
      <w:proofErr w:type="spellEnd"/>
      <w:r w:rsidRPr="00AA5224">
        <w:rPr>
          <w:sz w:val="18"/>
          <w:szCs w:val="18"/>
        </w:rPr>
        <w:t xml:space="preserve">, der Dido die Geschichte vom Fall Troias erzählt. </w:t>
      </w:r>
    </w:p>
  </w:footnote>
  <w:footnote w:id="4">
    <w:p w14:paraId="5E8F56C6" w14:textId="150E4F8C" w:rsidR="00056BBF" w:rsidRPr="00AA5224" w:rsidRDefault="00056BBF">
      <w:pPr>
        <w:pStyle w:val="Funotentext"/>
        <w:rPr>
          <w:sz w:val="18"/>
          <w:szCs w:val="18"/>
        </w:rPr>
      </w:pPr>
      <w:r w:rsidRPr="00AA5224">
        <w:rPr>
          <w:rStyle w:val="Funotenzeichen"/>
          <w:sz w:val="18"/>
          <w:szCs w:val="18"/>
        </w:rPr>
        <w:footnoteRef/>
      </w:r>
      <w:r w:rsidRPr="00AA5224">
        <w:rPr>
          <w:sz w:val="18"/>
          <w:szCs w:val="18"/>
        </w:rPr>
        <w:t xml:space="preserve"> vgl. </w:t>
      </w:r>
      <w:proofErr w:type="spellStart"/>
      <w:r w:rsidRPr="00AA5224">
        <w:rPr>
          <w:sz w:val="18"/>
          <w:szCs w:val="18"/>
        </w:rPr>
        <w:t>Suerbaum</w:t>
      </w:r>
      <w:proofErr w:type="spellEnd"/>
      <w:r w:rsidRPr="00AA5224">
        <w:rPr>
          <w:sz w:val="18"/>
          <w:szCs w:val="18"/>
        </w:rPr>
        <w:t xml:space="preserve"> (1999) S. 282</w:t>
      </w:r>
    </w:p>
  </w:footnote>
  <w:footnote w:id="5">
    <w:p w14:paraId="37B91B39" w14:textId="6FC7EB5B" w:rsidR="00D36363" w:rsidRPr="00AA5224" w:rsidRDefault="00D36363">
      <w:pPr>
        <w:pStyle w:val="Funotentext"/>
        <w:rPr>
          <w:sz w:val="18"/>
          <w:szCs w:val="18"/>
        </w:rPr>
      </w:pPr>
      <w:r w:rsidRPr="00AA5224">
        <w:rPr>
          <w:rStyle w:val="Funotenzeichen"/>
          <w:sz w:val="18"/>
          <w:szCs w:val="18"/>
        </w:rPr>
        <w:footnoteRef/>
      </w:r>
      <w:r w:rsidRPr="00AA5224">
        <w:rPr>
          <w:sz w:val="18"/>
          <w:szCs w:val="18"/>
        </w:rPr>
        <w:t xml:space="preserve"> </w:t>
      </w:r>
      <w:proofErr w:type="spellStart"/>
      <w:r w:rsidRPr="00AA5224">
        <w:rPr>
          <w:i/>
          <w:iCs/>
          <w:sz w:val="18"/>
          <w:szCs w:val="18"/>
        </w:rPr>
        <w:t>qualis</w:t>
      </w:r>
      <w:proofErr w:type="spellEnd"/>
      <w:r w:rsidRPr="00AA5224">
        <w:rPr>
          <w:sz w:val="18"/>
          <w:szCs w:val="18"/>
        </w:rPr>
        <w:t xml:space="preserve"> (V. 498) = Wie-Stück, </w:t>
      </w:r>
      <w:proofErr w:type="spellStart"/>
      <w:r w:rsidRPr="00AA5224">
        <w:rPr>
          <w:i/>
          <w:iCs/>
          <w:sz w:val="18"/>
          <w:szCs w:val="18"/>
        </w:rPr>
        <w:t>talis</w:t>
      </w:r>
      <w:proofErr w:type="spellEnd"/>
      <w:r w:rsidRPr="00AA5224">
        <w:rPr>
          <w:sz w:val="18"/>
          <w:szCs w:val="18"/>
        </w:rPr>
        <w:t xml:space="preserve"> (V. 503) = So-Stück</w:t>
      </w:r>
    </w:p>
  </w:footnote>
  <w:footnote w:id="6">
    <w:p w14:paraId="0D07C65D" w14:textId="0A80F343" w:rsidR="00875D9B" w:rsidRPr="00AA5224" w:rsidRDefault="00875D9B">
      <w:pPr>
        <w:pStyle w:val="Funotentext"/>
        <w:rPr>
          <w:sz w:val="18"/>
          <w:szCs w:val="18"/>
        </w:rPr>
      </w:pPr>
      <w:r w:rsidRPr="00AA5224">
        <w:rPr>
          <w:rStyle w:val="Funotenzeichen"/>
          <w:sz w:val="18"/>
          <w:szCs w:val="18"/>
        </w:rPr>
        <w:footnoteRef/>
      </w:r>
      <w:r w:rsidRPr="00AA5224">
        <w:rPr>
          <w:sz w:val="18"/>
          <w:szCs w:val="18"/>
        </w:rPr>
        <w:t xml:space="preserve"> vgl. </w:t>
      </w:r>
      <w:proofErr w:type="spellStart"/>
      <w:r w:rsidRPr="00AA5224">
        <w:rPr>
          <w:sz w:val="18"/>
          <w:szCs w:val="18"/>
        </w:rPr>
        <w:t>Suerbaum</w:t>
      </w:r>
      <w:proofErr w:type="spellEnd"/>
      <w:r w:rsidRPr="00AA5224">
        <w:rPr>
          <w:sz w:val="18"/>
          <w:szCs w:val="18"/>
        </w:rPr>
        <w:t xml:space="preserve"> (1999), S. 290/291</w:t>
      </w:r>
    </w:p>
  </w:footnote>
  <w:footnote w:id="7">
    <w:p w14:paraId="2FA69E19" w14:textId="7DCFD463" w:rsidR="00610614" w:rsidRPr="00AA5224" w:rsidRDefault="00610614">
      <w:pPr>
        <w:pStyle w:val="Funotentext"/>
        <w:rPr>
          <w:sz w:val="18"/>
          <w:szCs w:val="18"/>
        </w:rPr>
      </w:pPr>
      <w:r w:rsidRPr="00AA5224">
        <w:rPr>
          <w:rStyle w:val="Funotenzeichen"/>
          <w:sz w:val="18"/>
          <w:szCs w:val="18"/>
        </w:rPr>
        <w:footnoteRef/>
      </w:r>
      <w:r w:rsidRPr="00AA5224">
        <w:rPr>
          <w:sz w:val="18"/>
          <w:szCs w:val="18"/>
        </w:rPr>
        <w:t xml:space="preserve"> und seine Leser...</w:t>
      </w:r>
    </w:p>
  </w:footnote>
  <w:footnote w:id="8">
    <w:p w14:paraId="24A0B032" w14:textId="47330696" w:rsidR="001B2A2E" w:rsidRPr="00AA5224" w:rsidRDefault="001B2A2E">
      <w:pPr>
        <w:pStyle w:val="Funotentext"/>
        <w:rPr>
          <w:sz w:val="18"/>
          <w:szCs w:val="18"/>
        </w:rPr>
      </w:pPr>
      <w:r w:rsidRPr="00AA5224">
        <w:rPr>
          <w:rStyle w:val="Funotenzeichen"/>
          <w:sz w:val="18"/>
          <w:szCs w:val="18"/>
        </w:rPr>
        <w:footnoteRef/>
      </w:r>
      <w:r w:rsidRPr="00AA5224">
        <w:rPr>
          <w:sz w:val="18"/>
          <w:szCs w:val="18"/>
        </w:rPr>
        <w:t xml:space="preserve"> weitere </w:t>
      </w:r>
      <w:proofErr w:type="spellStart"/>
      <w:r w:rsidRPr="00AA5224">
        <w:rPr>
          <w:sz w:val="18"/>
          <w:szCs w:val="18"/>
        </w:rPr>
        <w:t>sprachl</w:t>
      </w:r>
      <w:proofErr w:type="spellEnd"/>
      <w:r w:rsidRPr="00AA5224">
        <w:rPr>
          <w:sz w:val="18"/>
          <w:szCs w:val="18"/>
        </w:rPr>
        <w:t xml:space="preserve">.-stil. Mittel: Anapher </w:t>
      </w:r>
      <w:r w:rsidRPr="00AA5224">
        <w:rPr>
          <w:i/>
          <w:iCs/>
          <w:sz w:val="18"/>
          <w:szCs w:val="18"/>
        </w:rPr>
        <w:t>per</w:t>
      </w:r>
      <w:r w:rsidRPr="00AA5224">
        <w:rPr>
          <w:sz w:val="18"/>
          <w:szCs w:val="18"/>
        </w:rPr>
        <w:t xml:space="preserve"> (V. 664), </w:t>
      </w:r>
      <w:proofErr w:type="spellStart"/>
      <w:r w:rsidRPr="00AA5224">
        <w:rPr>
          <w:sz w:val="18"/>
          <w:szCs w:val="18"/>
        </w:rPr>
        <w:t>Polyptoton</w:t>
      </w:r>
      <w:proofErr w:type="spellEnd"/>
      <w:r w:rsidRPr="00AA5224">
        <w:rPr>
          <w:sz w:val="18"/>
          <w:szCs w:val="18"/>
        </w:rPr>
        <w:t xml:space="preserve"> </w:t>
      </w:r>
      <w:proofErr w:type="spellStart"/>
      <w:r w:rsidRPr="00AA5224">
        <w:rPr>
          <w:i/>
          <w:iCs/>
          <w:sz w:val="18"/>
          <w:szCs w:val="18"/>
        </w:rPr>
        <w:t>alterum-alterius</w:t>
      </w:r>
      <w:proofErr w:type="spellEnd"/>
      <w:r w:rsidRPr="00AA5224">
        <w:rPr>
          <w:sz w:val="18"/>
          <w:szCs w:val="18"/>
        </w:rPr>
        <w:t xml:space="preserve"> (V. 667), </w:t>
      </w:r>
      <w:proofErr w:type="spellStart"/>
      <w:r w:rsidRPr="00AA5224">
        <w:rPr>
          <w:sz w:val="18"/>
          <w:szCs w:val="18"/>
        </w:rPr>
        <w:t>Repetitio</w:t>
      </w:r>
      <w:proofErr w:type="spellEnd"/>
      <w:r w:rsidRPr="00AA5224">
        <w:rPr>
          <w:sz w:val="18"/>
          <w:szCs w:val="18"/>
        </w:rPr>
        <w:t xml:space="preserve"> </w:t>
      </w:r>
      <w:proofErr w:type="spellStart"/>
      <w:r w:rsidRPr="00AA5224">
        <w:rPr>
          <w:i/>
          <w:iCs/>
          <w:sz w:val="18"/>
          <w:szCs w:val="18"/>
        </w:rPr>
        <w:t>arma</w:t>
      </w:r>
      <w:proofErr w:type="spellEnd"/>
      <w:r w:rsidRPr="00AA5224">
        <w:rPr>
          <w:sz w:val="18"/>
          <w:szCs w:val="18"/>
        </w:rPr>
        <w:t xml:space="preserve"> (V. 668), Imperative </w:t>
      </w:r>
      <w:proofErr w:type="spellStart"/>
      <w:r w:rsidRPr="00AA5224">
        <w:rPr>
          <w:i/>
          <w:iCs/>
          <w:sz w:val="18"/>
          <w:szCs w:val="18"/>
        </w:rPr>
        <w:t>ferte</w:t>
      </w:r>
      <w:proofErr w:type="spellEnd"/>
      <w:r w:rsidRPr="00AA5224">
        <w:rPr>
          <w:i/>
          <w:iCs/>
          <w:sz w:val="18"/>
          <w:szCs w:val="18"/>
        </w:rPr>
        <w:t xml:space="preserve">, </w:t>
      </w:r>
      <w:proofErr w:type="spellStart"/>
      <w:r w:rsidRPr="00AA5224">
        <w:rPr>
          <w:i/>
          <w:iCs/>
          <w:sz w:val="18"/>
          <w:szCs w:val="18"/>
        </w:rPr>
        <w:t>reddite</w:t>
      </w:r>
      <w:proofErr w:type="spellEnd"/>
      <w:r w:rsidRPr="00AA5224">
        <w:rPr>
          <w:i/>
          <w:iCs/>
          <w:sz w:val="18"/>
          <w:szCs w:val="18"/>
        </w:rPr>
        <w:t xml:space="preserve">, </w:t>
      </w:r>
      <w:proofErr w:type="spellStart"/>
      <w:r w:rsidRPr="00AA5224">
        <w:rPr>
          <w:i/>
          <w:iCs/>
          <w:sz w:val="18"/>
          <w:szCs w:val="18"/>
        </w:rPr>
        <w:t>sinite</w:t>
      </w:r>
      <w:proofErr w:type="spellEnd"/>
      <w:r w:rsidRPr="00AA5224">
        <w:rPr>
          <w:sz w:val="18"/>
          <w:szCs w:val="18"/>
        </w:rPr>
        <w:t xml:space="preserve"> (V. 668/669)</w:t>
      </w:r>
    </w:p>
  </w:footnote>
  <w:footnote w:id="9">
    <w:p w14:paraId="5AA520A1" w14:textId="756D471E" w:rsidR="00B22C72" w:rsidRPr="00AA5224" w:rsidRDefault="00B22C72">
      <w:pPr>
        <w:pStyle w:val="Funotentext"/>
        <w:rPr>
          <w:sz w:val="18"/>
          <w:szCs w:val="18"/>
        </w:rPr>
      </w:pPr>
      <w:r w:rsidRPr="00AA5224">
        <w:rPr>
          <w:rStyle w:val="Funotenzeichen"/>
          <w:sz w:val="18"/>
          <w:szCs w:val="18"/>
        </w:rPr>
        <w:footnoteRef/>
      </w:r>
      <w:r w:rsidRPr="00AA5224">
        <w:rPr>
          <w:sz w:val="18"/>
          <w:szCs w:val="18"/>
        </w:rPr>
        <w:t xml:space="preserve"> Hier ist </w:t>
      </w:r>
      <w:proofErr w:type="spellStart"/>
      <w:r w:rsidRPr="00AA5224">
        <w:rPr>
          <w:sz w:val="18"/>
          <w:szCs w:val="18"/>
        </w:rPr>
        <w:t>Anchises</w:t>
      </w:r>
      <w:proofErr w:type="spellEnd"/>
      <w:r w:rsidRPr="00AA5224">
        <w:rPr>
          <w:sz w:val="18"/>
          <w:szCs w:val="18"/>
        </w:rPr>
        <w:t xml:space="preserve"> gemeint.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E784E" w14:textId="1968ABC2" w:rsidR="00EF2315" w:rsidRDefault="00EF2315">
    <w:pPr>
      <w:pStyle w:val="Kopfzeile"/>
      <w:pBdr>
        <w:bottom w:val="single" w:sz="12" w:space="1" w:color="auto"/>
      </w:pBdr>
      <w:rPr>
        <w:rFonts w:ascii="Calibri Light" w:hAnsi="Calibri Light" w:cs="Calibri Light"/>
        <w:b/>
        <w:bCs/>
      </w:rPr>
    </w:pPr>
    <w:r w:rsidRPr="00C60FCA">
      <w:rPr>
        <w:rFonts w:ascii="Calibri Light" w:hAnsi="Calibri Light" w:cs="Calibri Light"/>
        <w:b/>
        <w:bCs/>
        <w:noProof/>
      </w:rPr>
      <mc:AlternateContent>
        <mc:Choice Requires="wpg">
          <w:drawing>
            <wp:anchor distT="0" distB="0" distL="114300" distR="114300" simplePos="0" relativeHeight="251659264" behindDoc="1" locked="0" layoutInCell="1" allowOverlap="1" wp14:anchorId="5009BC99" wp14:editId="20952601">
              <wp:simplePos x="0" y="0"/>
              <wp:positionH relativeFrom="page">
                <wp:posOffset>7067550</wp:posOffset>
              </wp:positionH>
              <wp:positionV relativeFrom="page">
                <wp:posOffset>-341906</wp:posOffset>
              </wp:positionV>
              <wp:extent cx="704088" cy="1280794"/>
              <wp:effectExtent l="0" t="0" r="0" b="0"/>
              <wp:wrapNone/>
              <wp:docPr id="5" name="Gruppe 5"/>
              <wp:cNvGraphicFramePr/>
              <a:graphic xmlns:a="http://schemas.openxmlformats.org/drawingml/2006/main">
                <a:graphicData uri="http://schemas.microsoft.com/office/word/2010/wordprocessingGroup">
                  <wpg:wgp>
                    <wpg:cNvGrpSpPr/>
                    <wpg:grpSpPr>
                      <a:xfrm>
                        <a:off x="0" y="0"/>
                        <a:ext cx="704088" cy="1280794"/>
                        <a:chOff x="0" y="-439419"/>
                        <a:chExt cx="702945" cy="1280794"/>
                      </a:xfrm>
                    </wpg:grpSpPr>
                    <wps:wsp>
                      <wps:cNvPr id="7" name="Freihandform 5"/>
                      <wps:cNvSpPr>
                        <a:spLocks/>
                      </wps:cNvSpPr>
                      <wps:spPr bwMode="auto">
                        <a:xfrm>
                          <a:off x="0" y="0"/>
                          <a:ext cx="425450" cy="841375"/>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chemeClr val="tx1">
                            <a:lumMod val="85000"/>
                            <a:lumOff val="1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D4FCE6" w14:textId="77777777" w:rsidR="00EF2315" w:rsidRPr="0059064D" w:rsidRDefault="00EF2315">
                            <w:pPr>
                              <w:pStyle w:val="KeinLeerraum"/>
                              <w:jc w:val="center"/>
                              <w:rPr>
                                <w:rFonts w:asciiTheme="majorHAnsi" w:hAnsiTheme="majorHAnsi"/>
                                <w:i/>
                                <w:color w:val="E7E6E6" w:themeColor="background2"/>
                                <w:sz w:val="36"/>
                                <w:szCs w:val="36"/>
                                <w:lang w:val="de-DE"/>
                              </w:rPr>
                            </w:pPr>
                            <w:r w:rsidRPr="0059064D">
                              <w:rPr>
                                <w:rFonts w:asciiTheme="majorHAnsi" w:hAnsiTheme="majorHAnsi"/>
                                <w:i/>
                                <w:color w:val="E7E6E6" w:themeColor="background2"/>
                                <w:sz w:val="36"/>
                                <w:szCs w:val="36"/>
                                <w:lang w:val="de-DE"/>
                              </w:rPr>
                              <w:fldChar w:fldCharType="begin"/>
                            </w:r>
                            <w:r w:rsidRPr="0059064D">
                              <w:rPr>
                                <w:rFonts w:asciiTheme="majorHAnsi" w:hAnsiTheme="majorHAnsi"/>
                                <w:i/>
                                <w:color w:val="E7E6E6" w:themeColor="background2"/>
                                <w:sz w:val="36"/>
                                <w:szCs w:val="36"/>
                                <w:lang w:val="de-DE"/>
                              </w:rPr>
                              <w:instrText xml:space="preserve"> PAGE   \* MERGEFORMAT </w:instrText>
                            </w:r>
                            <w:r w:rsidRPr="0059064D">
                              <w:rPr>
                                <w:rFonts w:asciiTheme="majorHAnsi" w:hAnsiTheme="majorHAnsi"/>
                                <w:i/>
                                <w:color w:val="E7E6E6" w:themeColor="background2"/>
                                <w:sz w:val="36"/>
                                <w:szCs w:val="36"/>
                                <w:lang w:val="de-DE"/>
                              </w:rPr>
                              <w:fldChar w:fldCharType="separate"/>
                            </w:r>
                            <w:r>
                              <w:rPr>
                                <w:rFonts w:asciiTheme="majorHAnsi" w:hAnsiTheme="majorHAnsi"/>
                                <w:i/>
                                <w:noProof/>
                                <w:color w:val="E7E6E6" w:themeColor="background2"/>
                                <w:sz w:val="36"/>
                                <w:szCs w:val="36"/>
                                <w:lang w:val="de-DE"/>
                              </w:rPr>
                              <w:t>2</w:t>
                            </w:r>
                            <w:r w:rsidRPr="0059064D">
                              <w:rPr>
                                <w:rFonts w:asciiTheme="majorHAnsi" w:hAnsiTheme="majorHAnsi"/>
                                <w:i/>
                                <w:noProof/>
                                <w:color w:val="E7E6E6" w:themeColor="background2"/>
                                <w:sz w:val="36"/>
                                <w:szCs w:val="36"/>
                                <w:lang w:val="de-DE"/>
                              </w:rPr>
                              <w:fldChar w:fldCharType="end"/>
                            </w:r>
                          </w:p>
                        </w:txbxContent>
                      </wps:txbx>
                      <wps:bodyPr vert="horz" wrap="square" lIns="0" tIns="0" rIns="0" bIns="0" numCol="1" anchor="ctr" anchorCtr="0" compatLnSpc="1">
                        <a:prstTxWarp prst="textNoShape">
                          <a:avLst/>
                        </a:prstTxWarp>
                      </wps:bodyPr>
                    </wps:wsp>
                    <wps:wsp>
                      <wps:cNvPr id="4" name="Rechteck 4"/>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09BC99" id="Gruppe 5" o:spid="_x0000_s1030" style="position:absolute;margin-left:556.5pt;margin-top:-26.9pt;width:55.45pt;height:100.85pt;z-index:-251657216;mso-position-horizontal-relative:page;mso-position-vertical-relative:page;mso-width-relative:margin;mso-height-relative:margin" coordorigin=",-4394" coordsize="7029,128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">
              <v:shape id="Freihandform 5" o:spid="_x0000_s1031" style="position:absolute;width:4254;height:8413;visibility:visible;mso-wrap-style:square;v-text-anchor:middle" coordsize="128,2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" adj="-11796480,,5400" path="m,129v,71,57,128,128,128c128,,128,,128,,57,,,58,,129xe" fillcolor="#272727 [2749]" stroked="f">
                <v:stroke joinstyle="round"/>
                <v:formulas/>
                <v:path arrowok="t" o:connecttype="custom" o:connectlocs="0,422324;425450,841375;425450,0;0,422324" o:connectangles="0,0,0,0" textboxrect="0,0,128,257"/>
                <v:textbox inset="0,0,0,0">
                  <w:txbxContent>
                    <w:p w14:paraId="65D4FCE6" w14:textId="77777777" w:rsidR="00EF2315" w:rsidRPr="0059064D" w:rsidRDefault="00EF2315">
                      <w:pPr>
                        <w:pStyle w:val="KeinLeerraum"/>
                        <w:jc w:val="center"/>
                        <w:rPr>
                          <w:rFonts w:asciiTheme="majorHAnsi" w:hAnsiTheme="majorHAnsi"/>
                          <w:i/>
                          <w:color w:val="E7E6E6" w:themeColor="background2"/>
                          <w:sz w:val="36"/>
                          <w:szCs w:val="36"/>
                          <w:lang w:val="de-DE"/>
                        </w:rPr>
                      </w:pPr>
                      <w:r w:rsidRPr="0059064D">
                        <w:rPr>
                          <w:rFonts w:asciiTheme="majorHAnsi" w:hAnsiTheme="majorHAnsi"/>
                          <w:i/>
                          <w:color w:val="E7E6E6" w:themeColor="background2"/>
                          <w:sz w:val="36"/>
                          <w:szCs w:val="36"/>
                          <w:lang w:val="de-DE"/>
                        </w:rPr>
                        <w:fldChar w:fldCharType="begin"/>
                      </w:r>
                      <w:r w:rsidRPr="0059064D">
                        <w:rPr>
                          <w:rFonts w:asciiTheme="majorHAnsi" w:hAnsiTheme="majorHAnsi"/>
                          <w:i/>
                          <w:color w:val="E7E6E6" w:themeColor="background2"/>
                          <w:sz w:val="36"/>
                          <w:szCs w:val="36"/>
                          <w:lang w:val="de-DE"/>
                        </w:rPr>
                        <w:instrText xml:space="preserve"> PAGE   \* MERGEFORMAT </w:instrText>
                      </w:r>
                      <w:r w:rsidRPr="0059064D">
                        <w:rPr>
                          <w:rFonts w:asciiTheme="majorHAnsi" w:hAnsiTheme="majorHAnsi"/>
                          <w:i/>
                          <w:color w:val="E7E6E6" w:themeColor="background2"/>
                          <w:sz w:val="36"/>
                          <w:szCs w:val="36"/>
                          <w:lang w:val="de-DE"/>
                        </w:rPr>
                        <w:fldChar w:fldCharType="separate"/>
                      </w:r>
                      <w:r>
                        <w:rPr>
                          <w:rFonts w:asciiTheme="majorHAnsi" w:hAnsiTheme="majorHAnsi"/>
                          <w:i/>
                          <w:noProof/>
                          <w:color w:val="E7E6E6" w:themeColor="background2"/>
                          <w:sz w:val="36"/>
                          <w:szCs w:val="36"/>
                          <w:lang w:val="de-DE"/>
                        </w:rPr>
                        <w:t>2</w:t>
                      </w:r>
                      <w:r w:rsidRPr="0059064D">
                        <w:rPr>
                          <w:rFonts w:asciiTheme="majorHAnsi" w:hAnsiTheme="majorHAnsi"/>
                          <w:i/>
                          <w:noProof/>
                          <w:color w:val="E7E6E6" w:themeColor="background2"/>
                          <w:sz w:val="36"/>
                          <w:szCs w:val="36"/>
                          <w:lang w:val="de-DE"/>
                        </w:rPr>
                        <w:fldChar w:fldCharType="end"/>
                      </w:r>
                    </w:p>
                  </w:txbxContent>
                </v:textbox>
              </v:shape>
              <v:rect id="Rechteck 4" o:spid="_x0000_s1032" style="position:absolute;left:4286;top:-4394;width:2743;height:128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" filled="f" stroked="f" strokeweight="1pt"/>
              <w10:wrap anchorx="page" anchory="page"/>
            </v:group>
          </w:pict>
        </mc:Fallback>
      </mc:AlternateContent>
    </w:r>
    <w:proofErr w:type="spellStart"/>
    <w:r w:rsidRPr="00C60FCA">
      <w:rPr>
        <w:rFonts w:ascii="Calibri Light" w:hAnsi="Calibri Light" w:cs="Calibri Light"/>
        <w:b/>
        <w:bCs/>
      </w:rPr>
      <w:t>Narratologisches</w:t>
    </w:r>
    <w:proofErr w:type="spellEnd"/>
    <w:r w:rsidRPr="00C60FCA">
      <w:rPr>
        <w:rFonts w:ascii="Calibri Light" w:hAnsi="Calibri Light" w:cs="Calibri Light"/>
        <w:b/>
        <w:bCs/>
      </w:rPr>
      <w:t xml:space="preserve"> Close</w:t>
    </w:r>
    <w:r w:rsidR="007A214A">
      <w:rPr>
        <w:rFonts w:ascii="Calibri Light" w:hAnsi="Calibri Light" w:cs="Calibri Light"/>
        <w:b/>
        <w:bCs/>
      </w:rPr>
      <w:t>-R</w:t>
    </w:r>
    <w:r w:rsidRPr="00C60FCA">
      <w:rPr>
        <w:rFonts w:ascii="Calibri Light" w:hAnsi="Calibri Light" w:cs="Calibri Light"/>
        <w:b/>
        <w:bCs/>
      </w:rPr>
      <w:t xml:space="preserve">eading – Vergil, </w:t>
    </w:r>
    <w:proofErr w:type="spellStart"/>
    <w:r w:rsidRPr="00C60FCA">
      <w:rPr>
        <w:rFonts w:ascii="Calibri Light" w:hAnsi="Calibri Light" w:cs="Calibri Light"/>
        <w:b/>
        <w:bCs/>
      </w:rPr>
      <w:t>Aeneis</w:t>
    </w:r>
    <w:proofErr w:type="spellEnd"/>
    <w:r w:rsidR="003D356C">
      <w:rPr>
        <w:rFonts w:ascii="Calibri Light" w:hAnsi="Calibri Light" w:cs="Calibri Light"/>
        <w:b/>
        <w:bCs/>
      </w:rPr>
      <w:t xml:space="preserve">: </w:t>
    </w:r>
    <w:proofErr w:type="spellStart"/>
    <w:r w:rsidR="003D356C">
      <w:rPr>
        <w:rFonts w:ascii="Calibri Light" w:hAnsi="Calibri Light" w:cs="Calibri Light"/>
        <w:b/>
        <w:bCs/>
      </w:rPr>
      <w:t>Aeneas</w:t>
    </w:r>
    <w:proofErr w:type="spellEnd"/>
    <w:r w:rsidR="003D356C">
      <w:rPr>
        <w:rFonts w:ascii="Calibri Light" w:hAnsi="Calibri Light" w:cs="Calibri Light"/>
        <w:b/>
        <w:bCs/>
      </w:rPr>
      <w:t xml:space="preserve"> in Troja (II 624-678)</w:t>
    </w:r>
    <w:r w:rsidR="00C60FCA">
      <w:rPr>
        <w:rFonts w:ascii="Calibri Light" w:hAnsi="Calibri Light" w:cs="Calibri Light"/>
        <w:b/>
        <w:bCs/>
      </w:rPr>
      <w:t xml:space="preserve"> </w:t>
    </w:r>
    <w:r w:rsidR="00C60FCA" w:rsidRPr="00C60FCA">
      <w:rPr>
        <w:rFonts w:ascii="Calibri Light" w:hAnsi="Calibri Light" w:cs="Calibri Light"/>
        <w:b/>
        <w:bCs/>
        <w:sz w:val="18"/>
        <w:szCs w:val="18"/>
      </w:rPr>
      <w:t>(</w:t>
    </w:r>
    <w:r w:rsidR="001334C3">
      <w:rPr>
        <w:rFonts w:ascii="Calibri Light" w:hAnsi="Calibri Light" w:cs="Calibri Light"/>
        <w:b/>
        <w:bCs/>
        <w:sz w:val="18"/>
        <w:szCs w:val="18"/>
      </w:rPr>
      <w:t>Lehrer</w:t>
    </w:r>
    <w:r w:rsidR="00C60FCA" w:rsidRPr="00C60FCA">
      <w:rPr>
        <w:rFonts w:ascii="Calibri Light" w:hAnsi="Calibri Light" w:cs="Calibri Light"/>
        <w:b/>
        <w:bCs/>
        <w:sz w:val="18"/>
        <w:szCs w:val="18"/>
      </w:rPr>
      <w:t>version)</w:t>
    </w:r>
  </w:p>
  <w:p w14:paraId="0ACA19B6" w14:textId="77777777" w:rsidR="00C60FCA" w:rsidRPr="00C60FCA" w:rsidRDefault="00C60FCA">
    <w:pPr>
      <w:pStyle w:val="Kopfzeile"/>
      <w:rPr>
        <w:rFonts w:ascii="Calibri Light" w:hAnsi="Calibri Light" w:cs="Calibri Light"/>
        <w:b/>
        <w:bCs/>
      </w:rPr>
    </w:pPr>
  </w:p>
  <w:p w14:paraId="064918A3" w14:textId="77777777" w:rsidR="00EF2315" w:rsidRDefault="00EF231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078AE"/>
    <w:multiLevelType w:val="multilevel"/>
    <w:tmpl w:val="014861F4"/>
    <w:lvl w:ilvl="0">
      <w:start w:val="1"/>
      <w:numFmt w:val="decimal"/>
      <w:lvlText w:val="%1"/>
      <w:lvlJc w:val="left"/>
      <w:pPr>
        <w:ind w:left="360" w:hanging="360"/>
      </w:pPr>
      <w:rPr>
        <w:rFonts w:hint="default"/>
      </w:rPr>
    </w:lvl>
    <w:lvl w:ilvl="1">
      <w:start w:val="1"/>
      <w:numFmt w:val="decimal"/>
      <w:lvlText w:val="%1.%2"/>
      <w:lvlJc w:val="left"/>
      <w:pPr>
        <w:ind w:left="61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DE2173A"/>
    <w:multiLevelType w:val="hybridMultilevel"/>
    <w:tmpl w:val="4C12D61E"/>
    <w:lvl w:ilvl="0" w:tplc="B55E8DB2">
      <w:start w:val="1"/>
      <w:numFmt w:val="bullet"/>
      <w:lvlText w:val="-"/>
      <w:lvlJc w:val="left"/>
      <w:pPr>
        <w:ind w:left="360" w:hanging="360"/>
      </w:pPr>
      <w:rPr>
        <w:rFonts w:ascii="Arial"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34B20AA"/>
    <w:multiLevelType w:val="hybridMultilevel"/>
    <w:tmpl w:val="4E90611A"/>
    <w:lvl w:ilvl="0" w:tplc="309C2914">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28E632BC"/>
    <w:multiLevelType w:val="hybridMultilevel"/>
    <w:tmpl w:val="5B8442B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2F557A93"/>
    <w:multiLevelType w:val="hybridMultilevel"/>
    <w:tmpl w:val="01BAAA40"/>
    <w:lvl w:ilvl="0" w:tplc="9EEEB5A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B1B2C6C"/>
    <w:multiLevelType w:val="hybridMultilevel"/>
    <w:tmpl w:val="D17C0212"/>
    <w:lvl w:ilvl="0" w:tplc="B55E8DB2">
      <w:start w:val="1"/>
      <w:numFmt w:val="bullet"/>
      <w:lvlText w:val="-"/>
      <w:lvlJc w:val="left"/>
      <w:pPr>
        <w:ind w:left="360" w:hanging="360"/>
      </w:pPr>
      <w:rPr>
        <w:rFonts w:ascii="Arial"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40D86F68"/>
    <w:multiLevelType w:val="hybridMultilevel"/>
    <w:tmpl w:val="6CBCD6B0"/>
    <w:lvl w:ilvl="0" w:tplc="FFFFFFFF">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2D04509"/>
    <w:multiLevelType w:val="hybridMultilevel"/>
    <w:tmpl w:val="DD84B36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58197F0D"/>
    <w:multiLevelType w:val="hybridMultilevel"/>
    <w:tmpl w:val="16D66DB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5DAA0EB5"/>
    <w:multiLevelType w:val="multilevel"/>
    <w:tmpl w:val="F13E7B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D4A6124"/>
    <w:multiLevelType w:val="hybridMultilevel"/>
    <w:tmpl w:val="EF9A6C64"/>
    <w:lvl w:ilvl="0" w:tplc="B55E8DB2">
      <w:start w:val="1"/>
      <w:numFmt w:val="bullet"/>
      <w:lvlText w:val="-"/>
      <w:lvlJc w:val="left"/>
      <w:pPr>
        <w:ind w:left="360" w:hanging="360"/>
      </w:pPr>
      <w:rPr>
        <w:rFonts w:ascii="Arial"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8"/>
  </w:num>
  <w:num w:numId="3">
    <w:abstractNumId w:val="9"/>
  </w:num>
  <w:num w:numId="4">
    <w:abstractNumId w:val="0"/>
  </w:num>
  <w:num w:numId="5">
    <w:abstractNumId w:val="2"/>
  </w:num>
  <w:num w:numId="6">
    <w:abstractNumId w:val="4"/>
  </w:num>
  <w:num w:numId="7">
    <w:abstractNumId w:val="1"/>
  </w:num>
  <w:num w:numId="8">
    <w:abstractNumId w:val="5"/>
  </w:num>
  <w:num w:numId="9">
    <w:abstractNumId w:val="7"/>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5F"/>
    <w:rsid w:val="00005707"/>
    <w:rsid w:val="00010854"/>
    <w:rsid w:val="00021403"/>
    <w:rsid w:val="000345C2"/>
    <w:rsid w:val="000477F0"/>
    <w:rsid w:val="00056BBF"/>
    <w:rsid w:val="00070103"/>
    <w:rsid w:val="0007355F"/>
    <w:rsid w:val="00084B7D"/>
    <w:rsid w:val="000A5C94"/>
    <w:rsid w:val="000D19BF"/>
    <w:rsid w:val="000D6830"/>
    <w:rsid w:val="000D6F97"/>
    <w:rsid w:val="000E46FE"/>
    <w:rsid w:val="0012125A"/>
    <w:rsid w:val="001334C3"/>
    <w:rsid w:val="00143BA6"/>
    <w:rsid w:val="00144657"/>
    <w:rsid w:val="0015307E"/>
    <w:rsid w:val="00155811"/>
    <w:rsid w:val="0016413C"/>
    <w:rsid w:val="00172F0F"/>
    <w:rsid w:val="001871C6"/>
    <w:rsid w:val="00190AE4"/>
    <w:rsid w:val="001B2A2E"/>
    <w:rsid w:val="001C3193"/>
    <w:rsid w:val="001D41A4"/>
    <w:rsid w:val="001F4D36"/>
    <w:rsid w:val="002071D6"/>
    <w:rsid w:val="0022070A"/>
    <w:rsid w:val="00234D77"/>
    <w:rsid w:val="0023616E"/>
    <w:rsid w:val="00236E2A"/>
    <w:rsid w:val="00246746"/>
    <w:rsid w:val="002521AE"/>
    <w:rsid w:val="00255A3F"/>
    <w:rsid w:val="002968C5"/>
    <w:rsid w:val="002B1681"/>
    <w:rsid w:val="002C1788"/>
    <w:rsid w:val="002D0308"/>
    <w:rsid w:val="002D5D08"/>
    <w:rsid w:val="003044AC"/>
    <w:rsid w:val="0030532B"/>
    <w:rsid w:val="00311FB2"/>
    <w:rsid w:val="00341BB9"/>
    <w:rsid w:val="00344E77"/>
    <w:rsid w:val="0034621A"/>
    <w:rsid w:val="0035154B"/>
    <w:rsid w:val="003525C2"/>
    <w:rsid w:val="00357D66"/>
    <w:rsid w:val="00363639"/>
    <w:rsid w:val="003714E6"/>
    <w:rsid w:val="003737BB"/>
    <w:rsid w:val="003926CC"/>
    <w:rsid w:val="003A33F1"/>
    <w:rsid w:val="003C7006"/>
    <w:rsid w:val="003D12A9"/>
    <w:rsid w:val="003D356C"/>
    <w:rsid w:val="00406F73"/>
    <w:rsid w:val="00421F08"/>
    <w:rsid w:val="00442939"/>
    <w:rsid w:val="00442DBE"/>
    <w:rsid w:val="004455C9"/>
    <w:rsid w:val="00456150"/>
    <w:rsid w:val="004658BA"/>
    <w:rsid w:val="004833B5"/>
    <w:rsid w:val="00491A7A"/>
    <w:rsid w:val="00496D47"/>
    <w:rsid w:val="004A3168"/>
    <w:rsid w:val="004A3757"/>
    <w:rsid w:val="004D31C5"/>
    <w:rsid w:val="004E3B1D"/>
    <w:rsid w:val="00514036"/>
    <w:rsid w:val="00540BC7"/>
    <w:rsid w:val="00554F31"/>
    <w:rsid w:val="00556061"/>
    <w:rsid w:val="005A07F5"/>
    <w:rsid w:val="005B6C18"/>
    <w:rsid w:val="005E4946"/>
    <w:rsid w:val="00601C09"/>
    <w:rsid w:val="00603FAB"/>
    <w:rsid w:val="00610614"/>
    <w:rsid w:val="00656715"/>
    <w:rsid w:val="00661701"/>
    <w:rsid w:val="00681D13"/>
    <w:rsid w:val="006918E2"/>
    <w:rsid w:val="006A4A89"/>
    <w:rsid w:val="006C4DC6"/>
    <w:rsid w:val="006F4120"/>
    <w:rsid w:val="00716467"/>
    <w:rsid w:val="00746468"/>
    <w:rsid w:val="007617C1"/>
    <w:rsid w:val="00763693"/>
    <w:rsid w:val="007771FD"/>
    <w:rsid w:val="00785A62"/>
    <w:rsid w:val="00793027"/>
    <w:rsid w:val="0079775B"/>
    <w:rsid w:val="007A214A"/>
    <w:rsid w:val="007A77A3"/>
    <w:rsid w:val="007C6C09"/>
    <w:rsid w:val="007E0687"/>
    <w:rsid w:val="007E7FB3"/>
    <w:rsid w:val="00805E9F"/>
    <w:rsid w:val="008131C0"/>
    <w:rsid w:val="00814262"/>
    <w:rsid w:val="008164AB"/>
    <w:rsid w:val="00820DBB"/>
    <w:rsid w:val="00866CD5"/>
    <w:rsid w:val="00875D9B"/>
    <w:rsid w:val="008773C8"/>
    <w:rsid w:val="0087755C"/>
    <w:rsid w:val="00883425"/>
    <w:rsid w:val="008A5E9C"/>
    <w:rsid w:val="008C24E3"/>
    <w:rsid w:val="008E56E0"/>
    <w:rsid w:val="008F6825"/>
    <w:rsid w:val="009051C0"/>
    <w:rsid w:val="00926E51"/>
    <w:rsid w:val="0092730C"/>
    <w:rsid w:val="00955F60"/>
    <w:rsid w:val="009910D1"/>
    <w:rsid w:val="009B14E9"/>
    <w:rsid w:val="009B366C"/>
    <w:rsid w:val="009F7379"/>
    <w:rsid w:val="00A00C05"/>
    <w:rsid w:val="00A13AF4"/>
    <w:rsid w:val="00A2400E"/>
    <w:rsid w:val="00A261F9"/>
    <w:rsid w:val="00A261FD"/>
    <w:rsid w:val="00A34D74"/>
    <w:rsid w:val="00A374A9"/>
    <w:rsid w:val="00A44289"/>
    <w:rsid w:val="00A636FB"/>
    <w:rsid w:val="00A74C71"/>
    <w:rsid w:val="00A77EE4"/>
    <w:rsid w:val="00A956D1"/>
    <w:rsid w:val="00A95DE7"/>
    <w:rsid w:val="00AA5224"/>
    <w:rsid w:val="00AB0F5F"/>
    <w:rsid w:val="00AB4119"/>
    <w:rsid w:val="00AC4443"/>
    <w:rsid w:val="00B101EA"/>
    <w:rsid w:val="00B10713"/>
    <w:rsid w:val="00B16F57"/>
    <w:rsid w:val="00B22C72"/>
    <w:rsid w:val="00B25A12"/>
    <w:rsid w:val="00B2770B"/>
    <w:rsid w:val="00B36424"/>
    <w:rsid w:val="00B4653C"/>
    <w:rsid w:val="00B562B7"/>
    <w:rsid w:val="00B626C1"/>
    <w:rsid w:val="00BA2CE1"/>
    <w:rsid w:val="00BC3AFE"/>
    <w:rsid w:val="00C130E4"/>
    <w:rsid w:val="00C157F1"/>
    <w:rsid w:val="00C25F10"/>
    <w:rsid w:val="00C36912"/>
    <w:rsid w:val="00C56002"/>
    <w:rsid w:val="00C60FCA"/>
    <w:rsid w:val="00C6511D"/>
    <w:rsid w:val="00C9735E"/>
    <w:rsid w:val="00CA6E91"/>
    <w:rsid w:val="00CB088D"/>
    <w:rsid w:val="00CB5FD7"/>
    <w:rsid w:val="00CC1891"/>
    <w:rsid w:val="00CD2955"/>
    <w:rsid w:val="00CD4CCA"/>
    <w:rsid w:val="00CD5615"/>
    <w:rsid w:val="00CE0CA8"/>
    <w:rsid w:val="00D31017"/>
    <w:rsid w:val="00D31D20"/>
    <w:rsid w:val="00D31F0C"/>
    <w:rsid w:val="00D36363"/>
    <w:rsid w:val="00D617FB"/>
    <w:rsid w:val="00D628C4"/>
    <w:rsid w:val="00D8641F"/>
    <w:rsid w:val="00DB052C"/>
    <w:rsid w:val="00DC04D9"/>
    <w:rsid w:val="00DC2C61"/>
    <w:rsid w:val="00DE3D63"/>
    <w:rsid w:val="00E130E7"/>
    <w:rsid w:val="00E36B82"/>
    <w:rsid w:val="00E65D8E"/>
    <w:rsid w:val="00E821D9"/>
    <w:rsid w:val="00E94E2F"/>
    <w:rsid w:val="00EC65EB"/>
    <w:rsid w:val="00EF2315"/>
    <w:rsid w:val="00F13EB0"/>
    <w:rsid w:val="00F1709F"/>
    <w:rsid w:val="00F60855"/>
    <w:rsid w:val="00F65D9E"/>
    <w:rsid w:val="00FD7A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7F833"/>
  <w15:chartTrackingRefBased/>
  <w15:docId w15:val="{1FF909AF-BA01-AF46-B818-FCDB1F75D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21A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C130E4"/>
    <w:pPr>
      <w:spacing w:before="100" w:beforeAutospacing="1" w:after="100" w:afterAutospacing="1"/>
    </w:pPr>
    <w:rPr>
      <w:rFonts w:ascii="Times New Roman" w:eastAsia="Times New Roman" w:hAnsi="Times New Roman" w:cs="Times New Roman"/>
      <w:lang w:eastAsia="de-DE"/>
    </w:rPr>
  </w:style>
  <w:style w:type="paragraph" w:styleId="Listenabsatz">
    <w:name w:val="List Paragraph"/>
    <w:basedOn w:val="Standard"/>
    <w:uiPriority w:val="34"/>
    <w:qFormat/>
    <w:rsid w:val="001871C6"/>
    <w:pPr>
      <w:ind w:left="720"/>
      <w:contextualSpacing/>
    </w:pPr>
  </w:style>
  <w:style w:type="table" w:styleId="Tabellenraster">
    <w:name w:val="Table Grid"/>
    <w:basedOn w:val="NormaleTabelle"/>
    <w:uiPriority w:val="39"/>
    <w:rsid w:val="003044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F2315"/>
    <w:pPr>
      <w:tabs>
        <w:tab w:val="center" w:pos="4536"/>
        <w:tab w:val="right" w:pos="9072"/>
      </w:tabs>
    </w:pPr>
  </w:style>
  <w:style w:type="character" w:customStyle="1" w:styleId="KopfzeileZchn">
    <w:name w:val="Kopfzeile Zchn"/>
    <w:basedOn w:val="Absatz-Standardschriftart"/>
    <w:link w:val="Kopfzeile"/>
    <w:uiPriority w:val="99"/>
    <w:rsid w:val="00EF2315"/>
  </w:style>
  <w:style w:type="paragraph" w:styleId="Fuzeile">
    <w:name w:val="footer"/>
    <w:basedOn w:val="Standard"/>
    <w:link w:val="FuzeileZchn"/>
    <w:uiPriority w:val="99"/>
    <w:unhideWhenUsed/>
    <w:rsid w:val="00EF2315"/>
    <w:pPr>
      <w:tabs>
        <w:tab w:val="center" w:pos="4536"/>
        <w:tab w:val="right" w:pos="9072"/>
      </w:tabs>
    </w:pPr>
  </w:style>
  <w:style w:type="character" w:customStyle="1" w:styleId="FuzeileZchn">
    <w:name w:val="Fußzeile Zchn"/>
    <w:basedOn w:val="Absatz-Standardschriftart"/>
    <w:link w:val="Fuzeile"/>
    <w:uiPriority w:val="99"/>
    <w:rsid w:val="00EF2315"/>
  </w:style>
  <w:style w:type="paragraph" w:styleId="KeinLeerraum">
    <w:name w:val="No Spacing"/>
    <w:uiPriority w:val="1"/>
    <w:qFormat/>
    <w:rsid w:val="00EF2315"/>
    <w:rPr>
      <w:rFonts w:asciiTheme="minorHAnsi" w:eastAsiaTheme="minorEastAsia" w:hAnsiTheme="minorHAnsi" w:cstheme="minorBidi"/>
      <w:sz w:val="22"/>
      <w:szCs w:val="22"/>
      <w:lang w:val="en-US" w:eastAsia="zh-CN"/>
    </w:rPr>
  </w:style>
  <w:style w:type="character" w:styleId="Hyperlink">
    <w:name w:val="Hyperlink"/>
    <w:basedOn w:val="Absatz-Standardschriftart"/>
    <w:uiPriority w:val="99"/>
    <w:unhideWhenUsed/>
    <w:rsid w:val="00C60FCA"/>
    <w:rPr>
      <w:color w:val="0563C1" w:themeColor="hyperlink"/>
      <w:u w:val="single"/>
    </w:rPr>
  </w:style>
  <w:style w:type="character" w:styleId="NichtaufgelsteErwhnung">
    <w:name w:val="Unresolved Mention"/>
    <w:basedOn w:val="Absatz-Standardschriftart"/>
    <w:uiPriority w:val="99"/>
    <w:semiHidden/>
    <w:unhideWhenUsed/>
    <w:rsid w:val="00C60FCA"/>
    <w:rPr>
      <w:color w:val="605E5C"/>
      <w:shd w:val="clear" w:color="auto" w:fill="E1DFDD"/>
    </w:rPr>
  </w:style>
  <w:style w:type="character" w:styleId="Seitenzahl">
    <w:name w:val="page number"/>
    <w:basedOn w:val="Absatz-Standardschriftart"/>
    <w:uiPriority w:val="99"/>
    <w:semiHidden/>
    <w:unhideWhenUsed/>
    <w:rsid w:val="00C60FCA"/>
  </w:style>
  <w:style w:type="character" w:styleId="BesuchterLink">
    <w:name w:val="FollowedHyperlink"/>
    <w:basedOn w:val="Absatz-Standardschriftart"/>
    <w:uiPriority w:val="99"/>
    <w:semiHidden/>
    <w:unhideWhenUsed/>
    <w:rsid w:val="00B101EA"/>
    <w:rPr>
      <w:color w:val="954F72" w:themeColor="followedHyperlink"/>
      <w:u w:val="single"/>
    </w:rPr>
  </w:style>
  <w:style w:type="paragraph" w:styleId="Funotentext">
    <w:name w:val="footnote text"/>
    <w:basedOn w:val="Standard"/>
    <w:link w:val="FunotentextZchn"/>
    <w:uiPriority w:val="99"/>
    <w:semiHidden/>
    <w:unhideWhenUsed/>
    <w:rsid w:val="00805E9F"/>
    <w:rPr>
      <w:sz w:val="20"/>
      <w:szCs w:val="20"/>
    </w:rPr>
  </w:style>
  <w:style w:type="character" w:customStyle="1" w:styleId="FunotentextZchn">
    <w:name w:val="Fußnotentext Zchn"/>
    <w:basedOn w:val="Absatz-Standardschriftart"/>
    <w:link w:val="Funotentext"/>
    <w:uiPriority w:val="99"/>
    <w:semiHidden/>
    <w:rsid w:val="00805E9F"/>
    <w:rPr>
      <w:sz w:val="20"/>
      <w:szCs w:val="20"/>
    </w:rPr>
  </w:style>
  <w:style w:type="character" w:styleId="Funotenzeichen">
    <w:name w:val="footnote reference"/>
    <w:basedOn w:val="Absatz-Standardschriftart"/>
    <w:uiPriority w:val="99"/>
    <w:semiHidden/>
    <w:unhideWhenUsed/>
    <w:rsid w:val="00805E9F"/>
    <w:rPr>
      <w:vertAlign w:val="superscript"/>
    </w:rPr>
  </w:style>
  <w:style w:type="character" w:customStyle="1" w:styleId="apple-converted-space">
    <w:name w:val="apple-converted-space"/>
    <w:basedOn w:val="Absatz-Standardschriftart"/>
    <w:rsid w:val="000477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47481">
      <w:bodyDiv w:val="1"/>
      <w:marLeft w:val="0"/>
      <w:marRight w:val="0"/>
      <w:marTop w:val="0"/>
      <w:marBottom w:val="0"/>
      <w:divBdr>
        <w:top w:val="none" w:sz="0" w:space="0" w:color="auto"/>
        <w:left w:val="none" w:sz="0" w:space="0" w:color="auto"/>
        <w:bottom w:val="none" w:sz="0" w:space="0" w:color="auto"/>
        <w:right w:val="none" w:sz="0" w:space="0" w:color="auto"/>
      </w:divBdr>
    </w:div>
    <w:div w:id="299463781">
      <w:bodyDiv w:val="1"/>
      <w:marLeft w:val="0"/>
      <w:marRight w:val="0"/>
      <w:marTop w:val="0"/>
      <w:marBottom w:val="0"/>
      <w:divBdr>
        <w:top w:val="none" w:sz="0" w:space="0" w:color="auto"/>
        <w:left w:val="none" w:sz="0" w:space="0" w:color="auto"/>
        <w:bottom w:val="none" w:sz="0" w:space="0" w:color="auto"/>
        <w:right w:val="none" w:sz="0" w:space="0" w:color="auto"/>
      </w:divBdr>
    </w:div>
    <w:div w:id="375666471">
      <w:bodyDiv w:val="1"/>
      <w:marLeft w:val="0"/>
      <w:marRight w:val="0"/>
      <w:marTop w:val="0"/>
      <w:marBottom w:val="0"/>
      <w:divBdr>
        <w:top w:val="none" w:sz="0" w:space="0" w:color="auto"/>
        <w:left w:val="none" w:sz="0" w:space="0" w:color="auto"/>
        <w:bottom w:val="none" w:sz="0" w:space="0" w:color="auto"/>
        <w:right w:val="none" w:sz="0" w:space="0" w:color="auto"/>
      </w:divBdr>
      <w:divsChild>
        <w:div w:id="912470363">
          <w:marLeft w:val="0"/>
          <w:marRight w:val="0"/>
          <w:marTop w:val="0"/>
          <w:marBottom w:val="0"/>
          <w:divBdr>
            <w:top w:val="none" w:sz="0" w:space="0" w:color="auto"/>
            <w:left w:val="none" w:sz="0" w:space="0" w:color="auto"/>
            <w:bottom w:val="none" w:sz="0" w:space="0" w:color="auto"/>
            <w:right w:val="none" w:sz="0" w:space="0" w:color="auto"/>
          </w:divBdr>
          <w:divsChild>
            <w:div w:id="1391418699">
              <w:marLeft w:val="0"/>
              <w:marRight w:val="0"/>
              <w:marTop w:val="0"/>
              <w:marBottom w:val="0"/>
              <w:divBdr>
                <w:top w:val="none" w:sz="0" w:space="0" w:color="auto"/>
                <w:left w:val="none" w:sz="0" w:space="0" w:color="auto"/>
                <w:bottom w:val="none" w:sz="0" w:space="0" w:color="auto"/>
                <w:right w:val="none" w:sz="0" w:space="0" w:color="auto"/>
              </w:divBdr>
              <w:divsChild>
                <w:div w:id="794443954">
                  <w:marLeft w:val="0"/>
                  <w:marRight w:val="0"/>
                  <w:marTop w:val="0"/>
                  <w:marBottom w:val="0"/>
                  <w:divBdr>
                    <w:top w:val="none" w:sz="0" w:space="0" w:color="auto"/>
                    <w:left w:val="none" w:sz="0" w:space="0" w:color="auto"/>
                    <w:bottom w:val="none" w:sz="0" w:space="0" w:color="auto"/>
                    <w:right w:val="none" w:sz="0" w:space="0" w:color="auto"/>
                  </w:divBdr>
                </w:div>
                <w:div w:id="5335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29864">
      <w:bodyDiv w:val="1"/>
      <w:marLeft w:val="0"/>
      <w:marRight w:val="0"/>
      <w:marTop w:val="0"/>
      <w:marBottom w:val="0"/>
      <w:divBdr>
        <w:top w:val="none" w:sz="0" w:space="0" w:color="auto"/>
        <w:left w:val="none" w:sz="0" w:space="0" w:color="auto"/>
        <w:bottom w:val="none" w:sz="0" w:space="0" w:color="auto"/>
        <w:right w:val="none" w:sz="0" w:space="0" w:color="auto"/>
      </w:divBdr>
    </w:div>
    <w:div w:id="533495684">
      <w:bodyDiv w:val="1"/>
      <w:marLeft w:val="0"/>
      <w:marRight w:val="0"/>
      <w:marTop w:val="0"/>
      <w:marBottom w:val="0"/>
      <w:divBdr>
        <w:top w:val="none" w:sz="0" w:space="0" w:color="auto"/>
        <w:left w:val="none" w:sz="0" w:space="0" w:color="auto"/>
        <w:bottom w:val="none" w:sz="0" w:space="0" w:color="auto"/>
        <w:right w:val="none" w:sz="0" w:space="0" w:color="auto"/>
      </w:divBdr>
    </w:div>
    <w:div w:id="548222288">
      <w:bodyDiv w:val="1"/>
      <w:marLeft w:val="0"/>
      <w:marRight w:val="0"/>
      <w:marTop w:val="0"/>
      <w:marBottom w:val="0"/>
      <w:divBdr>
        <w:top w:val="none" w:sz="0" w:space="0" w:color="auto"/>
        <w:left w:val="none" w:sz="0" w:space="0" w:color="auto"/>
        <w:bottom w:val="none" w:sz="0" w:space="0" w:color="auto"/>
        <w:right w:val="none" w:sz="0" w:space="0" w:color="auto"/>
      </w:divBdr>
    </w:div>
    <w:div w:id="647366794">
      <w:bodyDiv w:val="1"/>
      <w:marLeft w:val="0"/>
      <w:marRight w:val="0"/>
      <w:marTop w:val="0"/>
      <w:marBottom w:val="0"/>
      <w:divBdr>
        <w:top w:val="none" w:sz="0" w:space="0" w:color="auto"/>
        <w:left w:val="none" w:sz="0" w:space="0" w:color="auto"/>
        <w:bottom w:val="none" w:sz="0" w:space="0" w:color="auto"/>
        <w:right w:val="none" w:sz="0" w:space="0" w:color="auto"/>
      </w:divBdr>
    </w:div>
    <w:div w:id="883296048">
      <w:bodyDiv w:val="1"/>
      <w:marLeft w:val="0"/>
      <w:marRight w:val="0"/>
      <w:marTop w:val="0"/>
      <w:marBottom w:val="0"/>
      <w:divBdr>
        <w:top w:val="none" w:sz="0" w:space="0" w:color="auto"/>
        <w:left w:val="none" w:sz="0" w:space="0" w:color="auto"/>
        <w:bottom w:val="none" w:sz="0" w:space="0" w:color="auto"/>
        <w:right w:val="none" w:sz="0" w:space="0" w:color="auto"/>
      </w:divBdr>
    </w:div>
    <w:div w:id="1324553110">
      <w:bodyDiv w:val="1"/>
      <w:marLeft w:val="0"/>
      <w:marRight w:val="0"/>
      <w:marTop w:val="0"/>
      <w:marBottom w:val="0"/>
      <w:divBdr>
        <w:top w:val="none" w:sz="0" w:space="0" w:color="auto"/>
        <w:left w:val="none" w:sz="0" w:space="0" w:color="auto"/>
        <w:bottom w:val="none" w:sz="0" w:space="0" w:color="auto"/>
        <w:right w:val="none" w:sz="0" w:space="0" w:color="auto"/>
      </w:divBdr>
    </w:div>
    <w:div w:id="1478916743">
      <w:bodyDiv w:val="1"/>
      <w:marLeft w:val="0"/>
      <w:marRight w:val="0"/>
      <w:marTop w:val="0"/>
      <w:marBottom w:val="0"/>
      <w:divBdr>
        <w:top w:val="none" w:sz="0" w:space="0" w:color="auto"/>
        <w:left w:val="none" w:sz="0" w:space="0" w:color="auto"/>
        <w:bottom w:val="none" w:sz="0" w:space="0" w:color="auto"/>
        <w:right w:val="none" w:sz="0" w:space="0" w:color="auto"/>
      </w:divBdr>
    </w:div>
    <w:div w:id="179327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pad.eu/" TargetMode="External"/><Relationship Id="rId18" Type="http://schemas.openxmlformats.org/officeDocument/2006/relationships/image" Target="media/image6.emf"/><Relationship Id="rId26" Type="http://schemas.openxmlformats.org/officeDocument/2006/relationships/image" Target="media/image14.emf"/><Relationship Id="rId21" Type="http://schemas.openxmlformats.org/officeDocument/2006/relationships/image" Target="media/image9.emf"/><Relationship Id="rId34" Type="http://schemas.openxmlformats.org/officeDocument/2006/relationships/footer" Target="footer1.xml"/><Relationship Id="rId7" Type="http://schemas.openxmlformats.org/officeDocument/2006/relationships/hyperlink" Target="https://de.wikipedia.org/wiki/Gleichnis" TargetMode="External"/><Relationship Id="rId12" Type="http://schemas.openxmlformats.org/officeDocument/2006/relationships/hyperlink" Target="https://de.padlet.com/" TargetMode="External"/><Relationship Id="rId17" Type="http://schemas.openxmlformats.org/officeDocument/2006/relationships/hyperlink" Target="https://www.uni-due.de/literaturwissenschaft-aktiv/Vorlesungen/epik/eppr%E4t.htm?fbclid=IwAR3gv3N5lj0STNIaVo-blz4dbxQiSyueT7NFxvzsxEeOHmK5EH0j1IsjBQA" TargetMode="External"/><Relationship Id="rId25" Type="http://schemas.openxmlformats.org/officeDocument/2006/relationships/image" Target="media/image13.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e.wikipedia.org/wiki/Episches_Pr&#228;teritum" TargetMode="External"/><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image" Target="media/image18.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hyperlink" Target="https://www.audacity.de/"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yperlink" Target="https://www.apple.com/de/mac/garageband/" TargetMode="External"/><Relationship Id="rId35" Type="http://schemas.openxmlformats.org/officeDocument/2006/relationships/footer" Target="footer2.xml"/><Relationship Id="rId8" Type="http://schemas.openxmlformats.org/officeDocument/2006/relationships/hyperlink" Target="https://de.wikipedia.org/wiki/Ilias"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hyperlink" Target="lehrerfortbildung-bw.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4804</Words>
  <Characters>30268</Characters>
  <Application>Microsoft Office Word</Application>
  <DocSecurity>0</DocSecurity>
  <Lines>252</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Gressel</dc:creator>
  <cp:keywords/>
  <dc:description/>
  <cp:lastModifiedBy>Dennis Gressel</cp:lastModifiedBy>
  <cp:revision>90</cp:revision>
  <dcterms:created xsi:type="dcterms:W3CDTF">2020-07-26T09:13:00Z</dcterms:created>
  <dcterms:modified xsi:type="dcterms:W3CDTF">2021-12-08T07:36:00Z</dcterms:modified>
</cp:coreProperties>
</file>