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AB" w:rsidRDefault="00BB0897" w:rsidP="00BB0897">
      <w:pPr>
        <w:suppressLineNumbers/>
        <w:pBdr>
          <w:bottom w:val="single" w:sz="4" w:space="1" w:color="auto"/>
        </w:pBdr>
        <w:spacing w:after="0" w:line="240" w:lineRule="auto"/>
        <w:rPr>
          <w:b/>
          <w:sz w:val="36"/>
          <w:szCs w:val="36"/>
        </w:rPr>
      </w:pPr>
      <w:r w:rsidRPr="00BB0897">
        <w:rPr>
          <w:b/>
          <w:sz w:val="36"/>
          <w:szCs w:val="36"/>
        </w:rPr>
        <w:t>Die Resolution des Deutschen Bundestags vom 2. Juni 2016</w:t>
      </w:r>
    </w:p>
    <w:p w:rsidR="00BB0897" w:rsidRPr="00893DAB" w:rsidRDefault="00BB0897" w:rsidP="00893DAB">
      <w:pPr>
        <w:suppressLineNumbers/>
        <w:spacing w:after="0" w:line="240" w:lineRule="auto"/>
        <w:rPr>
          <w:sz w:val="32"/>
          <w:szCs w:val="32"/>
        </w:rPr>
      </w:pPr>
    </w:p>
    <w:p w:rsidR="00BB0897" w:rsidRPr="00BB0897" w:rsidRDefault="00BB0897" w:rsidP="00BB0897">
      <w:pPr>
        <w:spacing w:after="0" w:line="240" w:lineRule="auto"/>
        <w:rPr>
          <w:sz w:val="32"/>
          <w:szCs w:val="32"/>
        </w:rPr>
      </w:pPr>
      <w:r w:rsidRPr="00BB0897">
        <w:rPr>
          <w:sz w:val="32"/>
          <w:szCs w:val="32"/>
        </w:rPr>
        <w:t xml:space="preserve">Der Deutsche Bundestag stellt fest: </w:t>
      </w:r>
    </w:p>
    <w:p w:rsidR="00BB0897" w:rsidRDefault="00BB0897" w:rsidP="00BB0897">
      <w:pPr>
        <w:spacing w:after="0" w:line="240" w:lineRule="auto"/>
        <w:rPr>
          <w:sz w:val="32"/>
          <w:szCs w:val="32"/>
        </w:rPr>
      </w:pPr>
      <w:r w:rsidRPr="00BB0897">
        <w:rPr>
          <w:sz w:val="32"/>
          <w:szCs w:val="32"/>
        </w:rPr>
        <w:t>Der Deutsche Bundestag verneigt sich vor den Opfern der Vertreibungen und Massaker an den Armeniern und anderen christlichen Minderheiten des Osmanischen Reichs, die vor über hundert Jahren ihren Anfang nahmen. Er beklagt die Taten der damaligen jungtürkischen Regierung, die zur fast vollständigen Vernichtung der Armenier im Osmanischen Reich geführt haben. Ebenso waren Angehörige anderer christlicher Volksgruppen, insbesondere aramäisch/assyrische und chaldäische Christen von Deportationen und Massakern betroffen.</w:t>
      </w:r>
    </w:p>
    <w:p w:rsidR="005E53D3" w:rsidRPr="00BB0897" w:rsidRDefault="005E53D3" w:rsidP="005E53D3">
      <w:pPr>
        <w:suppressLineNumbers/>
        <w:spacing w:after="0" w:line="240" w:lineRule="auto"/>
        <w:rPr>
          <w:sz w:val="32"/>
          <w:szCs w:val="32"/>
        </w:rPr>
      </w:pPr>
    </w:p>
    <w:p w:rsidR="00BB0897" w:rsidRDefault="00BB0897" w:rsidP="00BB0897">
      <w:pPr>
        <w:spacing w:after="0" w:line="240" w:lineRule="auto"/>
        <w:rPr>
          <w:sz w:val="32"/>
          <w:szCs w:val="32"/>
        </w:rPr>
      </w:pPr>
      <w:r w:rsidRPr="00BB0897">
        <w:rPr>
          <w:sz w:val="32"/>
          <w:szCs w:val="32"/>
        </w:rPr>
        <w:t>Im Auftrag des damaligen jungtürkischen Regimes begann am 24. April 1915 im osmanischen Konstantinopel die planmäßige Vertreibung und Vernichtung von über einer Million ethnischer Armenier. Ihr Schicksal steht beispielhaft für die Geschichte der Massenvernichtungen, der ethnischen Säuberungen, der Vertreibungen, ja der Völkermorde, von denen das 20. Jahrhundert auf so schreckliche Weise gezeichnet ist. Dabei wissen wir um die Einzigartigkeit des Holocaust, für den Deutschland Schuld und Verantwortung trägt.</w:t>
      </w:r>
    </w:p>
    <w:p w:rsidR="005E53D3" w:rsidRPr="00BB0897" w:rsidRDefault="005E53D3" w:rsidP="005E53D3">
      <w:pPr>
        <w:suppressLineNumbers/>
        <w:spacing w:after="0" w:line="240" w:lineRule="auto"/>
        <w:rPr>
          <w:sz w:val="32"/>
          <w:szCs w:val="32"/>
        </w:rPr>
      </w:pPr>
    </w:p>
    <w:p w:rsidR="00BB0897" w:rsidRDefault="00BB0897" w:rsidP="00BB0897">
      <w:pPr>
        <w:spacing w:after="0" w:line="240" w:lineRule="auto"/>
        <w:rPr>
          <w:sz w:val="32"/>
          <w:szCs w:val="32"/>
        </w:rPr>
      </w:pPr>
      <w:r w:rsidRPr="00BB0897">
        <w:rPr>
          <w:sz w:val="32"/>
          <w:szCs w:val="32"/>
        </w:rPr>
        <w:t>Der Bundestag bedauert die unrühmliche Rolle des Deutschen Reiches, das als militärischer Hauptverbündeter des Osmanischen Reichs trotz eindeutiger Informationen auch von Seiten deutscher Diplomaten und Missionare über die organisierte Vertreibung und Vernichtung der Armenier nicht versucht hat, diese Verbrechen gegen die Menschlichkeit zu stoppen. Das Gedenken des Deutschen Bundestages ist auch Ausdruck besonderen Respektes vor der wohl ältesten christlichen Nation der Erde.</w:t>
      </w:r>
    </w:p>
    <w:p w:rsidR="005E53D3" w:rsidRPr="00BB0897" w:rsidRDefault="005E53D3" w:rsidP="005E53D3">
      <w:pPr>
        <w:suppressLineNumbers/>
        <w:spacing w:after="0" w:line="240" w:lineRule="auto"/>
        <w:rPr>
          <w:sz w:val="32"/>
          <w:szCs w:val="32"/>
        </w:rPr>
      </w:pPr>
      <w:bookmarkStart w:id="0" w:name="_GoBack"/>
    </w:p>
    <w:p w:rsidR="00BB0897" w:rsidRPr="00BB0897" w:rsidRDefault="00BB0897" w:rsidP="005E53D3">
      <w:pPr>
        <w:suppressLineNumbers/>
        <w:spacing w:after="0" w:line="240" w:lineRule="auto"/>
        <w:rPr>
          <w:sz w:val="32"/>
          <w:szCs w:val="32"/>
        </w:rPr>
      </w:pPr>
      <w:r w:rsidRPr="00BB0897">
        <w:rPr>
          <w:sz w:val="32"/>
          <w:szCs w:val="32"/>
        </w:rPr>
        <w:t>[…]</w:t>
      </w:r>
    </w:p>
    <w:bookmarkEnd w:id="0"/>
    <w:p w:rsidR="00BB0897" w:rsidRPr="00BB0897" w:rsidRDefault="00BB0897" w:rsidP="00BB0897">
      <w:pPr>
        <w:spacing w:after="0" w:line="240" w:lineRule="auto"/>
        <w:rPr>
          <w:sz w:val="32"/>
          <w:szCs w:val="32"/>
        </w:rPr>
      </w:pPr>
      <w:r w:rsidRPr="00BB0897">
        <w:rPr>
          <w:sz w:val="32"/>
          <w:szCs w:val="32"/>
        </w:rPr>
        <w:t>Das Deutsche Reich trägt eine Mitschuld an den Ereignissen.</w:t>
      </w:r>
    </w:p>
    <w:p w:rsidR="00BB0897" w:rsidRPr="00BB0897" w:rsidRDefault="00BB0897" w:rsidP="00BB0897">
      <w:pPr>
        <w:spacing w:after="0" w:line="240" w:lineRule="auto"/>
        <w:rPr>
          <w:sz w:val="32"/>
          <w:szCs w:val="32"/>
        </w:rPr>
      </w:pPr>
      <w:r w:rsidRPr="00BB0897">
        <w:rPr>
          <w:sz w:val="32"/>
          <w:szCs w:val="32"/>
        </w:rPr>
        <w:t>Der Bundestag bekennt sich zur besonderen historischen Verantwortung Deutschlands.</w:t>
      </w:r>
    </w:p>
    <w:p w:rsidR="00BB0897" w:rsidRPr="00BB0897" w:rsidRDefault="00BB0897" w:rsidP="00BB0897">
      <w:pPr>
        <w:spacing w:after="0" w:line="240" w:lineRule="auto"/>
        <w:rPr>
          <w:rFonts w:eastAsia="Times New Roman"/>
          <w:sz w:val="20"/>
          <w:szCs w:val="20"/>
          <w:lang w:eastAsia="de-DE"/>
        </w:rPr>
      </w:pPr>
      <w:r w:rsidRPr="005220CE">
        <w:rPr>
          <w:rFonts w:eastAsia="Times New Roman"/>
          <w:sz w:val="20"/>
          <w:szCs w:val="20"/>
          <w:lang w:eastAsia="de-DE"/>
        </w:rPr>
        <w:t>(https://dip21.bundestag.de/dip21/btd/18/086/1808613.pdf)</w:t>
      </w:r>
    </w:p>
    <w:sectPr w:rsidR="00BB0897" w:rsidRPr="00BB0897" w:rsidSect="00893DAB">
      <w:pgSz w:w="11906" w:h="16838"/>
      <w:pgMar w:top="1134" w:right="1134" w:bottom="1134" w:left="1134"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AB"/>
    <w:rsid w:val="00303F65"/>
    <w:rsid w:val="005C2C2B"/>
    <w:rsid w:val="005E53D3"/>
    <w:rsid w:val="006C2946"/>
    <w:rsid w:val="00893DAB"/>
    <w:rsid w:val="009833F4"/>
    <w:rsid w:val="00A96583"/>
    <w:rsid w:val="00BB0897"/>
    <w:rsid w:val="00CA2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2D23"/>
  <w15:chartTrackingRefBased/>
  <w15:docId w15:val="{4361C516-DAD6-4E7A-96C2-C3A9832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93DA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3DAB"/>
    <w:rPr>
      <w:color w:val="0000FF"/>
      <w:u w:val="single"/>
    </w:rPr>
  </w:style>
  <w:style w:type="character" w:styleId="Zeilennummer">
    <w:name w:val="line number"/>
    <w:basedOn w:val="Absatz-Standardschriftart"/>
    <w:uiPriority w:val="99"/>
    <w:semiHidden/>
    <w:unhideWhenUsed/>
    <w:rsid w:val="0089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3</cp:revision>
  <dcterms:created xsi:type="dcterms:W3CDTF">2017-01-12T15:04:00Z</dcterms:created>
  <dcterms:modified xsi:type="dcterms:W3CDTF">2017-01-12T15:04:00Z</dcterms:modified>
</cp:coreProperties>
</file>