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C91769" w:rsidRDefault="005A672E" w:rsidP="00C91769">
      <w:pPr>
        <w:pStyle w:val="ZPGTitel"/>
      </w:pPr>
      <w:r>
        <w:t>Sternhelligkeiten und Radien</w:t>
      </w:r>
    </w:p>
    <w:p w:rsidR="00C91769" w:rsidRDefault="00C91769" w:rsidP="00C91769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5A672E" w:rsidRDefault="005A672E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tbl>
      <w:tblPr>
        <w:tblStyle w:val="Tabellengitternetz"/>
        <w:tblW w:w="9498" w:type="dxa"/>
        <w:tblInd w:w="-34" w:type="dxa"/>
        <w:tblLayout w:type="fixed"/>
        <w:tblLook w:val="04A0"/>
      </w:tblPr>
      <w:tblGrid>
        <w:gridCol w:w="1702"/>
        <w:gridCol w:w="1984"/>
        <w:gridCol w:w="1276"/>
        <w:gridCol w:w="1559"/>
        <w:gridCol w:w="1418"/>
        <w:gridCol w:w="1559"/>
      </w:tblGrid>
      <w:tr w:rsidR="00925EBD" w:rsidTr="008039E9">
        <w:tc>
          <w:tcPr>
            <w:tcW w:w="1702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Stern</w:t>
            </w:r>
          </w:p>
        </w:tc>
        <w:tc>
          <w:tcPr>
            <w:tcW w:w="1984" w:type="dxa"/>
            <w:vAlign w:val="center"/>
          </w:tcPr>
          <w:p w:rsidR="00A23A17" w:rsidRDefault="00A23A17" w:rsidP="00A23A17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Koordinaten</w:t>
            </w:r>
          </w:p>
          <w:p w:rsidR="005A672E" w:rsidRPr="005A672E" w:rsidRDefault="00A23A17" w:rsidP="00A23A17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Rekt.         Dekl.</w:t>
            </w:r>
          </w:p>
        </w:tc>
        <w:tc>
          <w:tcPr>
            <w:tcW w:w="1276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Spektral-klasse</w:t>
            </w:r>
          </w:p>
        </w:tc>
        <w:tc>
          <w:tcPr>
            <w:tcW w:w="1559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Scheinbare Helligkeit m</w:t>
            </w:r>
          </w:p>
        </w:tc>
        <w:tc>
          <w:tcPr>
            <w:tcW w:w="1418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Entfernung in Lj</w:t>
            </w:r>
          </w:p>
        </w:tc>
        <w:tc>
          <w:tcPr>
            <w:tcW w:w="1559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Absolute Helligkeit M</w:t>
            </w:r>
          </w:p>
        </w:tc>
      </w:tr>
      <w:tr w:rsidR="00925EBD" w:rsidTr="00925EBD">
        <w:tc>
          <w:tcPr>
            <w:tcW w:w="1702" w:type="dxa"/>
          </w:tcPr>
          <w:p w:rsidR="005A672E" w:rsidRDefault="005A672E" w:rsidP="00C91769">
            <w:pPr>
              <w:pStyle w:val="Textkrper"/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α Cyg (Deneb)</w:t>
            </w:r>
          </w:p>
          <w:p w:rsidR="005A672E" w:rsidRDefault="005A672E" w:rsidP="00C91769">
            <w:pPr>
              <w:pStyle w:val="Textkrper"/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α  Lyr (Wega)</w:t>
            </w:r>
          </w:p>
        </w:tc>
        <w:tc>
          <w:tcPr>
            <w:tcW w:w="1984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8039E9">
              <w:rPr>
                <w:szCs w:val="22"/>
              </w:rPr>
              <w:t xml:space="preserve"> </w:t>
            </w:r>
            <w:r>
              <w:rPr>
                <w:szCs w:val="22"/>
              </w:rPr>
              <w:t>h 41 min; 45°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8039E9">
              <w:rPr>
                <w:szCs w:val="22"/>
              </w:rPr>
              <w:t xml:space="preserve"> </w:t>
            </w:r>
            <w:r>
              <w:rPr>
                <w:szCs w:val="22"/>
              </w:rPr>
              <w:t>h 37 min;</w:t>
            </w:r>
            <w:r w:rsidR="00925EBD">
              <w:rPr>
                <w:szCs w:val="22"/>
              </w:rPr>
              <w:t xml:space="preserve"> 39</w:t>
            </w:r>
            <w:r>
              <w:rPr>
                <w:szCs w:val="22"/>
              </w:rPr>
              <w:t>°</w:t>
            </w:r>
          </w:p>
        </w:tc>
        <w:tc>
          <w:tcPr>
            <w:tcW w:w="1276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 2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 0</w:t>
            </w:r>
          </w:p>
        </w:tc>
        <w:tc>
          <w:tcPr>
            <w:tcW w:w="1559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1,25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0,03</w:t>
            </w:r>
          </w:p>
        </w:tc>
        <w:tc>
          <w:tcPr>
            <w:tcW w:w="1418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3000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-8,73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0,58</w:t>
            </w:r>
          </w:p>
        </w:tc>
      </w:tr>
    </w:tbl>
    <w:p w:rsidR="005A672E" w:rsidRDefault="005A672E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p w:rsidR="008039E9" w:rsidRDefault="008039E9" w:rsidP="00111D08">
      <w:pPr>
        <w:pStyle w:val="Textkrper"/>
        <w:spacing w:after="120" w:line="276" w:lineRule="auto"/>
        <w:ind w:left="284" w:hanging="284"/>
        <w:jc w:val="both"/>
        <w:rPr>
          <w:szCs w:val="22"/>
        </w:rPr>
      </w:pPr>
      <w:r w:rsidRPr="00397EAC">
        <w:rPr>
          <w:b/>
          <w:szCs w:val="22"/>
        </w:rPr>
        <w:t>(1)</w:t>
      </w:r>
      <w:r>
        <w:rPr>
          <w:szCs w:val="22"/>
        </w:rPr>
        <w:t xml:space="preserve"> Vergleichen Sie die </w:t>
      </w:r>
      <w:r w:rsidR="00A23A17">
        <w:rPr>
          <w:szCs w:val="22"/>
        </w:rPr>
        <w:t xml:space="preserve">beiden </w:t>
      </w:r>
      <w:r>
        <w:rPr>
          <w:szCs w:val="22"/>
        </w:rPr>
        <w:t>Sterne Deneb</w:t>
      </w:r>
      <w:r w:rsidR="00111D08">
        <w:rPr>
          <w:szCs w:val="22"/>
        </w:rPr>
        <w:t xml:space="preserve"> und Wega aus dem Sommerdreieck bezüglich ihrer Spektralklassen, Farben und Helligkeiten</w:t>
      </w:r>
      <w:r w:rsidR="00385B71">
        <w:rPr>
          <w:szCs w:val="22"/>
        </w:rPr>
        <w:t>.</w:t>
      </w:r>
    </w:p>
    <w:p w:rsidR="008039E9" w:rsidRPr="00A9241D" w:rsidRDefault="00D9092A" w:rsidP="00A9241D">
      <w:pPr>
        <w:pStyle w:val="Textkrper"/>
        <w:ind w:left="284" w:hanging="284"/>
        <w:jc w:val="both"/>
        <w:rPr>
          <w:i/>
          <w:szCs w:val="22"/>
        </w:rPr>
      </w:pPr>
      <w:r>
        <w:rPr>
          <w:szCs w:val="22"/>
        </w:rPr>
        <w:tab/>
      </w:r>
      <w:r w:rsidRPr="00A9241D">
        <w:rPr>
          <w:i/>
          <w:szCs w:val="22"/>
        </w:rPr>
        <w:t>Beide Sterne haben annähernd die glei</w:t>
      </w:r>
      <w:r w:rsidR="00C731E5" w:rsidRPr="00A9241D">
        <w:rPr>
          <w:i/>
          <w:szCs w:val="22"/>
        </w:rPr>
        <w:t>che Spektralklasse</w:t>
      </w:r>
      <w:r w:rsidR="007A79B9">
        <w:rPr>
          <w:i/>
          <w:szCs w:val="22"/>
        </w:rPr>
        <w:t xml:space="preserve"> A</w:t>
      </w:r>
      <w:r w:rsidR="00C731E5" w:rsidRPr="00A9241D">
        <w:rPr>
          <w:i/>
          <w:szCs w:val="22"/>
        </w:rPr>
        <w:t>, d.h. sie ha</w:t>
      </w:r>
      <w:r w:rsidRPr="00A9241D">
        <w:rPr>
          <w:i/>
          <w:szCs w:val="22"/>
        </w:rPr>
        <w:t xml:space="preserve">ben die gleiche Farbe: Weiß. </w:t>
      </w:r>
    </w:p>
    <w:p w:rsidR="008039E9" w:rsidRPr="00A9241D" w:rsidRDefault="00C731E5" w:rsidP="00A9241D">
      <w:pPr>
        <w:pStyle w:val="Textkrper"/>
        <w:ind w:left="284" w:hanging="284"/>
        <w:jc w:val="both"/>
        <w:rPr>
          <w:i/>
          <w:szCs w:val="22"/>
        </w:rPr>
      </w:pPr>
      <w:r w:rsidRPr="00A9241D">
        <w:rPr>
          <w:i/>
          <w:szCs w:val="22"/>
        </w:rPr>
        <w:tab/>
        <w:t>Sie erscheinen aufgrund ihrer fast gleichen scheinbaren Helligkeiten am Abendhimmel fast gleich hell. Deneb ist aber 120x weiter entfernt als Wega.</w:t>
      </w:r>
    </w:p>
    <w:p w:rsidR="00A9241D" w:rsidRPr="00A9241D" w:rsidRDefault="00A9241D" w:rsidP="00A9241D">
      <w:pPr>
        <w:pStyle w:val="Textkrper"/>
        <w:ind w:left="284" w:hanging="284"/>
        <w:jc w:val="both"/>
        <w:rPr>
          <w:i/>
          <w:szCs w:val="22"/>
        </w:rPr>
      </w:pPr>
      <w:r>
        <w:rPr>
          <w:i/>
          <w:szCs w:val="22"/>
        </w:rPr>
        <w:tab/>
        <w:t>Die absolute Hellig</w:t>
      </w:r>
      <w:r w:rsidRPr="00A9241D">
        <w:rPr>
          <w:i/>
          <w:szCs w:val="22"/>
        </w:rPr>
        <w:t>keit vo</w:t>
      </w:r>
      <w:r>
        <w:rPr>
          <w:i/>
          <w:szCs w:val="22"/>
        </w:rPr>
        <w:t>n Deneb ist um ein Vielfaches g</w:t>
      </w:r>
      <w:r w:rsidR="00D777B7">
        <w:rPr>
          <w:i/>
          <w:szCs w:val="22"/>
        </w:rPr>
        <w:t xml:space="preserve">rößer als </w:t>
      </w:r>
      <w:r w:rsidR="00F6309B">
        <w:rPr>
          <w:i/>
          <w:szCs w:val="22"/>
        </w:rPr>
        <w:t xml:space="preserve">die </w:t>
      </w:r>
      <w:r w:rsidR="00D777B7">
        <w:rPr>
          <w:i/>
          <w:szCs w:val="22"/>
        </w:rPr>
        <w:t>von Wega.</w:t>
      </w:r>
    </w:p>
    <w:p w:rsidR="00C731E5" w:rsidRDefault="00C731E5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ab/>
      </w:r>
    </w:p>
    <w:p w:rsidR="008039E9" w:rsidRDefault="008039E9" w:rsidP="004D5DB8">
      <w:pPr>
        <w:pStyle w:val="Textkrper"/>
        <w:spacing w:line="276" w:lineRule="auto"/>
        <w:ind w:left="426" w:hanging="426"/>
        <w:jc w:val="both"/>
        <w:rPr>
          <w:szCs w:val="22"/>
        </w:rPr>
      </w:pPr>
      <w:r w:rsidRPr="00397EAC">
        <w:rPr>
          <w:b/>
          <w:szCs w:val="22"/>
        </w:rPr>
        <w:t>(2)</w:t>
      </w:r>
      <w:r>
        <w:rPr>
          <w:szCs w:val="22"/>
        </w:rPr>
        <w:t xml:space="preserve"> </w:t>
      </w:r>
      <w:r w:rsidR="00A23A17">
        <w:rPr>
          <w:szCs w:val="22"/>
        </w:rPr>
        <w:t>Diese b</w:t>
      </w:r>
      <w:r>
        <w:rPr>
          <w:szCs w:val="22"/>
        </w:rPr>
        <w:t>eide</w:t>
      </w:r>
      <w:r w:rsidR="00A23A17">
        <w:rPr>
          <w:szCs w:val="22"/>
        </w:rPr>
        <w:t>n</w:t>
      </w:r>
      <w:r>
        <w:rPr>
          <w:szCs w:val="22"/>
        </w:rPr>
        <w:t xml:space="preserve"> Sterne erscheinen am Himmel fast gleich hell</w:t>
      </w:r>
      <w:r w:rsidR="00A9241D">
        <w:rPr>
          <w:szCs w:val="22"/>
        </w:rPr>
        <w:t>, obwohl sie ganz verschiedene Entfernungen</w:t>
      </w:r>
      <w:r w:rsidR="00A23A17">
        <w:rPr>
          <w:szCs w:val="22"/>
        </w:rPr>
        <w:t xml:space="preserve"> von unserer Erde</w:t>
      </w:r>
      <w:r w:rsidR="00A9241D">
        <w:rPr>
          <w:szCs w:val="22"/>
        </w:rPr>
        <w:t xml:space="preserve"> haben</w:t>
      </w:r>
      <w:r>
        <w:rPr>
          <w:szCs w:val="22"/>
        </w:rPr>
        <w:t>. Erklären Sie dies.</w:t>
      </w:r>
    </w:p>
    <w:p w:rsidR="00A9241D" w:rsidRDefault="00A9241D" w:rsidP="00A9241D">
      <w:pPr>
        <w:pStyle w:val="Textkrper"/>
        <w:ind w:left="284" w:hanging="284"/>
        <w:jc w:val="both"/>
        <w:rPr>
          <w:szCs w:val="22"/>
        </w:rPr>
      </w:pPr>
    </w:p>
    <w:p w:rsidR="008039E9" w:rsidRPr="00A9241D" w:rsidRDefault="00A9241D" w:rsidP="00C91769">
      <w:pPr>
        <w:pStyle w:val="Textkrper"/>
        <w:spacing w:line="360" w:lineRule="auto"/>
        <w:ind w:left="284" w:hanging="284"/>
        <w:jc w:val="both"/>
        <w:rPr>
          <w:i/>
          <w:szCs w:val="22"/>
        </w:rPr>
      </w:pPr>
      <w:r>
        <w:rPr>
          <w:szCs w:val="22"/>
        </w:rPr>
        <w:tab/>
      </w:r>
      <w:r w:rsidRPr="00A9241D">
        <w:rPr>
          <w:i/>
          <w:szCs w:val="22"/>
        </w:rPr>
        <w:t>De</w:t>
      </w:r>
      <w:r>
        <w:rPr>
          <w:i/>
          <w:szCs w:val="22"/>
        </w:rPr>
        <w:t>neb besitzt eine viel größere</w:t>
      </w:r>
      <w:r w:rsidRPr="00A9241D">
        <w:rPr>
          <w:i/>
          <w:szCs w:val="22"/>
        </w:rPr>
        <w:t xml:space="preserve"> Leuchtkraft, er muss viel größer sein.</w:t>
      </w:r>
    </w:p>
    <w:p w:rsidR="008039E9" w:rsidRDefault="008039E9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p w:rsidR="00F14EA0" w:rsidRDefault="008039E9" w:rsidP="004D5DB8">
      <w:pPr>
        <w:pStyle w:val="Textkrper"/>
        <w:spacing w:line="276" w:lineRule="auto"/>
        <w:ind w:left="426" w:hanging="426"/>
        <w:jc w:val="both"/>
        <w:rPr>
          <w:szCs w:val="22"/>
        </w:rPr>
      </w:pPr>
      <w:r w:rsidRPr="00397EAC">
        <w:rPr>
          <w:b/>
          <w:szCs w:val="22"/>
        </w:rPr>
        <w:t>(3)</w:t>
      </w:r>
      <w:r w:rsidR="00B52E0C">
        <w:rPr>
          <w:szCs w:val="22"/>
        </w:rPr>
        <w:t xml:space="preserve"> </w:t>
      </w:r>
      <w:r w:rsidR="00A23A17">
        <w:rPr>
          <w:szCs w:val="22"/>
        </w:rPr>
        <w:t xml:space="preserve">Berechnen Sie das Radienverhältnis </w:t>
      </w:r>
      <w:r w:rsidR="00A23A17" w:rsidRPr="00237DFE">
        <w:rPr>
          <w:i/>
          <w:szCs w:val="22"/>
        </w:rPr>
        <w:t>R</w:t>
      </w:r>
      <w:r w:rsidR="00A23A17" w:rsidRPr="00237DFE">
        <w:rPr>
          <w:i/>
          <w:szCs w:val="22"/>
          <w:vertAlign w:val="subscript"/>
        </w:rPr>
        <w:t>Deneb</w:t>
      </w:r>
      <w:r w:rsidR="00A23A17">
        <w:rPr>
          <w:i/>
          <w:szCs w:val="22"/>
          <w:vertAlign w:val="subscript"/>
        </w:rPr>
        <w:t xml:space="preserve"> </w:t>
      </w:r>
      <w:r w:rsidR="00A23A17" w:rsidRPr="00237DFE">
        <w:rPr>
          <w:i/>
          <w:szCs w:val="22"/>
        </w:rPr>
        <w:t>/</w:t>
      </w:r>
      <w:r w:rsidR="00A23A17">
        <w:rPr>
          <w:i/>
          <w:szCs w:val="22"/>
        </w:rPr>
        <w:t xml:space="preserve"> </w:t>
      </w:r>
      <w:r w:rsidR="00A23A17" w:rsidRPr="00237DFE">
        <w:rPr>
          <w:i/>
          <w:szCs w:val="22"/>
        </w:rPr>
        <w:t>R</w:t>
      </w:r>
      <w:r w:rsidR="00A23A17" w:rsidRPr="00237DFE">
        <w:rPr>
          <w:i/>
          <w:szCs w:val="22"/>
          <w:vertAlign w:val="subscript"/>
        </w:rPr>
        <w:t>Wega</w:t>
      </w:r>
      <w:r w:rsidR="00A23A17">
        <w:rPr>
          <w:szCs w:val="22"/>
        </w:rPr>
        <w:t xml:space="preserve"> der beiden Sterne. Nutzen Sie hierzu das Stefan-Boltzmann-Gesetz </w:t>
      </w:r>
      <w:r w:rsidR="00A23A17" w:rsidRPr="00CE77E1">
        <w:rPr>
          <w:i/>
          <w:szCs w:val="22"/>
        </w:rPr>
        <w:t>L = 4πR² ∙ σ ∙ T</w:t>
      </w:r>
      <w:r w:rsidR="00A23A17" w:rsidRPr="00CE77E1">
        <w:rPr>
          <w:i/>
          <w:szCs w:val="22"/>
          <w:vertAlign w:val="superscript"/>
        </w:rPr>
        <w:t>4</w:t>
      </w:r>
      <w:r w:rsidR="00A23A17">
        <w:rPr>
          <w:szCs w:val="22"/>
        </w:rPr>
        <w:t xml:space="preserve"> (dieses gilt für beide Sterne!) unter der Annahme, dass beide Sterne die gleiche Effektivtemperatur T haben</w:t>
      </w:r>
      <w:r w:rsidR="00F14EA0">
        <w:rPr>
          <w:szCs w:val="22"/>
        </w:rPr>
        <w:t>.</w:t>
      </w:r>
    </w:p>
    <w:p w:rsidR="008039E9" w:rsidRPr="00C62108" w:rsidRDefault="00F14EA0" w:rsidP="004D5DB8">
      <w:pPr>
        <w:pStyle w:val="Textkrper"/>
        <w:spacing w:line="276" w:lineRule="auto"/>
        <w:ind w:left="426"/>
        <w:jc w:val="both"/>
        <w:rPr>
          <w:i/>
          <w:szCs w:val="22"/>
        </w:rPr>
      </w:pPr>
      <w:r>
        <w:rPr>
          <w:szCs w:val="22"/>
        </w:rPr>
        <w:t>Weiterhin gilt der</w:t>
      </w:r>
      <w:r w:rsidR="00CE77E1">
        <w:rPr>
          <w:szCs w:val="22"/>
        </w:rPr>
        <w:t xml:space="preserve"> Zusammenhang</w:t>
      </w:r>
      <w:r>
        <w:rPr>
          <w:szCs w:val="22"/>
        </w:rPr>
        <w:t xml:space="preserve">:   </w:t>
      </w:r>
      <w:r w:rsidR="00CE77E1">
        <w:rPr>
          <w:szCs w:val="22"/>
        </w:rPr>
        <w:t xml:space="preserve"> </w:t>
      </w:r>
      <w:r w:rsidR="00AC3571">
        <w:rPr>
          <w:szCs w:val="22"/>
        </w:rPr>
        <w:t xml:space="preserve"> </w:t>
      </w:r>
      <w:r w:rsidR="00AC3571" w:rsidRPr="00AC3571">
        <w:rPr>
          <w:i/>
          <w:szCs w:val="22"/>
        </w:rPr>
        <w:t>-2,5</w:t>
      </w:r>
      <w:r w:rsidR="00104B53">
        <w:rPr>
          <w:i/>
          <w:szCs w:val="22"/>
        </w:rPr>
        <w:t xml:space="preserve"> ∙</w:t>
      </w:r>
      <w:r w:rsidR="00AC3571" w:rsidRPr="00AC3571">
        <w:rPr>
          <w:i/>
          <w:szCs w:val="22"/>
        </w:rPr>
        <w:t xml:space="preserve"> lg (L</w:t>
      </w:r>
      <w:r w:rsidR="00AC3571" w:rsidRPr="00AC3571">
        <w:rPr>
          <w:i/>
          <w:szCs w:val="22"/>
          <w:vertAlign w:val="subscript"/>
        </w:rPr>
        <w:t>1</w:t>
      </w:r>
      <w:r w:rsidR="00AC3571">
        <w:rPr>
          <w:i/>
          <w:szCs w:val="22"/>
          <w:vertAlign w:val="subscript"/>
        </w:rPr>
        <w:t xml:space="preserve"> </w:t>
      </w:r>
      <w:r w:rsidR="00AC3571" w:rsidRPr="00AC3571">
        <w:rPr>
          <w:i/>
          <w:szCs w:val="22"/>
        </w:rPr>
        <w:t>/</w:t>
      </w:r>
      <w:r w:rsidR="00AC3571">
        <w:rPr>
          <w:i/>
          <w:szCs w:val="22"/>
        </w:rPr>
        <w:t xml:space="preserve"> </w:t>
      </w:r>
      <w:r w:rsidR="00AC3571" w:rsidRPr="00AC3571">
        <w:rPr>
          <w:i/>
          <w:szCs w:val="22"/>
        </w:rPr>
        <w:t>L</w:t>
      </w:r>
      <w:r w:rsidR="00AC3571" w:rsidRPr="00AC3571">
        <w:rPr>
          <w:i/>
          <w:szCs w:val="22"/>
          <w:vertAlign w:val="subscript"/>
        </w:rPr>
        <w:t>2</w:t>
      </w:r>
      <w:r w:rsidR="00AC3571" w:rsidRPr="00AC3571">
        <w:rPr>
          <w:i/>
          <w:szCs w:val="22"/>
        </w:rPr>
        <w:t>) = M</w:t>
      </w:r>
      <w:r w:rsidR="00AC3571" w:rsidRPr="00AC3571">
        <w:rPr>
          <w:i/>
          <w:szCs w:val="22"/>
          <w:vertAlign w:val="subscript"/>
        </w:rPr>
        <w:t>1</w:t>
      </w:r>
      <w:r w:rsidR="00AC3571" w:rsidRPr="00AC3571">
        <w:rPr>
          <w:i/>
          <w:szCs w:val="22"/>
        </w:rPr>
        <w:t xml:space="preserve"> – M</w:t>
      </w:r>
      <w:r w:rsidR="00AC3571" w:rsidRPr="00AC3571">
        <w:rPr>
          <w:i/>
          <w:szCs w:val="22"/>
          <w:vertAlign w:val="subscript"/>
        </w:rPr>
        <w:t>2</w:t>
      </w:r>
      <w:r w:rsidR="00C62108">
        <w:rPr>
          <w:i/>
          <w:szCs w:val="22"/>
        </w:rPr>
        <w:t xml:space="preserve"> .</w:t>
      </w:r>
    </w:p>
    <w:p w:rsidR="00A9241D" w:rsidRDefault="00A9241D" w:rsidP="00A9241D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A9241D" w:rsidRPr="00C62108" w:rsidRDefault="00B31480" w:rsidP="00A9241D">
      <w:pPr>
        <w:pStyle w:val="Textkrper"/>
        <w:spacing w:line="276" w:lineRule="auto"/>
        <w:ind w:left="284" w:hanging="284"/>
        <w:jc w:val="both"/>
        <w:rPr>
          <w:i/>
          <w:szCs w:val="22"/>
        </w:rPr>
      </w:pPr>
      <w:r w:rsidRPr="00B31480">
        <w:rPr>
          <w:szCs w:val="22"/>
        </w:rPr>
        <w:pict>
          <v:polyline id="_x0000_s1035" style="position:absolute;left:0;text-align:left;z-index:251659264" points="367.9pt,20.75pt,371.65pt,20.75pt,375.4pt,31.65pt,377.65pt,11pt,417.8pt,11pt,417.8pt,14.4pt" coordsize="998,413" filled="f">
            <v:path arrowok="t"/>
          </v:polyline>
        </w:pict>
      </w:r>
      <w:r w:rsidRPr="00B31480">
        <w:rPr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72.15pt;margin-top:.85pt;width:7.15pt;height:38.25pt;z-index:251658240"/>
        </w:pict>
      </w:r>
      <w:r w:rsidR="00A9241D">
        <w:rPr>
          <w:szCs w:val="22"/>
        </w:rPr>
        <w:tab/>
      </w:r>
      <w:r w:rsidR="00CE77E1" w:rsidRPr="00C62108">
        <w:rPr>
          <w:i/>
          <w:szCs w:val="22"/>
        </w:rPr>
        <w:t>Deneb:</w:t>
      </w:r>
      <w:r w:rsidR="00CE77E1" w:rsidRPr="00C62108">
        <w:rPr>
          <w:i/>
          <w:szCs w:val="22"/>
        </w:rPr>
        <w:tab/>
        <w:t>L</w:t>
      </w:r>
      <w:r w:rsidR="00CE77E1" w:rsidRPr="00C62108">
        <w:rPr>
          <w:i/>
          <w:szCs w:val="22"/>
          <w:vertAlign w:val="subscript"/>
        </w:rPr>
        <w:t>D</w:t>
      </w:r>
      <w:r w:rsidR="00CE77E1" w:rsidRPr="00C62108">
        <w:rPr>
          <w:i/>
          <w:szCs w:val="22"/>
        </w:rPr>
        <w:t xml:space="preserve"> = 4πR</w:t>
      </w:r>
      <w:r w:rsidR="00CE77E1" w:rsidRPr="00C62108">
        <w:rPr>
          <w:i/>
          <w:szCs w:val="22"/>
          <w:vertAlign w:val="subscript"/>
        </w:rPr>
        <w:t>D</w:t>
      </w:r>
      <w:r w:rsidR="00CE77E1" w:rsidRPr="00C62108">
        <w:rPr>
          <w:i/>
          <w:szCs w:val="22"/>
        </w:rPr>
        <w:t>² ∙ σ ∙ T</w:t>
      </w:r>
      <w:r w:rsidR="00CE77E1" w:rsidRPr="00C62108">
        <w:rPr>
          <w:i/>
          <w:szCs w:val="22"/>
          <w:vertAlign w:val="superscript"/>
        </w:rPr>
        <w:t>4</w:t>
      </w:r>
      <w:r w:rsidR="00CE77E1" w:rsidRPr="00C62108">
        <w:rPr>
          <w:i/>
          <w:szCs w:val="22"/>
        </w:rPr>
        <w:t xml:space="preserve"> </w:t>
      </w:r>
    </w:p>
    <w:p w:rsidR="00CE77E1" w:rsidRPr="00531ADF" w:rsidRDefault="00CE77E1" w:rsidP="00A9241D">
      <w:pPr>
        <w:pStyle w:val="Textkrper"/>
        <w:spacing w:line="276" w:lineRule="auto"/>
        <w:ind w:left="284" w:hanging="284"/>
        <w:jc w:val="both"/>
        <w:rPr>
          <w:i/>
          <w:szCs w:val="22"/>
        </w:rPr>
      </w:pPr>
      <w:r w:rsidRPr="00C62108">
        <w:rPr>
          <w:i/>
          <w:szCs w:val="22"/>
        </w:rPr>
        <w:tab/>
      </w:r>
      <w:r w:rsidR="00AC3571" w:rsidRPr="00C62108">
        <w:rPr>
          <w:i/>
          <w:szCs w:val="22"/>
        </w:rPr>
        <w:tab/>
      </w:r>
      <w:r w:rsidR="00AC3571" w:rsidRPr="00C62108">
        <w:rPr>
          <w:i/>
          <w:szCs w:val="22"/>
        </w:rPr>
        <w:tab/>
      </w:r>
      <w:r w:rsidR="00AC3571" w:rsidRPr="00C62108">
        <w:rPr>
          <w:i/>
          <w:szCs w:val="22"/>
        </w:rPr>
        <w:tab/>
      </w:r>
      <w:r w:rsidR="00AC3571" w:rsidRPr="00C62108">
        <w:rPr>
          <w:i/>
          <w:szCs w:val="22"/>
        </w:rPr>
        <w:tab/>
      </w:r>
      <w:r w:rsidR="00AC3571" w:rsidRPr="00C62108">
        <w:rPr>
          <w:i/>
          <w:szCs w:val="22"/>
        </w:rPr>
        <w:tab/>
      </w:r>
      <w:r w:rsidR="00AC3571" w:rsidRPr="004D5DB8">
        <w:rPr>
          <w:i/>
          <w:szCs w:val="22"/>
        </w:rPr>
        <w:t xml:space="preserve">    </w:t>
      </w:r>
      <w:r w:rsidR="00AC3571" w:rsidRPr="00531ADF">
        <w:rPr>
          <w:i/>
          <w:szCs w:val="22"/>
        </w:rPr>
        <w:t>L</w:t>
      </w:r>
      <w:r w:rsidR="00AC3571" w:rsidRPr="00531ADF">
        <w:rPr>
          <w:i/>
          <w:szCs w:val="22"/>
          <w:vertAlign w:val="subscript"/>
        </w:rPr>
        <w:t xml:space="preserve">D </w:t>
      </w:r>
      <w:r w:rsidR="00AC3571" w:rsidRPr="00531ADF">
        <w:rPr>
          <w:i/>
          <w:szCs w:val="22"/>
        </w:rPr>
        <w:t>/ L</w:t>
      </w:r>
      <w:r w:rsidR="00AC3571" w:rsidRPr="00531ADF">
        <w:rPr>
          <w:i/>
          <w:szCs w:val="22"/>
          <w:vertAlign w:val="subscript"/>
        </w:rPr>
        <w:t>W</w:t>
      </w:r>
      <w:r w:rsidR="00AC3571" w:rsidRPr="00531ADF">
        <w:rPr>
          <w:i/>
          <w:szCs w:val="22"/>
        </w:rPr>
        <w:t xml:space="preserve"> = R</w:t>
      </w:r>
      <w:r w:rsidR="00AC3571" w:rsidRPr="00531ADF">
        <w:rPr>
          <w:i/>
          <w:szCs w:val="22"/>
          <w:vertAlign w:val="subscript"/>
        </w:rPr>
        <w:t>D</w:t>
      </w:r>
      <w:r w:rsidR="00AC3571" w:rsidRPr="00531ADF">
        <w:rPr>
          <w:i/>
          <w:szCs w:val="22"/>
        </w:rPr>
        <w:t>² / R</w:t>
      </w:r>
      <w:r w:rsidR="00AC3571" w:rsidRPr="00531ADF">
        <w:rPr>
          <w:i/>
          <w:szCs w:val="22"/>
          <w:vertAlign w:val="subscript"/>
        </w:rPr>
        <w:t>W</w:t>
      </w:r>
      <w:r w:rsidR="00AC3571" w:rsidRPr="00531ADF">
        <w:rPr>
          <w:i/>
          <w:szCs w:val="22"/>
        </w:rPr>
        <w:t>²    bzw.  R</w:t>
      </w:r>
      <w:r w:rsidR="00AC3571" w:rsidRPr="00531ADF">
        <w:rPr>
          <w:i/>
          <w:szCs w:val="22"/>
          <w:vertAlign w:val="subscript"/>
        </w:rPr>
        <w:t>D</w:t>
      </w:r>
      <w:r w:rsidR="00AC3571" w:rsidRPr="00531ADF">
        <w:rPr>
          <w:i/>
          <w:szCs w:val="22"/>
        </w:rPr>
        <w:t xml:space="preserve"> / R</w:t>
      </w:r>
      <w:r w:rsidR="00AC3571" w:rsidRPr="00531ADF">
        <w:rPr>
          <w:i/>
          <w:szCs w:val="22"/>
          <w:vertAlign w:val="subscript"/>
        </w:rPr>
        <w:t>W</w:t>
      </w:r>
      <w:r w:rsidR="00AC3571" w:rsidRPr="00531ADF">
        <w:rPr>
          <w:i/>
          <w:szCs w:val="22"/>
        </w:rPr>
        <w:t xml:space="preserve"> =     L</w:t>
      </w:r>
      <w:r w:rsidR="00AC3571" w:rsidRPr="00531ADF">
        <w:rPr>
          <w:i/>
          <w:szCs w:val="22"/>
          <w:vertAlign w:val="subscript"/>
        </w:rPr>
        <w:t xml:space="preserve">D </w:t>
      </w:r>
      <w:r w:rsidR="00AC3571" w:rsidRPr="00531ADF">
        <w:rPr>
          <w:i/>
          <w:szCs w:val="22"/>
        </w:rPr>
        <w:t>/ L</w:t>
      </w:r>
      <w:r w:rsidR="00AC3571" w:rsidRPr="00531ADF">
        <w:rPr>
          <w:i/>
          <w:szCs w:val="22"/>
          <w:vertAlign w:val="subscript"/>
        </w:rPr>
        <w:t>W</w:t>
      </w:r>
    </w:p>
    <w:p w:rsidR="00CE77E1" w:rsidRPr="00C62108" w:rsidRDefault="00CE77E1" w:rsidP="00A9241D">
      <w:pPr>
        <w:pStyle w:val="Textkrper"/>
        <w:spacing w:line="276" w:lineRule="auto"/>
        <w:ind w:left="284" w:hanging="284"/>
        <w:jc w:val="both"/>
        <w:rPr>
          <w:i/>
          <w:szCs w:val="22"/>
        </w:rPr>
      </w:pPr>
      <w:r w:rsidRPr="00531ADF">
        <w:rPr>
          <w:i/>
          <w:szCs w:val="22"/>
        </w:rPr>
        <w:tab/>
      </w:r>
      <w:r w:rsidRPr="00C62108">
        <w:rPr>
          <w:i/>
          <w:szCs w:val="22"/>
        </w:rPr>
        <w:t>Wega:</w:t>
      </w:r>
      <w:r w:rsidRPr="00C62108">
        <w:rPr>
          <w:i/>
          <w:szCs w:val="22"/>
        </w:rPr>
        <w:tab/>
        <w:t>L</w:t>
      </w:r>
      <w:r w:rsidRPr="00C62108">
        <w:rPr>
          <w:i/>
          <w:szCs w:val="22"/>
          <w:vertAlign w:val="subscript"/>
        </w:rPr>
        <w:t>W</w:t>
      </w:r>
      <w:r w:rsidRPr="00C62108">
        <w:rPr>
          <w:i/>
          <w:szCs w:val="22"/>
        </w:rPr>
        <w:t xml:space="preserve"> = 4πR</w:t>
      </w:r>
      <w:r w:rsidRPr="00C62108">
        <w:rPr>
          <w:i/>
          <w:szCs w:val="22"/>
          <w:vertAlign w:val="subscript"/>
        </w:rPr>
        <w:t>W</w:t>
      </w:r>
      <w:r w:rsidRPr="00C62108">
        <w:rPr>
          <w:i/>
          <w:szCs w:val="22"/>
        </w:rPr>
        <w:t>² ∙ σ ∙ T</w:t>
      </w:r>
      <w:r w:rsidRPr="00C62108">
        <w:rPr>
          <w:i/>
          <w:szCs w:val="22"/>
          <w:vertAlign w:val="superscript"/>
        </w:rPr>
        <w:t>4</w:t>
      </w:r>
      <w:r w:rsidRPr="00C62108">
        <w:rPr>
          <w:i/>
          <w:szCs w:val="22"/>
        </w:rPr>
        <w:t xml:space="preserve"> </w:t>
      </w:r>
    </w:p>
    <w:p w:rsidR="00A9241D" w:rsidRDefault="00A9241D" w:rsidP="00A9241D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D10734" w:rsidRDefault="00CE77E1" w:rsidP="00C62108">
      <w:pPr>
        <w:pStyle w:val="Textkrper"/>
        <w:spacing w:line="360" w:lineRule="auto"/>
        <w:ind w:left="284" w:hanging="284"/>
        <w:jc w:val="both"/>
        <w:rPr>
          <w:i/>
          <w:szCs w:val="22"/>
        </w:rPr>
      </w:pPr>
      <w:r>
        <w:rPr>
          <w:szCs w:val="22"/>
        </w:rPr>
        <w:tab/>
      </w:r>
      <w:r w:rsidR="00D10734" w:rsidRPr="00D10734">
        <w:rPr>
          <w:i/>
          <w:szCs w:val="22"/>
        </w:rPr>
        <w:t>Es ist</w:t>
      </w:r>
      <w:r w:rsidR="00F14EA0">
        <w:rPr>
          <w:i/>
          <w:szCs w:val="22"/>
        </w:rPr>
        <w:t>:</w:t>
      </w:r>
      <w:r w:rsidR="00D10734" w:rsidRPr="00D10734">
        <w:rPr>
          <w:i/>
          <w:szCs w:val="22"/>
        </w:rPr>
        <w:t xml:space="preserve">  </w:t>
      </w:r>
      <w:r w:rsidR="00F14EA0">
        <w:rPr>
          <w:i/>
          <w:szCs w:val="22"/>
        </w:rPr>
        <w:t xml:space="preserve">     </w:t>
      </w:r>
      <w:r w:rsidR="00F14EA0">
        <w:rPr>
          <w:i/>
          <w:szCs w:val="22"/>
        </w:rPr>
        <w:tab/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lg</m:t>
            </m:r>
            <m:d>
              <m:dPr>
                <m:ctrlPr>
                  <w:rPr>
                    <w:rFonts w:ascii="Cambria Math" w:hAnsi="Cambria Math"/>
                    <w:i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Cs w:val="22"/>
              </w:rPr>
              <m:t>-2,5</m:t>
            </m:r>
          </m:sup>
        </m:sSup>
        <m:r>
          <w:rPr>
            <w:rFonts w:ascii="Cambria Math" w:hAnsi="Cambria Math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1</m:t>
            </m:r>
          </m:sub>
        </m:sSub>
        <m:r>
          <w:rPr>
            <w:rFonts w:ascii="Cambria Math" w:hAnsi="Cambria Math"/>
            <w:szCs w:val="22"/>
          </w:rPr>
          <m:t>-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Cs w:val="22"/>
              </w:rPr>
              <m:t>2</m:t>
            </m:r>
          </m:sub>
        </m:sSub>
      </m:oMath>
      <w:r w:rsidR="00D10734" w:rsidRPr="00D10734">
        <w:rPr>
          <w:i/>
          <w:szCs w:val="22"/>
        </w:rPr>
        <w:t xml:space="preserve"> </w:t>
      </w:r>
      <w:r w:rsidR="00F14EA0">
        <w:rPr>
          <w:i/>
          <w:szCs w:val="22"/>
        </w:rPr>
        <w:t xml:space="preserve">     </w:t>
      </w:r>
      <w:r w:rsidR="00D10734" w:rsidRPr="00D10734">
        <w:rPr>
          <w:i/>
          <w:szCs w:val="22"/>
        </w:rPr>
        <w:t>und damit</w:t>
      </w:r>
      <w:r w:rsidR="00F14EA0">
        <w:rPr>
          <w:i/>
          <w:szCs w:val="22"/>
        </w:rPr>
        <w:t xml:space="preserve">      </w:t>
      </w:r>
      <w:r w:rsidR="00D10734">
        <w:rPr>
          <w:i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Cs w:val="22"/>
              </w:rPr>
              <m:t>-2,5</m:t>
            </m:r>
          </m:sup>
        </m:sSup>
        <m:r>
          <w:rPr>
            <w:rFonts w:ascii="Cambria Math" w:hAnsi="Cambria Math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10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2</m:t>
                </m:r>
              </m:sub>
            </m:sSub>
          </m:sup>
        </m:sSup>
      </m:oMath>
      <w:r w:rsidR="00D10734">
        <w:rPr>
          <w:i/>
          <w:szCs w:val="22"/>
        </w:rPr>
        <w:t xml:space="preserve"> </w:t>
      </w:r>
    </w:p>
    <w:p w:rsidR="00F14EA0" w:rsidRDefault="00B31480" w:rsidP="00F14EA0">
      <w:pPr>
        <w:pStyle w:val="Textkrper"/>
        <w:spacing w:line="480" w:lineRule="auto"/>
        <w:ind w:left="284" w:hanging="284"/>
        <w:jc w:val="both"/>
        <w:rPr>
          <w:i/>
          <w:szCs w:val="22"/>
        </w:rPr>
      </w:pPr>
      <w:r w:rsidRPr="00B31480">
        <w:rPr>
          <w:szCs w:val="22"/>
        </w:rPr>
        <w:pict>
          <v:oval id="_x0000_s1038" style="position:absolute;left:0;text-align:left;margin-left:312.4pt;margin-top:21.85pt;width:310.4pt;height:310.4pt;z-index:251661312" fillcolor="yellow">
            <o:lock v:ext="edit" aspectratio="t"/>
          </v:oval>
        </w:pict>
      </w:r>
      <w:r w:rsidR="00D10734" w:rsidRPr="00D10734">
        <w:rPr>
          <w:i/>
          <w:szCs w:val="22"/>
        </w:rPr>
        <w:tab/>
        <w:t>Also gilt:</w:t>
      </w:r>
      <w:r w:rsidR="00C658CA">
        <w:rPr>
          <w:i/>
          <w:szCs w:val="22"/>
        </w:rPr>
        <w:t xml:space="preserve"> </w:t>
      </w:r>
    </w:p>
    <w:p w:rsidR="00C658CA" w:rsidRDefault="00F14EA0" w:rsidP="00C62108">
      <w:pPr>
        <w:pStyle w:val="Textkrper"/>
        <w:spacing w:line="360" w:lineRule="auto"/>
        <w:ind w:left="284" w:hanging="284"/>
        <w:jc w:val="both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="00C658CA">
        <w:rPr>
          <w:i/>
          <w:szCs w:val="22"/>
        </w:rPr>
        <w:tab/>
      </w:r>
      <m:oMath>
        <m:f>
          <m:fPr>
            <m:type m:val="lin"/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W</m:t>
                </m:r>
              </m:sub>
            </m:sSub>
          </m:den>
        </m:f>
        <m:r>
          <w:rPr>
            <w:rFonts w:ascii="Cambria Math" w:hAnsi="Cambria Math"/>
            <w:szCs w:val="22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Cs w:val="22"/>
              </w:rPr>
            </m:ctrlPr>
          </m:radPr>
          <m:deg>
            <m:r>
              <w:rPr>
                <w:rFonts w:ascii="Cambria Math" w:hAnsi="Cambria Math"/>
                <w:szCs w:val="22"/>
              </w:rPr>
              <m:t>-2,5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10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W</m:t>
                    </m:r>
                  </m:sub>
                </m:sSub>
              </m:sup>
            </m:sSup>
          </m:e>
        </m:rad>
      </m:oMath>
      <w:r w:rsidR="00F57427">
        <w:rPr>
          <w:i/>
          <w:szCs w:val="22"/>
        </w:rPr>
        <w:t xml:space="preserve">           bzw.        </w:t>
      </w:r>
      <m:oMath>
        <m:r>
          <w:rPr>
            <w:rFonts w:ascii="Cambria Math" w:hAnsi="Cambria Math"/>
            <w:szCs w:val="22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W</m:t>
                </m:r>
              </m:sub>
            </m:sSub>
          </m:den>
        </m:f>
        <m:r>
          <w:rPr>
            <w:rFonts w:ascii="Cambria Math" w:hAnsi="Cambria Math"/>
            <w:szCs w:val="2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Cs w:val="22"/>
              </w:rPr>
              <m:t>-0,4∙(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D</m:t>
                </m:r>
              </m:sub>
            </m:sSub>
            <m:r>
              <w:rPr>
                <w:rFonts w:ascii="Cambria Math" w:hAnsi="Cambria Math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W</m:t>
                </m:r>
              </m:sub>
            </m:sSub>
            <m:r>
              <w:rPr>
                <w:rFonts w:ascii="Cambria Math" w:hAnsi="Cambria Math"/>
                <w:szCs w:val="22"/>
              </w:rPr>
              <m:t>)</m:t>
            </m:r>
          </m:sup>
        </m:sSup>
      </m:oMath>
    </w:p>
    <w:p w:rsidR="00F57427" w:rsidRDefault="00F57427" w:rsidP="00F57427">
      <w:pPr>
        <w:pStyle w:val="Textkrper"/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57427" w:rsidRPr="00E13D9D" w:rsidRDefault="00F14EA0" w:rsidP="00C62108">
      <w:pPr>
        <w:pStyle w:val="Textkrper"/>
        <w:spacing w:line="360" w:lineRule="auto"/>
        <w:ind w:left="284" w:hanging="284"/>
        <w:jc w:val="both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="00F57427">
        <w:rPr>
          <w:i/>
          <w:szCs w:val="22"/>
        </w:rPr>
        <w:tab/>
      </w:r>
      <m:oMath>
        <m:f>
          <m:fPr>
            <m:type m:val="lin"/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W</m:t>
                </m:r>
              </m:sub>
            </m:sSub>
            <m:ctrlPr>
              <w:rPr>
                <w:rFonts w:ascii="Cambria Math" w:hAnsi="Cambria Math"/>
                <w:i/>
                <w:szCs w:val="22"/>
                <w:u w:val="double"/>
              </w:rPr>
            </m:ctrlPr>
          </m:den>
        </m:f>
        <m:r>
          <w:rPr>
            <w:rFonts w:ascii="Cambria Math" w:hAnsi="Cambria Math"/>
            <w:szCs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-0,4∙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W</m:t>
                        </m:r>
                      </m:sub>
                    </m:sSub>
                  </m:e>
                </m:d>
              </m:sup>
            </m:sSup>
          </m:e>
        </m:rad>
        <m:r>
          <w:rPr>
            <w:rFonts w:ascii="Cambria Math" w:hAnsi="Cambria Math"/>
            <w:szCs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-0,4∙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-8,73-0,58</m:t>
                    </m:r>
                  </m:e>
                </m:d>
              </m:sup>
            </m:sSup>
          </m:e>
        </m:rad>
        <m:r>
          <w:rPr>
            <w:rFonts w:ascii="Cambria Math" w:hAnsi="Cambria Math"/>
            <w:szCs w:val="22"/>
          </w:rPr>
          <m:t xml:space="preserve">≈ </m:t>
        </m:r>
      </m:oMath>
      <w:r w:rsidR="00E13D9D" w:rsidRPr="00835FB8">
        <w:rPr>
          <w:i/>
          <w:szCs w:val="22"/>
          <w:u w:val="double"/>
        </w:rPr>
        <w:t>73</w:t>
      </w:r>
    </w:p>
    <w:p w:rsidR="00F14EA0" w:rsidRDefault="00F14EA0" w:rsidP="00C62108">
      <w:pPr>
        <w:pStyle w:val="Textkrper"/>
        <w:spacing w:line="360" w:lineRule="auto"/>
        <w:ind w:left="284" w:hanging="284"/>
        <w:jc w:val="both"/>
        <w:rPr>
          <w:szCs w:val="22"/>
        </w:rPr>
      </w:pPr>
    </w:p>
    <w:p w:rsidR="00F14EA0" w:rsidRDefault="00B31480" w:rsidP="00C62108">
      <w:pPr>
        <w:pStyle w:val="Textkrper"/>
        <w:spacing w:line="360" w:lineRule="auto"/>
        <w:ind w:left="284" w:hanging="284"/>
        <w:jc w:val="both"/>
        <w:rPr>
          <w:i/>
          <w:szCs w:val="22"/>
        </w:rPr>
      </w:pPr>
      <w:r w:rsidRPr="00B31480">
        <w:rPr>
          <w:szCs w:val="22"/>
        </w:rPr>
        <w:pict>
          <v:oval id="_x0000_s1037" style="position:absolute;left:0;text-align:left;margin-left:287.05pt;margin-top:17.05pt;width:4.25pt;height:4.25pt;z-index:251660288" fillcolor="yellow">
            <o:lock v:ext="edit" aspectratio="t"/>
          </v:oval>
        </w:pict>
      </w:r>
      <w:r w:rsidR="00F14EA0">
        <w:rPr>
          <w:szCs w:val="22"/>
        </w:rPr>
        <w:tab/>
      </w:r>
      <w:r w:rsidR="00F14EA0" w:rsidRPr="00F14EA0">
        <w:rPr>
          <w:i/>
          <w:szCs w:val="22"/>
        </w:rPr>
        <w:t>Deneb ist ein Riesenstern im Vergleich zu Wega</w:t>
      </w:r>
      <w:r w:rsidR="00F14EA0">
        <w:rPr>
          <w:i/>
          <w:szCs w:val="22"/>
        </w:rPr>
        <w:t>.</w:t>
      </w:r>
    </w:p>
    <w:p w:rsidR="00531ADF" w:rsidRPr="00F14EA0" w:rsidRDefault="00531ADF" w:rsidP="00C62108">
      <w:pPr>
        <w:pStyle w:val="Textkrper"/>
        <w:spacing w:line="360" w:lineRule="auto"/>
        <w:ind w:left="284" w:hanging="284"/>
        <w:jc w:val="both"/>
        <w:rPr>
          <w:i/>
          <w:szCs w:val="22"/>
        </w:rPr>
      </w:pPr>
      <w:r>
        <w:rPr>
          <w:i/>
          <w:szCs w:val="22"/>
        </w:rPr>
        <w:tab/>
        <w:t>Das Bild rechts ist maßstäblich!</w:t>
      </w:r>
    </w:p>
    <w:sectPr w:rsidR="00531ADF" w:rsidRPr="00F14EA0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03" w:rsidRDefault="000F1A03" w:rsidP="00762DC9">
      <w:pPr>
        <w:spacing w:after="0" w:line="240" w:lineRule="auto"/>
      </w:pPr>
      <w:r>
        <w:separator/>
      </w:r>
    </w:p>
  </w:endnote>
  <w:endnote w:type="continuationSeparator" w:id="0">
    <w:p w:rsidR="000F1A03" w:rsidRDefault="000F1A0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B31480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8F0E1C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111D08">
                  <w:rPr>
                    <w:color w:val="FFFFFF" w:themeColor="background1"/>
                  </w:rPr>
                  <w:t>Hanssen (20</w:t>
                </w:r>
                <w:r w:rsidR="00FE14D3">
                  <w:rPr>
                    <w:color w:val="FFFFFF" w:themeColor="background1"/>
                  </w:rPr>
                  <w:t>.03.2020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03" w:rsidRDefault="000F1A03" w:rsidP="00762DC9">
      <w:pPr>
        <w:spacing w:after="0" w:line="240" w:lineRule="auto"/>
      </w:pPr>
      <w:r>
        <w:separator/>
      </w:r>
    </w:p>
  </w:footnote>
  <w:footnote w:type="continuationSeparator" w:id="0">
    <w:p w:rsidR="000F1A03" w:rsidRDefault="000F1A0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480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B31480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B31480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B31480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B31480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B3148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835FB8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B31480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B31480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9810">
      <o:colormenu v:ext="edit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F58"/>
    <w:rsid w:val="000035C3"/>
    <w:rsid w:val="00004143"/>
    <w:rsid w:val="00004376"/>
    <w:rsid w:val="00005CB3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70B27"/>
    <w:rsid w:val="00080337"/>
    <w:rsid w:val="000A0E92"/>
    <w:rsid w:val="000A4E0E"/>
    <w:rsid w:val="000E094D"/>
    <w:rsid w:val="000F1A03"/>
    <w:rsid w:val="0010214E"/>
    <w:rsid w:val="00104B53"/>
    <w:rsid w:val="00111D08"/>
    <w:rsid w:val="0012612F"/>
    <w:rsid w:val="00135F3A"/>
    <w:rsid w:val="00142B0D"/>
    <w:rsid w:val="001445A7"/>
    <w:rsid w:val="0016035D"/>
    <w:rsid w:val="00163676"/>
    <w:rsid w:val="001708E6"/>
    <w:rsid w:val="00175C8C"/>
    <w:rsid w:val="001762F7"/>
    <w:rsid w:val="001806C9"/>
    <w:rsid w:val="00193BF4"/>
    <w:rsid w:val="00197AAE"/>
    <w:rsid w:val="001A5AC5"/>
    <w:rsid w:val="001B58F2"/>
    <w:rsid w:val="001C5F4F"/>
    <w:rsid w:val="001D4C4A"/>
    <w:rsid w:val="001E6967"/>
    <w:rsid w:val="001F66B1"/>
    <w:rsid w:val="002043E5"/>
    <w:rsid w:val="0022099F"/>
    <w:rsid w:val="00235841"/>
    <w:rsid w:val="0024419E"/>
    <w:rsid w:val="002445EC"/>
    <w:rsid w:val="00251AB9"/>
    <w:rsid w:val="00252003"/>
    <w:rsid w:val="00261D8C"/>
    <w:rsid w:val="002866A6"/>
    <w:rsid w:val="002A1077"/>
    <w:rsid w:val="002A2D25"/>
    <w:rsid w:val="002A515F"/>
    <w:rsid w:val="002A7F65"/>
    <w:rsid w:val="002B772E"/>
    <w:rsid w:val="002D7FF9"/>
    <w:rsid w:val="002F2847"/>
    <w:rsid w:val="003016FD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5B71"/>
    <w:rsid w:val="00387AE9"/>
    <w:rsid w:val="00397EAC"/>
    <w:rsid w:val="003B27AF"/>
    <w:rsid w:val="003C6AC6"/>
    <w:rsid w:val="003C71E1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138BE"/>
    <w:rsid w:val="00421D4F"/>
    <w:rsid w:val="0043257E"/>
    <w:rsid w:val="00433D24"/>
    <w:rsid w:val="00435A08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D5DB8"/>
    <w:rsid w:val="004E3237"/>
    <w:rsid w:val="004F3A22"/>
    <w:rsid w:val="00514FFC"/>
    <w:rsid w:val="00515056"/>
    <w:rsid w:val="00531ADF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A672E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35323"/>
    <w:rsid w:val="00662210"/>
    <w:rsid w:val="006805CA"/>
    <w:rsid w:val="006916EF"/>
    <w:rsid w:val="00696E7C"/>
    <w:rsid w:val="006A57FD"/>
    <w:rsid w:val="006E1618"/>
    <w:rsid w:val="006F50CE"/>
    <w:rsid w:val="00711A02"/>
    <w:rsid w:val="0073716C"/>
    <w:rsid w:val="00746E1A"/>
    <w:rsid w:val="00750006"/>
    <w:rsid w:val="007536E8"/>
    <w:rsid w:val="00761D6E"/>
    <w:rsid w:val="00762DC9"/>
    <w:rsid w:val="0077398D"/>
    <w:rsid w:val="00776F21"/>
    <w:rsid w:val="00781F44"/>
    <w:rsid w:val="0078226C"/>
    <w:rsid w:val="00786F92"/>
    <w:rsid w:val="007A02A7"/>
    <w:rsid w:val="007A79B9"/>
    <w:rsid w:val="007B06D6"/>
    <w:rsid w:val="007B2B67"/>
    <w:rsid w:val="007B4F62"/>
    <w:rsid w:val="007E36C9"/>
    <w:rsid w:val="007F40CD"/>
    <w:rsid w:val="008039E9"/>
    <w:rsid w:val="00806E60"/>
    <w:rsid w:val="0080775B"/>
    <w:rsid w:val="008109DE"/>
    <w:rsid w:val="00835FB8"/>
    <w:rsid w:val="0085731C"/>
    <w:rsid w:val="0087528E"/>
    <w:rsid w:val="00884A0B"/>
    <w:rsid w:val="00887C41"/>
    <w:rsid w:val="008935DD"/>
    <w:rsid w:val="008A1223"/>
    <w:rsid w:val="008A2BC0"/>
    <w:rsid w:val="008B3894"/>
    <w:rsid w:val="008D1DEF"/>
    <w:rsid w:val="008D2455"/>
    <w:rsid w:val="008D7682"/>
    <w:rsid w:val="008E4406"/>
    <w:rsid w:val="008F0E1C"/>
    <w:rsid w:val="008F2ED2"/>
    <w:rsid w:val="009019DD"/>
    <w:rsid w:val="00904C5F"/>
    <w:rsid w:val="00907A06"/>
    <w:rsid w:val="00917643"/>
    <w:rsid w:val="00920ADB"/>
    <w:rsid w:val="00925EBD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3A17"/>
    <w:rsid w:val="00A26B92"/>
    <w:rsid w:val="00A37D4E"/>
    <w:rsid w:val="00A462FE"/>
    <w:rsid w:val="00A47820"/>
    <w:rsid w:val="00A73625"/>
    <w:rsid w:val="00A9241D"/>
    <w:rsid w:val="00AA702E"/>
    <w:rsid w:val="00AC29AB"/>
    <w:rsid w:val="00AC3571"/>
    <w:rsid w:val="00AC7767"/>
    <w:rsid w:val="00B03950"/>
    <w:rsid w:val="00B03F67"/>
    <w:rsid w:val="00B04FB3"/>
    <w:rsid w:val="00B14F91"/>
    <w:rsid w:val="00B2741B"/>
    <w:rsid w:val="00B303A3"/>
    <w:rsid w:val="00B31480"/>
    <w:rsid w:val="00B42063"/>
    <w:rsid w:val="00B52E0C"/>
    <w:rsid w:val="00B72D6E"/>
    <w:rsid w:val="00B74AAB"/>
    <w:rsid w:val="00B7601E"/>
    <w:rsid w:val="00B9452B"/>
    <w:rsid w:val="00B9483A"/>
    <w:rsid w:val="00B95BF1"/>
    <w:rsid w:val="00BA3A86"/>
    <w:rsid w:val="00BB7FE0"/>
    <w:rsid w:val="00BC356B"/>
    <w:rsid w:val="00BC611D"/>
    <w:rsid w:val="00BC6812"/>
    <w:rsid w:val="00BD7053"/>
    <w:rsid w:val="00BE2B15"/>
    <w:rsid w:val="00BE4685"/>
    <w:rsid w:val="00BF03C9"/>
    <w:rsid w:val="00C03CAE"/>
    <w:rsid w:val="00C16CAD"/>
    <w:rsid w:val="00C23887"/>
    <w:rsid w:val="00C300DD"/>
    <w:rsid w:val="00C303E1"/>
    <w:rsid w:val="00C3052B"/>
    <w:rsid w:val="00C34541"/>
    <w:rsid w:val="00C346F3"/>
    <w:rsid w:val="00C34CBA"/>
    <w:rsid w:val="00C373C1"/>
    <w:rsid w:val="00C456FD"/>
    <w:rsid w:val="00C53C2B"/>
    <w:rsid w:val="00C547F5"/>
    <w:rsid w:val="00C62108"/>
    <w:rsid w:val="00C658CA"/>
    <w:rsid w:val="00C6796C"/>
    <w:rsid w:val="00C731E5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CE77E1"/>
    <w:rsid w:val="00D10734"/>
    <w:rsid w:val="00D1567F"/>
    <w:rsid w:val="00D25727"/>
    <w:rsid w:val="00D31ADC"/>
    <w:rsid w:val="00D417AE"/>
    <w:rsid w:val="00D458B4"/>
    <w:rsid w:val="00D51F27"/>
    <w:rsid w:val="00D5323D"/>
    <w:rsid w:val="00D64E57"/>
    <w:rsid w:val="00D70D9E"/>
    <w:rsid w:val="00D72332"/>
    <w:rsid w:val="00D73886"/>
    <w:rsid w:val="00D777B7"/>
    <w:rsid w:val="00D84D6F"/>
    <w:rsid w:val="00D8690D"/>
    <w:rsid w:val="00D9092A"/>
    <w:rsid w:val="00DA481F"/>
    <w:rsid w:val="00DA4D3E"/>
    <w:rsid w:val="00DA6BD2"/>
    <w:rsid w:val="00DB2A12"/>
    <w:rsid w:val="00DB63E8"/>
    <w:rsid w:val="00DB685D"/>
    <w:rsid w:val="00DB7653"/>
    <w:rsid w:val="00DC0622"/>
    <w:rsid w:val="00DD3B38"/>
    <w:rsid w:val="00DE1603"/>
    <w:rsid w:val="00DE74C3"/>
    <w:rsid w:val="00DF2447"/>
    <w:rsid w:val="00E0210A"/>
    <w:rsid w:val="00E13D9D"/>
    <w:rsid w:val="00E20A4B"/>
    <w:rsid w:val="00E35AAD"/>
    <w:rsid w:val="00E360B4"/>
    <w:rsid w:val="00E4780E"/>
    <w:rsid w:val="00E619F9"/>
    <w:rsid w:val="00E6323D"/>
    <w:rsid w:val="00E81DE6"/>
    <w:rsid w:val="00EA1EBE"/>
    <w:rsid w:val="00EC450A"/>
    <w:rsid w:val="00EE2458"/>
    <w:rsid w:val="00EF0E69"/>
    <w:rsid w:val="00F034B0"/>
    <w:rsid w:val="00F14EA0"/>
    <w:rsid w:val="00F17588"/>
    <w:rsid w:val="00F2028A"/>
    <w:rsid w:val="00F23E97"/>
    <w:rsid w:val="00F24058"/>
    <w:rsid w:val="00F275A2"/>
    <w:rsid w:val="00F558CE"/>
    <w:rsid w:val="00F57427"/>
    <w:rsid w:val="00F60C61"/>
    <w:rsid w:val="00F6309B"/>
    <w:rsid w:val="00F739FD"/>
    <w:rsid w:val="00F83944"/>
    <w:rsid w:val="00F87DED"/>
    <w:rsid w:val="00F87ED8"/>
    <w:rsid w:val="00F91415"/>
    <w:rsid w:val="00FA26D2"/>
    <w:rsid w:val="00FA62FD"/>
    <w:rsid w:val="00FE14D3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table" w:styleId="Tabellengitternetz">
    <w:name w:val="Table Grid"/>
    <w:basedOn w:val="NormaleTabelle"/>
    <w:uiPriority w:val="59"/>
    <w:rsid w:val="005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C3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F411E-CEF3-492D-A72B-5FF7D5E8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26</cp:revision>
  <cp:lastPrinted>2020-03-04T16:48:00Z</cp:lastPrinted>
  <dcterms:created xsi:type="dcterms:W3CDTF">2019-09-24T19:24:00Z</dcterms:created>
  <dcterms:modified xsi:type="dcterms:W3CDTF">2020-07-20T10:42:00Z</dcterms:modified>
</cp:coreProperties>
</file>