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5A3" w:rsidRPr="00942646" w:rsidRDefault="00FF05A1" w:rsidP="00FF05A1">
      <w:pPr>
        <w:rPr>
          <w:rFonts w:asciiTheme="minorHAnsi" w:hAnsiTheme="minorHAnsi"/>
        </w:rPr>
      </w:pPr>
      <w:bookmarkStart w:id="0" w:name="_GoBack"/>
      <w:bookmarkEnd w:id="0"/>
      <w:r w:rsidRPr="00942646">
        <w:rPr>
          <w:rFonts w:asciiTheme="minorHAnsi" w:eastAsiaTheme="minorHAnsi" w:hAnsiTheme="minorHAnsi" w:cstheme="minorBidi"/>
          <w:b/>
          <w:noProof/>
          <w:sz w:val="28"/>
          <w:szCs w:val="28"/>
        </w:rPr>
        <w:drawing>
          <wp:anchor distT="0" distB="0" distL="114300" distR="114300" simplePos="0" relativeHeight="251658240" behindDoc="1" locked="0" layoutInCell="1" allowOverlap="1">
            <wp:simplePos x="0" y="0"/>
            <wp:positionH relativeFrom="column">
              <wp:posOffset>8741410</wp:posOffset>
            </wp:positionH>
            <wp:positionV relativeFrom="paragraph">
              <wp:posOffset>-153035</wp:posOffset>
            </wp:positionV>
            <wp:extent cx="340360" cy="342900"/>
            <wp:effectExtent l="19050" t="0" r="2540" b="0"/>
            <wp:wrapTight wrapText="bothSides">
              <wp:wrapPolygon edited="0">
                <wp:start x="-1209" y="0"/>
                <wp:lineTo x="-1209" y="20400"/>
                <wp:lineTo x="21761" y="20400"/>
                <wp:lineTo x="21761" y="0"/>
                <wp:lineTo x="-1209" y="0"/>
              </wp:wrapPolygon>
            </wp:wrapTight>
            <wp:docPr id="6" name="Bild 6" descr="Video, Multimedia, Icon, Medien, Film, Symbol,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Multimedia, Icon, Medien, Film, Symbol, Computer"/>
                    <pic:cNvPicPr>
                      <a:picLocks noChangeAspect="1" noChangeArrowheads="1"/>
                    </pic:cNvPicPr>
                  </pic:nvPicPr>
                  <pic:blipFill>
                    <a:blip r:embed="rId9" cstate="print"/>
                    <a:srcRect/>
                    <a:stretch>
                      <a:fillRect/>
                    </a:stretch>
                  </pic:blipFill>
                  <pic:spPr bwMode="auto">
                    <a:xfrm>
                      <a:off x="0" y="0"/>
                      <a:ext cx="340360" cy="342900"/>
                    </a:xfrm>
                    <a:prstGeom prst="rect">
                      <a:avLst/>
                    </a:prstGeom>
                    <a:noFill/>
                    <a:ln w="9525">
                      <a:noFill/>
                      <a:miter lim="800000"/>
                      <a:headEnd/>
                      <a:tailEnd/>
                    </a:ln>
                  </pic:spPr>
                </pic:pic>
              </a:graphicData>
            </a:graphic>
          </wp:anchor>
        </w:drawing>
      </w:r>
      <w:r w:rsidR="008635A3" w:rsidRPr="00942646">
        <w:rPr>
          <w:rFonts w:asciiTheme="minorHAnsi" w:eastAsiaTheme="minorHAnsi" w:hAnsiTheme="minorHAnsi" w:cstheme="minorBidi"/>
          <w:b/>
          <w:sz w:val="28"/>
          <w:szCs w:val="28"/>
          <w:lang w:val="de-CH" w:eastAsia="en-US"/>
        </w:rPr>
        <w:t>Medienliste: "Atmung, Blut und Kreislaufsystem"</w:t>
      </w:r>
      <w:r w:rsidR="00143ED5" w:rsidRPr="00942646">
        <w:rPr>
          <w:rFonts w:asciiTheme="minorHAnsi" w:eastAsiaTheme="minorHAnsi" w:hAnsiTheme="minorHAnsi" w:cstheme="minorBidi"/>
          <w:b/>
          <w:sz w:val="28"/>
          <w:szCs w:val="28"/>
          <w:lang w:val="de-CH" w:eastAsia="en-US"/>
        </w:rPr>
        <w:t xml:space="preserve"> (verlinkt)</w:t>
      </w:r>
      <w:r w:rsidR="004E6F4C" w:rsidRPr="00942646">
        <w:rPr>
          <w:rFonts w:asciiTheme="minorHAnsi" w:hAnsiTheme="minorHAnsi"/>
        </w:rPr>
        <w:t xml:space="preserve"> </w:t>
      </w:r>
    </w:p>
    <w:p w:rsidR="00E478B4" w:rsidRPr="00942646" w:rsidRDefault="00E478B4" w:rsidP="00FF05A1">
      <w:pPr>
        <w:rPr>
          <w:rFonts w:asciiTheme="minorHAnsi" w:eastAsiaTheme="minorHAnsi" w:hAnsiTheme="minorHAnsi" w:cstheme="minorBidi"/>
          <w:b/>
          <w:sz w:val="22"/>
          <w:szCs w:val="22"/>
          <w:lang w:val="de-CH" w:eastAsia="en-US"/>
        </w:rPr>
      </w:pPr>
      <w:r w:rsidRPr="00942646">
        <w:rPr>
          <w:rFonts w:asciiTheme="minorHAnsi" w:eastAsiaTheme="minorHAnsi" w:hAnsiTheme="minorHAnsi" w:cstheme="minorBidi"/>
          <w:b/>
          <w:noProof/>
          <w:sz w:val="22"/>
          <w:szCs w:val="22"/>
        </w:rPr>
        <w:drawing>
          <wp:anchor distT="0" distB="0" distL="114300" distR="114300" simplePos="0" relativeHeight="251659264" behindDoc="1" locked="0" layoutInCell="1" allowOverlap="1">
            <wp:simplePos x="0" y="0"/>
            <wp:positionH relativeFrom="column">
              <wp:posOffset>8129270</wp:posOffset>
            </wp:positionH>
            <wp:positionV relativeFrom="paragraph">
              <wp:posOffset>201295</wp:posOffset>
            </wp:positionV>
            <wp:extent cx="952500" cy="352425"/>
            <wp:effectExtent l="19050" t="0" r="0" b="0"/>
            <wp:wrapTight wrapText="bothSides">
              <wp:wrapPolygon edited="0">
                <wp:start x="15984" y="0"/>
                <wp:lineTo x="1296" y="8173"/>
                <wp:lineTo x="-432" y="10508"/>
                <wp:lineTo x="-432" y="21016"/>
                <wp:lineTo x="15552" y="21016"/>
                <wp:lineTo x="21600" y="18681"/>
                <wp:lineTo x="21600" y="3503"/>
                <wp:lineTo x="20736" y="0"/>
                <wp:lineTo x="15984" y="0"/>
              </wp:wrapPolygon>
            </wp:wrapTight>
            <wp:docPr id="9" name="Bild 9" descr="Landesmedienzentrum Baden-Württe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desmedienzentrum Baden-Württemberg"/>
                    <pic:cNvPicPr>
                      <a:picLocks noChangeAspect="1" noChangeArrowheads="1"/>
                    </pic:cNvPicPr>
                  </pic:nvPicPr>
                  <pic:blipFill>
                    <a:blip r:embed="rId10" cstate="print"/>
                    <a:srcRect/>
                    <a:stretch>
                      <a:fillRect/>
                    </a:stretch>
                  </pic:blipFill>
                  <pic:spPr bwMode="auto">
                    <a:xfrm>
                      <a:off x="0" y="0"/>
                      <a:ext cx="952500" cy="352425"/>
                    </a:xfrm>
                    <a:prstGeom prst="rect">
                      <a:avLst/>
                    </a:prstGeom>
                    <a:noFill/>
                    <a:ln w="9525">
                      <a:noFill/>
                      <a:miter lim="800000"/>
                      <a:headEnd/>
                      <a:tailEnd/>
                    </a:ln>
                  </pic:spPr>
                </pic:pic>
              </a:graphicData>
            </a:graphic>
          </wp:anchor>
        </w:drawing>
      </w:r>
    </w:p>
    <w:p w:rsidR="00143ED5" w:rsidRPr="00942646" w:rsidRDefault="000F4948" w:rsidP="00FF05A1">
      <w:pPr>
        <w:spacing w:before="40"/>
        <w:rPr>
          <w:rFonts w:asciiTheme="minorHAnsi" w:eastAsiaTheme="minorHAnsi" w:hAnsiTheme="minorHAnsi" w:cstheme="minorBidi"/>
          <w:i/>
          <w:sz w:val="22"/>
          <w:szCs w:val="22"/>
          <w:lang w:val="de-CH" w:eastAsia="en-US"/>
        </w:rPr>
      </w:pPr>
      <w:r w:rsidRPr="00942646">
        <w:rPr>
          <w:rFonts w:asciiTheme="minorHAnsi" w:eastAsiaTheme="minorHAnsi" w:hAnsiTheme="minorHAnsi" w:cstheme="minorBidi"/>
          <w:i/>
          <w:sz w:val="22"/>
          <w:szCs w:val="22"/>
          <w:lang w:val="de-CH" w:eastAsia="en-US"/>
        </w:rPr>
        <w:t>Fächermatrix Biologie, Gymnasium, Standards 8 (</w:t>
      </w:r>
      <w:r w:rsidR="00143ED5" w:rsidRPr="00942646">
        <w:rPr>
          <w:rFonts w:asciiTheme="minorHAnsi" w:eastAsiaTheme="minorHAnsi" w:hAnsiTheme="minorHAnsi" w:cstheme="minorBidi"/>
          <w:i/>
          <w:sz w:val="22"/>
          <w:szCs w:val="22"/>
          <w:lang w:val="de-CH" w:eastAsia="en-US"/>
        </w:rPr>
        <w:t>https://matrix.lmz-bw.de/</w:t>
      </w:r>
      <w:r w:rsidRPr="00942646">
        <w:rPr>
          <w:rFonts w:asciiTheme="minorHAnsi" w:eastAsiaTheme="minorHAnsi" w:hAnsiTheme="minorHAnsi" w:cstheme="minorBidi"/>
          <w:i/>
          <w:sz w:val="22"/>
          <w:szCs w:val="22"/>
          <w:lang w:val="de-CH" w:eastAsia="en-US"/>
        </w:rPr>
        <w:t>)</w:t>
      </w:r>
    </w:p>
    <w:p w:rsidR="00130F3D" w:rsidRPr="00942646" w:rsidRDefault="00130F3D" w:rsidP="00130F3D">
      <w:pPr>
        <w:rPr>
          <w:rFonts w:asciiTheme="minorHAnsi" w:eastAsiaTheme="minorHAnsi" w:hAnsiTheme="minorHAnsi" w:cstheme="minorBidi"/>
          <w:sz w:val="22"/>
          <w:szCs w:val="22"/>
          <w:lang w:val="de-CH" w:eastAsia="en-US"/>
        </w:rPr>
      </w:pPr>
    </w:p>
    <w:p w:rsidR="00143ED5" w:rsidRPr="00942646" w:rsidRDefault="00143ED5" w:rsidP="00130F3D">
      <w:pPr>
        <w:spacing w:after="120" w:line="360" w:lineRule="auto"/>
        <w:rPr>
          <w:rFonts w:asciiTheme="minorHAnsi" w:eastAsiaTheme="minorHAnsi" w:hAnsiTheme="minorHAnsi" w:cstheme="minorBidi"/>
          <w:b/>
          <w:sz w:val="24"/>
          <w:szCs w:val="24"/>
          <w:lang w:val="de-CH" w:eastAsia="en-US"/>
        </w:rPr>
      </w:pPr>
      <w:r w:rsidRPr="00942646">
        <w:rPr>
          <w:rFonts w:asciiTheme="minorHAnsi" w:eastAsiaTheme="minorHAnsi" w:hAnsiTheme="minorHAnsi" w:cstheme="minorBidi"/>
          <w:b/>
          <w:sz w:val="24"/>
          <w:szCs w:val="24"/>
          <w:lang w:val="de-CH" w:eastAsia="en-US"/>
        </w:rPr>
        <w:t>Medien zum Herunterladen</w:t>
      </w:r>
      <w:r w:rsidR="00DE6E3A" w:rsidRPr="00942646">
        <w:rPr>
          <w:rFonts w:asciiTheme="minorHAnsi" w:eastAsiaTheme="minorHAnsi" w:hAnsiTheme="minorHAnsi" w:cstheme="minorBidi"/>
          <w:b/>
          <w:sz w:val="24"/>
          <w:szCs w:val="24"/>
          <w:lang w:val="de-CH" w:eastAsia="en-US"/>
        </w:rPr>
        <w:t xml:space="preserve"> / Ausleihen</w:t>
      </w:r>
      <w:r w:rsidRPr="00942646">
        <w:rPr>
          <w:rFonts w:asciiTheme="minorHAnsi" w:eastAsiaTheme="minorHAnsi" w:hAnsiTheme="minorHAnsi" w:cstheme="minorBidi"/>
          <w:b/>
          <w:sz w:val="24"/>
          <w:szCs w:val="24"/>
          <w:lang w:val="de-CH" w:eastAsia="en-US"/>
        </w:rPr>
        <w:t>:</w:t>
      </w:r>
    </w:p>
    <w:tbl>
      <w:tblPr>
        <w:tblStyle w:val="Tabellenraster"/>
        <w:tblW w:w="14643" w:type="dxa"/>
        <w:tblLayout w:type="fixed"/>
        <w:tblLook w:val="04A0" w:firstRow="1" w:lastRow="0" w:firstColumn="1" w:lastColumn="0" w:noHBand="0" w:noVBand="1"/>
      </w:tblPr>
      <w:tblGrid>
        <w:gridCol w:w="2518"/>
        <w:gridCol w:w="992"/>
        <w:gridCol w:w="709"/>
        <w:gridCol w:w="1276"/>
        <w:gridCol w:w="9148"/>
      </w:tblGrid>
      <w:tr w:rsidR="00905DD1" w:rsidRPr="00942646" w:rsidTr="00C503FF">
        <w:tc>
          <w:tcPr>
            <w:tcW w:w="2518" w:type="dxa"/>
          </w:tcPr>
          <w:p w:rsidR="00180F07" w:rsidRPr="00942646" w:rsidRDefault="00A0607F" w:rsidP="008635A3">
            <w:pPr>
              <w:rPr>
                <w:rFonts w:asciiTheme="minorHAnsi" w:eastAsiaTheme="minorHAnsi" w:hAnsiTheme="minorHAnsi" w:cstheme="minorBidi"/>
                <w:b/>
                <w:lang w:val="de-CH" w:eastAsia="en-US"/>
              </w:rPr>
            </w:pPr>
            <w:r w:rsidRPr="00942646">
              <w:rPr>
                <w:rFonts w:asciiTheme="minorHAnsi" w:eastAsiaTheme="minorHAnsi" w:hAnsiTheme="minorHAnsi" w:cstheme="minorBidi"/>
                <w:b/>
                <w:lang w:val="de-CH" w:eastAsia="en-US"/>
              </w:rPr>
              <w:t>Titel</w:t>
            </w:r>
          </w:p>
        </w:tc>
        <w:tc>
          <w:tcPr>
            <w:tcW w:w="992" w:type="dxa"/>
          </w:tcPr>
          <w:p w:rsidR="00180F07" w:rsidRPr="00942646" w:rsidRDefault="00A0607F" w:rsidP="00F97C64">
            <w:pPr>
              <w:jc w:val="center"/>
              <w:rPr>
                <w:rFonts w:asciiTheme="minorHAnsi" w:eastAsiaTheme="minorHAnsi" w:hAnsiTheme="minorHAnsi" w:cstheme="minorBidi"/>
                <w:b/>
                <w:lang w:val="de-CH" w:eastAsia="en-US"/>
              </w:rPr>
            </w:pPr>
            <w:r w:rsidRPr="00942646">
              <w:rPr>
                <w:rFonts w:asciiTheme="minorHAnsi" w:eastAsiaTheme="minorHAnsi" w:hAnsiTheme="minorHAnsi" w:cstheme="minorBidi"/>
                <w:b/>
                <w:lang w:val="de-CH" w:eastAsia="en-US"/>
              </w:rPr>
              <w:t>Nr.</w:t>
            </w:r>
          </w:p>
        </w:tc>
        <w:tc>
          <w:tcPr>
            <w:tcW w:w="709" w:type="dxa"/>
          </w:tcPr>
          <w:p w:rsidR="00180F07" w:rsidRPr="00942646" w:rsidRDefault="00A0607F" w:rsidP="00F97C64">
            <w:pPr>
              <w:jc w:val="center"/>
              <w:rPr>
                <w:rFonts w:asciiTheme="minorHAnsi" w:eastAsiaTheme="minorHAnsi" w:hAnsiTheme="minorHAnsi" w:cstheme="minorBidi"/>
                <w:b/>
                <w:lang w:val="de-CH" w:eastAsia="en-US"/>
              </w:rPr>
            </w:pPr>
            <w:r w:rsidRPr="00942646">
              <w:rPr>
                <w:rFonts w:asciiTheme="minorHAnsi" w:eastAsiaTheme="minorHAnsi" w:hAnsiTheme="minorHAnsi" w:cstheme="minorBidi"/>
                <w:b/>
                <w:lang w:val="de-CH" w:eastAsia="en-US"/>
              </w:rPr>
              <w:t>Jahr</w:t>
            </w:r>
          </w:p>
        </w:tc>
        <w:tc>
          <w:tcPr>
            <w:tcW w:w="1276" w:type="dxa"/>
          </w:tcPr>
          <w:p w:rsidR="00180F07" w:rsidRPr="00942646" w:rsidRDefault="00A0607F" w:rsidP="008635A3">
            <w:pPr>
              <w:rPr>
                <w:rFonts w:asciiTheme="minorHAnsi" w:eastAsiaTheme="minorHAnsi" w:hAnsiTheme="minorHAnsi" w:cstheme="minorBidi"/>
                <w:b/>
                <w:lang w:val="de-CH" w:eastAsia="en-US"/>
              </w:rPr>
            </w:pPr>
            <w:r w:rsidRPr="00942646">
              <w:rPr>
                <w:rFonts w:asciiTheme="minorHAnsi" w:eastAsiaTheme="minorHAnsi" w:hAnsiTheme="minorHAnsi" w:cstheme="minorBidi"/>
                <w:b/>
                <w:lang w:val="de-CH" w:eastAsia="en-US"/>
              </w:rPr>
              <w:t>Produzent</w:t>
            </w:r>
          </w:p>
        </w:tc>
        <w:tc>
          <w:tcPr>
            <w:tcW w:w="9148" w:type="dxa"/>
          </w:tcPr>
          <w:p w:rsidR="00180F07" w:rsidRPr="00942646" w:rsidRDefault="00A0607F" w:rsidP="008635A3">
            <w:pPr>
              <w:rPr>
                <w:rFonts w:asciiTheme="minorHAnsi" w:eastAsiaTheme="minorHAnsi" w:hAnsiTheme="minorHAnsi" w:cstheme="minorBidi"/>
                <w:b/>
                <w:lang w:val="de-CH" w:eastAsia="en-US"/>
              </w:rPr>
            </w:pPr>
            <w:r w:rsidRPr="00942646">
              <w:rPr>
                <w:rFonts w:asciiTheme="minorHAnsi" w:eastAsiaTheme="minorHAnsi" w:hAnsiTheme="minorHAnsi" w:cstheme="minorBidi"/>
                <w:b/>
                <w:lang w:val="de-CH" w:eastAsia="en-US"/>
              </w:rPr>
              <w:t>Inhalt</w:t>
            </w:r>
          </w:p>
        </w:tc>
      </w:tr>
      <w:tr w:rsidR="00905DD1" w:rsidRPr="00942646" w:rsidTr="00C503FF">
        <w:tc>
          <w:tcPr>
            <w:tcW w:w="2518" w:type="dxa"/>
          </w:tcPr>
          <w:p w:rsidR="00A0607F" w:rsidRPr="00942646" w:rsidRDefault="00041298" w:rsidP="00A0607F">
            <w:pPr>
              <w:rPr>
                <w:rFonts w:asciiTheme="minorHAnsi" w:hAnsiTheme="minorHAnsi"/>
              </w:rPr>
            </w:pPr>
            <w:r>
              <w:fldChar w:fldCharType="begin"/>
            </w:r>
            <w:r>
              <w:instrText xml:space="preserve"> HYPERLINK "https://medienrecherche.lmz-bw.de/?doc=search&amp;template=refresh&amp;tbid=181558&amp;pid=cb21de654a04103ccbb87a28aee60378" \t "_blank" </w:instrText>
            </w:r>
            <w:r>
              <w:fldChar w:fldCharType="separate"/>
            </w:r>
            <w:r w:rsidR="00A0607F" w:rsidRPr="00942646">
              <w:rPr>
                <w:rStyle w:val="Link"/>
                <w:rFonts w:asciiTheme="minorHAnsi" w:hAnsiTheme="minorHAnsi"/>
              </w:rPr>
              <w:t>Anatomie des Menschen (Real 3D)</w:t>
            </w:r>
            <w:r>
              <w:rPr>
                <w:rStyle w:val="Link"/>
                <w:rFonts w:asciiTheme="minorHAnsi" w:hAnsiTheme="minorHAnsi"/>
              </w:rPr>
              <w:fldChar w:fldCharType="end"/>
            </w:r>
          </w:p>
          <w:p w:rsidR="00180F07" w:rsidRPr="00942646" w:rsidRDefault="00180F07" w:rsidP="008635A3">
            <w:pPr>
              <w:rPr>
                <w:rFonts w:asciiTheme="minorHAnsi" w:hAnsiTheme="minorHAnsi"/>
              </w:rPr>
            </w:pPr>
          </w:p>
        </w:tc>
        <w:tc>
          <w:tcPr>
            <w:tcW w:w="992" w:type="dxa"/>
          </w:tcPr>
          <w:p w:rsidR="00180F07" w:rsidRPr="00942646" w:rsidRDefault="00180F07" w:rsidP="00F97C64">
            <w:pPr>
              <w:jc w:val="center"/>
              <w:rPr>
                <w:rFonts w:asciiTheme="minorHAnsi" w:eastAsiaTheme="minorHAnsi" w:hAnsiTheme="minorHAnsi" w:cstheme="minorBidi"/>
                <w:b/>
                <w:lang w:val="de-CH" w:eastAsia="en-US"/>
              </w:rPr>
            </w:pPr>
            <w:r w:rsidRPr="00942646">
              <w:rPr>
                <w:rFonts w:asciiTheme="minorHAnsi" w:hAnsiTheme="minorHAnsi"/>
              </w:rPr>
              <w:t>6750255</w:t>
            </w:r>
          </w:p>
        </w:tc>
        <w:tc>
          <w:tcPr>
            <w:tcW w:w="709" w:type="dxa"/>
          </w:tcPr>
          <w:p w:rsidR="00180F07" w:rsidRPr="00942646" w:rsidRDefault="00180F07" w:rsidP="00F97C64">
            <w:pPr>
              <w:jc w:val="cente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2010</w:t>
            </w:r>
          </w:p>
        </w:tc>
        <w:tc>
          <w:tcPr>
            <w:tcW w:w="1276" w:type="dxa"/>
          </w:tcPr>
          <w:p w:rsidR="00180F07" w:rsidRPr="00942646" w:rsidRDefault="00180F07" w:rsidP="008635A3">
            <w:pP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GIDA</w:t>
            </w:r>
          </w:p>
        </w:tc>
        <w:tc>
          <w:tcPr>
            <w:tcW w:w="9148" w:type="dxa"/>
          </w:tcPr>
          <w:p w:rsidR="00180F07" w:rsidRPr="00942646" w:rsidRDefault="00180F07" w:rsidP="008635A3">
            <w:pPr>
              <w:rPr>
                <w:rFonts w:asciiTheme="minorHAnsi" w:eastAsiaTheme="minorHAnsi" w:hAnsiTheme="minorHAnsi" w:cstheme="minorBidi"/>
                <w:b/>
                <w:lang w:val="de-CH" w:eastAsia="en-US"/>
              </w:rPr>
            </w:pPr>
            <w:r w:rsidRPr="00942646">
              <w:rPr>
                <w:rFonts w:asciiTheme="minorHAnsi" w:hAnsiTheme="minorHAnsi"/>
              </w:rPr>
              <w:t xml:space="preserve">Umfangreiche Materialsammlung von 3D-Modellen zur Anatomie des Menschen. Die übersichtlichen Modelle sind frei im Raum dreh- und </w:t>
            </w:r>
            <w:proofErr w:type="spellStart"/>
            <w:r w:rsidRPr="00942646">
              <w:rPr>
                <w:rFonts w:asciiTheme="minorHAnsi" w:hAnsiTheme="minorHAnsi"/>
              </w:rPr>
              <w:t>zoombar</w:t>
            </w:r>
            <w:proofErr w:type="spellEnd"/>
            <w:r w:rsidRPr="00942646">
              <w:rPr>
                <w:rFonts w:asciiTheme="minorHAnsi" w:hAnsiTheme="minorHAnsi"/>
              </w:rPr>
              <w:t>, eine gezielte Beschriftung bzw. Einfärbung der Einzelstrukturen ist möglich. Dadurch können Lage und Struktur der verschiedenen Organsysteme gelungen veranschaulicht werden.</w:t>
            </w:r>
          </w:p>
        </w:tc>
      </w:tr>
      <w:tr w:rsidR="00905DD1" w:rsidRPr="00942646" w:rsidTr="00C503FF">
        <w:tc>
          <w:tcPr>
            <w:tcW w:w="2518" w:type="dxa"/>
          </w:tcPr>
          <w:p w:rsidR="00180F07" w:rsidRPr="00942646" w:rsidRDefault="00041298" w:rsidP="008635A3">
            <w:pPr>
              <w:rPr>
                <w:rFonts w:asciiTheme="minorHAnsi" w:eastAsiaTheme="minorHAnsi" w:hAnsiTheme="minorHAnsi" w:cstheme="minorBidi"/>
                <w:b/>
                <w:lang w:val="de-CH" w:eastAsia="en-US"/>
              </w:rPr>
            </w:pPr>
            <w:r>
              <w:fldChar w:fldCharType="begin"/>
            </w:r>
            <w:r>
              <w:instrText xml:space="preserve"> HYPERLINK "https://medienrecherche.lmz-bw.de/?doc=search&amp;template=refresh&amp;tbid=185691&amp;pid=cb21de654a04103ccbb87a28aee60378" \t "_blank" </w:instrText>
            </w:r>
            <w:r>
              <w:fldChar w:fldCharType="separate"/>
            </w:r>
            <w:r w:rsidR="00180F07" w:rsidRPr="00942646">
              <w:rPr>
                <w:rStyle w:val="Link"/>
                <w:rFonts w:asciiTheme="minorHAnsi" w:hAnsiTheme="minorHAnsi"/>
              </w:rPr>
              <w:t>Atmung und Blutkreislauf (Linksammlung)</w:t>
            </w:r>
            <w:r>
              <w:rPr>
                <w:rStyle w:val="Link"/>
                <w:rFonts w:asciiTheme="minorHAnsi" w:hAnsiTheme="minorHAnsi"/>
              </w:rPr>
              <w:fldChar w:fldCharType="end"/>
            </w:r>
          </w:p>
        </w:tc>
        <w:tc>
          <w:tcPr>
            <w:tcW w:w="992" w:type="dxa"/>
          </w:tcPr>
          <w:p w:rsidR="00180F07" w:rsidRPr="00942646" w:rsidRDefault="00180F07" w:rsidP="00F97C64">
            <w:pPr>
              <w:jc w:val="center"/>
              <w:rPr>
                <w:rFonts w:asciiTheme="minorHAnsi" w:eastAsiaTheme="minorHAnsi" w:hAnsiTheme="minorHAnsi" w:cstheme="minorBidi"/>
                <w:b/>
                <w:lang w:val="de-CH" w:eastAsia="en-US"/>
              </w:rPr>
            </w:pPr>
          </w:p>
        </w:tc>
        <w:tc>
          <w:tcPr>
            <w:tcW w:w="709" w:type="dxa"/>
          </w:tcPr>
          <w:p w:rsidR="00180F07" w:rsidRPr="00942646" w:rsidRDefault="00180F07" w:rsidP="00F97C64">
            <w:pPr>
              <w:jc w:val="center"/>
              <w:rPr>
                <w:rFonts w:asciiTheme="minorHAnsi" w:eastAsiaTheme="minorHAnsi" w:hAnsiTheme="minorHAnsi" w:cstheme="minorBidi"/>
                <w:lang w:val="de-CH" w:eastAsia="en-US"/>
              </w:rPr>
            </w:pPr>
          </w:p>
        </w:tc>
        <w:tc>
          <w:tcPr>
            <w:tcW w:w="1276" w:type="dxa"/>
          </w:tcPr>
          <w:p w:rsidR="00180F07" w:rsidRPr="00942646" w:rsidRDefault="00180F07" w:rsidP="008635A3">
            <w:pPr>
              <w:rPr>
                <w:rFonts w:asciiTheme="minorHAnsi" w:eastAsiaTheme="minorHAnsi" w:hAnsiTheme="minorHAnsi" w:cstheme="minorBidi"/>
                <w:lang w:val="de-CH" w:eastAsia="en-US"/>
              </w:rPr>
            </w:pPr>
          </w:p>
        </w:tc>
        <w:tc>
          <w:tcPr>
            <w:tcW w:w="9148" w:type="dxa"/>
          </w:tcPr>
          <w:p w:rsidR="00180F07" w:rsidRPr="00942646" w:rsidRDefault="00180F07" w:rsidP="008635A3">
            <w:pPr>
              <w:rPr>
                <w:rStyle w:val="Herausstellen"/>
                <w:rFonts w:asciiTheme="minorHAnsi" w:hAnsiTheme="minorHAnsi"/>
                <w:i w:val="0"/>
              </w:rPr>
            </w:pPr>
            <w:r w:rsidRPr="00942646">
              <w:rPr>
                <w:rStyle w:val="Herausstellen"/>
                <w:rFonts w:asciiTheme="minorHAnsi" w:hAnsiTheme="minorHAnsi"/>
                <w:i w:val="0"/>
              </w:rPr>
              <w:t>Informationen und Links zum Thema "Blut" auf Planet Wissen</w:t>
            </w:r>
          </w:p>
          <w:p w:rsidR="00180F07" w:rsidRPr="00942646" w:rsidRDefault="00180F07" w:rsidP="008635A3">
            <w:pPr>
              <w:rPr>
                <w:rStyle w:val="Herausstellen"/>
                <w:rFonts w:asciiTheme="minorHAnsi" w:hAnsiTheme="minorHAnsi"/>
                <w:i w:val="0"/>
              </w:rPr>
            </w:pPr>
            <w:r w:rsidRPr="00942646">
              <w:rPr>
                <w:rStyle w:val="Herausstellen"/>
                <w:rFonts w:asciiTheme="minorHAnsi" w:hAnsiTheme="minorHAnsi"/>
                <w:i w:val="0"/>
              </w:rPr>
              <w:t xml:space="preserve">Selbstlernkurs zum Thema "Unser Körper - Blut, Herz, Blutkreislauf" auf </w:t>
            </w:r>
            <w:proofErr w:type="spellStart"/>
            <w:r w:rsidRPr="00942646">
              <w:rPr>
                <w:rStyle w:val="Herausstellen"/>
                <w:rFonts w:asciiTheme="minorHAnsi" w:hAnsiTheme="minorHAnsi"/>
                <w:i w:val="0"/>
              </w:rPr>
              <w:t>Eduvinet</w:t>
            </w:r>
            <w:proofErr w:type="spellEnd"/>
          </w:p>
          <w:p w:rsidR="00180F07" w:rsidRPr="00942646" w:rsidRDefault="00180F07" w:rsidP="008635A3">
            <w:pPr>
              <w:rPr>
                <w:rFonts w:asciiTheme="minorHAnsi" w:eastAsiaTheme="minorHAnsi" w:hAnsiTheme="minorHAnsi" w:cstheme="minorBidi"/>
                <w:b/>
                <w:i/>
                <w:lang w:val="de-CH" w:eastAsia="en-US"/>
              </w:rPr>
            </w:pPr>
            <w:r w:rsidRPr="00942646">
              <w:rPr>
                <w:rStyle w:val="Herausstellen"/>
                <w:rFonts w:asciiTheme="minorHAnsi" w:hAnsiTheme="minorHAnsi"/>
                <w:i w:val="0"/>
              </w:rPr>
              <w:t xml:space="preserve">Interaktive Lerneinheit zum Thema "Unser Körper - Die Atmung" auf </w:t>
            </w:r>
            <w:proofErr w:type="spellStart"/>
            <w:r w:rsidRPr="00942646">
              <w:rPr>
                <w:rStyle w:val="Herausstellen"/>
                <w:rFonts w:asciiTheme="minorHAnsi" w:hAnsiTheme="minorHAnsi"/>
                <w:i w:val="0"/>
              </w:rPr>
              <w:t>Eduvinet</w:t>
            </w:r>
            <w:proofErr w:type="spellEnd"/>
          </w:p>
        </w:tc>
      </w:tr>
      <w:tr w:rsidR="00905DD1" w:rsidRPr="00942646" w:rsidTr="00C503FF">
        <w:tc>
          <w:tcPr>
            <w:tcW w:w="2518" w:type="dxa"/>
          </w:tcPr>
          <w:p w:rsidR="00905DD1" w:rsidRPr="00942646" w:rsidRDefault="00041298" w:rsidP="00905DD1">
            <w:pPr>
              <w:rPr>
                <w:rFonts w:asciiTheme="minorHAnsi" w:hAnsiTheme="minorHAnsi"/>
              </w:rPr>
            </w:pPr>
            <w:r>
              <w:fldChar w:fldCharType="begin"/>
            </w:r>
            <w:r>
              <w:instrText xml:space="preserve"> HYPERLINK "https://medienrecherche.lmz-bw.de/?doc=search&amp;template=refresh&amp;tbid=209514&amp;pid=cb21de654a04103ccbb87a28aee60378" \t "_blank" </w:instrText>
            </w:r>
            <w:r>
              <w:fldChar w:fldCharType="separate"/>
            </w:r>
            <w:r w:rsidR="00905DD1" w:rsidRPr="00942646">
              <w:rPr>
                <w:rStyle w:val="Link"/>
                <w:rFonts w:asciiTheme="minorHAnsi" w:hAnsiTheme="minorHAnsi"/>
              </w:rPr>
              <w:t>Blut - Unser Lebenselixier</w:t>
            </w:r>
            <w:r>
              <w:rPr>
                <w:rStyle w:val="Link"/>
                <w:rFonts w:asciiTheme="minorHAnsi" w:hAnsiTheme="minorHAnsi"/>
              </w:rPr>
              <w:fldChar w:fldCharType="end"/>
            </w:r>
          </w:p>
          <w:p w:rsidR="00180F07" w:rsidRPr="00942646" w:rsidRDefault="00180F07" w:rsidP="008635A3">
            <w:pPr>
              <w:rPr>
                <w:rFonts w:asciiTheme="minorHAnsi" w:eastAsiaTheme="minorHAnsi" w:hAnsiTheme="minorHAnsi" w:cstheme="minorBidi"/>
                <w:b/>
                <w:lang w:val="de-CH" w:eastAsia="en-US"/>
              </w:rPr>
            </w:pPr>
          </w:p>
        </w:tc>
        <w:tc>
          <w:tcPr>
            <w:tcW w:w="992" w:type="dxa"/>
          </w:tcPr>
          <w:p w:rsidR="00180F07" w:rsidRPr="00942646" w:rsidRDefault="00905DD1" w:rsidP="00F97C64">
            <w:pPr>
              <w:jc w:val="center"/>
              <w:rPr>
                <w:rFonts w:asciiTheme="minorHAnsi" w:eastAsiaTheme="minorHAnsi" w:hAnsiTheme="minorHAnsi" w:cstheme="minorBidi"/>
                <w:b/>
                <w:lang w:val="de-CH" w:eastAsia="en-US"/>
              </w:rPr>
            </w:pPr>
            <w:r w:rsidRPr="00942646">
              <w:rPr>
                <w:rFonts w:asciiTheme="minorHAnsi" w:hAnsiTheme="minorHAnsi"/>
              </w:rPr>
              <w:t>4669616</w:t>
            </w:r>
          </w:p>
        </w:tc>
        <w:tc>
          <w:tcPr>
            <w:tcW w:w="709" w:type="dxa"/>
          </w:tcPr>
          <w:p w:rsidR="00180F07" w:rsidRPr="00942646" w:rsidRDefault="00905DD1" w:rsidP="00F97C64">
            <w:pPr>
              <w:jc w:val="cente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2013</w:t>
            </w:r>
          </w:p>
        </w:tc>
        <w:tc>
          <w:tcPr>
            <w:tcW w:w="1276" w:type="dxa"/>
          </w:tcPr>
          <w:p w:rsidR="00180F07" w:rsidRPr="00942646" w:rsidRDefault="00905DD1" w:rsidP="008635A3">
            <w:pPr>
              <w:rPr>
                <w:rFonts w:asciiTheme="minorHAnsi" w:eastAsiaTheme="minorHAnsi" w:hAnsiTheme="minorHAnsi" w:cstheme="minorBidi"/>
                <w:lang w:val="de-CH" w:eastAsia="en-US"/>
              </w:rPr>
            </w:pPr>
            <w:proofErr w:type="spellStart"/>
            <w:r w:rsidRPr="00942646">
              <w:rPr>
                <w:rFonts w:asciiTheme="minorHAnsi" w:eastAsiaTheme="minorHAnsi" w:hAnsiTheme="minorHAnsi" w:cstheme="minorBidi"/>
                <w:lang w:val="de-CH" w:eastAsia="en-US"/>
              </w:rPr>
              <w:t>MedienLB</w:t>
            </w:r>
            <w:proofErr w:type="spellEnd"/>
          </w:p>
        </w:tc>
        <w:tc>
          <w:tcPr>
            <w:tcW w:w="9148" w:type="dxa"/>
          </w:tcPr>
          <w:p w:rsidR="00180F07" w:rsidRPr="00942646" w:rsidRDefault="00905DD1" w:rsidP="00C503FF">
            <w:pPr>
              <w:pStyle w:val="StandardWeb"/>
              <w:rPr>
                <w:rFonts w:asciiTheme="minorHAnsi" w:eastAsiaTheme="minorHAnsi" w:hAnsiTheme="minorHAnsi" w:cstheme="minorBidi"/>
                <w:b/>
                <w:sz w:val="20"/>
                <w:szCs w:val="20"/>
                <w:lang w:val="de-CH" w:eastAsia="en-US"/>
              </w:rPr>
            </w:pPr>
            <w:r w:rsidRPr="00942646">
              <w:rPr>
                <w:rFonts w:asciiTheme="minorHAnsi" w:hAnsiTheme="minorHAnsi"/>
                <w:sz w:val="20"/>
                <w:szCs w:val="20"/>
              </w:rPr>
              <w:t xml:space="preserve">Blut ist die Körperflüssigkeit, die die Funktionalität unserer verschiedenen Körpergewebe sicherstellt, denn es versorgt alle Körperteile mit Sauerstoff und vielen Nährstoffen. Dies geschieht mit der Unterstützung des Herz-Kreislauf-Systems. Bei seiner Reise durch den Körper reichert sich das Blut nicht nur mit Kohlenstoffdioxid an, sondern auch mit Stoffwechselprodukten, also Abbauprodukten. Diese werden über den Blutkreislauf zu Leber und Nieren transportiert und dort ausgeschieden. Diese Mediensammlung enthält Film- und Zusatzmaterial. </w:t>
            </w:r>
          </w:p>
        </w:tc>
      </w:tr>
      <w:tr w:rsidR="00DE6E3A" w:rsidRPr="00942646" w:rsidTr="00DE6E3A">
        <w:tc>
          <w:tcPr>
            <w:tcW w:w="2518" w:type="dxa"/>
          </w:tcPr>
          <w:p w:rsidR="00DE6E3A" w:rsidRPr="00942646" w:rsidRDefault="00041298" w:rsidP="00460BEC">
            <w:pPr>
              <w:rPr>
                <w:rFonts w:asciiTheme="minorHAnsi" w:hAnsiTheme="minorHAnsi"/>
              </w:rPr>
            </w:pPr>
            <w:r>
              <w:fldChar w:fldCharType="begin"/>
            </w:r>
            <w:r>
              <w:instrText xml:space="preserve"> HYPERLINK "http://medienrecher</w:instrText>
            </w:r>
            <w:r>
              <w:instrText xml:space="preserve">che.lmz-bw.de/?doc=search&amp;template=refresh&amp;nr=4667475&amp;pid=cb21de654a04103ccbb87a28aee60378" \t "_blank" </w:instrText>
            </w:r>
            <w:r>
              <w:fldChar w:fldCharType="separate"/>
            </w:r>
            <w:r w:rsidR="00DE6E3A" w:rsidRPr="00942646">
              <w:rPr>
                <w:rStyle w:val="Link"/>
                <w:rFonts w:asciiTheme="minorHAnsi" w:hAnsiTheme="minorHAnsi"/>
              </w:rPr>
              <w:t>Blut</w:t>
            </w:r>
            <w:r>
              <w:rPr>
                <w:rStyle w:val="Link"/>
                <w:rFonts w:asciiTheme="minorHAnsi" w:hAnsiTheme="minorHAnsi"/>
              </w:rPr>
              <w:fldChar w:fldCharType="end"/>
            </w:r>
          </w:p>
          <w:p w:rsidR="00DE6E3A" w:rsidRPr="00942646" w:rsidRDefault="00DE6E3A" w:rsidP="00460BEC">
            <w:pPr>
              <w:rPr>
                <w:rFonts w:asciiTheme="minorHAnsi" w:hAnsiTheme="minorHAnsi"/>
              </w:rPr>
            </w:pPr>
          </w:p>
        </w:tc>
        <w:tc>
          <w:tcPr>
            <w:tcW w:w="992" w:type="dxa"/>
          </w:tcPr>
          <w:p w:rsidR="00DE6E3A" w:rsidRPr="00942646" w:rsidRDefault="00DE6E3A" w:rsidP="00460BEC">
            <w:pPr>
              <w:jc w:val="center"/>
              <w:rPr>
                <w:rFonts w:asciiTheme="minorHAnsi" w:eastAsiaTheme="minorHAnsi" w:hAnsiTheme="minorHAnsi" w:cstheme="minorBidi"/>
                <w:lang w:val="de-CH" w:eastAsia="en-US"/>
              </w:rPr>
            </w:pPr>
            <w:r w:rsidRPr="00942646">
              <w:rPr>
                <w:rStyle w:val="Betont"/>
                <w:rFonts w:asciiTheme="minorHAnsi" w:hAnsiTheme="minorHAnsi"/>
                <w:b w:val="0"/>
              </w:rPr>
              <w:t>4667475</w:t>
            </w:r>
          </w:p>
        </w:tc>
        <w:tc>
          <w:tcPr>
            <w:tcW w:w="709" w:type="dxa"/>
          </w:tcPr>
          <w:p w:rsidR="00DE6E3A" w:rsidRPr="00942646" w:rsidRDefault="00DE6E3A" w:rsidP="00460BEC">
            <w:pPr>
              <w:jc w:val="cente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2012</w:t>
            </w:r>
          </w:p>
        </w:tc>
        <w:tc>
          <w:tcPr>
            <w:tcW w:w="1276" w:type="dxa"/>
          </w:tcPr>
          <w:p w:rsidR="00DE6E3A" w:rsidRPr="00942646" w:rsidRDefault="00DE6E3A" w:rsidP="00460BEC">
            <w:pP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GIDA</w:t>
            </w:r>
          </w:p>
        </w:tc>
        <w:tc>
          <w:tcPr>
            <w:tcW w:w="9148" w:type="dxa"/>
          </w:tcPr>
          <w:p w:rsidR="00DE6E3A" w:rsidRPr="00942646" w:rsidRDefault="00DE6E3A" w:rsidP="00460BEC">
            <w:pPr>
              <w:rPr>
                <w:rFonts w:asciiTheme="minorHAnsi" w:eastAsiaTheme="minorHAnsi" w:hAnsiTheme="minorHAnsi" w:cstheme="minorBidi"/>
                <w:lang w:val="de-CH" w:eastAsia="en-US"/>
              </w:rPr>
            </w:pPr>
            <w:r w:rsidRPr="00942646">
              <w:rPr>
                <w:rFonts w:asciiTheme="minorHAnsi" w:hAnsiTheme="minorHAnsi"/>
              </w:rPr>
              <w:t>Die Filme verdeutlichen mithilfe von 3D-Computeranimationen die verschiedenen Bestandteile und Funktionen des flüssigen Organs "Blut". Die grundlegenden Informationen sind in die Rahmenhandlung "Kinder-Fahrradtour" eingebettet. Die vertiefenden Informationen sind in Alltagsszenen mit dem Studenten Markus eingebettet.</w:t>
            </w:r>
            <w:r w:rsidRPr="00942646">
              <w:rPr>
                <w:rFonts w:asciiTheme="minorHAnsi" w:hAnsiTheme="minorHAnsi"/>
              </w:rPr>
              <w:br/>
              <w:t>Zusatzmaterial: 12 Grafiken (PDF); 11 Arbeitsblätter in Schüler- und Lehrerfassung (PDF)</w:t>
            </w:r>
          </w:p>
        </w:tc>
      </w:tr>
      <w:tr w:rsidR="00DE6E3A" w:rsidRPr="00942646" w:rsidTr="00DE6E3A">
        <w:tc>
          <w:tcPr>
            <w:tcW w:w="2518" w:type="dxa"/>
          </w:tcPr>
          <w:p w:rsidR="00DE6E3A" w:rsidRPr="00942646" w:rsidRDefault="00041298" w:rsidP="00460BEC">
            <w:pPr>
              <w:rPr>
                <w:rFonts w:asciiTheme="minorHAnsi" w:hAnsiTheme="minorHAnsi"/>
              </w:rPr>
            </w:pPr>
            <w:r>
              <w:fldChar w:fldCharType="begin"/>
            </w:r>
            <w:r>
              <w:instrText xml:space="preserve"> HYPERLINK "http://medienrecherche.lmz-bw.de/?doc=search&amp;template=refresh&amp;nr=4667472&amp;pid=cb21de654a04103ccbb87a28aee60378" \t "_blank" </w:instrText>
            </w:r>
            <w:r>
              <w:fldChar w:fldCharType="separate"/>
            </w:r>
            <w:r w:rsidR="00DE6E3A" w:rsidRPr="00942646">
              <w:rPr>
                <w:rStyle w:val="Link"/>
                <w:rFonts w:asciiTheme="minorHAnsi" w:hAnsiTheme="minorHAnsi"/>
              </w:rPr>
              <w:t>Herz und Blutkreislauf</w:t>
            </w:r>
            <w:r>
              <w:rPr>
                <w:rStyle w:val="Link"/>
                <w:rFonts w:asciiTheme="minorHAnsi" w:hAnsiTheme="minorHAnsi"/>
              </w:rPr>
              <w:fldChar w:fldCharType="end"/>
            </w:r>
          </w:p>
          <w:p w:rsidR="00DE6E3A" w:rsidRPr="00942646" w:rsidRDefault="00DE6E3A" w:rsidP="00460BEC">
            <w:pPr>
              <w:rPr>
                <w:rFonts w:asciiTheme="minorHAnsi" w:eastAsiaTheme="minorHAnsi" w:hAnsiTheme="minorHAnsi" w:cstheme="minorBidi"/>
                <w:lang w:val="de-CH" w:eastAsia="en-US"/>
              </w:rPr>
            </w:pPr>
          </w:p>
        </w:tc>
        <w:tc>
          <w:tcPr>
            <w:tcW w:w="992" w:type="dxa"/>
          </w:tcPr>
          <w:p w:rsidR="00DE6E3A" w:rsidRPr="00942646" w:rsidRDefault="00DE6E3A" w:rsidP="00460BEC">
            <w:pPr>
              <w:jc w:val="center"/>
              <w:rPr>
                <w:rFonts w:asciiTheme="minorHAnsi" w:eastAsiaTheme="minorHAnsi" w:hAnsiTheme="minorHAnsi" w:cstheme="minorBidi"/>
                <w:lang w:val="de-CH" w:eastAsia="en-US"/>
              </w:rPr>
            </w:pPr>
            <w:r w:rsidRPr="00942646">
              <w:rPr>
                <w:rStyle w:val="Betont"/>
                <w:rFonts w:asciiTheme="minorHAnsi" w:hAnsiTheme="minorHAnsi"/>
                <w:b w:val="0"/>
              </w:rPr>
              <w:t>4667472</w:t>
            </w:r>
          </w:p>
        </w:tc>
        <w:tc>
          <w:tcPr>
            <w:tcW w:w="709" w:type="dxa"/>
          </w:tcPr>
          <w:p w:rsidR="00DE6E3A" w:rsidRPr="00942646" w:rsidRDefault="00DE6E3A" w:rsidP="00460BEC">
            <w:pPr>
              <w:jc w:val="cente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2012</w:t>
            </w:r>
          </w:p>
        </w:tc>
        <w:tc>
          <w:tcPr>
            <w:tcW w:w="1276" w:type="dxa"/>
          </w:tcPr>
          <w:p w:rsidR="00DE6E3A" w:rsidRPr="00942646" w:rsidRDefault="00DE6E3A" w:rsidP="00460BEC">
            <w:pP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GIDA</w:t>
            </w:r>
          </w:p>
        </w:tc>
        <w:tc>
          <w:tcPr>
            <w:tcW w:w="9148" w:type="dxa"/>
          </w:tcPr>
          <w:p w:rsidR="00DE6E3A" w:rsidRPr="00942646" w:rsidRDefault="00DE6E3A" w:rsidP="00130F3D">
            <w:pPr>
              <w:pStyle w:val="StandardWeb"/>
              <w:rPr>
                <w:rFonts w:asciiTheme="minorHAnsi" w:eastAsiaTheme="minorHAnsi" w:hAnsiTheme="minorHAnsi" w:cstheme="minorBidi"/>
                <w:sz w:val="20"/>
                <w:szCs w:val="20"/>
                <w:lang w:val="de-CH" w:eastAsia="en-US"/>
              </w:rPr>
            </w:pPr>
            <w:r w:rsidRPr="00942646">
              <w:rPr>
                <w:rFonts w:asciiTheme="minorHAnsi" w:hAnsiTheme="minorHAnsi"/>
                <w:sz w:val="20"/>
                <w:szCs w:val="20"/>
              </w:rPr>
              <w:t>Die Filme erläutern den Aufbau des menschlichen Herzens und des Blutkreislaufs mit den Teilbereichen "Körperkreislauf" und "Lungenkreislauf". Realaufnahmen von Kindern bei einer Fahrradtour und vom Studenten Markus bei diversen Sportaktivitäten verdeutlichen die Zusammenhänge und Funktionen.</w:t>
            </w:r>
            <w:r w:rsidRPr="00942646">
              <w:rPr>
                <w:rFonts w:asciiTheme="minorHAnsi" w:hAnsiTheme="minorHAnsi"/>
                <w:sz w:val="20"/>
                <w:szCs w:val="20"/>
              </w:rPr>
              <w:br/>
              <w:t>Zusatzmaterial: 18 Farbgrafiken (ausdruckbar); 10 PDF-Arbeitsblätter (speicher- und ausdruckbar, jeweils in Schüler- und Lehrerfassung).</w:t>
            </w:r>
          </w:p>
        </w:tc>
      </w:tr>
      <w:tr w:rsidR="00905DD1" w:rsidRPr="00942646" w:rsidTr="00C503FF">
        <w:tc>
          <w:tcPr>
            <w:tcW w:w="2518" w:type="dxa"/>
          </w:tcPr>
          <w:p w:rsidR="00905DD1" w:rsidRPr="00942646" w:rsidRDefault="00E478B4" w:rsidP="00905DD1">
            <w:pPr>
              <w:rPr>
                <w:rFonts w:asciiTheme="minorHAnsi" w:hAnsiTheme="minorHAnsi"/>
              </w:rPr>
            </w:pPr>
            <w:r w:rsidRPr="00942646">
              <w:rPr>
                <w:rFonts w:asciiTheme="minorHAnsi" w:hAnsiTheme="minorHAnsi"/>
              </w:rPr>
              <w:br w:type="page"/>
            </w:r>
            <w:r w:rsidR="00041298">
              <w:fldChar w:fldCharType="begin"/>
            </w:r>
            <w:r w:rsidR="00041298">
              <w:instrText xml:space="preserve"> HYPERLINK "https://medienrecherche.lmz-bw.de/?doc=search&amp;template=refresh&amp;tbid=203535&amp;pid=cb21de654a04103ccbb87a28aee60378" \t </w:instrText>
            </w:r>
            <w:r w:rsidR="00041298">
              <w:instrText xml:space="preserve">"_blank" </w:instrText>
            </w:r>
            <w:r w:rsidR="00041298">
              <w:fldChar w:fldCharType="separate"/>
            </w:r>
            <w:r w:rsidR="00905DD1" w:rsidRPr="00942646">
              <w:rPr>
                <w:rStyle w:val="Link"/>
                <w:rFonts w:asciiTheme="minorHAnsi" w:hAnsiTheme="minorHAnsi"/>
              </w:rPr>
              <w:t>Herz und Blutkreislauf (Real 3D)</w:t>
            </w:r>
            <w:r w:rsidR="00041298">
              <w:rPr>
                <w:rStyle w:val="Link"/>
                <w:rFonts w:asciiTheme="minorHAnsi" w:hAnsiTheme="minorHAnsi"/>
              </w:rPr>
              <w:fldChar w:fldCharType="end"/>
            </w:r>
          </w:p>
          <w:p w:rsidR="00180F07" w:rsidRPr="00942646" w:rsidRDefault="00180F07" w:rsidP="008635A3">
            <w:pPr>
              <w:rPr>
                <w:rFonts w:asciiTheme="minorHAnsi" w:eastAsiaTheme="minorHAnsi" w:hAnsiTheme="minorHAnsi" w:cstheme="minorBidi"/>
                <w:b/>
                <w:lang w:val="de-CH" w:eastAsia="en-US"/>
              </w:rPr>
            </w:pPr>
          </w:p>
        </w:tc>
        <w:tc>
          <w:tcPr>
            <w:tcW w:w="992" w:type="dxa"/>
          </w:tcPr>
          <w:p w:rsidR="00180F07" w:rsidRPr="00942646" w:rsidRDefault="00905DD1" w:rsidP="00F97C64">
            <w:pPr>
              <w:jc w:val="center"/>
              <w:rPr>
                <w:rFonts w:asciiTheme="minorHAnsi" w:eastAsiaTheme="minorHAnsi" w:hAnsiTheme="minorHAnsi" w:cstheme="minorBidi"/>
                <w:b/>
                <w:lang w:val="de-CH" w:eastAsia="en-US"/>
              </w:rPr>
            </w:pPr>
            <w:r w:rsidRPr="00942646">
              <w:rPr>
                <w:rFonts w:asciiTheme="minorHAnsi" w:hAnsiTheme="minorHAnsi"/>
              </w:rPr>
              <w:t>6750607</w:t>
            </w:r>
          </w:p>
        </w:tc>
        <w:tc>
          <w:tcPr>
            <w:tcW w:w="709" w:type="dxa"/>
          </w:tcPr>
          <w:p w:rsidR="00180F07" w:rsidRPr="00942646" w:rsidRDefault="00905DD1" w:rsidP="00F97C64">
            <w:pPr>
              <w:jc w:val="cente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2013</w:t>
            </w:r>
          </w:p>
        </w:tc>
        <w:tc>
          <w:tcPr>
            <w:tcW w:w="1276" w:type="dxa"/>
          </w:tcPr>
          <w:p w:rsidR="00180F07" w:rsidRPr="00942646" w:rsidRDefault="00905DD1" w:rsidP="008635A3">
            <w:pP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GIDA</w:t>
            </w:r>
          </w:p>
        </w:tc>
        <w:tc>
          <w:tcPr>
            <w:tcW w:w="9148" w:type="dxa"/>
          </w:tcPr>
          <w:p w:rsidR="00180F07" w:rsidRPr="00942646" w:rsidRDefault="00905DD1" w:rsidP="008635A3">
            <w:pPr>
              <w:rPr>
                <w:rFonts w:asciiTheme="minorHAnsi" w:eastAsiaTheme="minorHAnsi" w:hAnsiTheme="minorHAnsi" w:cstheme="minorBidi"/>
                <w:b/>
                <w:lang w:val="de-CH" w:eastAsia="en-US"/>
              </w:rPr>
            </w:pPr>
            <w:r w:rsidRPr="00942646">
              <w:rPr>
                <w:rFonts w:asciiTheme="minorHAnsi" w:hAnsiTheme="minorHAnsi"/>
              </w:rPr>
              <w:t>Anhand von sieben interaktiven 3D-Modellen werden folgende Themen verdeutlicht: Aufbau des Herzens; Funktion des Herzens; Blutgefäße; Körperkreislauf; Lungenkreislauf; Blutkreislauf (Schema); Gefäßerkrankungen. Sechs auf die Softwaremodelle abgestimmte 3D-computeranimierte Filme erläutern den Aufbau des menschlichen Herzens und den Blutkreislauf mit den Teilbereichen "Körperkreislauf“ und "Lungenkreislauf“.</w:t>
            </w:r>
          </w:p>
        </w:tc>
      </w:tr>
    </w:tbl>
    <w:p w:rsidR="00130F3D" w:rsidRPr="00942646" w:rsidRDefault="00130F3D">
      <w:pPr>
        <w:rPr>
          <w:rFonts w:asciiTheme="minorHAnsi" w:hAnsiTheme="minorHAnsi"/>
        </w:rPr>
      </w:pPr>
      <w:r w:rsidRPr="00942646">
        <w:rPr>
          <w:rFonts w:asciiTheme="minorHAnsi" w:hAnsiTheme="minorHAnsi"/>
        </w:rPr>
        <w:br w:type="page"/>
      </w:r>
    </w:p>
    <w:tbl>
      <w:tblPr>
        <w:tblStyle w:val="Tabellenraster"/>
        <w:tblW w:w="14643" w:type="dxa"/>
        <w:tblLayout w:type="fixed"/>
        <w:tblLook w:val="04A0" w:firstRow="1" w:lastRow="0" w:firstColumn="1" w:lastColumn="0" w:noHBand="0" w:noVBand="1"/>
      </w:tblPr>
      <w:tblGrid>
        <w:gridCol w:w="2518"/>
        <w:gridCol w:w="992"/>
        <w:gridCol w:w="709"/>
        <w:gridCol w:w="1276"/>
        <w:gridCol w:w="9148"/>
      </w:tblGrid>
      <w:tr w:rsidR="00905DD1" w:rsidRPr="00942646" w:rsidTr="00C503FF">
        <w:tc>
          <w:tcPr>
            <w:tcW w:w="2518" w:type="dxa"/>
          </w:tcPr>
          <w:p w:rsidR="009247ED" w:rsidRPr="00942646" w:rsidRDefault="00041298" w:rsidP="009247ED">
            <w:pPr>
              <w:rPr>
                <w:rFonts w:asciiTheme="minorHAnsi" w:hAnsiTheme="minorHAnsi"/>
              </w:rPr>
            </w:pPr>
            <w:r>
              <w:lastRenderedPageBreak/>
              <w:fldChar w:fldCharType="begin"/>
            </w:r>
            <w:r>
              <w:instrText xml:space="preserve"> HYPERLINK "https://medienrecher</w:instrText>
            </w:r>
            <w:r>
              <w:instrText xml:space="preserve">che.lmz-bw.de/?doc=search&amp;template=refresh&amp;tbid=221676&amp;pid=cb21de654a04103ccbb87a28aee60378" \t "_blank" </w:instrText>
            </w:r>
            <w:r>
              <w:fldChar w:fldCharType="separate"/>
            </w:r>
            <w:r w:rsidR="009247ED" w:rsidRPr="00942646">
              <w:rPr>
                <w:rStyle w:val="Link"/>
                <w:rFonts w:asciiTheme="minorHAnsi" w:hAnsiTheme="minorHAnsi"/>
              </w:rPr>
              <w:t>Herz und Blutkreislauf beim Menschen (neue Fassung)</w:t>
            </w:r>
            <w:r>
              <w:rPr>
                <w:rStyle w:val="Link"/>
                <w:rFonts w:asciiTheme="minorHAnsi" w:hAnsiTheme="minorHAnsi"/>
              </w:rPr>
              <w:fldChar w:fldCharType="end"/>
            </w:r>
          </w:p>
          <w:p w:rsidR="00180F07" w:rsidRPr="00942646" w:rsidRDefault="00180F07" w:rsidP="008635A3">
            <w:pPr>
              <w:rPr>
                <w:rFonts w:asciiTheme="minorHAnsi" w:eastAsiaTheme="minorHAnsi" w:hAnsiTheme="minorHAnsi" w:cstheme="minorBidi"/>
                <w:b/>
                <w:lang w:val="de-CH" w:eastAsia="en-US"/>
              </w:rPr>
            </w:pPr>
          </w:p>
        </w:tc>
        <w:tc>
          <w:tcPr>
            <w:tcW w:w="992" w:type="dxa"/>
          </w:tcPr>
          <w:p w:rsidR="00180F07" w:rsidRPr="00942646" w:rsidRDefault="007A5BD3" w:rsidP="00F97C64">
            <w:pPr>
              <w:jc w:val="center"/>
              <w:rPr>
                <w:rFonts w:asciiTheme="minorHAnsi" w:eastAsiaTheme="minorHAnsi" w:hAnsiTheme="minorHAnsi" w:cstheme="minorBidi"/>
                <w:b/>
                <w:lang w:val="de-CH" w:eastAsia="en-US"/>
              </w:rPr>
            </w:pPr>
            <w:r w:rsidRPr="00942646">
              <w:rPr>
                <w:rFonts w:asciiTheme="minorHAnsi" w:hAnsiTheme="minorHAnsi"/>
              </w:rPr>
              <w:t>4671861</w:t>
            </w:r>
          </w:p>
        </w:tc>
        <w:tc>
          <w:tcPr>
            <w:tcW w:w="709" w:type="dxa"/>
          </w:tcPr>
          <w:p w:rsidR="00180F07" w:rsidRPr="00942646" w:rsidRDefault="00BC48D3" w:rsidP="00F97C64">
            <w:pPr>
              <w:jc w:val="cente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2014</w:t>
            </w:r>
          </w:p>
        </w:tc>
        <w:tc>
          <w:tcPr>
            <w:tcW w:w="1276" w:type="dxa"/>
          </w:tcPr>
          <w:p w:rsidR="00180F07" w:rsidRPr="00942646" w:rsidRDefault="00BC48D3" w:rsidP="008635A3">
            <w:pP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JPP Medien</w:t>
            </w:r>
          </w:p>
        </w:tc>
        <w:tc>
          <w:tcPr>
            <w:tcW w:w="9148" w:type="dxa"/>
          </w:tcPr>
          <w:p w:rsidR="00180F07" w:rsidRPr="00942646" w:rsidRDefault="009247ED" w:rsidP="00C503FF">
            <w:pPr>
              <w:pStyle w:val="StandardWeb"/>
              <w:rPr>
                <w:rFonts w:asciiTheme="minorHAnsi" w:eastAsiaTheme="minorHAnsi" w:hAnsiTheme="minorHAnsi" w:cstheme="minorBidi"/>
                <w:b/>
                <w:sz w:val="20"/>
                <w:szCs w:val="20"/>
                <w:lang w:val="de-CH" w:eastAsia="en-US"/>
              </w:rPr>
            </w:pPr>
            <w:r w:rsidRPr="00942646">
              <w:rPr>
                <w:rFonts w:asciiTheme="minorHAnsi" w:hAnsiTheme="minorHAnsi"/>
                <w:sz w:val="20"/>
                <w:szCs w:val="20"/>
              </w:rPr>
              <w:t xml:space="preserve">Alle Organe und Zellen des Körpers müssen mit Sauerstoff und Nährstoffen versorgt werden. Diese Aufgabe übernimmt das Blut. Der Film erklärt den Aufbau des Herzens und der Blutgefäße. Er zeigt, wie das Blut vom Herzen durch die Arterien und Venen gepumpt und in der Lunge mit frischem Sauerstoff versorgt wird. Auch der große und kleine Blutkreislauf, das heißt, den Körper- und den Lungenblutkreislauf sowie der Blutdruck werden erläutert. </w:t>
            </w:r>
          </w:p>
        </w:tc>
      </w:tr>
      <w:tr w:rsidR="00DE6E3A" w:rsidRPr="00942646" w:rsidTr="00DE6E3A">
        <w:tc>
          <w:tcPr>
            <w:tcW w:w="2518" w:type="dxa"/>
          </w:tcPr>
          <w:p w:rsidR="00DE6E3A" w:rsidRPr="00942646" w:rsidRDefault="00041298" w:rsidP="00460BEC">
            <w:pPr>
              <w:rPr>
                <w:rFonts w:asciiTheme="minorHAnsi" w:hAnsiTheme="minorHAnsi"/>
              </w:rPr>
            </w:pPr>
            <w:r>
              <w:fldChar w:fldCharType="begin"/>
            </w:r>
            <w:r>
              <w:instrText xml:space="preserve"> HYPERLINK "http://medienrecherche.lmz-bw.de/?doc=search&amp;template=refresh&amp;nr=4655194&amp;pid=cb21de654a04103ccbb87a28aee60378" \t "_blank" </w:instrText>
            </w:r>
            <w:r>
              <w:fldChar w:fldCharType="separate"/>
            </w:r>
            <w:r w:rsidR="00DE6E3A" w:rsidRPr="00942646">
              <w:rPr>
                <w:rStyle w:val="Link"/>
                <w:rFonts w:asciiTheme="minorHAnsi" w:hAnsiTheme="minorHAnsi"/>
              </w:rPr>
              <w:t>Körpersysteme</w:t>
            </w:r>
            <w:r>
              <w:rPr>
                <w:rStyle w:val="Link"/>
                <w:rFonts w:asciiTheme="minorHAnsi" w:hAnsiTheme="minorHAnsi"/>
              </w:rPr>
              <w:fldChar w:fldCharType="end"/>
            </w:r>
          </w:p>
          <w:p w:rsidR="00DE6E3A" w:rsidRPr="00942646" w:rsidRDefault="00DE6E3A" w:rsidP="00460BEC">
            <w:pPr>
              <w:rPr>
                <w:rFonts w:asciiTheme="minorHAnsi" w:eastAsiaTheme="minorHAnsi" w:hAnsiTheme="minorHAnsi" w:cstheme="minorBidi"/>
                <w:lang w:val="de-CH" w:eastAsia="en-US"/>
              </w:rPr>
            </w:pPr>
          </w:p>
        </w:tc>
        <w:tc>
          <w:tcPr>
            <w:tcW w:w="992" w:type="dxa"/>
          </w:tcPr>
          <w:p w:rsidR="00DE6E3A" w:rsidRPr="00942646" w:rsidRDefault="00DE6E3A" w:rsidP="00460BEC">
            <w:pPr>
              <w:jc w:val="center"/>
              <w:rPr>
                <w:rFonts w:asciiTheme="minorHAnsi" w:eastAsiaTheme="minorHAnsi" w:hAnsiTheme="minorHAnsi" w:cstheme="minorBidi"/>
                <w:lang w:val="de-CH" w:eastAsia="en-US"/>
              </w:rPr>
            </w:pPr>
            <w:r w:rsidRPr="00942646">
              <w:rPr>
                <w:rStyle w:val="Betont"/>
                <w:rFonts w:asciiTheme="minorHAnsi" w:hAnsiTheme="minorHAnsi"/>
                <w:b w:val="0"/>
              </w:rPr>
              <w:t>4655194*</w:t>
            </w:r>
          </w:p>
        </w:tc>
        <w:tc>
          <w:tcPr>
            <w:tcW w:w="709" w:type="dxa"/>
          </w:tcPr>
          <w:p w:rsidR="00DE6E3A" w:rsidRPr="00942646" w:rsidRDefault="00DE6E3A" w:rsidP="00460BEC">
            <w:pPr>
              <w:jc w:val="cente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2006</w:t>
            </w:r>
          </w:p>
        </w:tc>
        <w:tc>
          <w:tcPr>
            <w:tcW w:w="1276" w:type="dxa"/>
          </w:tcPr>
          <w:p w:rsidR="00DE6E3A" w:rsidRPr="00942646" w:rsidRDefault="00DE6E3A" w:rsidP="00460BEC">
            <w:pP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RBV Medien</w:t>
            </w:r>
          </w:p>
        </w:tc>
        <w:tc>
          <w:tcPr>
            <w:tcW w:w="9148" w:type="dxa"/>
          </w:tcPr>
          <w:p w:rsidR="00DE6E3A" w:rsidRPr="00942646" w:rsidRDefault="00DE6E3A" w:rsidP="00460BEC">
            <w:pPr>
              <w:pStyle w:val="StandardWeb"/>
              <w:rPr>
                <w:rFonts w:asciiTheme="minorHAnsi" w:eastAsiaTheme="minorHAnsi" w:hAnsiTheme="minorHAnsi" w:cstheme="minorBidi"/>
                <w:sz w:val="20"/>
                <w:szCs w:val="20"/>
                <w:lang w:val="de-CH" w:eastAsia="en-US"/>
              </w:rPr>
            </w:pPr>
            <w:r w:rsidRPr="00942646">
              <w:rPr>
                <w:rFonts w:asciiTheme="minorHAnsi" w:hAnsiTheme="minorHAnsi"/>
                <w:sz w:val="20"/>
                <w:szCs w:val="20"/>
              </w:rPr>
              <w:t xml:space="preserve">Die Themen "Bau und Funktion des menschlichen Körpers" sowie "Stoff- und Energiewechsel des Menschen" werden in diesem Film behandelt. An frisch sezierten Organen des Hausschweins werden folgende unserer Körpersysteme mit Hilfe von Grafiken und Trickaufnahmen dargestellt: Das Herz-Kreislauf-System; Das Atmungssystem; Das </w:t>
            </w:r>
            <w:proofErr w:type="gramStart"/>
            <w:r w:rsidRPr="00942646">
              <w:rPr>
                <w:rFonts w:asciiTheme="minorHAnsi" w:hAnsiTheme="minorHAnsi"/>
                <w:sz w:val="20"/>
                <w:szCs w:val="20"/>
              </w:rPr>
              <w:t>Verdauungssystem ;</w:t>
            </w:r>
            <w:proofErr w:type="gramEnd"/>
            <w:r w:rsidRPr="00942646">
              <w:rPr>
                <w:rFonts w:asciiTheme="minorHAnsi" w:hAnsiTheme="minorHAnsi"/>
                <w:sz w:val="20"/>
                <w:szCs w:val="20"/>
              </w:rPr>
              <w:t xml:space="preserve"> Das Ausscheidungssystem.</w:t>
            </w:r>
            <w:r w:rsidRPr="00942646">
              <w:rPr>
                <w:rFonts w:asciiTheme="minorHAnsi" w:hAnsiTheme="minorHAnsi"/>
                <w:sz w:val="20"/>
                <w:szCs w:val="20"/>
              </w:rPr>
              <w:br/>
              <w:t>Zusatzmaterial ROM Teil: Bildarchiv; Bildarchiv-Info; Lehrerhilfe Arbeitsblätter; Vorschläge für Arbeitsblätter; Frage; Diskussionen und Projekte.</w:t>
            </w:r>
          </w:p>
        </w:tc>
      </w:tr>
      <w:tr w:rsidR="00DE6E3A" w:rsidRPr="00942646" w:rsidTr="00460BEC">
        <w:tc>
          <w:tcPr>
            <w:tcW w:w="2518" w:type="dxa"/>
          </w:tcPr>
          <w:p w:rsidR="00DE6E3A" w:rsidRPr="00942646" w:rsidRDefault="00041298" w:rsidP="00460BEC">
            <w:pPr>
              <w:pStyle w:val="StandardWeb"/>
              <w:spacing w:before="0" w:beforeAutospacing="0" w:after="0" w:afterAutospacing="0"/>
              <w:rPr>
                <w:rFonts w:asciiTheme="minorHAnsi" w:hAnsiTheme="minorHAnsi"/>
                <w:sz w:val="20"/>
                <w:szCs w:val="20"/>
              </w:rPr>
            </w:pPr>
            <w:hyperlink r:id="rId11" w:tooltip="Alle Medien dieser Themenbank anzeigen" w:history="1">
              <w:r w:rsidR="00DE6E3A" w:rsidRPr="00942646">
                <w:rPr>
                  <w:rStyle w:val="Link"/>
                  <w:rFonts w:asciiTheme="minorHAnsi" w:hAnsiTheme="minorHAnsi"/>
                  <w:sz w:val="20"/>
                  <w:szCs w:val="20"/>
                </w:rPr>
                <w:t>Lunge und der blaue Dunst</w:t>
              </w:r>
            </w:hyperlink>
          </w:p>
          <w:p w:rsidR="00DE6E3A" w:rsidRPr="00942646" w:rsidRDefault="00DE6E3A" w:rsidP="00460BEC">
            <w:pPr>
              <w:rPr>
                <w:rFonts w:asciiTheme="minorHAnsi" w:hAnsiTheme="minorHAnsi"/>
              </w:rPr>
            </w:pPr>
          </w:p>
        </w:tc>
        <w:tc>
          <w:tcPr>
            <w:tcW w:w="992" w:type="dxa"/>
          </w:tcPr>
          <w:p w:rsidR="00DE6E3A" w:rsidRPr="00942646" w:rsidRDefault="00DE6E3A" w:rsidP="00460BEC">
            <w:pPr>
              <w:jc w:val="center"/>
              <w:rPr>
                <w:rFonts w:asciiTheme="minorHAnsi" w:hAnsiTheme="minorHAnsi"/>
              </w:rPr>
            </w:pPr>
            <w:r w:rsidRPr="00942646">
              <w:rPr>
                <w:rStyle w:val="Herausstellen"/>
                <w:rFonts w:asciiTheme="minorHAnsi" w:hAnsiTheme="minorHAnsi"/>
                <w:i w:val="0"/>
              </w:rPr>
              <w:t>4662495</w:t>
            </w:r>
          </w:p>
        </w:tc>
        <w:tc>
          <w:tcPr>
            <w:tcW w:w="709" w:type="dxa"/>
          </w:tcPr>
          <w:p w:rsidR="00DE6E3A" w:rsidRPr="00942646" w:rsidRDefault="00DE6E3A" w:rsidP="00460BEC">
            <w:pPr>
              <w:jc w:val="cente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2009</w:t>
            </w:r>
          </w:p>
        </w:tc>
        <w:tc>
          <w:tcPr>
            <w:tcW w:w="1276" w:type="dxa"/>
          </w:tcPr>
          <w:p w:rsidR="00DE6E3A" w:rsidRPr="00942646" w:rsidRDefault="00DE6E3A" w:rsidP="00460BEC">
            <w:pPr>
              <w:rPr>
                <w:rFonts w:asciiTheme="minorHAnsi" w:eastAsiaTheme="minorHAnsi" w:hAnsiTheme="minorHAnsi" w:cstheme="minorBidi"/>
                <w:lang w:val="de-CH" w:eastAsia="en-US"/>
              </w:rPr>
            </w:pPr>
            <w:proofErr w:type="spellStart"/>
            <w:r w:rsidRPr="00942646">
              <w:rPr>
                <w:rFonts w:asciiTheme="minorHAnsi" w:eastAsiaTheme="minorHAnsi" w:hAnsiTheme="minorHAnsi" w:cstheme="minorBidi"/>
                <w:lang w:val="de-CH" w:eastAsia="en-US"/>
              </w:rPr>
              <w:t>focus</w:t>
            </w:r>
            <w:proofErr w:type="spellEnd"/>
            <w:r w:rsidRPr="00942646">
              <w:rPr>
                <w:rFonts w:asciiTheme="minorHAnsi" w:eastAsiaTheme="minorHAnsi" w:hAnsiTheme="minorHAnsi" w:cstheme="minorBidi"/>
                <w:lang w:val="de-CH" w:eastAsia="en-US"/>
              </w:rPr>
              <w:t xml:space="preserve"> </w:t>
            </w:r>
            <w:proofErr w:type="spellStart"/>
            <w:r w:rsidRPr="00942646">
              <w:rPr>
                <w:rFonts w:asciiTheme="minorHAnsi" w:eastAsiaTheme="minorHAnsi" w:hAnsiTheme="minorHAnsi" w:cstheme="minorBidi"/>
                <w:lang w:val="de-CH" w:eastAsia="en-US"/>
              </w:rPr>
              <w:t>multimedia</w:t>
            </w:r>
            <w:proofErr w:type="spellEnd"/>
          </w:p>
        </w:tc>
        <w:tc>
          <w:tcPr>
            <w:tcW w:w="9148" w:type="dxa"/>
          </w:tcPr>
          <w:p w:rsidR="00DE6E3A" w:rsidRPr="00942646" w:rsidRDefault="00DE6E3A" w:rsidP="00460BEC">
            <w:pPr>
              <w:pStyle w:val="StandardWeb"/>
              <w:rPr>
                <w:rFonts w:asciiTheme="minorHAnsi" w:hAnsiTheme="minorHAnsi"/>
                <w:sz w:val="20"/>
                <w:szCs w:val="20"/>
              </w:rPr>
            </w:pPr>
            <w:r w:rsidRPr="00942646">
              <w:rPr>
                <w:rFonts w:asciiTheme="minorHAnsi" w:hAnsiTheme="minorHAnsi"/>
                <w:sz w:val="20"/>
                <w:szCs w:val="20"/>
              </w:rPr>
              <w:t xml:space="preserve">Jede einzelne Körperzelle des Menschen ist auf die Zufuhr von Sauerstoff angewiesen. Gezeigt wird, wie Sauerstoff aus dem Gasgemisch "Luft" über die Alveolen in das Blutsystem diffundiert und von dort in den ganzen Körper gelangt, während auf dem umgekehrten Weg Kohlenstoffdioxid den Körper wieder verlässt. Enthalten sind Informationen über die menschlichen Atmungsorgane und das Zusammenspiel von Zwerchfell, Rippenfell, Brustfell und Lungenflügel. Der Weg der Atemluft über den Nasen- und Rachenraum, die Luftröhre, die Bronchien und die Alveolen bis ins Blut wird in Realaufnahmen gezeigt. Durch Zigarettenrauch kann es zu krankhaften Veränderungen kommen, die den gesamten Körper in Mitleidenschaft ziehen. Der Film zeigt, wie Lungenkrebs entsteht, wie sich ein Lungenemphysem entwickelt, Durchblutungsstörungen entstehen usw. Diese Mediensammlung enthält Film- und Zusatzmaterial. </w:t>
            </w:r>
          </w:p>
        </w:tc>
      </w:tr>
      <w:tr w:rsidR="00DE6E3A" w:rsidRPr="00942646" w:rsidTr="00460BEC">
        <w:tc>
          <w:tcPr>
            <w:tcW w:w="2518" w:type="dxa"/>
          </w:tcPr>
          <w:p w:rsidR="00DE6E3A" w:rsidRPr="00942646" w:rsidRDefault="00041298" w:rsidP="00460BEC">
            <w:pPr>
              <w:rPr>
                <w:rFonts w:asciiTheme="minorHAnsi" w:hAnsiTheme="minorHAnsi"/>
              </w:rPr>
            </w:pPr>
            <w:hyperlink r:id="rId12" w:tooltip="Alle Medien dieser Themenbank anzeigen" w:history="1">
              <w:r w:rsidR="00DE6E3A" w:rsidRPr="00942646">
                <w:rPr>
                  <w:rFonts w:asciiTheme="minorHAnsi" w:hAnsiTheme="minorHAnsi"/>
                  <w:color w:val="0000FF"/>
                  <w:u w:val="single"/>
                </w:rPr>
                <w:t>Mensch - Der Kreislauf</w:t>
              </w:r>
            </w:hyperlink>
          </w:p>
        </w:tc>
        <w:tc>
          <w:tcPr>
            <w:tcW w:w="992" w:type="dxa"/>
          </w:tcPr>
          <w:p w:rsidR="00DE6E3A" w:rsidRPr="00942646" w:rsidRDefault="00DE6E3A" w:rsidP="00460BEC">
            <w:pPr>
              <w:jc w:val="center"/>
              <w:rPr>
                <w:rFonts w:asciiTheme="minorHAnsi" w:eastAsiaTheme="minorHAnsi" w:hAnsiTheme="minorHAnsi" w:cstheme="minorBidi"/>
                <w:lang w:val="de-CH" w:eastAsia="en-US"/>
              </w:rPr>
            </w:pPr>
            <w:r w:rsidRPr="00942646">
              <w:rPr>
                <w:rStyle w:val="Betont"/>
                <w:rFonts w:asciiTheme="minorHAnsi" w:hAnsiTheme="minorHAnsi"/>
                <w:b w:val="0"/>
              </w:rPr>
              <w:t>4654009</w:t>
            </w:r>
          </w:p>
        </w:tc>
        <w:tc>
          <w:tcPr>
            <w:tcW w:w="709" w:type="dxa"/>
          </w:tcPr>
          <w:p w:rsidR="00DE6E3A" w:rsidRPr="00942646" w:rsidRDefault="00DE6E3A" w:rsidP="00460BEC">
            <w:pPr>
              <w:jc w:val="cente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2005</w:t>
            </w:r>
          </w:p>
        </w:tc>
        <w:tc>
          <w:tcPr>
            <w:tcW w:w="1276" w:type="dxa"/>
          </w:tcPr>
          <w:p w:rsidR="00DE6E3A" w:rsidRPr="00942646" w:rsidRDefault="00DE6E3A" w:rsidP="00460BEC">
            <w:pP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Hagemann</w:t>
            </w:r>
          </w:p>
        </w:tc>
        <w:tc>
          <w:tcPr>
            <w:tcW w:w="9148" w:type="dxa"/>
          </w:tcPr>
          <w:p w:rsidR="00DE6E3A" w:rsidRPr="00942646" w:rsidRDefault="00DE6E3A" w:rsidP="00460BEC">
            <w:pPr>
              <w:pStyle w:val="StandardWeb"/>
              <w:rPr>
                <w:rFonts w:asciiTheme="minorHAnsi" w:hAnsiTheme="minorHAnsi"/>
                <w:sz w:val="20"/>
                <w:szCs w:val="20"/>
              </w:rPr>
            </w:pPr>
            <w:r w:rsidRPr="00942646">
              <w:rPr>
                <w:rFonts w:asciiTheme="minorHAnsi" w:hAnsiTheme="minorHAnsi"/>
                <w:sz w:val="20"/>
                <w:szCs w:val="20"/>
              </w:rPr>
              <w:t xml:space="preserve">Der Film beschreibt Aufbau und Funktion des menschlichen Kreislaufsystems sowie des Herzens. Er kann als Einleitung zum Thema Kreislauf oder zur Festigung des Gelernten eingesetzt werden. Farbige Grafiken und Animationen verdeutlichen komplizierte Vorgänge wie den Blutfluss durch die unterschiedlichen Herzkammern und den Körper. Weiterhin werden Bau und Funktion des Herzens, der Arterien, Venen und Kapillaren behandelt. Abschließend wird auf mögliche Herz- und Gefäßkrankheiten, ihre Entstehung durch zum Beispiel Rauchen oder Übergewicht und Vorbeugungsmaßnahmen erläutert. Diese Mediensammlung enthält Film- und Zusatzmaterial. </w:t>
            </w:r>
          </w:p>
        </w:tc>
      </w:tr>
      <w:tr w:rsidR="00905DD1" w:rsidRPr="00942646" w:rsidTr="00C503FF">
        <w:tc>
          <w:tcPr>
            <w:tcW w:w="2518" w:type="dxa"/>
          </w:tcPr>
          <w:p w:rsidR="00180F07" w:rsidRPr="00942646" w:rsidRDefault="00041298" w:rsidP="008635A3">
            <w:pPr>
              <w:rPr>
                <w:rFonts w:asciiTheme="minorHAnsi" w:hAnsiTheme="minorHAnsi"/>
              </w:rPr>
            </w:pPr>
            <w:r>
              <w:fldChar w:fldCharType="begin"/>
            </w:r>
            <w:r>
              <w:instrText xml:space="preserve"> HYPERLINK "https://medienrecherche.lmz-bw.de/?doc=search&amp;template=refresh&amp;tbid=235972&amp;pid=cb21de654a04103ccbb87a28aee60378" \t "_blank" </w:instrText>
            </w:r>
            <w:r>
              <w:fldChar w:fldCharType="separate"/>
            </w:r>
            <w:r w:rsidR="00A0607F" w:rsidRPr="00942646">
              <w:rPr>
                <w:rStyle w:val="Link"/>
                <w:rFonts w:asciiTheme="minorHAnsi" w:hAnsiTheme="minorHAnsi"/>
              </w:rPr>
              <w:t>Reanimation</w:t>
            </w:r>
            <w:r>
              <w:rPr>
                <w:rStyle w:val="Link"/>
                <w:rFonts w:asciiTheme="minorHAnsi" w:hAnsiTheme="minorHAnsi"/>
              </w:rPr>
              <w:fldChar w:fldCharType="end"/>
            </w:r>
          </w:p>
        </w:tc>
        <w:tc>
          <w:tcPr>
            <w:tcW w:w="992" w:type="dxa"/>
          </w:tcPr>
          <w:p w:rsidR="00180F07" w:rsidRPr="00942646" w:rsidRDefault="00A0607F" w:rsidP="00F97C64">
            <w:pPr>
              <w:jc w:val="center"/>
              <w:rPr>
                <w:rFonts w:asciiTheme="minorHAnsi" w:eastAsiaTheme="minorHAnsi" w:hAnsiTheme="minorHAnsi" w:cstheme="minorBidi"/>
                <w:b/>
                <w:lang w:val="de-CH" w:eastAsia="en-US"/>
              </w:rPr>
            </w:pPr>
            <w:r w:rsidRPr="00942646">
              <w:rPr>
                <w:rFonts w:asciiTheme="minorHAnsi" w:hAnsiTheme="minorHAnsi"/>
              </w:rPr>
              <w:t>4673314</w:t>
            </w:r>
          </w:p>
        </w:tc>
        <w:tc>
          <w:tcPr>
            <w:tcW w:w="709" w:type="dxa"/>
          </w:tcPr>
          <w:p w:rsidR="00180F07" w:rsidRPr="00942646" w:rsidRDefault="00A0607F" w:rsidP="00F97C64">
            <w:pPr>
              <w:jc w:val="cente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2014</w:t>
            </w:r>
          </w:p>
        </w:tc>
        <w:tc>
          <w:tcPr>
            <w:tcW w:w="1276" w:type="dxa"/>
          </w:tcPr>
          <w:p w:rsidR="00180F07" w:rsidRPr="00942646" w:rsidRDefault="00A0607F" w:rsidP="008635A3">
            <w:pPr>
              <w:rPr>
                <w:rFonts w:asciiTheme="minorHAnsi" w:eastAsiaTheme="minorHAnsi" w:hAnsiTheme="minorHAnsi" w:cstheme="minorBidi"/>
                <w:lang w:val="de-CH" w:eastAsia="en-US"/>
              </w:rPr>
            </w:pPr>
            <w:proofErr w:type="spellStart"/>
            <w:r w:rsidRPr="00942646">
              <w:rPr>
                <w:rFonts w:asciiTheme="minorHAnsi" w:eastAsiaTheme="minorHAnsi" w:hAnsiTheme="minorHAnsi" w:cstheme="minorBidi"/>
                <w:lang w:val="de-CH" w:eastAsia="en-US"/>
              </w:rPr>
              <w:t>MedienLB</w:t>
            </w:r>
            <w:proofErr w:type="spellEnd"/>
          </w:p>
        </w:tc>
        <w:tc>
          <w:tcPr>
            <w:tcW w:w="9148" w:type="dxa"/>
          </w:tcPr>
          <w:p w:rsidR="00180F07" w:rsidRPr="00942646" w:rsidRDefault="00A0607F" w:rsidP="00C503FF">
            <w:pPr>
              <w:pStyle w:val="StandardWeb"/>
              <w:rPr>
                <w:rFonts w:asciiTheme="minorHAnsi" w:hAnsiTheme="minorHAnsi"/>
                <w:sz w:val="20"/>
                <w:szCs w:val="20"/>
              </w:rPr>
            </w:pPr>
            <w:r w:rsidRPr="00942646">
              <w:rPr>
                <w:rFonts w:asciiTheme="minorHAnsi" w:hAnsiTheme="minorHAnsi"/>
                <w:sz w:val="20"/>
                <w:szCs w:val="20"/>
              </w:rPr>
              <w:t xml:space="preserve">Ein plötzlicher Herzstillstand kann jeden Menschen treffen, auch junge Menschen. Schnell und richtig helfen ist einfach und kann vielen tausend betroffenen Menschen das Leben retten. Die wichtigsten Schritte werden demonstriert und erklärt. Unterstützt von der Deutschen Gesellschaft für Anästhesiologie und Intensivmedizin werden die neuesten Methoden und Erkenntnisse berücksichtigt. Der Film zeigt, dass jeder helfen kann – dass Ängste, das Falsche zu tun, nicht nötig sind und drei Schritte ausreichen, um zu helfen. Ein einfacher Weg, ein Leben zu retten. Diese Mediensammlung enthält Film- und Zusatzmaterial. </w:t>
            </w:r>
          </w:p>
        </w:tc>
      </w:tr>
    </w:tbl>
    <w:p w:rsidR="00F745A5" w:rsidRPr="00942646" w:rsidRDefault="00F745A5" w:rsidP="00F745A5">
      <w:pPr>
        <w:rPr>
          <w:rFonts w:asciiTheme="minorHAnsi" w:eastAsiaTheme="minorHAnsi" w:hAnsiTheme="minorHAnsi" w:cstheme="minorBidi"/>
          <w:b/>
          <w:sz w:val="22"/>
          <w:szCs w:val="22"/>
          <w:lang w:val="de-CH" w:eastAsia="en-US"/>
        </w:rPr>
      </w:pPr>
    </w:p>
    <w:p w:rsidR="00130F3D" w:rsidRPr="00942646" w:rsidRDefault="00130F3D">
      <w:pPr>
        <w:rPr>
          <w:rFonts w:asciiTheme="minorHAnsi" w:eastAsiaTheme="minorHAnsi" w:hAnsiTheme="minorHAnsi" w:cstheme="minorBidi"/>
          <w:b/>
          <w:sz w:val="22"/>
          <w:szCs w:val="22"/>
          <w:lang w:val="de-CH" w:eastAsia="en-US"/>
        </w:rPr>
      </w:pPr>
      <w:r w:rsidRPr="00942646">
        <w:rPr>
          <w:rFonts w:asciiTheme="minorHAnsi" w:eastAsiaTheme="minorHAnsi" w:hAnsiTheme="minorHAnsi" w:cstheme="minorBidi"/>
          <w:b/>
          <w:sz w:val="22"/>
          <w:szCs w:val="22"/>
          <w:lang w:val="de-CH" w:eastAsia="en-US"/>
        </w:rPr>
        <w:br w:type="page"/>
      </w:r>
    </w:p>
    <w:p w:rsidR="00503F2D" w:rsidRPr="00942646" w:rsidRDefault="00503F2D" w:rsidP="00130F3D">
      <w:pPr>
        <w:spacing w:after="120" w:line="360" w:lineRule="auto"/>
        <w:rPr>
          <w:rFonts w:asciiTheme="minorHAnsi" w:eastAsiaTheme="minorHAnsi" w:hAnsiTheme="minorHAnsi" w:cstheme="minorBidi"/>
          <w:b/>
          <w:sz w:val="24"/>
          <w:szCs w:val="24"/>
          <w:lang w:val="de-CH" w:eastAsia="en-US"/>
        </w:rPr>
      </w:pPr>
      <w:r w:rsidRPr="00942646">
        <w:rPr>
          <w:rFonts w:asciiTheme="minorHAnsi" w:eastAsiaTheme="minorHAnsi" w:hAnsiTheme="minorHAnsi" w:cstheme="minorBidi"/>
          <w:b/>
          <w:sz w:val="24"/>
          <w:szCs w:val="24"/>
          <w:lang w:val="de-CH" w:eastAsia="en-US"/>
        </w:rPr>
        <w:lastRenderedPageBreak/>
        <w:t>Internetquellen:</w:t>
      </w:r>
      <w:r w:rsidR="005542C5" w:rsidRPr="00942646">
        <w:rPr>
          <w:rFonts w:asciiTheme="minorHAnsi" w:eastAsiaTheme="minorHAnsi" w:hAnsiTheme="minorHAnsi" w:cstheme="minorBidi"/>
          <w:b/>
          <w:sz w:val="24"/>
          <w:szCs w:val="24"/>
          <w:lang w:val="de-CH" w:eastAsia="en-US"/>
        </w:rPr>
        <w:t xml:space="preserve"> </w:t>
      </w:r>
      <w:r w:rsidR="005542C5" w:rsidRPr="00942646">
        <w:rPr>
          <w:rFonts w:asciiTheme="minorHAnsi" w:eastAsiaTheme="minorHAnsi" w:hAnsiTheme="minorHAnsi" w:cstheme="minorBidi"/>
          <w:sz w:val="24"/>
          <w:szCs w:val="24"/>
          <w:lang w:val="de-CH" w:eastAsia="en-US"/>
        </w:rPr>
        <w:t>(zuletzt aufgerufen am 09.04.2016)</w:t>
      </w:r>
    </w:p>
    <w:p w:rsidR="0032088A" w:rsidRPr="00942646" w:rsidRDefault="0032088A" w:rsidP="0032088A">
      <w:pPr>
        <w:pStyle w:val="Listenabsatz"/>
        <w:numPr>
          <w:ilvl w:val="0"/>
          <w:numId w:val="1"/>
        </w:numPr>
        <w:spacing w:line="360" w:lineRule="auto"/>
        <w:ind w:left="426"/>
        <w:rPr>
          <w:rFonts w:asciiTheme="minorHAnsi" w:eastAsiaTheme="minorHAnsi" w:hAnsiTheme="minorHAnsi" w:cstheme="minorBidi"/>
          <w:sz w:val="22"/>
          <w:szCs w:val="22"/>
          <w:lang w:val="de-CH" w:eastAsia="en-US"/>
        </w:rPr>
      </w:pPr>
      <w:r w:rsidRPr="00942646">
        <w:rPr>
          <w:rFonts w:asciiTheme="minorHAnsi" w:eastAsiaTheme="minorHAnsi" w:hAnsiTheme="minorHAnsi" w:cstheme="minorBidi"/>
          <w:sz w:val="22"/>
          <w:szCs w:val="22"/>
          <w:lang w:val="de-CH" w:eastAsia="en-US"/>
        </w:rPr>
        <w:t xml:space="preserve">Material zu Atmung und Herz (Hinweis: mit freundlicher Genehmigung von Nils Raschke): </w:t>
      </w:r>
    </w:p>
    <w:p w:rsidR="0032088A" w:rsidRPr="00942646" w:rsidRDefault="0032088A" w:rsidP="0032088A">
      <w:pPr>
        <w:tabs>
          <w:tab w:val="left" w:pos="426"/>
        </w:tabs>
        <w:spacing w:line="360" w:lineRule="auto"/>
        <w:rPr>
          <w:rFonts w:asciiTheme="minorHAnsi" w:eastAsiaTheme="minorHAnsi" w:hAnsiTheme="minorHAnsi" w:cstheme="minorBidi"/>
          <w:sz w:val="22"/>
          <w:szCs w:val="22"/>
          <w:lang w:val="de-CH" w:eastAsia="en-US"/>
        </w:rPr>
      </w:pPr>
      <w:r w:rsidRPr="00942646">
        <w:rPr>
          <w:rFonts w:asciiTheme="minorHAnsi" w:eastAsiaTheme="minorHAnsi" w:hAnsiTheme="minorHAnsi" w:cstheme="minorBidi"/>
          <w:sz w:val="22"/>
          <w:szCs w:val="22"/>
          <w:lang w:val="de-CH" w:eastAsia="en-US"/>
        </w:rPr>
        <w:tab/>
      </w:r>
      <w:hyperlink r:id="rId13" w:history="1">
        <w:r w:rsidRPr="00942646">
          <w:rPr>
            <w:rStyle w:val="Link"/>
            <w:rFonts w:asciiTheme="minorHAnsi" w:eastAsiaTheme="minorHAnsi" w:hAnsiTheme="minorHAnsi" w:cstheme="minorBidi"/>
            <w:sz w:val="22"/>
            <w:szCs w:val="22"/>
            <w:lang w:val="de-CH" w:eastAsia="en-US"/>
          </w:rPr>
          <w:t>http://www.biologieunterricht.info/unterrichtsmaterialien/atmung_unterrichtsreihe_rem.html</w:t>
        </w:r>
      </w:hyperlink>
    </w:p>
    <w:p w:rsidR="0032088A" w:rsidRPr="00942646" w:rsidRDefault="0032088A" w:rsidP="0032088A">
      <w:pPr>
        <w:tabs>
          <w:tab w:val="left" w:pos="426"/>
        </w:tabs>
        <w:spacing w:line="360" w:lineRule="auto"/>
        <w:rPr>
          <w:rFonts w:asciiTheme="minorHAnsi" w:hAnsiTheme="minorHAnsi"/>
        </w:rPr>
      </w:pPr>
      <w:r w:rsidRPr="00942646">
        <w:rPr>
          <w:rFonts w:asciiTheme="minorHAnsi" w:eastAsiaTheme="minorHAnsi" w:hAnsiTheme="minorHAnsi" w:cstheme="minorBidi"/>
          <w:sz w:val="22"/>
          <w:szCs w:val="22"/>
          <w:lang w:val="de-CH" w:eastAsia="en-US"/>
        </w:rPr>
        <w:tab/>
      </w:r>
      <w:hyperlink r:id="rId14" w:history="1">
        <w:r w:rsidRPr="00942646">
          <w:rPr>
            <w:rStyle w:val="Link"/>
            <w:rFonts w:asciiTheme="minorHAnsi" w:eastAsiaTheme="minorHAnsi" w:hAnsiTheme="minorHAnsi" w:cstheme="minorBidi"/>
            <w:sz w:val="22"/>
            <w:szCs w:val="22"/>
            <w:lang w:val="de-CH" w:eastAsia="en-US"/>
          </w:rPr>
          <w:t>http://www.biologieunterricht.info/unterrichtsmaterialien/herzpraeparation.html</w:t>
        </w:r>
      </w:hyperlink>
    </w:p>
    <w:p w:rsidR="00503F2D" w:rsidRPr="00942646" w:rsidRDefault="00503F2D" w:rsidP="0032088A">
      <w:pPr>
        <w:pStyle w:val="Listenabsatz"/>
        <w:numPr>
          <w:ilvl w:val="0"/>
          <w:numId w:val="1"/>
        </w:numPr>
        <w:spacing w:before="120" w:after="120" w:line="360" w:lineRule="auto"/>
        <w:ind w:left="426"/>
        <w:rPr>
          <w:rFonts w:asciiTheme="minorHAnsi" w:eastAsiaTheme="minorHAnsi" w:hAnsiTheme="minorHAnsi" w:cstheme="minorBidi"/>
          <w:sz w:val="22"/>
          <w:szCs w:val="22"/>
          <w:lang w:val="de-CH" w:eastAsia="en-US"/>
        </w:rPr>
      </w:pPr>
      <w:r w:rsidRPr="00942646">
        <w:rPr>
          <w:rFonts w:asciiTheme="minorHAnsi" w:eastAsiaTheme="minorHAnsi" w:hAnsiTheme="minorHAnsi" w:cstheme="minorBidi"/>
          <w:sz w:val="22"/>
          <w:szCs w:val="22"/>
          <w:lang w:val="de-CH" w:eastAsia="en-US"/>
        </w:rPr>
        <w:t xml:space="preserve">Anleitung zur Herzpräparation: </w:t>
      </w:r>
      <w:hyperlink r:id="rId15" w:history="1">
        <w:r w:rsidRPr="00942646">
          <w:rPr>
            <w:rStyle w:val="Link"/>
            <w:rFonts w:asciiTheme="minorHAnsi" w:eastAsiaTheme="minorHAnsi" w:hAnsiTheme="minorHAnsi" w:cstheme="minorBidi"/>
            <w:sz w:val="22"/>
            <w:szCs w:val="22"/>
            <w:lang w:val="de-CH" w:eastAsia="en-US"/>
          </w:rPr>
          <w:t>https://www.youtube.com/watch?v=Jwt3uNXdXac</w:t>
        </w:r>
      </w:hyperlink>
      <w:r w:rsidR="005542C5" w:rsidRPr="00942646">
        <w:rPr>
          <w:rFonts w:asciiTheme="minorHAnsi" w:eastAsiaTheme="minorHAnsi" w:hAnsiTheme="minorHAnsi" w:cstheme="minorBidi"/>
          <w:sz w:val="22"/>
          <w:szCs w:val="22"/>
          <w:lang w:val="de-CH" w:eastAsia="en-US"/>
        </w:rPr>
        <w:t xml:space="preserve"> </w:t>
      </w:r>
    </w:p>
    <w:p w:rsidR="00176319" w:rsidRPr="002405F3" w:rsidRDefault="00176319" w:rsidP="0032088A">
      <w:pPr>
        <w:pStyle w:val="Listenabsatz"/>
        <w:numPr>
          <w:ilvl w:val="0"/>
          <w:numId w:val="1"/>
        </w:numPr>
        <w:spacing w:before="120" w:after="120" w:line="360" w:lineRule="auto"/>
        <w:ind w:left="426"/>
        <w:rPr>
          <w:rFonts w:asciiTheme="minorHAnsi" w:eastAsiaTheme="minorHAnsi" w:hAnsiTheme="minorHAnsi" w:cstheme="minorBidi"/>
          <w:sz w:val="22"/>
          <w:szCs w:val="22"/>
          <w:lang w:val="en-US" w:eastAsia="en-US"/>
        </w:rPr>
      </w:pPr>
      <w:r w:rsidRPr="002405F3">
        <w:rPr>
          <w:rFonts w:asciiTheme="minorHAnsi" w:eastAsiaTheme="minorHAnsi" w:hAnsiTheme="minorHAnsi" w:cstheme="minorBidi"/>
          <w:sz w:val="22"/>
          <w:szCs w:val="22"/>
          <w:lang w:val="en-US" w:eastAsia="en-US"/>
        </w:rPr>
        <w:t>Science in school: From the bottom of our hearts, Issue 27, 12.12.2013</w:t>
      </w:r>
      <w:r w:rsidR="006D5E88" w:rsidRPr="002405F3">
        <w:rPr>
          <w:rFonts w:asciiTheme="minorHAnsi" w:eastAsiaTheme="minorHAnsi" w:hAnsiTheme="minorHAnsi" w:cstheme="minorBidi"/>
          <w:sz w:val="22"/>
          <w:szCs w:val="22"/>
          <w:lang w:val="en-US" w:eastAsia="en-US"/>
        </w:rPr>
        <w:t xml:space="preserve"> </w:t>
      </w:r>
      <w:r w:rsidR="006D5E88" w:rsidRPr="002405F3">
        <w:rPr>
          <w:rFonts w:asciiTheme="minorHAnsi" w:eastAsiaTheme="minorHAnsi" w:hAnsiTheme="minorHAnsi" w:cstheme="minorBidi"/>
          <w:i/>
          <w:sz w:val="22"/>
          <w:szCs w:val="22"/>
          <w:lang w:val="en-US" w:eastAsia="en-US"/>
        </w:rPr>
        <w:t>(</w:t>
      </w:r>
      <w:proofErr w:type="spellStart"/>
      <w:r w:rsidR="006D5E88" w:rsidRPr="002405F3">
        <w:rPr>
          <w:rFonts w:asciiTheme="minorHAnsi" w:eastAsiaTheme="minorHAnsi" w:hAnsiTheme="minorHAnsi" w:cstheme="minorBidi"/>
          <w:i/>
          <w:sz w:val="22"/>
          <w:szCs w:val="22"/>
          <w:lang w:val="en-US" w:eastAsia="en-US"/>
        </w:rPr>
        <w:t>deutsch</w:t>
      </w:r>
      <w:proofErr w:type="spellEnd"/>
      <w:r w:rsidR="006D5E88" w:rsidRPr="002405F3">
        <w:rPr>
          <w:rFonts w:asciiTheme="minorHAnsi" w:eastAsiaTheme="minorHAnsi" w:hAnsiTheme="minorHAnsi" w:cstheme="minorBidi"/>
          <w:i/>
          <w:sz w:val="22"/>
          <w:szCs w:val="22"/>
          <w:lang w:val="en-US" w:eastAsia="en-US"/>
        </w:rPr>
        <w:t xml:space="preserve">, </w:t>
      </w:r>
      <w:proofErr w:type="spellStart"/>
      <w:r w:rsidR="006D5E88" w:rsidRPr="002405F3">
        <w:rPr>
          <w:rFonts w:asciiTheme="minorHAnsi" w:eastAsiaTheme="minorHAnsi" w:hAnsiTheme="minorHAnsi" w:cstheme="minorBidi"/>
          <w:i/>
          <w:sz w:val="22"/>
          <w:szCs w:val="22"/>
          <w:lang w:val="en-US" w:eastAsia="en-US"/>
        </w:rPr>
        <w:t>engl.</w:t>
      </w:r>
      <w:proofErr w:type="spellEnd"/>
      <w:r w:rsidR="006D5E88" w:rsidRPr="002405F3">
        <w:rPr>
          <w:rFonts w:asciiTheme="minorHAnsi" w:eastAsiaTheme="minorHAnsi" w:hAnsiTheme="minorHAnsi" w:cstheme="minorBidi"/>
          <w:i/>
          <w:sz w:val="22"/>
          <w:szCs w:val="22"/>
          <w:lang w:val="en-US" w:eastAsia="en-US"/>
        </w:rPr>
        <w:t xml:space="preserve">, span., ital., </w:t>
      </w:r>
      <w:proofErr w:type="spellStart"/>
      <w:r w:rsidR="006D5E88" w:rsidRPr="002405F3">
        <w:rPr>
          <w:rFonts w:asciiTheme="minorHAnsi" w:eastAsiaTheme="minorHAnsi" w:hAnsiTheme="minorHAnsi" w:cstheme="minorBidi"/>
          <w:i/>
          <w:sz w:val="22"/>
          <w:szCs w:val="22"/>
          <w:lang w:val="en-US" w:eastAsia="en-US"/>
        </w:rPr>
        <w:t>nl</w:t>
      </w:r>
      <w:proofErr w:type="spellEnd"/>
      <w:r w:rsidR="006D5E88" w:rsidRPr="002405F3">
        <w:rPr>
          <w:rFonts w:asciiTheme="minorHAnsi" w:eastAsiaTheme="minorHAnsi" w:hAnsiTheme="minorHAnsi" w:cstheme="minorBidi"/>
          <w:i/>
          <w:sz w:val="22"/>
          <w:szCs w:val="22"/>
          <w:lang w:val="en-US" w:eastAsia="en-US"/>
        </w:rPr>
        <w:t>.)</w:t>
      </w:r>
      <w:r w:rsidRPr="002405F3">
        <w:rPr>
          <w:rFonts w:asciiTheme="minorHAnsi" w:eastAsiaTheme="minorHAnsi" w:hAnsiTheme="minorHAnsi" w:cstheme="minorBidi"/>
          <w:sz w:val="22"/>
          <w:szCs w:val="22"/>
          <w:lang w:val="en-US" w:eastAsia="en-US"/>
        </w:rPr>
        <w:t xml:space="preserve">: </w:t>
      </w:r>
      <w:hyperlink r:id="rId16" w:history="1">
        <w:r w:rsidRPr="002405F3">
          <w:rPr>
            <w:rStyle w:val="Link"/>
            <w:rFonts w:asciiTheme="minorHAnsi" w:eastAsiaTheme="minorHAnsi" w:hAnsiTheme="minorHAnsi" w:cstheme="minorBidi"/>
            <w:sz w:val="22"/>
            <w:szCs w:val="22"/>
            <w:lang w:val="en-US" w:eastAsia="en-US"/>
          </w:rPr>
          <w:t>http://www.scienceinschool.org/node/4237</w:t>
        </w:r>
      </w:hyperlink>
      <w:r w:rsidRPr="002405F3">
        <w:rPr>
          <w:rFonts w:asciiTheme="minorHAnsi" w:eastAsiaTheme="minorHAnsi" w:hAnsiTheme="minorHAnsi" w:cstheme="minorBidi"/>
          <w:sz w:val="22"/>
          <w:szCs w:val="22"/>
          <w:lang w:val="en-US" w:eastAsia="en-US"/>
        </w:rPr>
        <w:t xml:space="preserve"> </w:t>
      </w:r>
    </w:p>
    <w:p w:rsidR="0032088A" w:rsidRPr="00942646" w:rsidRDefault="0032088A" w:rsidP="0032088A">
      <w:pPr>
        <w:pStyle w:val="Listenabsatz"/>
        <w:numPr>
          <w:ilvl w:val="0"/>
          <w:numId w:val="1"/>
        </w:numPr>
        <w:spacing w:before="120" w:after="120" w:line="360" w:lineRule="auto"/>
        <w:ind w:left="426"/>
        <w:rPr>
          <w:rFonts w:asciiTheme="minorHAnsi" w:eastAsiaTheme="minorHAnsi" w:hAnsiTheme="minorHAnsi" w:cstheme="minorBidi"/>
          <w:sz w:val="22"/>
          <w:szCs w:val="22"/>
          <w:lang w:val="de-CH" w:eastAsia="en-US"/>
        </w:rPr>
      </w:pPr>
      <w:r w:rsidRPr="00942646">
        <w:rPr>
          <w:rFonts w:asciiTheme="minorHAnsi" w:eastAsiaTheme="minorHAnsi" w:hAnsiTheme="minorHAnsi" w:cstheme="minorBidi"/>
          <w:sz w:val="22"/>
          <w:szCs w:val="22"/>
          <w:lang w:val="de-CH" w:eastAsia="en-US"/>
        </w:rPr>
        <w:t>Material zum Thema "Herz" (Planet Wissen):</w:t>
      </w:r>
    </w:p>
    <w:p w:rsidR="0065339F" w:rsidRPr="00942646" w:rsidRDefault="0032088A" w:rsidP="0065339F">
      <w:pPr>
        <w:pStyle w:val="Listenabsatz"/>
        <w:numPr>
          <w:ilvl w:val="0"/>
          <w:numId w:val="1"/>
        </w:numPr>
        <w:spacing w:before="120" w:after="120" w:line="360" w:lineRule="auto"/>
        <w:rPr>
          <w:rFonts w:asciiTheme="minorHAnsi" w:eastAsiaTheme="minorHAnsi" w:hAnsiTheme="minorHAnsi" w:cstheme="minorBidi"/>
          <w:sz w:val="22"/>
          <w:szCs w:val="22"/>
          <w:lang w:val="de-CH" w:eastAsia="en-US"/>
        </w:rPr>
      </w:pPr>
      <w:r w:rsidRPr="00942646">
        <w:rPr>
          <w:rFonts w:asciiTheme="minorHAnsi" w:eastAsiaTheme="minorHAnsi" w:hAnsiTheme="minorHAnsi" w:cstheme="minorBidi"/>
          <w:sz w:val="22"/>
          <w:szCs w:val="22"/>
          <w:lang w:val="de-CH" w:eastAsia="en-US"/>
        </w:rPr>
        <w:t xml:space="preserve">Film: Redewendungen Herz: </w:t>
      </w:r>
      <w:hyperlink r:id="rId17" w:history="1">
        <w:r w:rsidRPr="00942646">
          <w:rPr>
            <w:rStyle w:val="Link"/>
            <w:rFonts w:asciiTheme="minorHAnsi" w:eastAsiaTheme="minorHAnsi" w:hAnsiTheme="minorHAnsi" w:cstheme="minorBidi"/>
            <w:sz w:val="22"/>
            <w:szCs w:val="22"/>
            <w:lang w:val="de-CH" w:eastAsia="en-US"/>
          </w:rPr>
          <w:t>http://www.planet-wissen.de/natur/anatomie_des_menschen/herz/pwvideoplanetwissenvideodasherzwiefunktioniertes100.html</w:t>
        </w:r>
      </w:hyperlink>
    </w:p>
    <w:p w:rsidR="0065339F" w:rsidRPr="00942646" w:rsidRDefault="0065339F" w:rsidP="0065339F">
      <w:pPr>
        <w:pStyle w:val="Listenabsatz"/>
        <w:numPr>
          <w:ilvl w:val="0"/>
          <w:numId w:val="1"/>
        </w:numPr>
        <w:spacing w:before="120" w:after="120" w:line="360" w:lineRule="auto"/>
        <w:rPr>
          <w:rFonts w:asciiTheme="minorHAnsi" w:eastAsiaTheme="minorHAnsi" w:hAnsiTheme="minorHAnsi" w:cstheme="minorBidi"/>
          <w:sz w:val="22"/>
          <w:szCs w:val="22"/>
          <w:lang w:val="de-CH" w:eastAsia="en-US"/>
        </w:rPr>
      </w:pPr>
      <w:r w:rsidRPr="00942646">
        <w:rPr>
          <w:rFonts w:asciiTheme="minorHAnsi" w:eastAsiaTheme="minorHAnsi" w:hAnsiTheme="minorHAnsi" w:cstheme="minorBidi"/>
          <w:sz w:val="22"/>
          <w:szCs w:val="22"/>
          <w:lang w:val="de-CH" w:eastAsia="en-US"/>
        </w:rPr>
        <w:t>F</w:t>
      </w:r>
      <w:r w:rsidR="0032088A" w:rsidRPr="00942646">
        <w:rPr>
          <w:rFonts w:asciiTheme="minorHAnsi" w:eastAsiaTheme="minorHAnsi" w:hAnsiTheme="minorHAnsi" w:cstheme="minorBidi"/>
          <w:sz w:val="22"/>
          <w:szCs w:val="22"/>
          <w:lang w:val="de-CH" w:eastAsia="en-US"/>
        </w:rPr>
        <w:t xml:space="preserve">ilm: Das Herz – wie funktioniert es? </w:t>
      </w:r>
      <w:hyperlink r:id="rId18" w:history="1">
        <w:r w:rsidR="0032088A" w:rsidRPr="00942646">
          <w:rPr>
            <w:rStyle w:val="Link"/>
            <w:rFonts w:asciiTheme="minorHAnsi" w:eastAsiaTheme="minorHAnsi" w:hAnsiTheme="minorHAnsi" w:cstheme="minorBidi"/>
            <w:sz w:val="22"/>
            <w:szCs w:val="22"/>
            <w:lang w:val="de-CH" w:eastAsia="en-US"/>
          </w:rPr>
          <w:t>http://www.planet-wissen.de/natur/anatomie_des_menschen/herz/</w:t>
        </w:r>
      </w:hyperlink>
    </w:p>
    <w:p w:rsidR="0065339F" w:rsidRPr="00942646" w:rsidRDefault="0032088A" w:rsidP="0065339F">
      <w:pPr>
        <w:pStyle w:val="Listenabsatz"/>
        <w:numPr>
          <w:ilvl w:val="0"/>
          <w:numId w:val="1"/>
        </w:numPr>
        <w:spacing w:before="120" w:after="120" w:line="360" w:lineRule="auto"/>
        <w:rPr>
          <w:rFonts w:asciiTheme="minorHAnsi" w:eastAsiaTheme="minorHAnsi" w:hAnsiTheme="minorHAnsi" w:cstheme="minorBidi"/>
          <w:sz w:val="22"/>
          <w:szCs w:val="22"/>
          <w:lang w:val="de-CH" w:eastAsia="en-US"/>
        </w:rPr>
      </w:pPr>
      <w:r w:rsidRPr="00942646">
        <w:rPr>
          <w:rFonts w:asciiTheme="minorHAnsi" w:eastAsiaTheme="minorHAnsi" w:hAnsiTheme="minorHAnsi" w:cstheme="minorBidi"/>
          <w:sz w:val="22"/>
          <w:szCs w:val="22"/>
          <w:lang w:val="de-CH" w:eastAsia="en-US"/>
        </w:rPr>
        <w:t xml:space="preserve">Film: Herzklappen: </w:t>
      </w:r>
      <w:hyperlink r:id="rId19" w:history="1">
        <w:r w:rsidRPr="00942646">
          <w:rPr>
            <w:rStyle w:val="Link"/>
            <w:rFonts w:asciiTheme="minorHAnsi" w:eastAsiaTheme="minorHAnsi" w:hAnsiTheme="minorHAnsi" w:cstheme="minorBidi"/>
            <w:sz w:val="22"/>
            <w:szCs w:val="22"/>
            <w:lang w:val="de-CH" w:eastAsia="en-US"/>
          </w:rPr>
          <w:t>http://www.planet-wissen.de/natur/anatomie_des_menschen/herz/pwvideoplanetwissenvideodasherzwiefunktioniertes100.html</w:t>
        </w:r>
      </w:hyperlink>
    </w:p>
    <w:p w:rsidR="0065339F" w:rsidRPr="00942646" w:rsidRDefault="0032088A" w:rsidP="0065339F">
      <w:pPr>
        <w:pStyle w:val="Listenabsatz"/>
        <w:numPr>
          <w:ilvl w:val="0"/>
          <w:numId w:val="1"/>
        </w:numPr>
        <w:spacing w:before="120" w:after="120" w:line="360" w:lineRule="auto"/>
        <w:rPr>
          <w:rFonts w:asciiTheme="minorHAnsi" w:eastAsiaTheme="minorHAnsi" w:hAnsiTheme="minorHAnsi" w:cstheme="minorBidi"/>
          <w:sz w:val="22"/>
          <w:szCs w:val="22"/>
          <w:lang w:val="de-CH" w:eastAsia="en-US"/>
        </w:rPr>
      </w:pPr>
      <w:r w:rsidRPr="00942646">
        <w:rPr>
          <w:rFonts w:asciiTheme="minorHAnsi" w:eastAsiaTheme="minorHAnsi" w:hAnsiTheme="minorHAnsi" w:cstheme="minorBidi"/>
          <w:sz w:val="22"/>
          <w:szCs w:val="22"/>
          <w:lang w:val="de-CH" w:eastAsia="en-US"/>
        </w:rPr>
        <w:t xml:space="preserve">Film: Wie entsteht ein Herzinfarkt? </w:t>
      </w:r>
      <w:hyperlink r:id="rId20" w:history="1">
        <w:r w:rsidRPr="00942646">
          <w:rPr>
            <w:rStyle w:val="Link"/>
            <w:rFonts w:asciiTheme="minorHAnsi" w:eastAsiaTheme="minorHAnsi" w:hAnsiTheme="minorHAnsi" w:cstheme="minorBidi"/>
            <w:sz w:val="22"/>
            <w:szCs w:val="22"/>
            <w:lang w:val="de-CH" w:eastAsia="en-US"/>
          </w:rPr>
          <w:t>http://www.planet-wissen.de/natur/anatomie_des_menschen/herz/pwieherzinfarkt100.html</w:t>
        </w:r>
      </w:hyperlink>
    </w:p>
    <w:p w:rsidR="0065339F" w:rsidRPr="00942646" w:rsidRDefault="0032088A" w:rsidP="0065339F">
      <w:pPr>
        <w:pStyle w:val="Listenabsatz"/>
        <w:numPr>
          <w:ilvl w:val="0"/>
          <w:numId w:val="1"/>
        </w:numPr>
        <w:spacing w:before="120" w:after="120" w:line="360" w:lineRule="auto"/>
        <w:rPr>
          <w:rFonts w:asciiTheme="minorHAnsi" w:eastAsiaTheme="minorHAnsi" w:hAnsiTheme="minorHAnsi" w:cstheme="minorBidi"/>
          <w:sz w:val="22"/>
          <w:szCs w:val="22"/>
          <w:lang w:val="de-CH" w:eastAsia="en-US"/>
        </w:rPr>
      </w:pPr>
      <w:r w:rsidRPr="00942646">
        <w:rPr>
          <w:rFonts w:asciiTheme="minorHAnsi" w:eastAsiaTheme="minorHAnsi" w:hAnsiTheme="minorHAnsi" w:cstheme="minorBidi"/>
          <w:sz w:val="22"/>
          <w:szCs w:val="22"/>
          <w:lang w:val="de-CH" w:eastAsia="en-US"/>
        </w:rPr>
        <w:t xml:space="preserve">Herzschrittmacher: </w:t>
      </w:r>
      <w:hyperlink r:id="rId21" w:history="1">
        <w:r w:rsidRPr="00942646">
          <w:rPr>
            <w:rStyle w:val="Link"/>
            <w:rFonts w:asciiTheme="minorHAnsi" w:eastAsiaTheme="minorHAnsi" w:hAnsiTheme="minorHAnsi" w:cstheme="minorBidi"/>
            <w:sz w:val="22"/>
            <w:szCs w:val="22"/>
            <w:lang w:val="de-CH" w:eastAsia="en-US"/>
          </w:rPr>
          <w:t>http://www.planet-wissen.de/natur/anatomie_des_menschen/herz/pwvideoplanetwissenvideodasherzwiefunktioniertes100.html</w:t>
        </w:r>
      </w:hyperlink>
    </w:p>
    <w:p w:rsidR="0038594C" w:rsidRPr="00942646" w:rsidRDefault="0038594C" w:rsidP="0038594C">
      <w:pPr>
        <w:pStyle w:val="Listenabsatz"/>
        <w:numPr>
          <w:ilvl w:val="0"/>
          <w:numId w:val="1"/>
        </w:numPr>
        <w:spacing w:before="120" w:after="120" w:line="360" w:lineRule="auto"/>
        <w:ind w:left="426"/>
        <w:rPr>
          <w:rFonts w:asciiTheme="minorHAnsi" w:eastAsiaTheme="minorHAnsi" w:hAnsiTheme="minorHAnsi" w:cstheme="minorBidi"/>
          <w:sz w:val="22"/>
          <w:szCs w:val="22"/>
          <w:lang w:val="de-CH" w:eastAsia="en-US"/>
        </w:rPr>
      </w:pPr>
      <w:r w:rsidRPr="00942646">
        <w:rPr>
          <w:rFonts w:asciiTheme="minorHAnsi" w:eastAsiaTheme="minorHAnsi" w:hAnsiTheme="minorHAnsi" w:cstheme="minorBidi"/>
          <w:sz w:val="22"/>
          <w:szCs w:val="22"/>
          <w:lang w:val="de-CH" w:eastAsia="en-US"/>
        </w:rPr>
        <w:t>Film</w:t>
      </w:r>
      <w:r w:rsidR="006B6D94">
        <w:rPr>
          <w:rFonts w:asciiTheme="minorHAnsi" w:eastAsiaTheme="minorHAnsi" w:hAnsiTheme="minorHAnsi" w:cstheme="minorBidi"/>
          <w:sz w:val="22"/>
          <w:szCs w:val="22"/>
          <w:lang w:val="de-CH" w:eastAsia="en-US"/>
        </w:rPr>
        <w:t xml:space="preserve"> (Planet Wissen)</w:t>
      </w:r>
      <w:r w:rsidRPr="00942646">
        <w:rPr>
          <w:rFonts w:asciiTheme="minorHAnsi" w:eastAsiaTheme="minorHAnsi" w:hAnsiTheme="minorHAnsi" w:cstheme="minorBidi"/>
          <w:sz w:val="22"/>
          <w:szCs w:val="22"/>
          <w:lang w:val="de-CH" w:eastAsia="en-US"/>
        </w:rPr>
        <w:t xml:space="preserve">: Blut – Zahlen und Fakten: </w:t>
      </w:r>
      <w:hyperlink r:id="rId22" w:history="1">
        <w:r w:rsidRPr="00942646">
          <w:rPr>
            <w:rStyle w:val="Link"/>
            <w:rFonts w:asciiTheme="minorHAnsi" w:eastAsiaTheme="minorHAnsi" w:hAnsiTheme="minorHAnsi" w:cstheme="minorBidi"/>
            <w:sz w:val="22"/>
            <w:szCs w:val="22"/>
            <w:lang w:val="de-CH" w:eastAsia="en-US"/>
          </w:rPr>
          <w:t>http://www.planet-wissen.de/natur/anatomie_des_menschen/blut_saft_des_lebens/index.html</w:t>
        </w:r>
      </w:hyperlink>
    </w:p>
    <w:p w:rsidR="00942646" w:rsidRDefault="00942646" w:rsidP="00942646">
      <w:pPr>
        <w:pStyle w:val="Listenabsatz"/>
        <w:numPr>
          <w:ilvl w:val="0"/>
          <w:numId w:val="1"/>
        </w:numPr>
        <w:spacing w:before="120" w:after="120" w:line="360" w:lineRule="auto"/>
        <w:ind w:left="426"/>
        <w:rPr>
          <w:rFonts w:asciiTheme="minorHAnsi" w:eastAsiaTheme="minorHAnsi" w:hAnsiTheme="minorHAnsi" w:cstheme="minorBidi"/>
          <w:sz w:val="22"/>
          <w:szCs w:val="22"/>
          <w:lang w:val="de-CH" w:eastAsia="en-US"/>
        </w:rPr>
      </w:pPr>
      <w:r w:rsidRPr="00942646">
        <w:rPr>
          <w:rFonts w:asciiTheme="minorHAnsi" w:eastAsiaTheme="minorHAnsi" w:hAnsiTheme="minorHAnsi" w:cstheme="minorBidi"/>
          <w:sz w:val="22"/>
          <w:szCs w:val="22"/>
          <w:lang w:val="de-CH" w:eastAsia="en-US"/>
        </w:rPr>
        <w:t xml:space="preserve">Material zum Thema "Lunge" (Planet Wissen): </w:t>
      </w:r>
      <w:hyperlink r:id="rId23" w:history="1">
        <w:r w:rsidRPr="00942646">
          <w:rPr>
            <w:rStyle w:val="Link"/>
            <w:rFonts w:asciiTheme="minorHAnsi" w:eastAsiaTheme="minorHAnsi" w:hAnsiTheme="minorHAnsi" w:cstheme="minorBidi"/>
            <w:sz w:val="22"/>
            <w:szCs w:val="22"/>
            <w:lang w:val="de-CH" w:eastAsia="en-US"/>
          </w:rPr>
          <w:t>http://www.planet-wissen.de/natur/anatomie_des_menschen/lunge/index.html</w:t>
        </w:r>
      </w:hyperlink>
    </w:p>
    <w:p w:rsidR="00942646" w:rsidRPr="00942646" w:rsidRDefault="00942646" w:rsidP="00942646">
      <w:pPr>
        <w:pStyle w:val="Listenabsatz"/>
        <w:numPr>
          <w:ilvl w:val="0"/>
          <w:numId w:val="1"/>
        </w:numPr>
        <w:spacing w:before="120" w:after="120" w:line="360" w:lineRule="auto"/>
        <w:ind w:left="426"/>
        <w:rPr>
          <w:rFonts w:asciiTheme="minorHAnsi" w:eastAsiaTheme="minorHAnsi" w:hAnsiTheme="minorHAnsi" w:cstheme="minorBidi"/>
          <w:sz w:val="22"/>
          <w:szCs w:val="22"/>
          <w:lang w:val="de-CH" w:eastAsia="en-US"/>
        </w:rPr>
      </w:pPr>
      <w:r w:rsidRPr="00942646">
        <w:rPr>
          <w:rFonts w:asciiTheme="minorHAnsi" w:eastAsiaTheme="minorHAnsi" w:hAnsiTheme="minorHAnsi" w:cstheme="minorBidi"/>
          <w:sz w:val="22"/>
          <w:szCs w:val="22"/>
          <w:lang w:val="de-CH" w:eastAsia="en-US"/>
        </w:rPr>
        <w:t xml:space="preserve">Lunge und Rauchen: </w:t>
      </w:r>
      <w:hyperlink r:id="rId24" w:history="1">
        <w:r w:rsidRPr="00942646">
          <w:rPr>
            <w:rStyle w:val="Link"/>
            <w:rFonts w:asciiTheme="minorHAnsi" w:eastAsiaTheme="minorHAnsi" w:hAnsiTheme="minorHAnsi" w:cstheme="minorBidi"/>
            <w:sz w:val="22"/>
            <w:szCs w:val="22"/>
            <w:lang w:val="de-CH" w:eastAsia="en-US"/>
          </w:rPr>
          <w:t>https://www.youtube.com/watch?v=Vg_mitTov9Q</w:t>
        </w:r>
      </w:hyperlink>
      <w:r w:rsidRPr="00942646">
        <w:rPr>
          <w:rFonts w:asciiTheme="minorHAnsi" w:eastAsiaTheme="minorHAnsi" w:hAnsiTheme="minorHAnsi" w:cstheme="minorBidi"/>
          <w:sz w:val="22"/>
          <w:szCs w:val="22"/>
          <w:lang w:val="de-CH" w:eastAsia="en-US"/>
        </w:rPr>
        <w:t xml:space="preserve"> (mit chinesischen Untertiteln)</w:t>
      </w:r>
    </w:p>
    <w:p w:rsidR="00AA05A2" w:rsidRPr="00942646" w:rsidRDefault="00AA05A2" w:rsidP="00F1239F">
      <w:pPr>
        <w:tabs>
          <w:tab w:val="left" w:pos="426"/>
        </w:tabs>
        <w:spacing w:line="360" w:lineRule="auto"/>
        <w:rPr>
          <w:rFonts w:asciiTheme="minorHAnsi" w:eastAsiaTheme="minorHAnsi" w:hAnsiTheme="minorHAnsi" w:cstheme="minorBidi"/>
          <w:sz w:val="22"/>
          <w:szCs w:val="22"/>
          <w:lang w:val="de-CH" w:eastAsia="en-US"/>
        </w:rPr>
      </w:pPr>
    </w:p>
    <w:sectPr w:rsidR="00AA05A2" w:rsidRPr="00942646" w:rsidSect="001C0D46">
      <w:footerReference w:type="default" r:id="rId25"/>
      <w:pgSz w:w="16838" w:h="11906" w:orient="landscape"/>
      <w:pgMar w:top="1134" w:right="253"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38" w:rsidRDefault="00AA6F38" w:rsidP="000E05D7">
      <w:r>
        <w:separator/>
      </w:r>
    </w:p>
  </w:endnote>
  <w:endnote w:type="continuationSeparator" w:id="0">
    <w:p w:rsidR="00AA6F38" w:rsidRDefault="00AA6F38" w:rsidP="000E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vertAlign w:val="superscript"/>
      </w:rPr>
      <w:id w:val="621039982"/>
      <w:docPartObj>
        <w:docPartGallery w:val="Page Numbers (Bottom of Page)"/>
        <w:docPartUnique/>
      </w:docPartObj>
    </w:sdtPr>
    <w:sdtEndPr/>
    <w:sdtContent>
      <w:sdt>
        <w:sdtPr>
          <w:rPr>
            <w:rFonts w:asciiTheme="minorHAnsi" w:hAnsiTheme="minorHAnsi"/>
            <w:sz w:val="16"/>
            <w:szCs w:val="16"/>
            <w:vertAlign w:val="superscript"/>
          </w:rPr>
          <w:id w:val="860082579"/>
          <w:docPartObj>
            <w:docPartGallery w:val="Page Numbers (Top of Page)"/>
            <w:docPartUnique/>
          </w:docPartObj>
        </w:sdtPr>
        <w:sdtEndPr/>
        <w:sdtContent>
          <w:p w:rsidR="000E05D7" w:rsidRPr="002405F3" w:rsidRDefault="002405F3" w:rsidP="00F745A5">
            <w:pPr>
              <w:pStyle w:val="Fuzeile"/>
              <w:pBdr>
                <w:top w:val="single" w:sz="4" w:space="0" w:color="auto"/>
              </w:pBdr>
              <w:jc w:val="center"/>
              <w:rPr>
                <w:rFonts w:asciiTheme="minorHAnsi" w:hAnsiTheme="minorHAnsi"/>
                <w:sz w:val="16"/>
                <w:szCs w:val="16"/>
                <w:vertAlign w:val="superscript"/>
              </w:rPr>
            </w:pPr>
            <w:r w:rsidRPr="002405F3">
              <w:rPr>
                <w:rFonts w:asciiTheme="minorHAnsi" w:hAnsiTheme="minorHAnsi"/>
                <w:sz w:val="16"/>
                <w:szCs w:val="16"/>
              </w:rPr>
              <w:fldChar w:fldCharType="begin"/>
            </w:r>
            <w:r w:rsidRPr="002405F3">
              <w:rPr>
                <w:rFonts w:asciiTheme="minorHAnsi" w:hAnsiTheme="minorHAnsi"/>
                <w:sz w:val="16"/>
                <w:szCs w:val="16"/>
              </w:rPr>
              <w:instrText xml:space="preserve"> FILENAME  \* Lower  \* MERGEFORMAT </w:instrText>
            </w:r>
            <w:r w:rsidRPr="002405F3">
              <w:rPr>
                <w:rFonts w:asciiTheme="minorHAnsi" w:hAnsiTheme="minorHAnsi"/>
                <w:sz w:val="16"/>
                <w:szCs w:val="16"/>
              </w:rPr>
              <w:fldChar w:fldCharType="separate"/>
            </w:r>
            <w:r w:rsidR="00041298">
              <w:rPr>
                <w:rFonts w:asciiTheme="minorHAnsi" w:hAnsiTheme="minorHAnsi"/>
                <w:noProof/>
                <w:sz w:val="16"/>
                <w:szCs w:val="16"/>
              </w:rPr>
              <w:t>3</w:t>
            </w:r>
            <w:r w:rsidR="00A92AD7">
              <w:rPr>
                <w:rFonts w:asciiTheme="minorHAnsi" w:hAnsiTheme="minorHAnsi"/>
                <w:noProof/>
                <w:sz w:val="16"/>
                <w:szCs w:val="16"/>
              </w:rPr>
              <w:t>30_medienliste.docx</w:t>
            </w:r>
            <w:r w:rsidRPr="002405F3">
              <w:rPr>
                <w:rFonts w:asciiTheme="minorHAnsi" w:hAnsiTheme="minorHAnsi"/>
                <w:sz w:val="16"/>
                <w:szCs w:val="16"/>
              </w:rPr>
              <w:fldChar w:fldCharType="end"/>
            </w:r>
            <w:r w:rsidR="000E05D7" w:rsidRPr="002405F3">
              <w:rPr>
                <w:rFonts w:asciiTheme="minorHAnsi" w:hAnsiTheme="minorHAnsi"/>
                <w:sz w:val="16"/>
                <w:szCs w:val="16"/>
                <w:vertAlign w:val="superscript"/>
              </w:rPr>
              <w:tab/>
              <w:t>ZPG Biologie 2016</w:t>
            </w:r>
            <w:r w:rsidR="000E05D7" w:rsidRPr="002405F3">
              <w:rPr>
                <w:rFonts w:asciiTheme="minorHAnsi" w:hAnsiTheme="minorHAnsi"/>
                <w:sz w:val="16"/>
                <w:szCs w:val="16"/>
                <w:vertAlign w:val="superscript"/>
              </w:rPr>
              <w:tab/>
              <w:t xml:space="preserve">Seite </w:t>
            </w:r>
            <w:r w:rsidR="009C6FF2" w:rsidRPr="002405F3">
              <w:rPr>
                <w:rFonts w:asciiTheme="minorHAnsi" w:hAnsiTheme="minorHAnsi"/>
                <w:b/>
                <w:bCs/>
                <w:sz w:val="16"/>
                <w:szCs w:val="16"/>
                <w:vertAlign w:val="superscript"/>
              </w:rPr>
              <w:fldChar w:fldCharType="begin"/>
            </w:r>
            <w:r w:rsidR="000E05D7" w:rsidRPr="002405F3">
              <w:rPr>
                <w:rFonts w:asciiTheme="minorHAnsi" w:hAnsiTheme="minorHAnsi"/>
                <w:b/>
                <w:bCs/>
                <w:sz w:val="16"/>
                <w:szCs w:val="16"/>
                <w:vertAlign w:val="superscript"/>
              </w:rPr>
              <w:instrText>PAGE</w:instrText>
            </w:r>
            <w:r w:rsidR="009C6FF2" w:rsidRPr="002405F3">
              <w:rPr>
                <w:rFonts w:asciiTheme="minorHAnsi" w:hAnsiTheme="minorHAnsi"/>
                <w:b/>
                <w:bCs/>
                <w:sz w:val="16"/>
                <w:szCs w:val="16"/>
                <w:vertAlign w:val="superscript"/>
              </w:rPr>
              <w:fldChar w:fldCharType="separate"/>
            </w:r>
            <w:r w:rsidR="00041298">
              <w:rPr>
                <w:rFonts w:asciiTheme="minorHAnsi" w:hAnsiTheme="minorHAnsi"/>
                <w:b/>
                <w:bCs/>
                <w:noProof/>
                <w:sz w:val="16"/>
                <w:szCs w:val="16"/>
                <w:vertAlign w:val="superscript"/>
              </w:rPr>
              <w:t>1</w:t>
            </w:r>
            <w:r w:rsidR="009C6FF2" w:rsidRPr="002405F3">
              <w:rPr>
                <w:rFonts w:asciiTheme="minorHAnsi" w:hAnsiTheme="minorHAnsi"/>
                <w:b/>
                <w:bCs/>
                <w:sz w:val="16"/>
                <w:szCs w:val="16"/>
                <w:vertAlign w:val="superscript"/>
              </w:rPr>
              <w:fldChar w:fldCharType="end"/>
            </w:r>
            <w:r w:rsidR="000E05D7" w:rsidRPr="002405F3">
              <w:rPr>
                <w:rFonts w:asciiTheme="minorHAnsi" w:hAnsiTheme="minorHAnsi"/>
                <w:sz w:val="16"/>
                <w:szCs w:val="16"/>
                <w:vertAlign w:val="superscript"/>
              </w:rPr>
              <w:t xml:space="preserve"> von </w:t>
            </w:r>
            <w:r w:rsidR="009C6FF2" w:rsidRPr="002405F3">
              <w:rPr>
                <w:rFonts w:asciiTheme="minorHAnsi" w:hAnsiTheme="minorHAnsi"/>
                <w:b/>
                <w:bCs/>
                <w:sz w:val="16"/>
                <w:szCs w:val="16"/>
                <w:vertAlign w:val="superscript"/>
              </w:rPr>
              <w:fldChar w:fldCharType="begin"/>
            </w:r>
            <w:r w:rsidR="000E05D7" w:rsidRPr="002405F3">
              <w:rPr>
                <w:rFonts w:asciiTheme="minorHAnsi" w:hAnsiTheme="minorHAnsi"/>
                <w:b/>
                <w:bCs/>
                <w:sz w:val="16"/>
                <w:szCs w:val="16"/>
                <w:vertAlign w:val="superscript"/>
              </w:rPr>
              <w:instrText>NUMPAGES</w:instrText>
            </w:r>
            <w:r w:rsidR="009C6FF2" w:rsidRPr="002405F3">
              <w:rPr>
                <w:rFonts w:asciiTheme="minorHAnsi" w:hAnsiTheme="minorHAnsi"/>
                <w:b/>
                <w:bCs/>
                <w:sz w:val="16"/>
                <w:szCs w:val="16"/>
                <w:vertAlign w:val="superscript"/>
              </w:rPr>
              <w:fldChar w:fldCharType="separate"/>
            </w:r>
            <w:r w:rsidR="00041298">
              <w:rPr>
                <w:rFonts w:asciiTheme="minorHAnsi" w:hAnsiTheme="minorHAnsi"/>
                <w:b/>
                <w:bCs/>
                <w:noProof/>
                <w:sz w:val="16"/>
                <w:szCs w:val="16"/>
                <w:vertAlign w:val="superscript"/>
              </w:rPr>
              <w:t>3</w:t>
            </w:r>
            <w:r w:rsidR="009C6FF2" w:rsidRPr="002405F3">
              <w:rPr>
                <w:rFonts w:asciiTheme="minorHAnsi" w:hAnsiTheme="minorHAnsi"/>
                <w:b/>
                <w:bCs/>
                <w:sz w:val="16"/>
                <w:szCs w:val="16"/>
                <w:vertAlign w:val="superscript"/>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38" w:rsidRDefault="00AA6F38" w:rsidP="000E05D7">
      <w:r>
        <w:separator/>
      </w:r>
    </w:p>
  </w:footnote>
  <w:footnote w:type="continuationSeparator" w:id="0">
    <w:p w:rsidR="00AA6F38" w:rsidRDefault="00AA6F38" w:rsidP="000E05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1453"/>
    <w:multiLevelType w:val="hybridMultilevel"/>
    <w:tmpl w:val="EAD21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A5005DB"/>
    <w:multiLevelType w:val="hybridMultilevel"/>
    <w:tmpl w:val="8520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A3"/>
    <w:rsid w:val="00041298"/>
    <w:rsid w:val="00055365"/>
    <w:rsid w:val="000756E6"/>
    <w:rsid w:val="000B5D22"/>
    <w:rsid w:val="000E05D7"/>
    <w:rsid w:val="000F4948"/>
    <w:rsid w:val="00130F3D"/>
    <w:rsid w:val="00143ED5"/>
    <w:rsid w:val="00176319"/>
    <w:rsid w:val="00180F07"/>
    <w:rsid w:val="001B1ED0"/>
    <w:rsid w:val="001C0D46"/>
    <w:rsid w:val="002405F3"/>
    <w:rsid w:val="002552EC"/>
    <w:rsid w:val="00275DF2"/>
    <w:rsid w:val="00295FD1"/>
    <w:rsid w:val="002A0A9C"/>
    <w:rsid w:val="002B2116"/>
    <w:rsid w:val="002B5B7B"/>
    <w:rsid w:val="002F478D"/>
    <w:rsid w:val="00303A75"/>
    <w:rsid w:val="0032088A"/>
    <w:rsid w:val="0038594C"/>
    <w:rsid w:val="00403D98"/>
    <w:rsid w:val="00410A5E"/>
    <w:rsid w:val="004E08F6"/>
    <w:rsid w:val="004E6F4C"/>
    <w:rsid w:val="00503F2D"/>
    <w:rsid w:val="005542C5"/>
    <w:rsid w:val="0065339F"/>
    <w:rsid w:val="00656007"/>
    <w:rsid w:val="00685588"/>
    <w:rsid w:val="006A602B"/>
    <w:rsid w:val="006A724E"/>
    <w:rsid w:val="006B6D94"/>
    <w:rsid w:val="006D5125"/>
    <w:rsid w:val="006D5E88"/>
    <w:rsid w:val="006F4F15"/>
    <w:rsid w:val="00701A66"/>
    <w:rsid w:val="007A5BD3"/>
    <w:rsid w:val="007D41D7"/>
    <w:rsid w:val="008635A3"/>
    <w:rsid w:val="0088649D"/>
    <w:rsid w:val="008923BB"/>
    <w:rsid w:val="008A7082"/>
    <w:rsid w:val="008D71F9"/>
    <w:rsid w:val="008E546B"/>
    <w:rsid w:val="00905DD1"/>
    <w:rsid w:val="009247ED"/>
    <w:rsid w:val="00942646"/>
    <w:rsid w:val="009C0136"/>
    <w:rsid w:val="009C6FF2"/>
    <w:rsid w:val="009E734A"/>
    <w:rsid w:val="00A0607F"/>
    <w:rsid w:val="00A92AD7"/>
    <w:rsid w:val="00AA05A2"/>
    <w:rsid w:val="00AA6F38"/>
    <w:rsid w:val="00B73997"/>
    <w:rsid w:val="00BB1A87"/>
    <w:rsid w:val="00BB2B91"/>
    <w:rsid w:val="00BC48D3"/>
    <w:rsid w:val="00C43A08"/>
    <w:rsid w:val="00C503FF"/>
    <w:rsid w:val="00CD4037"/>
    <w:rsid w:val="00D518D6"/>
    <w:rsid w:val="00D712B7"/>
    <w:rsid w:val="00DB157F"/>
    <w:rsid w:val="00DE6E3A"/>
    <w:rsid w:val="00E45BAA"/>
    <w:rsid w:val="00E478B4"/>
    <w:rsid w:val="00E70BCC"/>
    <w:rsid w:val="00EA2C9A"/>
    <w:rsid w:val="00EA6E55"/>
    <w:rsid w:val="00ED00DD"/>
    <w:rsid w:val="00F1239F"/>
    <w:rsid w:val="00F2279A"/>
    <w:rsid w:val="00F258C1"/>
    <w:rsid w:val="00F56942"/>
    <w:rsid w:val="00F644B6"/>
    <w:rsid w:val="00F745A5"/>
    <w:rsid w:val="00F86A83"/>
    <w:rsid w:val="00F97C64"/>
    <w:rsid w:val="00FA14E2"/>
    <w:rsid w:val="00FA2AEC"/>
    <w:rsid w:val="00FF05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35A3"/>
  </w:style>
  <w:style w:type="paragraph" w:styleId="berschrift1">
    <w:name w:val="heading 1"/>
    <w:basedOn w:val="Standard"/>
    <w:next w:val="Standard"/>
    <w:link w:val="berschrift1Zeichen"/>
    <w:qFormat/>
    <w:rsid w:val="002552EC"/>
    <w:pPr>
      <w:keepNext/>
      <w:spacing w:after="240"/>
      <w:jc w:val="center"/>
      <w:outlineLvl w:val="0"/>
    </w:pPr>
    <w:rPr>
      <w:rFonts w:ascii="Arial" w:hAnsi="Arial" w:cs="Arial"/>
      <w:b/>
      <w:bCs/>
      <w:sz w:val="24"/>
    </w:rPr>
  </w:style>
  <w:style w:type="paragraph" w:styleId="berschrift2">
    <w:name w:val="heading 2"/>
    <w:basedOn w:val="Standard"/>
    <w:next w:val="Standard"/>
    <w:link w:val="berschrift2Zeichen"/>
    <w:qFormat/>
    <w:rsid w:val="002552EC"/>
    <w:pPr>
      <w:keepNext/>
      <w:spacing w:after="240"/>
      <w:jc w:val="center"/>
      <w:outlineLvl w:val="1"/>
    </w:pPr>
    <w:rPr>
      <w:rFonts w:ascii="Arial" w:hAnsi="Arial" w:cs="Arial"/>
      <w:b/>
      <w:bCs/>
      <w:sz w:val="22"/>
    </w:rPr>
  </w:style>
  <w:style w:type="paragraph" w:styleId="berschrift3">
    <w:name w:val="heading 3"/>
    <w:basedOn w:val="Standard"/>
    <w:next w:val="Standard"/>
    <w:link w:val="berschrift3Zeichen"/>
    <w:qFormat/>
    <w:rsid w:val="002552EC"/>
    <w:pPr>
      <w:keepNext/>
      <w:spacing w:before="120" w:after="120"/>
      <w:outlineLvl w:val="2"/>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2552EC"/>
    <w:rPr>
      <w:rFonts w:ascii="Arial" w:hAnsi="Arial" w:cs="Arial"/>
      <w:b/>
      <w:bCs/>
      <w:sz w:val="24"/>
    </w:rPr>
  </w:style>
  <w:style w:type="character" w:customStyle="1" w:styleId="berschrift2Zeichen">
    <w:name w:val="Überschrift 2 Zeichen"/>
    <w:basedOn w:val="Absatzstandardschriftart"/>
    <w:link w:val="berschrift2"/>
    <w:rsid w:val="002552EC"/>
    <w:rPr>
      <w:rFonts w:ascii="Arial" w:hAnsi="Arial" w:cs="Arial"/>
      <w:b/>
      <w:bCs/>
      <w:sz w:val="22"/>
    </w:rPr>
  </w:style>
  <w:style w:type="character" w:customStyle="1" w:styleId="berschrift3Zeichen">
    <w:name w:val="Überschrift 3 Zeichen"/>
    <w:basedOn w:val="Absatzstandardschriftart"/>
    <w:link w:val="berschrift3"/>
    <w:rsid w:val="002552EC"/>
    <w:rPr>
      <w:rFonts w:ascii="Arial" w:hAnsi="Arial"/>
      <w:i/>
      <w:iCs/>
    </w:rPr>
  </w:style>
  <w:style w:type="paragraph" w:styleId="Beschriftung">
    <w:name w:val="caption"/>
    <w:basedOn w:val="Standard"/>
    <w:next w:val="Standard"/>
    <w:qFormat/>
    <w:rsid w:val="002552EC"/>
    <w:pPr>
      <w:jc w:val="center"/>
    </w:pPr>
    <w:rPr>
      <w:rFonts w:ascii="Arial" w:hAnsi="Arial" w:cs="Arial"/>
      <w:b/>
      <w:bCs/>
      <w:sz w:val="24"/>
    </w:rPr>
  </w:style>
  <w:style w:type="table" w:styleId="Tabellenraster">
    <w:name w:val="Table Grid"/>
    <w:basedOn w:val="NormaleTabelle"/>
    <w:uiPriority w:val="59"/>
    <w:rsid w:val="00863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8635A3"/>
    <w:pPr>
      <w:spacing w:before="100" w:beforeAutospacing="1" w:after="100" w:afterAutospacing="1"/>
    </w:pPr>
    <w:rPr>
      <w:sz w:val="24"/>
      <w:szCs w:val="24"/>
    </w:rPr>
  </w:style>
  <w:style w:type="character" w:styleId="Link">
    <w:name w:val="Hyperlink"/>
    <w:basedOn w:val="Absatzstandardschriftart"/>
    <w:uiPriority w:val="99"/>
    <w:unhideWhenUsed/>
    <w:rsid w:val="008635A3"/>
    <w:rPr>
      <w:color w:val="0000FF"/>
      <w:u w:val="single"/>
    </w:rPr>
  </w:style>
  <w:style w:type="character" w:styleId="Herausstellen">
    <w:name w:val="Emphasis"/>
    <w:basedOn w:val="Absatzstandardschriftart"/>
    <w:uiPriority w:val="20"/>
    <w:qFormat/>
    <w:rsid w:val="008635A3"/>
    <w:rPr>
      <w:i/>
      <w:iCs/>
    </w:rPr>
  </w:style>
  <w:style w:type="character" w:styleId="GesichteterLink">
    <w:name w:val="FollowedHyperlink"/>
    <w:basedOn w:val="Absatzstandardschriftart"/>
    <w:uiPriority w:val="99"/>
    <w:semiHidden/>
    <w:unhideWhenUsed/>
    <w:rsid w:val="00143ED5"/>
    <w:rPr>
      <w:color w:val="800080" w:themeColor="followedHyperlink"/>
      <w:u w:val="single"/>
    </w:rPr>
  </w:style>
  <w:style w:type="paragraph" w:styleId="Sprechblasentext">
    <w:name w:val="Balloon Text"/>
    <w:basedOn w:val="Standard"/>
    <w:link w:val="SprechblasentextZeichen"/>
    <w:uiPriority w:val="99"/>
    <w:semiHidden/>
    <w:unhideWhenUsed/>
    <w:rsid w:val="004E6F4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E6F4C"/>
    <w:rPr>
      <w:rFonts w:ascii="Tahoma" w:hAnsi="Tahoma" w:cs="Tahoma"/>
      <w:sz w:val="16"/>
      <w:szCs w:val="16"/>
    </w:rPr>
  </w:style>
  <w:style w:type="character" w:styleId="Betont">
    <w:name w:val="Strong"/>
    <w:basedOn w:val="Absatzstandardschriftart"/>
    <w:uiPriority w:val="22"/>
    <w:qFormat/>
    <w:rsid w:val="006A602B"/>
    <w:rPr>
      <w:b/>
      <w:bCs/>
    </w:rPr>
  </w:style>
  <w:style w:type="paragraph" w:styleId="Kopfzeile">
    <w:name w:val="header"/>
    <w:basedOn w:val="Standard"/>
    <w:link w:val="KopfzeileZeichen"/>
    <w:uiPriority w:val="99"/>
    <w:unhideWhenUsed/>
    <w:rsid w:val="000E05D7"/>
    <w:pPr>
      <w:tabs>
        <w:tab w:val="center" w:pos="4536"/>
        <w:tab w:val="right" w:pos="9072"/>
      </w:tabs>
    </w:pPr>
  </w:style>
  <w:style w:type="character" w:customStyle="1" w:styleId="KopfzeileZeichen">
    <w:name w:val="Kopfzeile Zeichen"/>
    <w:basedOn w:val="Absatzstandardschriftart"/>
    <w:link w:val="Kopfzeile"/>
    <w:uiPriority w:val="99"/>
    <w:rsid w:val="000E05D7"/>
  </w:style>
  <w:style w:type="paragraph" w:styleId="Fuzeile">
    <w:name w:val="footer"/>
    <w:basedOn w:val="Standard"/>
    <w:link w:val="FuzeileZeichen"/>
    <w:uiPriority w:val="99"/>
    <w:unhideWhenUsed/>
    <w:rsid w:val="000E05D7"/>
    <w:pPr>
      <w:tabs>
        <w:tab w:val="center" w:pos="4536"/>
        <w:tab w:val="right" w:pos="9072"/>
      </w:tabs>
    </w:pPr>
  </w:style>
  <w:style w:type="character" w:customStyle="1" w:styleId="FuzeileZeichen">
    <w:name w:val="Fußzeile Zeichen"/>
    <w:basedOn w:val="Absatzstandardschriftart"/>
    <w:link w:val="Fuzeile"/>
    <w:uiPriority w:val="99"/>
    <w:rsid w:val="000E05D7"/>
  </w:style>
  <w:style w:type="paragraph" w:styleId="Listenabsatz">
    <w:name w:val="List Paragraph"/>
    <w:basedOn w:val="Standard"/>
    <w:uiPriority w:val="34"/>
    <w:qFormat/>
    <w:rsid w:val="00F569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35A3"/>
  </w:style>
  <w:style w:type="paragraph" w:styleId="berschrift1">
    <w:name w:val="heading 1"/>
    <w:basedOn w:val="Standard"/>
    <w:next w:val="Standard"/>
    <w:link w:val="berschrift1Zeichen"/>
    <w:qFormat/>
    <w:rsid w:val="002552EC"/>
    <w:pPr>
      <w:keepNext/>
      <w:spacing w:after="240"/>
      <w:jc w:val="center"/>
      <w:outlineLvl w:val="0"/>
    </w:pPr>
    <w:rPr>
      <w:rFonts w:ascii="Arial" w:hAnsi="Arial" w:cs="Arial"/>
      <w:b/>
      <w:bCs/>
      <w:sz w:val="24"/>
    </w:rPr>
  </w:style>
  <w:style w:type="paragraph" w:styleId="berschrift2">
    <w:name w:val="heading 2"/>
    <w:basedOn w:val="Standard"/>
    <w:next w:val="Standard"/>
    <w:link w:val="berschrift2Zeichen"/>
    <w:qFormat/>
    <w:rsid w:val="002552EC"/>
    <w:pPr>
      <w:keepNext/>
      <w:spacing w:after="240"/>
      <w:jc w:val="center"/>
      <w:outlineLvl w:val="1"/>
    </w:pPr>
    <w:rPr>
      <w:rFonts w:ascii="Arial" w:hAnsi="Arial" w:cs="Arial"/>
      <w:b/>
      <w:bCs/>
      <w:sz w:val="22"/>
    </w:rPr>
  </w:style>
  <w:style w:type="paragraph" w:styleId="berschrift3">
    <w:name w:val="heading 3"/>
    <w:basedOn w:val="Standard"/>
    <w:next w:val="Standard"/>
    <w:link w:val="berschrift3Zeichen"/>
    <w:qFormat/>
    <w:rsid w:val="002552EC"/>
    <w:pPr>
      <w:keepNext/>
      <w:spacing w:before="120" w:after="120"/>
      <w:outlineLvl w:val="2"/>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2552EC"/>
    <w:rPr>
      <w:rFonts w:ascii="Arial" w:hAnsi="Arial" w:cs="Arial"/>
      <w:b/>
      <w:bCs/>
      <w:sz w:val="24"/>
    </w:rPr>
  </w:style>
  <w:style w:type="character" w:customStyle="1" w:styleId="berschrift2Zeichen">
    <w:name w:val="Überschrift 2 Zeichen"/>
    <w:basedOn w:val="Absatzstandardschriftart"/>
    <w:link w:val="berschrift2"/>
    <w:rsid w:val="002552EC"/>
    <w:rPr>
      <w:rFonts w:ascii="Arial" w:hAnsi="Arial" w:cs="Arial"/>
      <w:b/>
      <w:bCs/>
      <w:sz w:val="22"/>
    </w:rPr>
  </w:style>
  <w:style w:type="character" w:customStyle="1" w:styleId="berschrift3Zeichen">
    <w:name w:val="Überschrift 3 Zeichen"/>
    <w:basedOn w:val="Absatzstandardschriftart"/>
    <w:link w:val="berschrift3"/>
    <w:rsid w:val="002552EC"/>
    <w:rPr>
      <w:rFonts w:ascii="Arial" w:hAnsi="Arial"/>
      <w:i/>
      <w:iCs/>
    </w:rPr>
  </w:style>
  <w:style w:type="paragraph" w:styleId="Beschriftung">
    <w:name w:val="caption"/>
    <w:basedOn w:val="Standard"/>
    <w:next w:val="Standard"/>
    <w:qFormat/>
    <w:rsid w:val="002552EC"/>
    <w:pPr>
      <w:jc w:val="center"/>
    </w:pPr>
    <w:rPr>
      <w:rFonts w:ascii="Arial" w:hAnsi="Arial" w:cs="Arial"/>
      <w:b/>
      <w:bCs/>
      <w:sz w:val="24"/>
    </w:rPr>
  </w:style>
  <w:style w:type="table" w:styleId="Tabellenraster">
    <w:name w:val="Table Grid"/>
    <w:basedOn w:val="NormaleTabelle"/>
    <w:uiPriority w:val="59"/>
    <w:rsid w:val="00863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8635A3"/>
    <w:pPr>
      <w:spacing w:before="100" w:beforeAutospacing="1" w:after="100" w:afterAutospacing="1"/>
    </w:pPr>
    <w:rPr>
      <w:sz w:val="24"/>
      <w:szCs w:val="24"/>
    </w:rPr>
  </w:style>
  <w:style w:type="character" w:styleId="Link">
    <w:name w:val="Hyperlink"/>
    <w:basedOn w:val="Absatzstandardschriftart"/>
    <w:uiPriority w:val="99"/>
    <w:unhideWhenUsed/>
    <w:rsid w:val="008635A3"/>
    <w:rPr>
      <w:color w:val="0000FF"/>
      <w:u w:val="single"/>
    </w:rPr>
  </w:style>
  <w:style w:type="character" w:styleId="Herausstellen">
    <w:name w:val="Emphasis"/>
    <w:basedOn w:val="Absatzstandardschriftart"/>
    <w:uiPriority w:val="20"/>
    <w:qFormat/>
    <w:rsid w:val="008635A3"/>
    <w:rPr>
      <w:i/>
      <w:iCs/>
    </w:rPr>
  </w:style>
  <w:style w:type="character" w:styleId="GesichteterLink">
    <w:name w:val="FollowedHyperlink"/>
    <w:basedOn w:val="Absatzstandardschriftart"/>
    <w:uiPriority w:val="99"/>
    <w:semiHidden/>
    <w:unhideWhenUsed/>
    <w:rsid w:val="00143ED5"/>
    <w:rPr>
      <w:color w:val="800080" w:themeColor="followedHyperlink"/>
      <w:u w:val="single"/>
    </w:rPr>
  </w:style>
  <w:style w:type="paragraph" w:styleId="Sprechblasentext">
    <w:name w:val="Balloon Text"/>
    <w:basedOn w:val="Standard"/>
    <w:link w:val="SprechblasentextZeichen"/>
    <w:uiPriority w:val="99"/>
    <w:semiHidden/>
    <w:unhideWhenUsed/>
    <w:rsid w:val="004E6F4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E6F4C"/>
    <w:rPr>
      <w:rFonts w:ascii="Tahoma" w:hAnsi="Tahoma" w:cs="Tahoma"/>
      <w:sz w:val="16"/>
      <w:szCs w:val="16"/>
    </w:rPr>
  </w:style>
  <w:style w:type="character" w:styleId="Betont">
    <w:name w:val="Strong"/>
    <w:basedOn w:val="Absatzstandardschriftart"/>
    <w:uiPriority w:val="22"/>
    <w:qFormat/>
    <w:rsid w:val="006A602B"/>
    <w:rPr>
      <w:b/>
      <w:bCs/>
    </w:rPr>
  </w:style>
  <w:style w:type="paragraph" w:styleId="Kopfzeile">
    <w:name w:val="header"/>
    <w:basedOn w:val="Standard"/>
    <w:link w:val="KopfzeileZeichen"/>
    <w:uiPriority w:val="99"/>
    <w:unhideWhenUsed/>
    <w:rsid w:val="000E05D7"/>
    <w:pPr>
      <w:tabs>
        <w:tab w:val="center" w:pos="4536"/>
        <w:tab w:val="right" w:pos="9072"/>
      </w:tabs>
    </w:pPr>
  </w:style>
  <w:style w:type="character" w:customStyle="1" w:styleId="KopfzeileZeichen">
    <w:name w:val="Kopfzeile Zeichen"/>
    <w:basedOn w:val="Absatzstandardschriftart"/>
    <w:link w:val="Kopfzeile"/>
    <w:uiPriority w:val="99"/>
    <w:rsid w:val="000E05D7"/>
  </w:style>
  <w:style w:type="paragraph" w:styleId="Fuzeile">
    <w:name w:val="footer"/>
    <w:basedOn w:val="Standard"/>
    <w:link w:val="FuzeileZeichen"/>
    <w:uiPriority w:val="99"/>
    <w:unhideWhenUsed/>
    <w:rsid w:val="000E05D7"/>
    <w:pPr>
      <w:tabs>
        <w:tab w:val="center" w:pos="4536"/>
        <w:tab w:val="right" w:pos="9072"/>
      </w:tabs>
    </w:pPr>
  </w:style>
  <w:style w:type="character" w:customStyle="1" w:styleId="FuzeileZeichen">
    <w:name w:val="Fußzeile Zeichen"/>
    <w:basedOn w:val="Absatzstandardschriftart"/>
    <w:link w:val="Fuzeile"/>
    <w:uiPriority w:val="99"/>
    <w:rsid w:val="000E05D7"/>
  </w:style>
  <w:style w:type="paragraph" w:styleId="Listenabsatz">
    <w:name w:val="List Paragraph"/>
    <w:basedOn w:val="Standard"/>
    <w:uiPriority w:val="34"/>
    <w:qFormat/>
    <w:rsid w:val="00F56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6082">
      <w:bodyDiv w:val="1"/>
      <w:marLeft w:val="0"/>
      <w:marRight w:val="0"/>
      <w:marTop w:val="0"/>
      <w:marBottom w:val="0"/>
      <w:divBdr>
        <w:top w:val="none" w:sz="0" w:space="0" w:color="auto"/>
        <w:left w:val="none" w:sz="0" w:space="0" w:color="auto"/>
        <w:bottom w:val="none" w:sz="0" w:space="0" w:color="auto"/>
        <w:right w:val="none" w:sz="0" w:space="0" w:color="auto"/>
      </w:divBdr>
    </w:div>
    <w:div w:id="424034447">
      <w:bodyDiv w:val="1"/>
      <w:marLeft w:val="0"/>
      <w:marRight w:val="0"/>
      <w:marTop w:val="0"/>
      <w:marBottom w:val="0"/>
      <w:divBdr>
        <w:top w:val="none" w:sz="0" w:space="0" w:color="auto"/>
        <w:left w:val="none" w:sz="0" w:space="0" w:color="auto"/>
        <w:bottom w:val="none" w:sz="0" w:space="0" w:color="auto"/>
        <w:right w:val="none" w:sz="0" w:space="0" w:color="auto"/>
      </w:divBdr>
      <w:divsChild>
        <w:div w:id="510460588">
          <w:marLeft w:val="0"/>
          <w:marRight w:val="0"/>
          <w:marTop w:val="0"/>
          <w:marBottom w:val="0"/>
          <w:divBdr>
            <w:top w:val="none" w:sz="0" w:space="0" w:color="auto"/>
            <w:left w:val="none" w:sz="0" w:space="0" w:color="auto"/>
            <w:bottom w:val="none" w:sz="0" w:space="0" w:color="auto"/>
            <w:right w:val="none" w:sz="0" w:space="0" w:color="auto"/>
          </w:divBdr>
          <w:divsChild>
            <w:div w:id="2827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6166">
      <w:bodyDiv w:val="1"/>
      <w:marLeft w:val="0"/>
      <w:marRight w:val="0"/>
      <w:marTop w:val="0"/>
      <w:marBottom w:val="0"/>
      <w:divBdr>
        <w:top w:val="none" w:sz="0" w:space="0" w:color="auto"/>
        <w:left w:val="none" w:sz="0" w:space="0" w:color="auto"/>
        <w:bottom w:val="none" w:sz="0" w:space="0" w:color="auto"/>
        <w:right w:val="none" w:sz="0" w:space="0" w:color="auto"/>
      </w:divBdr>
      <w:divsChild>
        <w:div w:id="1913352387">
          <w:marLeft w:val="0"/>
          <w:marRight w:val="0"/>
          <w:marTop w:val="0"/>
          <w:marBottom w:val="0"/>
          <w:divBdr>
            <w:top w:val="none" w:sz="0" w:space="0" w:color="auto"/>
            <w:left w:val="none" w:sz="0" w:space="0" w:color="auto"/>
            <w:bottom w:val="none" w:sz="0" w:space="0" w:color="auto"/>
            <w:right w:val="none" w:sz="0" w:space="0" w:color="auto"/>
          </w:divBdr>
          <w:divsChild>
            <w:div w:id="401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37806">
      <w:bodyDiv w:val="1"/>
      <w:marLeft w:val="0"/>
      <w:marRight w:val="0"/>
      <w:marTop w:val="0"/>
      <w:marBottom w:val="0"/>
      <w:divBdr>
        <w:top w:val="none" w:sz="0" w:space="0" w:color="auto"/>
        <w:left w:val="none" w:sz="0" w:space="0" w:color="auto"/>
        <w:bottom w:val="none" w:sz="0" w:space="0" w:color="auto"/>
        <w:right w:val="none" w:sz="0" w:space="0" w:color="auto"/>
      </w:divBdr>
      <w:divsChild>
        <w:div w:id="87314552">
          <w:marLeft w:val="0"/>
          <w:marRight w:val="0"/>
          <w:marTop w:val="0"/>
          <w:marBottom w:val="0"/>
          <w:divBdr>
            <w:top w:val="none" w:sz="0" w:space="0" w:color="auto"/>
            <w:left w:val="none" w:sz="0" w:space="0" w:color="auto"/>
            <w:bottom w:val="none" w:sz="0" w:space="0" w:color="auto"/>
            <w:right w:val="none" w:sz="0" w:space="0" w:color="auto"/>
          </w:divBdr>
          <w:divsChild>
            <w:div w:id="4528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61934">
      <w:bodyDiv w:val="1"/>
      <w:marLeft w:val="0"/>
      <w:marRight w:val="0"/>
      <w:marTop w:val="0"/>
      <w:marBottom w:val="0"/>
      <w:divBdr>
        <w:top w:val="none" w:sz="0" w:space="0" w:color="auto"/>
        <w:left w:val="none" w:sz="0" w:space="0" w:color="auto"/>
        <w:bottom w:val="none" w:sz="0" w:space="0" w:color="auto"/>
        <w:right w:val="none" w:sz="0" w:space="0" w:color="auto"/>
      </w:divBdr>
      <w:divsChild>
        <w:div w:id="1005671388">
          <w:marLeft w:val="0"/>
          <w:marRight w:val="0"/>
          <w:marTop w:val="0"/>
          <w:marBottom w:val="0"/>
          <w:divBdr>
            <w:top w:val="none" w:sz="0" w:space="0" w:color="auto"/>
            <w:left w:val="none" w:sz="0" w:space="0" w:color="auto"/>
            <w:bottom w:val="none" w:sz="0" w:space="0" w:color="auto"/>
            <w:right w:val="none" w:sz="0" w:space="0" w:color="auto"/>
          </w:divBdr>
        </w:div>
      </w:divsChild>
    </w:div>
    <w:div w:id="1015964682">
      <w:bodyDiv w:val="1"/>
      <w:marLeft w:val="0"/>
      <w:marRight w:val="0"/>
      <w:marTop w:val="0"/>
      <w:marBottom w:val="0"/>
      <w:divBdr>
        <w:top w:val="none" w:sz="0" w:space="0" w:color="auto"/>
        <w:left w:val="none" w:sz="0" w:space="0" w:color="auto"/>
        <w:bottom w:val="none" w:sz="0" w:space="0" w:color="auto"/>
        <w:right w:val="none" w:sz="0" w:space="0" w:color="auto"/>
      </w:divBdr>
    </w:div>
    <w:div w:id="1321035686">
      <w:bodyDiv w:val="1"/>
      <w:marLeft w:val="0"/>
      <w:marRight w:val="0"/>
      <w:marTop w:val="0"/>
      <w:marBottom w:val="0"/>
      <w:divBdr>
        <w:top w:val="none" w:sz="0" w:space="0" w:color="auto"/>
        <w:left w:val="none" w:sz="0" w:space="0" w:color="auto"/>
        <w:bottom w:val="none" w:sz="0" w:space="0" w:color="auto"/>
        <w:right w:val="none" w:sz="0" w:space="0" w:color="auto"/>
      </w:divBdr>
    </w:div>
    <w:div w:id="1562710606">
      <w:bodyDiv w:val="1"/>
      <w:marLeft w:val="0"/>
      <w:marRight w:val="0"/>
      <w:marTop w:val="0"/>
      <w:marBottom w:val="0"/>
      <w:divBdr>
        <w:top w:val="none" w:sz="0" w:space="0" w:color="auto"/>
        <w:left w:val="none" w:sz="0" w:space="0" w:color="auto"/>
        <w:bottom w:val="none" w:sz="0" w:space="0" w:color="auto"/>
        <w:right w:val="none" w:sz="0" w:space="0" w:color="auto"/>
      </w:divBdr>
      <w:divsChild>
        <w:div w:id="1488740618">
          <w:marLeft w:val="0"/>
          <w:marRight w:val="0"/>
          <w:marTop w:val="0"/>
          <w:marBottom w:val="0"/>
          <w:divBdr>
            <w:top w:val="none" w:sz="0" w:space="0" w:color="auto"/>
            <w:left w:val="none" w:sz="0" w:space="0" w:color="auto"/>
            <w:bottom w:val="none" w:sz="0" w:space="0" w:color="auto"/>
            <w:right w:val="none" w:sz="0" w:space="0" w:color="auto"/>
          </w:divBdr>
          <w:divsChild>
            <w:div w:id="14675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9674">
      <w:bodyDiv w:val="1"/>
      <w:marLeft w:val="0"/>
      <w:marRight w:val="0"/>
      <w:marTop w:val="0"/>
      <w:marBottom w:val="0"/>
      <w:divBdr>
        <w:top w:val="none" w:sz="0" w:space="0" w:color="auto"/>
        <w:left w:val="none" w:sz="0" w:space="0" w:color="auto"/>
        <w:bottom w:val="none" w:sz="0" w:space="0" w:color="auto"/>
        <w:right w:val="none" w:sz="0" w:space="0" w:color="auto"/>
      </w:divBdr>
    </w:div>
    <w:div w:id="1675065367">
      <w:bodyDiv w:val="1"/>
      <w:marLeft w:val="0"/>
      <w:marRight w:val="0"/>
      <w:marTop w:val="0"/>
      <w:marBottom w:val="0"/>
      <w:divBdr>
        <w:top w:val="none" w:sz="0" w:space="0" w:color="auto"/>
        <w:left w:val="none" w:sz="0" w:space="0" w:color="auto"/>
        <w:bottom w:val="none" w:sz="0" w:space="0" w:color="auto"/>
        <w:right w:val="none" w:sz="0" w:space="0" w:color="auto"/>
      </w:divBdr>
    </w:div>
    <w:div w:id="19350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planet-wissen.de/natur/anatomie_des_menschen/herz/pwieherzinfarkt100.html" TargetMode="External"/><Relationship Id="rId21" Type="http://schemas.openxmlformats.org/officeDocument/2006/relationships/hyperlink" Target="http://www.planet-wissen.de/natur/anatomie_des_menschen/herz/pwvideoplanetwissenvideodasherzwiefunktioniertes100.html" TargetMode="External"/><Relationship Id="rId22" Type="http://schemas.openxmlformats.org/officeDocument/2006/relationships/hyperlink" Target="http://www.planet-wissen.de/natur/anatomie_des_menschen/blut_saft_des_lebens/index.html" TargetMode="External"/><Relationship Id="rId23" Type="http://schemas.openxmlformats.org/officeDocument/2006/relationships/hyperlink" Target="http://www.planet-wissen.de/natur/anatomie_des_menschen/lunge/index.html" TargetMode="External"/><Relationship Id="rId24" Type="http://schemas.openxmlformats.org/officeDocument/2006/relationships/hyperlink" Target="https://www.youtube.com/watch?v=Vg_mitTov9Q"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medienrecherche.lmz-bw.de/?doc=record&amp;identifier=SESAM-158010&amp;pid=cnhd9c5p4tijtmg3srbrf1s9a5" TargetMode="External"/><Relationship Id="rId12" Type="http://schemas.openxmlformats.org/officeDocument/2006/relationships/hyperlink" Target="https://medienrecherche.lmz-bw.de/?doc=record&amp;identifier=SESAM-158207&amp;pid=cnhd9c5p4tijtmg3srbrf1s9a5" TargetMode="External"/><Relationship Id="rId13" Type="http://schemas.openxmlformats.org/officeDocument/2006/relationships/hyperlink" Target="http://www.biologieunterricht.info/unterrichtsmaterialien/atmung_unterrichtsreihe_rem.html" TargetMode="External"/><Relationship Id="rId14" Type="http://schemas.openxmlformats.org/officeDocument/2006/relationships/hyperlink" Target="http://www.biologieunterricht.info/unterrichtsmaterialien/herzpraeparation.html" TargetMode="External"/><Relationship Id="rId15" Type="http://schemas.openxmlformats.org/officeDocument/2006/relationships/hyperlink" Target="https://www.youtube.com/watch?v=Jwt3uNXdXac%20" TargetMode="External"/><Relationship Id="rId16" Type="http://schemas.openxmlformats.org/officeDocument/2006/relationships/hyperlink" Target="http://www.scienceinschool.org/node/4237%20" TargetMode="External"/><Relationship Id="rId17" Type="http://schemas.openxmlformats.org/officeDocument/2006/relationships/hyperlink" Target="http://www.planet-wissen.de/natur/anatomie_des_menschen/herz/pwvideoplanetwissenvideodasherzwiefunktioniertes100.html%20" TargetMode="External"/><Relationship Id="rId18" Type="http://schemas.openxmlformats.org/officeDocument/2006/relationships/hyperlink" Target="http://www.planet-wissen.de/natur/anatomie_des_menschen/herz/" TargetMode="External"/><Relationship Id="rId19" Type="http://schemas.openxmlformats.org/officeDocument/2006/relationships/hyperlink" Target="http://www.planet-wissen.de/natur/anatomie_des_menschen/herz/pwvideoplanetwissenvideodasherzwiefunktioniertes100.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E0802-E440-C141-A0B3-DEB3BD92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1433</Words>
  <Characters>9034</Characters>
  <Application>Microsoft Macintosh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Richert</dc:creator>
  <cp:keywords/>
  <dc:description/>
  <cp:lastModifiedBy>Janette Jober</cp:lastModifiedBy>
  <cp:revision>2</cp:revision>
  <cp:lastPrinted>2016-07-27T09:14:00Z</cp:lastPrinted>
  <dcterms:created xsi:type="dcterms:W3CDTF">2016-09-12T19:33:00Z</dcterms:created>
  <dcterms:modified xsi:type="dcterms:W3CDTF">2016-09-12T19:33:00Z</dcterms:modified>
</cp:coreProperties>
</file>