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47" w:rsidRDefault="00C45747" w:rsidP="00487FC8"/>
    <w:p w:rsidR="003F3016" w:rsidRDefault="003F3016" w:rsidP="00487FC8">
      <w:r>
        <w:t>Nähern Sie sich über I</w:t>
      </w:r>
      <w:r w:rsidR="006E5A27">
        <w:t>hr</w:t>
      </w:r>
      <w:r>
        <w:t>e</w:t>
      </w:r>
      <w:r w:rsidR="006E5A27">
        <w:t xml:space="preserve"> visuelle Vorstellungskraft dem „Unheimlichen“. </w:t>
      </w:r>
    </w:p>
    <w:p w:rsidR="003F3016" w:rsidRDefault="003F3016" w:rsidP="00487FC8"/>
    <w:p w:rsidR="009763EA" w:rsidRDefault="003F3016" w:rsidP="001431EC">
      <w:pPr>
        <w:pStyle w:val="Listenabsatz"/>
        <w:numPr>
          <w:ilvl w:val="0"/>
          <w:numId w:val="4"/>
        </w:numPr>
        <w:spacing w:after="240"/>
      </w:pPr>
      <w:r>
        <w:t xml:space="preserve">Betrachten Sie die </w:t>
      </w:r>
      <w:r w:rsidR="00E54AA8">
        <w:t xml:space="preserve">Bilder der so genannten „Schwarzen Romantik“, die </w:t>
      </w:r>
      <w:r>
        <w:t>Sie in d</w:t>
      </w:r>
      <w:r w:rsidR="00E54AA8">
        <w:t xml:space="preserve">er Link-Liste </w:t>
      </w:r>
      <w:r>
        <w:t>finden.</w:t>
      </w:r>
      <w:r w:rsidR="005105C5">
        <w:br/>
      </w:r>
      <w:r>
        <w:t>A</w:t>
      </w:r>
      <w:r w:rsidR="00E54AA8">
        <w:t xml:space="preserve">nalysieren </w:t>
      </w:r>
      <w:r>
        <w:t xml:space="preserve">Sie diese </w:t>
      </w:r>
      <w:r w:rsidR="00E54AA8">
        <w:t xml:space="preserve">und </w:t>
      </w:r>
      <w:r w:rsidR="009763EA">
        <w:t xml:space="preserve">beschreiben Sie die </w:t>
      </w:r>
      <w:r w:rsidR="00E54AA8">
        <w:t>„</w:t>
      </w:r>
      <w:r w:rsidR="009763EA">
        <w:t>unheimlichen</w:t>
      </w:r>
      <w:r w:rsidR="00E54AA8">
        <w:t>“ Elemente.</w:t>
      </w:r>
      <w:r w:rsidR="00E54AA8" w:rsidRPr="00E54AA8">
        <w:t xml:space="preserve"> </w:t>
      </w:r>
      <w:r w:rsidR="0047384B">
        <w:t xml:space="preserve">Als Hilfestellung dient folgende </w:t>
      </w:r>
      <w:proofErr w:type="spellStart"/>
      <w:r w:rsidR="0047384B">
        <w:t>Prezi</w:t>
      </w:r>
      <w:proofErr w:type="spellEnd"/>
      <w:r w:rsidR="001431EC">
        <w:t xml:space="preserve"> </w:t>
      </w:r>
      <w:hyperlink r:id="rId7" w:history="1">
        <w:r w:rsidR="001431EC" w:rsidRPr="00371163">
          <w:rPr>
            <w:rStyle w:val="Hyperlink"/>
          </w:rPr>
          <w:t>https://prezi.com/dcaeas6nnfrg</w:t>
        </w:r>
      </w:hyperlink>
      <w:r w:rsidR="001431EC">
        <w:t xml:space="preserve"> </w:t>
      </w:r>
    </w:p>
    <w:p w:rsidR="00E62829" w:rsidRDefault="00E62829" w:rsidP="00E62829">
      <w:pPr>
        <w:pStyle w:val="Listenabsatz"/>
        <w:spacing w:after="240"/>
      </w:pPr>
    </w:p>
    <w:p w:rsidR="009763EA" w:rsidRDefault="009763EA" w:rsidP="00DF7C7B">
      <w:pPr>
        <w:pStyle w:val="Listenabsatz"/>
        <w:numPr>
          <w:ilvl w:val="0"/>
          <w:numId w:val="4"/>
        </w:numPr>
        <w:spacing w:after="240"/>
      </w:pPr>
      <w:r>
        <w:t>Stell</w:t>
      </w:r>
      <w:r w:rsidR="00E54AA8">
        <w:t>en</w:t>
      </w:r>
      <w:r>
        <w:t xml:space="preserve"> Sie dort, wo es Ihnen möglich ist,</w:t>
      </w:r>
      <w:r w:rsidR="00E54AA8">
        <w:t xml:space="preserve"> Bezüge zu „</w:t>
      </w:r>
      <w:r w:rsidR="00071ABF">
        <w:t>D</w:t>
      </w:r>
      <w:r w:rsidR="00406033">
        <w:t>er goldne</w:t>
      </w:r>
      <w:r w:rsidR="00652D56">
        <w:t xml:space="preserve"> Topf</w:t>
      </w:r>
      <w:r w:rsidR="00E54AA8">
        <w:t xml:space="preserve">“ her. </w:t>
      </w:r>
    </w:p>
    <w:p w:rsidR="00E62829" w:rsidRDefault="00E62829" w:rsidP="00E62829">
      <w:pPr>
        <w:pStyle w:val="Listenabsatz"/>
        <w:spacing w:after="240"/>
      </w:pPr>
    </w:p>
    <w:p w:rsidR="006E5A27" w:rsidRDefault="009763EA" w:rsidP="00DF7C7B">
      <w:pPr>
        <w:pStyle w:val="Listenabsatz"/>
        <w:numPr>
          <w:ilvl w:val="0"/>
          <w:numId w:val="4"/>
        </w:numPr>
        <w:spacing w:after="240"/>
      </w:pPr>
      <w:r>
        <w:t>Ihre</w:t>
      </w:r>
      <w:r w:rsidR="00E54AA8">
        <w:t xml:space="preserve"> Erkenntnisse </w:t>
      </w:r>
      <w:r>
        <w:t xml:space="preserve">markieren und </w:t>
      </w:r>
      <w:proofErr w:type="spellStart"/>
      <w:r>
        <w:t>verte</w:t>
      </w:r>
      <w:bookmarkStart w:id="0" w:name="_GoBack"/>
      <w:bookmarkEnd w:id="0"/>
      <w:r>
        <w:t>xten</w:t>
      </w:r>
      <w:proofErr w:type="spellEnd"/>
      <w:r>
        <w:t xml:space="preserve"> Sie</w:t>
      </w:r>
      <w:r w:rsidRPr="009763EA">
        <w:t xml:space="preserve"> </w:t>
      </w:r>
      <w:r>
        <w:t>im Bild</w:t>
      </w:r>
      <w:r w:rsidR="00E54AA8">
        <w:t>.</w:t>
      </w:r>
    </w:p>
    <w:p w:rsidR="00E54AA8" w:rsidRDefault="00E54AA8" w:rsidP="00B36830"/>
    <w:p w:rsidR="00E54AA8" w:rsidRDefault="00E54AA8" w:rsidP="000D3CBA"/>
    <w:p w:rsidR="00B36830" w:rsidRDefault="00B36830" w:rsidP="00B36830"/>
    <w:p w:rsidR="00B36830" w:rsidRDefault="00B36830" w:rsidP="00B36830">
      <w:r>
        <w:t>Links</w:t>
      </w:r>
      <w:r w:rsidR="00556C30">
        <w:t xml:space="preserve"> zu den Bildern</w:t>
      </w:r>
      <w:r>
        <w:t>:</w:t>
      </w:r>
    </w:p>
    <w:p w:rsidR="00556C30" w:rsidRDefault="00556C30" w:rsidP="00B36830"/>
    <w:p w:rsidR="00B36830" w:rsidRDefault="00B36830" w:rsidP="00B36830">
      <w:r>
        <w:t>J.H. Füssli: Der Nachtmahr (1781)</w:t>
      </w:r>
    </w:p>
    <w:p w:rsidR="00DC0807" w:rsidRDefault="00635709" w:rsidP="00B36830">
      <w:hyperlink r:id="rId8" w:history="1">
        <w:r w:rsidR="004424A3">
          <w:rPr>
            <w:rStyle w:val="Hyperlink"/>
          </w:rPr>
          <w:t>http://blog.staedelmuseum.de/bild-des-monats-johann-heinrich-fusslis-nachtmahr/</w:t>
        </w:r>
      </w:hyperlink>
    </w:p>
    <w:p w:rsidR="00B36830" w:rsidRDefault="00B36830" w:rsidP="00B36830">
      <w:pPr>
        <w:rPr>
          <w:rStyle w:val="field-content"/>
        </w:rPr>
      </w:pPr>
      <w:r>
        <w:rPr>
          <w:rStyle w:val="field-content"/>
        </w:rPr>
        <w:t>Samuel Colman: Vor dem Weltuntergang (1836–1838)</w:t>
      </w:r>
    </w:p>
    <w:p w:rsidR="00DC0807" w:rsidRDefault="00635709" w:rsidP="00B36830">
      <w:pPr>
        <w:rPr>
          <w:rStyle w:val="field-content"/>
        </w:rPr>
      </w:pPr>
      <w:hyperlink r:id="rId9" w:history="1">
        <w:r w:rsidR="00DC0807" w:rsidRPr="00042FD3">
          <w:rPr>
            <w:rStyle w:val="Hyperlink"/>
          </w:rPr>
          <w:t>http://www.flickr.com/photos/65200251@N02/8404059361/</w:t>
        </w:r>
      </w:hyperlink>
    </w:p>
    <w:p w:rsidR="00B36830" w:rsidRDefault="00B36830" w:rsidP="00B36830">
      <w:pPr>
        <w:rPr>
          <w:rStyle w:val="field-content"/>
        </w:rPr>
      </w:pPr>
      <w:r>
        <w:rPr>
          <w:rStyle w:val="field-content"/>
        </w:rPr>
        <w:t>Francisco de Goya: Flug der Hexen (1797-98)</w:t>
      </w:r>
    </w:p>
    <w:p w:rsidR="00DC0807" w:rsidRDefault="00635709" w:rsidP="00B36830">
      <w:pPr>
        <w:rPr>
          <w:rStyle w:val="field-content"/>
        </w:rPr>
      </w:pPr>
      <w:hyperlink r:id="rId10" w:history="1">
        <w:r w:rsidR="000F73D6" w:rsidRPr="00042FD3">
          <w:rPr>
            <w:rStyle w:val="Hyperlink"/>
          </w:rPr>
          <w:t>http://passagenproject.com/blog/2012/09/26/schwarze-romantik-von-goya-bis-max-ernst/</w:t>
        </w:r>
      </w:hyperlink>
    </w:p>
    <w:p w:rsidR="00B36830" w:rsidRDefault="00B36830" w:rsidP="00B36830">
      <w:r>
        <w:t>William Blake: Der große rote Drache und die Frau, mit der Sonne bekleidet (</w:t>
      </w:r>
      <w:r w:rsidR="00E54AA8">
        <w:t>180</w:t>
      </w:r>
      <w:r w:rsidR="0011796D">
        <w:t>3-18</w:t>
      </w:r>
      <w:r w:rsidR="00E54AA8">
        <w:t>0</w:t>
      </w:r>
      <w:r w:rsidR="0011796D">
        <w:t>5</w:t>
      </w:r>
      <w:r>
        <w:t>)</w:t>
      </w:r>
    </w:p>
    <w:p w:rsidR="00E54AA8" w:rsidRDefault="00635709" w:rsidP="00B36830">
      <w:hyperlink r:id="rId11" w:history="1">
        <w:r w:rsidR="00E54AA8" w:rsidRPr="00042FD3">
          <w:rPr>
            <w:rStyle w:val="Hyperlink"/>
          </w:rPr>
          <w:t>http://de.wikipedia.org/wiki/Roter_Drache</w:t>
        </w:r>
      </w:hyperlink>
    </w:p>
    <w:p w:rsidR="00B36830" w:rsidRDefault="00B36830" w:rsidP="00B36830">
      <w:r>
        <w:t>Carlos Schwabe: Die Welle (1907)</w:t>
      </w:r>
    </w:p>
    <w:p w:rsidR="00FE3565" w:rsidRDefault="00635709" w:rsidP="00B36830">
      <w:hyperlink r:id="rId12" w:history="1">
        <w:r w:rsidR="00DF36B5">
          <w:rPr>
            <w:rStyle w:val="Hyperlink"/>
          </w:rPr>
          <w:t>https://www.flickr.com/photos/hen-magonza/38155381692</w:t>
        </w:r>
      </w:hyperlink>
    </w:p>
    <w:p w:rsidR="00B36830" w:rsidRDefault="00B36830" w:rsidP="00B36830">
      <w:r>
        <w:t>Gabriel von Max: Die weiße Frau (</w:t>
      </w:r>
      <w:r w:rsidR="00FE3565">
        <w:t>1900</w:t>
      </w:r>
      <w:r>
        <w:t>)</w:t>
      </w:r>
    </w:p>
    <w:p w:rsidR="00FE3565" w:rsidRDefault="00635709" w:rsidP="00B36830">
      <w:hyperlink r:id="rId13" w:history="1">
        <w:r w:rsidR="0089227F">
          <w:rPr>
            <w:rStyle w:val="Hyperlink"/>
          </w:rPr>
          <w:t>http://images.curiator.com/image/upload/t_x/art/029843c5ca69b4c84018cadd0fc7ae5d.jpg</w:t>
        </w:r>
      </w:hyperlink>
    </w:p>
    <w:p w:rsidR="00FE3565" w:rsidRDefault="00FE3565" w:rsidP="00B36830">
      <w:r>
        <w:t xml:space="preserve">Caspar David Friedrich: </w:t>
      </w:r>
      <w:proofErr w:type="spellStart"/>
      <w:r>
        <w:t>Kügelgens</w:t>
      </w:r>
      <w:proofErr w:type="spellEnd"/>
      <w:r>
        <w:t xml:space="preserve"> Grab (1820-1821)</w:t>
      </w:r>
    </w:p>
    <w:p w:rsidR="00FE3565" w:rsidRDefault="00635709" w:rsidP="00B36830">
      <w:hyperlink r:id="rId14" w:history="1">
        <w:r w:rsidR="00FE3565" w:rsidRPr="00042FD3">
          <w:rPr>
            <w:rStyle w:val="Hyperlink"/>
          </w:rPr>
          <w:t>http://commons.wikimedia.org/wiki/File:Caspar_David_Friedrich_066.jpg</w:t>
        </w:r>
      </w:hyperlink>
    </w:p>
    <w:p w:rsidR="00FE3565" w:rsidRDefault="001E097C" w:rsidP="00B36830">
      <w:r>
        <w:t xml:space="preserve">Carl Bleche: Pater </w:t>
      </w:r>
      <w:proofErr w:type="spellStart"/>
      <w:r>
        <w:t>Medardus</w:t>
      </w:r>
      <w:proofErr w:type="spellEnd"/>
      <w:r>
        <w:t xml:space="preserve"> (</w:t>
      </w:r>
      <w:r w:rsidR="000F73D6">
        <w:t>1826</w:t>
      </w:r>
      <w:r>
        <w:t>)</w:t>
      </w:r>
    </w:p>
    <w:p w:rsidR="00DA290B" w:rsidRDefault="00635709" w:rsidP="00B36830">
      <w:hyperlink r:id="rId15" w:history="1">
        <w:r w:rsidR="000F73D6" w:rsidRPr="00042FD3">
          <w:rPr>
            <w:rStyle w:val="Hyperlink"/>
          </w:rPr>
          <w:t>http://passagenproject.com/blog/2012/09/26/schwarze-romantik-von-goya-bis-max-ernst/</w:t>
        </w:r>
      </w:hyperlink>
    </w:p>
    <w:p w:rsidR="00556C30" w:rsidRDefault="00556C30" w:rsidP="00556C30"/>
    <w:p w:rsidR="00556C30" w:rsidRPr="00556C30" w:rsidRDefault="00556C30" w:rsidP="00B36830"/>
    <w:sectPr w:rsidR="00556C30" w:rsidRPr="00556C30" w:rsidSect="00DF2EC1">
      <w:headerReference w:type="default" r:id="rId16"/>
      <w:footerReference w:type="even" r:id="rId17"/>
      <w:footerReference w:type="default" r:id="rId1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09" w:rsidRPr="00165762" w:rsidRDefault="00635709" w:rsidP="00421FB9">
      <w:pPr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635709" w:rsidRPr="00165762" w:rsidRDefault="00635709" w:rsidP="00421FB9">
      <w:pPr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C1" w:rsidRDefault="00DF2EC1" w:rsidP="00C4574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2EC1" w:rsidRDefault="00DF2E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C1" w:rsidRDefault="00DF2EC1" w:rsidP="00C4574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67F9">
      <w:rPr>
        <w:rStyle w:val="Seitenzahl"/>
        <w:noProof/>
      </w:rPr>
      <w:t>1</w:t>
    </w:r>
    <w:r>
      <w:rPr>
        <w:rStyle w:val="Seitenzahl"/>
      </w:rPr>
      <w:fldChar w:fldCharType="end"/>
    </w:r>
  </w:p>
  <w:p w:rsidR="00DF2EC1" w:rsidRDefault="00DF2E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09" w:rsidRPr="00165762" w:rsidRDefault="00635709" w:rsidP="00421FB9">
      <w:pPr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635709" w:rsidRPr="00165762" w:rsidRDefault="00635709" w:rsidP="00421FB9">
      <w:pPr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C1" w:rsidRDefault="009D253B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20955</wp:posOffset>
              </wp:positionV>
              <wp:extent cx="6310630" cy="457200"/>
              <wp:effectExtent l="0" t="0" r="0" b="0"/>
              <wp:wrapTight wrapText="bothSides">
                <wp:wrapPolygon edited="0">
                  <wp:start x="-35" y="0"/>
                  <wp:lineTo x="-35" y="21150"/>
                  <wp:lineTo x="21600" y="21150"/>
                  <wp:lineTo x="21600" y="0"/>
                  <wp:lineTo x="-35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0630" cy="457200"/>
                        <a:chOff x="954" y="690"/>
                        <a:chExt cx="10311" cy="72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C1" w:rsidRDefault="009D253B" w:rsidP="00421FB9">
                            <w:pPr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6653C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379095" cy="13589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5" cy="13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2EC1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Neue Medien im Deutschunterricht </w:t>
                            </w:r>
                            <w:r w:rsidR="00DF2EC1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</w:r>
                            <w:r w:rsidR="00DF2EC1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</w:r>
                            <w:r w:rsidR="00DF2EC1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  <w:t xml:space="preserve">   </w:t>
                            </w:r>
                            <w:r w:rsidR="004B67F9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      </w:t>
                            </w:r>
                            <w:r w:rsidR="00DF2EC1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34208F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E.T.A. Hoffmann</w:t>
                            </w:r>
                            <w:r w:rsidR="0057234B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-</w:t>
                            </w:r>
                            <w:r w:rsidR="00DF2EC1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34208F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Der </w:t>
                            </w:r>
                            <w:proofErr w:type="spellStart"/>
                            <w:r w:rsidR="00B90175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goldne</w:t>
                            </w:r>
                            <w:proofErr w:type="spellEnd"/>
                            <w:r w:rsidR="00B90175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Topf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C1" w:rsidRPr="007702B9" w:rsidRDefault="00485CB4" w:rsidP="00421FB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Epoche der Romantik</w:t>
                            </w:r>
                            <w:r w:rsidR="0011603D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DF2E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C64936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DF2E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487FC8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C64936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487FC8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B36830">
                              <w:rPr>
                                <w:b/>
                                <w:sz w:val="20"/>
                              </w:rPr>
                              <w:t>Das Unh</w:t>
                            </w:r>
                            <w:r w:rsidR="009E1DF5">
                              <w:rPr>
                                <w:b/>
                                <w:sz w:val="20"/>
                              </w:rPr>
                              <w:t xml:space="preserve">eimliche: </w:t>
                            </w:r>
                            <w:r w:rsidR="00B36830">
                              <w:rPr>
                                <w:b/>
                                <w:sz w:val="20"/>
                              </w:rPr>
                              <w:t>Galerie</w:t>
                            </w:r>
                            <w:r w:rsidR="000D3CBA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B36830">
                              <w:rPr>
                                <w:b/>
                                <w:sz w:val="20"/>
                              </w:rPr>
                              <w:t xml:space="preserve"> - </w:t>
                            </w:r>
                            <w:r w:rsidR="00B14607">
                              <w:rPr>
                                <w:b/>
                                <w:sz w:val="20"/>
                              </w:rPr>
                              <w:t>Schülerarbeit</w:t>
                            </w:r>
                            <w:r w:rsidR="00B36830">
                              <w:rPr>
                                <w:b/>
                                <w:sz w:val="20"/>
                              </w:rPr>
                              <w:t>sblatt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.9pt;margin-top:1.65pt;width:496.9pt;height:36pt;z-index:251657728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9OBgMAAMAJAAAOAAAAZHJzL2Uyb0RvYy54bWzsVm1vmzAQ/j5p/8Hy9xRISBpQSbW+pJrU&#10;bZXa/QAHDFgDm9lOoZv233dnSEpfpE3dVGnSgkRs3/l899w9h4+Ou7oit1wboWRCgwOfEi5TlQlZ&#10;JPTzzXqypMRYJjNWKckTescNPV69fXPUNjGfqlJVGdcEjEgTt01CS2ub2PNMWvKamQPVcAnCXOma&#10;WZjqwss0a8F6XXlT3194rdJZo1XKjYHVs15IV85+nvPUfspzwy2pEgq+WffW7r3Bt7c6YnGhWVOK&#10;dHCDvcCLmgkJh+5NnTHLyFaLJ6ZqkWplVG4PUlV7Ks9Fyl0MEE3gP4rmQqtt42Ip4rZo9jABtI9w&#10;erHZ9OPtlSYig9xRIlkNKXKnkgChaZsiBo0L3Vw3V7qPD4aXKv1iQOw9luO86JXJpv2gMjDHtlY5&#10;aLpc12gCgiady8DdPgO8sySFxcUs8BczSFQKsnB+CCnuU5SWkEfcFs1DSkC4iPaS82Fz4M8CiAK3&#10;wkbc57G4P9V5OniGYUGxmXs8zZ/heV2yhrs0GURrwHO6w/MGgztRHZn2kDolxJPYDpYReYTFjGHd&#10;6/TOGtT+FaBPkNmBOsJltniIC4sbbewFVzXBQUI1MMa5w24vje0h3Kk4L1UlsrWoKjfRxea00uSW&#10;AbuWPj4D6masVklUlgq39Rb7FfAPzkAZeurY8j0KpqF/Mo0m68XycBKuw/kkOvSXEz+ITqKFH0bh&#10;2foHOhiEcSmyjMtLIfmOuUH4e5kcekjPOcdd0mJpTed9Ksbem3GQvvs9F2QtLDSyStSIBP5QicUl&#10;Z9m5zNzYMlH1Y++h+65QAYPdv0MFStZAUSDtcGS7TQdWcLhR2R3Ug1aQL6AKdF8YlEp/o6SFTpZQ&#10;83XLNKekei+htKMgDLH1uYnjFCV6LNmMJUymYCqhlpJ+eGr7drlttChKOKkvV6neAbFz4Wrk3ivX&#10;FBy7Xolmsyc0m70OzQJ/PuT4dXl26uPzXAn+59lf4tnwPfzH6Oa+cXBNcF1kuNLgPWQ8d/S8v3it&#10;fgIAAP//AwBQSwMEFAAGAAgAAAAhAGUFIdnfAAAABwEAAA8AAABkcnMvZG93bnJldi54bWxMz8FO&#10;wkAQBuC7ie+wGRNvsK0VhdopIUQ9ERLBhHBbukPb0N1tuktb3t7xpMfJP/nnm2w5mkb01PnaWYR4&#10;GoEgWzhd2xLhe/8xmYPwQVmtGmcJ4UYelvn9XaZS7Qb7Rf0ulIJLrE8VQhVCm0rpi4qM8lPXkuXs&#10;7DqjAo9dKXWnBi43jXyKohdpVG35QqVaWldUXHZXg/A5qGGVxO/95nJe34772fawiQnx8WFcvYEI&#10;NIa/ZfjlMx1yNp3c1WovGoTJguUBIUlAcLyYP/NrJ4TXWQIyz+R/f/4DAAD//wMAUEsBAi0AFAAG&#10;AAgAAAAhALaDOJL+AAAA4QEAABMAAAAAAAAAAAAAAAAAAAAAAFtDb250ZW50X1R5cGVzXS54bWxQ&#10;SwECLQAUAAYACAAAACEAOP0h/9YAAACUAQAACwAAAAAAAAAAAAAAAAAvAQAAX3JlbHMvLnJlbHNQ&#10;SwECLQAUAAYACAAAACEAtKd/TgYDAADACQAADgAAAAAAAAAAAAAAAAAuAgAAZHJzL2Uyb0RvYy54&#10;bWxQSwECLQAUAAYACAAAACEAZQUh2d8AAAAHAQAADwAAAAAAAAAAAAAAAABgBQAAZHJzL2Rvd25y&#10;ZXYueG1sUEsFBgAAAAAEAAQA8wAAAG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EswwAAANoAAAAPAAAAZHJzL2Rvd25yZXYueG1sRI9Pi8Iw&#10;FMTvC36H8ARvmioi2jWKCAseRFz/gMe3zdu2a/OSbaKt334jCHscZuY3zHzZmkrcqfalZQXDQQKC&#10;OLO65FzB6fjRn4LwAVljZZkUPMjDctF5m2OqbcOfdD+EXEQI+xQVFCG4VEqfFWTQD6wjjt63rQ2G&#10;KOtc6hqbCDeVHCXJRBosOS4U6GhdUHY93IyCM7tt6fzudHlMfrfN16z5GWd7pXrddvUOIlAb/sOv&#10;9kYrGMHzSrwBcvEHAAD//wMAUEsBAi0AFAAGAAgAAAAhANvh9svuAAAAhQEAABMAAAAAAAAAAAAA&#10;AAAAAAAAAFtDb250ZW50X1R5cGVzXS54bWxQSwECLQAUAAYACAAAACEAWvQsW78AAAAVAQAACwAA&#10;AAAAAAAAAAAAAAAfAQAAX3JlbHMvLnJlbHNQSwECLQAUAAYACAAAACEAJHoBLMMAAADaAAAADwAA&#10;AAAAAAAAAAAAAAAHAgAAZHJzL2Rvd25yZXYueG1sUEsFBgAAAAADAAMAtwAAAPcCAAAAAA==&#10;" fillcolor="gray" stroked="f">
                <v:path arrowok="t"/>
                <v:textbox>
                  <w:txbxContent>
                    <w:p w:rsidR="00DF2EC1" w:rsidRDefault="009D253B" w:rsidP="00421FB9">
                      <w:pPr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6653C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>
                            <wp:extent cx="379095" cy="13589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95" cy="135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2EC1">
                        <w:rPr>
                          <w:rFonts w:cs="Arial"/>
                          <w:color w:val="FFFFFF"/>
                          <w:sz w:val="20"/>
                        </w:rPr>
                        <w:t xml:space="preserve">  Neue Medien im Deutschunterricht </w:t>
                      </w:r>
                      <w:r w:rsidR="00DF2EC1">
                        <w:rPr>
                          <w:rFonts w:cs="Arial"/>
                          <w:color w:val="FFFFFF"/>
                          <w:sz w:val="20"/>
                        </w:rPr>
                        <w:tab/>
                      </w:r>
                      <w:r w:rsidR="00DF2EC1">
                        <w:rPr>
                          <w:rFonts w:cs="Arial"/>
                          <w:color w:val="FFFFFF"/>
                          <w:sz w:val="20"/>
                        </w:rPr>
                        <w:tab/>
                      </w:r>
                      <w:r w:rsidR="00DF2EC1">
                        <w:rPr>
                          <w:rFonts w:cs="Arial"/>
                          <w:color w:val="FFFFFF"/>
                          <w:sz w:val="20"/>
                        </w:rPr>
                        <w:tab/>
                        <w:t xml:space="preserve">   </w:t>
                      </w:r>
                      <w:r w:rsidR="004B67F9">
                        <w:rPr>
                          <w:rFonts w:cs="Arial"/>
                          <w:color w:val="FFFFFF"/>
                          <w:sz w:val="20"/>
                        </w:rPr>
                        <w:t xml:space="preserve">        </w:t>
                      </w:r>
                      <w:r w:rsidR="00DF2EC1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34208F">
                        <w:rPr>
                          <w:rFonts w:cs="Arial"/>
                          <w:color w:val="FFFFFF"/>
                          <w:sz w:val="20"/>
                        </w:rPr>
                        <w:t>E.T.A. Hoffmann</w:t>
                      </w:r>
                      <w:r w:rsidR="0057234B">
                        <w:rPr>
                          <w:rFonts w:cs="Arial"/>
                          <w:color w:val="FFFFFF"/>
                          <w:sz w:val="20"/>
                        </w:rPr>
                        <w:t xml:space="preserve"> -</w:t>
                      </w:r>
                      <w:r w:rsidR="00DF2EC1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34208F">
                        <w:rPr>
                          <w:rFonts w:cs="Arial"/>
                          <w:color w:val="FFFFFF"/>
                          <w:sz w:val="20"/>
                        </w:rPr>
                        <w:t xml:space="preserve">Der </w:t>
                      </w:r>
                      <w:proofErr w:type="spellStart"/>
                      <w:r w:rsidR="00B90175">
                        <w:rPr>
                          <w:rFonts w:cs="Arial"/>
                          <w:color w:val="FFFFFF"/>
                          <w:sz w:val="20"/>
                        </w:rPr>
                        <w:t>goldne</w:t>
                      </w:r>
                      <w:proofErr w:type="spellEnd"/>
                      <w:r w:rsidR="00B90175">
                        <w:rPr>
                          <w:rFonts w:cs="Arial"/>
                          <w:color w:val="FFFFFF"/>
                          <w:sz w:val="20"/>
                        </w:rPr>
                        <w:t xml:space="preserve"> Topf</w:t>
                      </w:r>
                    </w:p>
                  </w:txbxContent>
                </v:textbox>
              </v:shape>
              <v:shape id="Text Box 3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vhuwAAANoAAAAPAAAAZHJzL2Rvd25yZXYueG1sRI/BCsIw&#10;EETvgv8QVvAimqogUo0iguLV6geszdoWm01Nota/N4LgcZiZN8xy3ZpaPMn5yrKC8SgBQZxbXXGh&#10;4HzaDecgfEDWWFsmBW/ysF51O0tMtX3xkZ5ZKESEsE9RQRlCk0rp85IM+pFtiKN3tc5giNIVUjt8&#10;Rbip5SRJZtJgxXGhxIa2JeW37GEUDPa+4ruZ6+xyzjS640S7g1Gq32s3CxCB2vAP/9oHrWAK3yvx&#10;BsjVBwAA//8DAFBLAQItABQABgAIAAAAIQDb4fbL7gAAAIUBAAATAAAAAAAAAAAAAAAAAAAAAABb&#10;Q29udGVudF9UeXBlc10ueG1sUEsBAi0AFAAGAAgAAAAhAFr0LFu/AAAAFQEAAAsAAAAAAAAAAAAA&#10;AAAAHwEAAF9yZWxzLy5yZWxzUEsBAi0AFAAGAAgAAAAhAFoJG+G7AAAA2gAAAA8AAAAAAAAAAAAA&#10;AAAABwIAAGRycy9kb3ducmV2LnhtbFBLBQYAAAAAAwADALcAAADvAgAAAAA=&#10;" fillcolor="silver" stroked="f">
                <v:path arrowok="t"/>
                <v:textbox>
                  <w:txbxContent>
                    <w:p w:rsidR="00DF2EC1" w:rsidRPr="007702B9" w:rsidRDefault="00485CB4" w:rsidP="00421FB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Epoche der Romantik</w:t>
                      </w:r>
                      <w:r w:rsidR="0011603D">
                        <w:rPr>
                          <w:b/>
                          <w:sz w:val="20"/>
                        </w:rPr>
                        <w:tab/>
                      </w:r>
                      <w:r w:rsidR="00DF2EC1">
                        <w:rPr>
                          <w:b/>
                          <w:sz w:val="20"/>
                        </w:rPr>
                        <w:tab/>
                      </w:r>
                      <w:r w:rsidR="00C64936">
                        <w:rPr>
                          <w:b/>
                          <w:sz w:val="20"/>
                        </w:rPr>
                        <w:tab/>
                      </w:r>
                      <w:r w:rsidR="00DF2EC1">
                        <w:rPr>
                          <w:b/>
                          <w:sz w:val="20"/>
                        </w:rPr>
                        <w:tab/>
                      </w:r>
                      <w:r w:rsidR="00487FC8">
                        <w:rPr>
                          <w:b/>
                          <w:sz w:val="20"/>
                        </w:rPr>
                        <w:t xml:space="preserve">    </w:t>
                      </w:r>
                      <w:r w:rsidR="00C64936">
                        <w:rPr>
                          <w:b/>
                          <w:sz w:val="20"/>
                        </w:rPr>
                        <w:t xml:space="preserve">  </w:t>
                      </w:r>
                      <w:r w:rsidR="00487FC8">
                        <w:rPr>
                          <w:b/>
                          <w:sz w:val="20"/>
                        </w:rPr>
                        <w:t xml:space="preserve">    </w:t>
                      </w:r>
                      <w:r w:rsidR="00B36830">
                        <w:rPr>
                          <w:b/>
                          <w:sz w:val="20"/>
                        </w:rPr>
                        <w:t>Das Unh</w:t>
                      </w:r>
                      <w:r w:rsidR="009E1DF5">
                        <w:rPr>
                          <w:b/>
                          <w:sz w:val="20"/>
                        </w:rPr>
                        <w:t xml:space="preserve">eimliche: </w:t>
                      </w:r>
                      <w:r w:rsidR="00B36830">
                        <w:rPr>
                          <w:b/>
                          <w:sz w:val="20"/>
                        </w:rPr>
                        <w:t>Galerie</w:t>
                      </w:r>
                      <w:r w:rsidR="000D3CBA">
                        <w:rPr>
                          <w:b/>
                          <w:sz w:val="20"/>
                        </w:rPr>
                        <w:t>1</w:t>
                      </w:r>
                      <w:r w:rsidR="00B36830">
                        <w:rPr>
                          <w:b/>
                          <w:sz w:val="20"/>
                        </w:rPr>
                        <w:t xml:space="preserve"> - </w:t>
                      </w:r>
                      <w:r w:rsidR="00B14607">
                        <w:rPr>
                          <w:b/>
                          <w:sz w:val="20"/>
                        </w:rPr>
                        <w:t>Schülerarbeit</w:t>
                      </w:r>
                      <w:r w:rsidR="00B36830">
                        <w:rPr>
                          <w:b/>
                          <w:sz w:val="20"/>
                        </w:rPr>
                        <w:t>sblatt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DF2EC1" w:rsidRDefault="00DF2E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B13"/>
    <w:multiLevelType w:val="hybridMultilevel"/>
    <w:tmpl w:val="C25A7C98"/>
    <w:lvl w:ilvl="0" w:tplc="2EFCD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47196"/>
    <w:multiLevelType w:val="hybridMultilevel"/>
    <w:tmpl w:val="6BFE4A34"/>
    <w:lvl w:ilvl="0" w:tplc="3AC4B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22277F"/>
    <w:multiLevelType w:val="hybridMultilevel"/>
    <w:tmpl w:val="AEAA23A2"/>
    <w:lvl w:ilvl="0" w:tplc="95A6A850">
      <w:start w:val="10"/>
      <w:numFmt w:val="bullet"/>
      <w:lvlText w:val="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FD26C32"/>
    <w:multiLevelType w:val="hybridMultilevel"/>
    <w:tmpl w:val="11AC75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B9"/>
    <w:rsid w:val="00040436"/>
    <w:rsid w:val="00065BF4"/>
    <w:rsid w:val="00071ABF"/>
    <w:rsid w:val="000B3DBE"/>
    <w:rsid w:val="000D3CBA"/>
    <w:rsid w:val="000F52C7"/>
    <w:rsid w:val="000F73D6"/>
    <w:rsid w:val="00107A7C"/>
    <w:rsid w:val="0011603D"/>
    <w:rsid w:val="0011796D"/>
    <w:rsid w:val="001431EC"/>
    <w:rsid w:val="00165762"/>
    <w:rsid w:val="00191B98"/>
    <w:rsid w:val="001D5EB2"/>
    <w:rsid w:val="001E097C"/>
    <w:rsid w:val="00243B08"/>
    <w:rsid w:val="002A5B4E"/>
    <w:rsid w:val="002B22B7"/>
    <w:rsid w:val="002D3A16"/>
    <w:rsid w:val="002E36E3"/>
    <w:rsid w:val="00313DE6"/>
    <w:rsid w:val="0034208F"/>
    <w:rsid w:val="003633AF"/>
    <w:rsid w:val="00365385"/>
    <w:rsid w:val="003658EA"/>
    <w:rsid w:val="003A34B4"/>
    <w:rsid w:val="003C3AF8"/>
    <w:rsid w:val="003D3213"/>
    <w:rsid w:val="003E3E2B"/>
    <w:rsid w:val="003F3016"/>
    <w:rsid w:val="00406033"/>
    <w:rsid w:val="00421FB9"/>
    <w:rsid w:val="004424A3"/>
    <w:rsid w:val="00452635"/>
    <w:rsid w:val="00465313"/>
    <w:rsid w:val="0047384B"/>
    <w:rsid w:val="00485CB4"/>
    <w:rsid w:val="00487FC8"/>
    <w:rsid w:val="004B67F9"/>
    <w:rsid w:val="005105C5"/>
    <w:rsid w:val="0051646D"/>
    <w:rsid w:val="005515F3"/>
    <w:rsid w:val="00556C30"/>
    <w:rsid w:val="0057234B"/>
    <w:rsid w:val="00572F15"/>
    <w:rsid w:val="005C477F"/>
    <w:rsid w:val="0060183B"/>
    <w:rsid w:val="00605ABC"/>
    <w:rsid w:val="00635709"/>
    <w:rsid w:val="00652D56"/>
    <w:rsid w:val="006A0836"/>
    <w:rsid w:val="006A0913"/>
    <w:rsid w:val="006A7ADE"/>
    <w:rsid w:val="006B2540"/>
    <w:rsid w:val="006E5A27"/>
    <w:rsid w:val="0070294E"/>
    <w:rsid w:val="00717E55"/>
    <w:rsid w:val="00743759"/>
    <w:rsid w:val="007702B9"/>
    <w:rsid w:val="00787395"/>
    <w:rsid w:val="007C4E86"/>
    <w:rsid w:val="007E2EA1"/>
    <w:rsid w:val="007E7FD5"/>
    <w:rsid w:val="007F21AE"/>
    <w:rsid w:val="00882AC1"/>
    <w:rsid w:val="0089227F"/>
    <w:rsid w:val="008B6EE9"/>
    <w:rsid w:val="008E06F0"/>
    <w:rsid w:val="009222EB"/>
    <w:rsid w:val="00925BE3"/>
    <w:rsid w:val="0093250E"/>
    <w:rsid w:val="009573D0"/>
    <w:rsid w:val="00957E61"/>
    <w:rsid w:val="009763EA"/>
    <w:rsid w:val="00990C9B"/>
    <w:rsid w:val="009D253B"/>
    <w:rsid w:val="009E1DF5"/>
    <w:rsid w:val="009F3591"/>
    <w:rsid w:val="00A119B2"/>
    <w:rsid w:val="00A41317"/>
    <w:rsid w:val="00A43BC1"/>
    <w:rsid w:val="00A62E8C"/>
    <w:rsid w:val="00A77702"/>
    <w:rsid w:val="00A92D09"/>
    <w:rsid w:val="00AB02A8"/>
    <w:rsid w:val="00AE4178"/>
    <w:rsid w:val="00B030A6"/>
    <w:rsid w:val="00B14607"/>
    <w:rsid w:val="00B34B58"/>
    <w:rsid w:val="00B36830"/>
    <w:rsid w:val="00B5779E"/>
    <w:rsid w:val="00B90175"/>
    <w:rsid w:val="00BA07C1"/>
    <w:rsid w:val="00BA657F"/>
    <w:rsid w:val="00BB4D04"/>
    <w:rsid w:val="00BD1503"/>
    <w:rsid w:val="00C45747"/>
    <w:rsid w:val="00C64936"/>
    <w:rsid w:val="00CB4B89"/>
    <w:rsid w:val="00CB56B7"/>
    <w:rsid w:val="00CD205E"/>
    <w:rsid w:val="00D154C7"/>
    <w:rsid w:val="00D6653C"/>
    <w:rsid w:val="00DA290B"/>
    <w:rsid w:val="00DB181F"/>
    <w:rsid w:val="00DB2759"/>
    <w:rsid w:val="00DC0807"/>
    <w:rsid w:val="00DE57FF"/>
    <w:rsid w:val="00DF2EC1"/>
    <w:rsid w:val="00DF36B5"/>
    <w:rsid w:val="00DF7C7B"/>
    <w:rsid w:val="00E54AA8"/>
    <w:rsid w:val="00E610A0"/>
    <w:rsid w:val="00E62829"/>
    <w:rsid w:val="00E87B76"/>
    <w:rsid w:val="00EF59E0"/>
    <w:rsid w:val="00F13471"/>
    <w:rsid w:val="00F56BC3"/>
    <w:rsid w:val="00F77E82"/>
    <w:rsid w:val="00F84E45"/>
    <w:rsid w:val="00F90859"/>
    <w:rsid w:val="00FD7A45"/>
    <w:rsid w:val="00FE3565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FAA4A"/>
  <w15:chartTrackingRefBased/>
  <w15:docId w15:val="{DBE8F1AD-B2B9-904A-BD65-328C2AD9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B22B7"/>
    <w:rPr>
      <w:rFonts w:ascii="Arial" w:eastAsia="Times New Roman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rsid w:val="003E3E2B"/>
    <w:rPr>
      <w:rFonts w:ascii="Times New Roman" w:hAnsi="Times New Roman" w:cs="Times New Roman"/>
      <w:sz w:val="20"/>
    </w:rPr>
  </w:style>
  <w:style w:type="paragraph" w:styleId="Kopfzeile">
    <w:name w:val="header"/>
    <w:basedOn w:val="Standard"/>
    <w:link w:val="KopfzeileZchn"/>
    <w:semiHidden/>
    <w:rsid w:val="00421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421FB9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semiHidden/>
    <w:rsid w:val="00421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421FB9"/>
    <w:rPr>
      <w:rFonts w:ascii="Arial" w:hAnsi="Arial" w:cs="Times New Roman"/>
      <w:sz w:val="24"/>
    </w:rPr>
  </w:style>
  <w:style w:type="character" w:styleId="Seitenzahl">
    <w:name w:val="page number"/>
    <w:basedOn w:val="Absatz-Standardschriftart"/>
    <w:rsid w:val="00C45747"/>
  </w:style>
  <w:style w:type="character" w:styleId="Hyperlink">
    <w:name w:val="Hyperlink"/>
    <w:basedOn w:val="Absatz-Standardschriftart"/>
    <w:rsid w:val="00243B08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sid w:val="00243B08"/>
    <w:rPr>
      <w:color w:val="800080"/>
      <w:u w:val="single"/>
    </w:rPr>
  </w:style>
  <w:style w:type="table" w:customStyle="1" w:styleId="Tabellengitternetz">
    <w:name w:val="Tabellengitternetz"/>
    <w:basedOn w:val="NormaleTabelle"/>
    <w:locked/>
    <w:rsid w:val="00CB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rsid w:val="00B36830"/>
  </w:style>
  <w:style w:type="paragraph" w:styleId="Listenabsatz">
    <w:name w:val="List Paragraph"/>
    <w:basedOn w:val="Standard"/>
    <w:uiPriority w:val="34"/>
    <w:qFormat/>
    <w:rsid w:val="005105C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43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staedelmuseum.de/bild-des-monats-johann-heinrich-fusslis-nachtmahr/" TargetMode="External"/><Relationship Id="rId13" Type="http://schemas.openxmlformats.org/officeDocument/2006/relationships/hyperlink" Target="http://images.curiator.com/image/upload/t_x/art/029843c5ca69b4c84018cadd0fc7ae5d.jp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rezi.com/dcaeas6nnfrg" TargetMode="External"/><Relationship Id="rId12" Type="http://schemas.openxmlformats.org/officeDocument/2006/relationships/hyperlink" Target="https://www.flickr.com/photos/hen-magonza/3815538169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Roter_Drach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ssagenproject.com/blog/2012/09/26/schwarze-romantik-von-goya-bis-max-ernst/" TargetMode="External"/><Relationship Id="rId10" Type="http://schemas.openxmlformats.org/officeDocument/2006/relationships/hyperlink" Target="http://passagenproject.com/blog/2012/09/26/schwarze-romantik-von-goya-bis-max-erns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65200251@N02/8404059361/" TargetMode="External"/><Relationship Id="rId14" Type="http://schemas.openxmlformats.org/officeDocument/2006/relationships/hyperlink" Target="http://commons.wikimedia.org/wiki/File:Caspar_David_Friedrich_066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Zum Begriff „Postmoderne“ 1</vt:lpstr>
    </vt:vector>
  </TitlesOfParts>
  <Company/>
  <LinksUpToDate>false</LinksUpToDate>
  <CharactersWithSpaces>2132</CharactersWithSpaces>
  <SharedDoc>false</SharedDoc>
  <HLinks>
    <vt:vector size="48" baseType="variant">
      <vt:variant>
        <vt:i4>1310725</vt:i4>
      </vt:variant>
      <vt:variant>
        <vt:i4>21</vt:i4>
      </vt:variant>
      <vt:variant>
        <vt:i4>0</vt:i4>
      </vt:variant>
      <vt:variant>
        <vt:i4>5</vt:i4>
      </vt:variant>
      <vt:variant>
        <vt:lpwstr>http://passagenproject.com/blog/2012/09/26/schwarze-romantik-von-goya-bis-max-ernst/</vt:lpwstr>
      </vt:variant>
      <vt:variant>
        <vt:lpwstr/>
      </vt:variant>
      <vt:variant>
        <vt:i4>3276823</vt:i4>
      </vt:variant>
      <vt:variant>
        <vt:i4>18</vt:i4>
      </vt:variant>
      <vt:variant>
        <vt:i4>0</vt:i4>
      </vt:variant>
      <vt:variant>
        <vt:i4>5</vt:i4>
      </vt:variant>
      <vt:variant>
        <vt:lpwstr>http://commons.wikimedia.org/wiki/File:Caspar_David_Friedrich_066.jpg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http://arttattler.com/archivedarkromanticism.html</vt:lpwstr>
      </vt:variant>
      <vt:variant>
        <vt:lpwstr/>
      </vt:variant>
      <vt:variant>
        <vt:i4>2228342</vt:i4>
      </vt:variant>
      <vt:variant>
        <vt:i4>12</vt:i4>
      </vt:variant>
      <vt:variant>
        <vt:i4>0</vt:i4>
      </vt:variant>
      <vt:variant>
        <vt:i4>5</vt:i4>
      </vt:variant>
      <vt:variant>
        <vt:lpwstr>http://aesthetisches.blogspot.de/2012/10/ist-alles-was-gruselt-romantisch.html</vt:lpwstr>
      </vt:variant>
      <vt:variant>
        <vt:lpwstr/>
      </vt:variant>
      <vt:variant>
        <vt:i4>458874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http://de.wikipedia.org/wiki/Roter_Drache</vt:lpwstr>
      </vt:variant>
      <vt:variant>
        <vt:lpwstr/>
      </vt:variant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http://passagenproject.com/blog/2012/09/26/schwarze-romantik-von-goya-bis-max-ernst/</vt:lpwstr>
      </vt:variant>
      <vt:variant>
        <vt:lpwstr/>
      </vt:variant>
      <vt:variant>
        <vt:i4>2555921</vt:i4>
      </vt:variant>
      <vt:variant>
        <vt:i4>3</vt:i4>
      </vt:variant>
      <vt:variant>
        <vt:i4>0</vt:i4>
      </vt:variant>
      <vt:variant>
        <vt:i4>5</vt:i4>
      </vt:variant>
      <vt:variant>
        <vt:lpwstr>http://www.flickr.com/photos/65200251@N02/8404059361/</vt:lpwstr>
      </vt:variant>
      <vt:variant>
        <vt:lpwstr/>
      </vt:variant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http://arttattler.com/archivedarkromanticism.html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Begriff „Postmoderne“ 1</dc:title>
  <dc:subject/>
  <dc:creator>ute</dc:creator>
  <cp:keywords/>
  <cp:lastModifiedBy>Michael Kazenwadel</cp:lastModifiedBy>
  <cp:revision>16</cp:revision>
  <cp:lastPrinted>2011-10-27T14:24:00Z</cp:lastPrinted>
  <dcterms:created xsi:type="dcterms:W3CDTF">2018-06-12T11:43:00Z</dcterms:created>
  <dcterms:modified xsi:type="dcterms:W3CDTF">2018-08-09T14:00:00Z</dcterms:modified>
</cp:coreProperties>
</file>