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977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9"/>
                <w:tab w:val="center" w:pos="4835" w:leader="none"/>
                <w:tab w:val="right" w:pos="9120" w:leader="none"/>
              </w:tabs>
              <w:spacing w:before="20" w:after="20"/>
              <w:jc w:val="left"/>
              <w:rPr>
                <w:rFonts w:ascii="Calibri" w:hAnsi="Calibri" w:cs="Calibri" w:asciiTheme="minorHAnsi" w:cstheme="minorHAnsi" w:hAnsiTheme="minorHAnsi"/>
                <w:caps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aps/>
                <w:kern w:val="0"/>
                <w:sz w:val="20"/>
                <w:lang w:val="en-GB" w:bidi="ar-SA"/>
              </w:rPr>
              <w:t>Describing, Analysing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p. 1</w:t>
            </w:r>
          </w:p>
        </w:tc>
      </w:tr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1: the once-over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2: suggestive grin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3: a scowl bodes ill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The gentleman notices that the lady looks good.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6" w:hanging="286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He is confidently smiling at her. She is rather taken aback.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3" w:hanging="3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>Another man is looking on grimly.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Look, what have we got here?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Ido hope he won’t be long.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Hey, you look good.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Horrid little man.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I don’t like what I see.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close-up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close-up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close-up</w:t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356" w:leader="none"/>
        </w:tabs>
        <w:spacing w:before="0" w:after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4 flower power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5 thwarted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6 groping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A nicely-dressed gentleman is giving the lady a suggestive grin. She is embarrassed and looks away.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The hairstylist is holding the man back.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The gentleman is stroking thelady’s shoulder, and she is not happy about it. 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You are as beautiful as this flower.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Just leave me alone, will you.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Stay where you are. I have not finished yet.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Don’t you touch me, you swine. 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close-up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close-up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close-up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977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9"/>
                <w:tab w:val="center" w:pos="4835" w:leader="none"/>
                <w:tab w:val="right" w:pos="9120" w:leader="none"/>
              </w:tabs>
              <w:spacing w:before="20" w:after="20"/>
              <w:jc w:val="left"/>
              <w:rPr>
                <w:rFonts w:ascii="Calibri" w:hAnsi="Calibri" w:cs="Calibri" w:asciiTheme="minorHAnsi" w:cstheme="minorHAnsi" w:hAnsiTheme="minorHAnsi"/>
                <w:caps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aps/>
                <w:kern w:val="0"/>
                <w:sz w:val="20"/>
                <w:lang w:val="en-GB" w:bidi="ar-SA"/>
              </w:rPr>
              <w:t>Describing, Analysing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p. 2</w:t>
            </w:r>
          </w:p>
        </w:tc>
      </w:tr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7 to the rescue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8 her hero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9 stand-off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The man in the background is pushing the barber aside and is about to intervene.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He takes the lady in his arms and faces the gentleman.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The man is threatening the villain with a pocketknife. 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That’s it. I’ve seen enough.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I’ll just have a word with the gentleman here.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You are not going to stab me, are you?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close-up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shot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shot</w:t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356" w:leader="none"/>
        </w:tabs>
        <w:spacing w:before="0" w:after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10 pinned down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11 threatened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12 punished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  <w:p>
            <w:pPr>
              <w:pStyle w:val="Normal"/>
              <w:widowControl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kern w:val="0"/>
                <w:sz w:val="20"/>
                <w:lang w:bidi="ar-SA"/>
              </w:rPr>
              <w:t>Head and shoulder close-up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How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to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continue?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You’re not going anywhere.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Don’t.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Ouch. 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Close-up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lang w:bidi="ar-SA"/>
              </w:rPr>
              <w:t>head and shoulder close-up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Fuzeile"/>
        <w:spacing w:before="0" w:after="0"/>
        <w:jc w:val="right"/>
        <w:rPr>
          <w:rFonts w:ascii="Calibri" w:hAnsi="Calibri" w:cs="Calibri" w:asciiTheme="minorHAnsi" w:cstheme="minorHAnsi" w:hAnsiTheme="minorHAnsi"/>
          <w:lang w:val="en-GB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StarBat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50882376"/>
    </w:sdtPr>
    <w:sdtContent>
      <w:p>
        <w:pPr>
          <w:pStyle w:val="Fuzeile"/>
          <w:tabs>
            <w:tab w:val="clear" w:pos="9072"/>
            <w:tab w:val="center" w:pos="4536" w:leader="none"/>
            <w:tab w:val="right" w:pos="9214" w:leader="none"/>
          </w:tabs>
          <w:spacing w:before="0" w:after="60"/>
          <w:rPr>
            <w:rFonts w:ascii="Calibri" w:hAnsi="Calibri" w:cs="Calibri" w:asciiTheme="minorHAnsi" w:cstheme="minorHAnsi" w:hAnsiTheme="minorHAnsi"/>
            <w:lang w:val="en-GB"/>
          </w:rPr>
        </w:pPr>
        <w:r>
          <w:rPr>
            <w:rFonts w:cs="Calibri" w:ascii="Calibri" w:hAnsi="Calibri" w:asciiTheme="minorHAnsi" w:cstheme="minorHAnsi" w:hAnsiTheme="minorHAnsi"/>
          </w:rPr>
          <w:t>ZPG Englisch Sek. I</w:t>
          <w:tab/>
          <w:tab/>
          <w:t xml:space="preserve">p. 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PAGE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0</w:t>
        </w:r>
        <w:r>
          <w:rPr>
            <w:rFonts w:cs="Calibri" w:ascii="Calibri" w:hAnsi="Calibri"/>
            <w:lang w:val="en-GB"/>
          </w:rPr>
          <w:fldChar w:fldCharType="end"/>
        </w:r>
        <w:r>
          <w:rPr>
            <w:rFonts w:cs="Calibri" w:ascii="Calibri" w:hAnsi="Calibri" w:asciiTheme="minorHAnsi" w:cstheme="minorHAnsi" w:hAnsiTheme="minorHAnsi"/>
            <w:lang w:val="en-GB"/>
          </w:rPr>
          <w:t>/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NUMPAGES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2</w:t>
        </w:r>
        <w:r>
          <w:rPr>
            <w:rFonts w:cs="Calibri" w:ascii="Calibri" w:hAnsi="Calibri"/>
            <w:lang w:val="en-GB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left" w:pos="2657" w:leader="none"/>
        <w:tab w:val="center" w:pos="4819" w:leader="none"/>
        <w:tab w:val="right" w:pos="9638" w:leader="none"/>
      </w:tabs>
      <w:spacing w:before="0" w:after="0"/>
      <w:rPr>
        <w:rFonts w:ascii="Calibri" w:hAnsi="Calibri" w:cs="Calibri" w:asciiTheme="minorHAnsi" w:cstheme="minorHAnsi" w:hAnsiTheme="minorHAnsi"/>
        <w:lang w:val="en-GB"/>
      </w:rPr>
    </w:pPr>
    <w:r>
      <w:rPr>
        <w:rFonts w:cs="Calibri" w:ascii="Calibri" w:hAnsi="Calibri" w:asciiTheme="minorHAnsi" w:cstheme="minorHAnsi" w:hAnsiTheme="minorHAnsi"/>
        <w:lang w:val="en-GB"/>
      </w:rPr>
      <w:t>Klasse 09/10</w:t>
    </w:r>
    <w:r>
      <w:rPr>
        <w:rFonts w:cs="Calibri" w:ascii="Calibri" w:hAnsi="Calibri" w:asciiTheme="minorHAnsi" w:cstheme="minorHAnsi" w:hAnsiTheme="minorHAnsi"/>
        <w:color w:val="FF0000"/>
        <w:szCs w:val="28"/>
        <w:lang w:val="en-GB"/>
      </w:rPr>
      <w:tab/>
      <w:tab/>
    </w:r>
    <w:r>
      <w:rPr>
        <w:rFonts w:cs="Calibri" w:ascii="Calibri" w:hAnsi="Calibri" w:asciiTheme="minorHAnsi" w:cstheme="minorHAnsi" w:hAnsiTheme="minorHAnsi"/>
        <w:szCs w:val="28"/>
        <w:lang w:val="en-GB"/>
      </w:rPr>
      <w:t>Filmanalyse</w:t>
    </w:r>
    <w:r>
      <w:rPr>
        <w:rFonts w:cs="Calibri" w:ascii="Calibri" w:hAnsi="Calibri" w:asciiTheme="minorHAnsi" w:cstheme="minorHAnsi" w:hAnsiTheme="minorHAnsi"/>
        <w:color w:val="FF0000"/>
        <w:lang w:val="en-GB"/>
      </w:rPr>
      <w:tab/>
    </w:r>
    <w:r>
      <w:rPr>
        <w:rFonts w:cs="Calibri" w:ascii="Calibri" w:hAnsi="Calibri" w:asciiTheme="minorHAnsi" w:cstheme="minorHAnsi" w:hAnsiTheme="minorHAnsi"/>
        <w:lang w:val="en-GB"/>
      </w:rPr>
      <w:t>storyboard Sunrise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hadow w:val="false"/>
        <w:kern w:val="0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09c3"/>
    <w:pPr>
      <w:widowControl/>
      <w:suppressAutoHyphens w:val="false"/>
      <w:bidi w:val="0"/>
      <w:spacing w:before="0" w:after="60"/>
      <w:jc w:val="left"/>
    </w:pPr>
    <w:rPr>
      <w:rFonts w:eastAsia="Calibri" w:ascii="Arial" w:hAnsi="Arial" w:cs="Times New Roman"/>
      <w:color w:val="auto"/>
      <w:kern w:val="0"/>
      <w:sz w:val="24"/>
      <w:szCs w:val="24"/>
      <w:lang w:eastAsia="en-US" w:val="de-DE" w:bidi="ar-SA"/>
    </w:rPr>
  </w:style>
  <w:style w:type="paragraph" w:styleId="Berschrift2">
    <w:name w:val="Heading 2"/>
    <w:basedOn w:val="Normal"/>
    <w:next w:val="Normal"/>
    <w:link w:val="berschrift2Zchn"/>
    <w:qFormat/>
    <w:rsid w:val="008e485e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qFormat/>
    <w:rsid w:val="008e485e"/>
    <w:pPr>
      <w:keepNext w:val="true"/>
      <w:tabs>
        <w:tab w:val="clear" w:pos="709"/>
        <w:tab w:val="left" w:pos="851" w:leader="none"/>
      </w:tabs>
      <w:spacing w:lineRule="auto" w:line="300" w:before="120" w:after="120"/>
      <w:ind w:left="425" w:hanging="0"/>
      <w:outlineLvl w:val="2"/>
    </w:pPr>
    <w:rPr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e485e"/>
    <w:rPr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qFormat/>
    <w:rsid w:val="008e485e"/>
    <w:rPr>
      <w:sz w:val="22"/>
    </w:rPr>
  </w:style>
  <w:style w:type="character" w:styleId="TitelZchn" w:customStyle="1">
    <w:name w:val="Titel Zchn"/>
    <w:basedOn w:val="DefaultParagraphFont"/>
    <w:link w:val="Titel"/>
    <w:qFormat/>
    <w:rsid w:val="008e485e"/>
    <w:rPr>
      <w:rFonts w:ascii="Verdana" w:hAnsi="Verdana"/>
      <w:b/>
      <w:sz w:val="28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8e48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e485e"/>
    <w:rPr/>
  </w:style>
  <w:style w:type="character" w:styleId="Pagenumber">
    <w:name w:val="page number"/>
    <w:basedOn w:val="DefaultParagraphFont"/>
    <w:qFormat/>
    <w:rsid w:val="008e485e"/>
    <w:rPr/>
  </w:style>
  <w:style w:type="character" w:styleId="Internetverknpfung">
    <w:name w:val="Internetverknüpfung"/>
    <w:basedOn w:val="DefaultParagraphFont"/>
    <w:uiPriority w:val="99"/>
    <w:unhideWhenUsed/>
    <w:rsid w:val="00607d42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qFormat/>
    <w:rsid w:val="008e485e"/>
    <w:pPr/>
    <w:rPr/>
  </w:style>
  <w:style w:type="paragraph" w:styleId="ListParagraph">
    <w:name w:val="List Paragraph"/>
    <w:basedOn w:val="Normal"/>
    <w:uiPriority w:val="34"/>
    <w:qFormat/>
    <w:rsid w:val="008e485e"/>
    <w:pPr>
      <w:spacing w:before="0" w:after="60"/>
      <w:ind w:left="720" w:hanging="0"/>
      <w:contextualSpacing/>
    </w:pPr>
    <w:rPr/>
  </w:style>
  <w:style w:type="paragraph" w:styleId="Titel">
    <w:name w:val="Title"/>
    <w:basedOn w:val="Normal"/>
    <w:link w:val="TitelZchn"/>
    <w:qFormat/>
    <w:rsid w:val="008e485e"/>
    <w:pPr>
      <w:spacing w:before="0" w:after="240"/>
      <w:jc w:val="center"/>
    </w:pPr>
    <w:rPr>
      <w:rFonts w:ascii="Verdana" w:hAnsi="Verdana"/>
      <w:b/>
      <w:sz w:val="28"/>
    </w:rPr>
  </w:style>
  <w:style w:type="paragraph" w:styleId="BSStandard" w:customStyle="1">
    <w:name w:val="BS-Standard"/>
    <w:basedOn w:val="Normal"/>
    <w:autoRedefine/>
    <w:qFormat/>
    <w:rsid w:val="008e485e"/>
    <w:pPr>
      <w:numPr>
        <w:ilvl w:val="0"/>
        <w:numId w:val="1"/>
      </w:numPr>
      <w:jc w:val="both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8e485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8e485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SEinrckung1" w:customStyle="1">
    <w:name w:val="BS_Einrückung1"/>
    <w:basedOn w:val="Normal"/>
    <w:qFormat/>
    <w:rsid w:val="008e485e"/>
    <w:pPr>
      <w:spacing w:lineRule="auto" w:line="300" w:before="0" w:after="120"/>
      <w:ind w:left="425" w:hanging="0"/>
    </w:pPr>
    <w:rPr>
      <w:sz w:val="22"/>
    </w:rPr>
  </w:style>
  <w:style w:type="paragraph" w:styleId="BSEinrckung2" w:customStyle="1">
    <w:name w:val="BS_Einrückung2"/>
    <w:basedOn w:val="Normal"/>
    <w:qFormat/>
    <w:rsid w:val="008e485e"/>
    <w:pPr>
      <w:spacing w:lineRule="auto" w:line="300" w:before="0" w:after="120"/>
      <w:ind w:left="851" w:hanging="0"/>
    </w:pPr>
    <w:rPr>
      <w:sz w:val="22"/>
    </w:rPr>
  </w:style>
  <w:style w:type="paragraph" w:styleId="BSAufzhlung1" w:customStyle="1">
    <w:name w:val="BS_Aufzählung1"/>
    <w:basedOn w:val="Normal"/>
    <w:qFormat/>
    <w:rsid w:val="008e485e"/>
    <w:pPr>
      <w:numPr>
        <w:ilvl w:val="0"/>
        <w:numId w:val="2"/>
      </w:numPr>
      <w:tabs>
        <w:tab w:val="left" w:pos="709" w:leader="none"/>
      </w:tabs>
      <w:spacing w:lineRule="auto" w:line="300" w:before="0" w:after="120"/>
    </w:pPr>
    <w:rPr>
      <w:sz w:val="22"/>
    </w:rPr>
  </w:style>
  <w:style w:type="paragraph" w:styleId="BSAufzhlung2" w:customStyle="1">
    <w:name w:val="BS_Aufzählung2"/>
    <w:basedOn w:val="Normal"/>
    <w:qFormat/>
    <w:rsid w:val="008e485e"/>
    <w:pPr>
      <w:numPr>
        <w:ilvl w:val="0"/>
        <w:numId w:val="3"/>
      </w:numPr>
      <w:tabs>
        <w:tab w:val="clear" w:pos="709"/>
        <w:tab w:val="left" w:pos="1134" w:leader="none"/>
      </w:tabs>
      <w:spacing w:lineRule="auto" w:line="300" w:before="0" w:after="120"/>
    </w:pPr>
    <w:rPr>
      <w:sz w:val="22"/>
    </w:rPr>
  </w:style>
  <w:style w:type="paragraph" w:styleId="BSberschrift2num" w:customStyle="1">
    <w:name w:val="BS_Überschrift2_num"/>
    <w:basedOn w:val="Berschrift2"/>
    <w:next w:val="Normal"/>
    <w:qFormat/>
    <w:rsid w:val="008e485e"/>
    <w:pPr>
      <w:tabs>
        <w:tab w:val="clear" w:pos="709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b/>
      <w:sz w:val="22"/>
    </w:rPr>
  </w:style>
  <w:style w:type="paragraph" w:styleId="BSberschrift4" w:customStyle="1">
    <w:name w:val="BS_Überschrift4"/>
    <w:basedOn w:val="Normal"/>
    <w:next w:val="Normal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b/>
      <w:sz w:val="22"/>
    </w:rPr>
  </w:style>
  <w:style w:type="paragraph" w:styleId="BSKlasseohneSeitenwechsel" w:customStyle="1">
    <w:name w:val="BS_Klasse ohne Seitenwechsel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Klasse" w:customStyle="1">
    <w:name w:val="BS_Klasse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1" w:customStyle="1">
    <w:name w:val="BS-Ü 1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9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9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qFormat/>
    <w:rsid w:val="00bd3485"/>
    <w:pPr/>
    <w:rPr>
      <w:rFonts w:eastAsia="PMingLi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8e485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Application>LibreOffice/7.0.4.2$Linux_X86_64 LibreOffice_project/00$Build-2</Application>
  <AppVersion>15.0000</AppVersion>
  <Pages>2</Pages>
  <Words>391</Words>
  <Characters>1683</Characters>
  <CharactersWithSpaces>2051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2021-02-17T09:27:38Z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