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26" w:rsidRPr="001F2CFC" w:rsidRDefault="002A3EC2" w:rsidP="00AF7ABA">
      <w:pPr>
        <w:jc w:val="center"/>
        <w:rPr>
          <w:b/>
        </w:rPr>
      </w:pPr>
      <w:r w:rsidRPr="001F2CFC">
        <w:rPr>
          <w:b/>
        </w:rPr>
        <w:t>Unterrichtsverlauf zur Einführung lernprozessorientierter Selbstregulation durch das „</w:t>
      </w:r>
      <w:proofErr w:type="spellStart"/>
      <w:r w:rsidRPr="001F2CFC">
        <w:rPr>
          <w:b/>
        </w:rPr>
        <w:t>Oops</w:t>
      </w:r>
      <w:proofErr w:type="spellEnd"/>
      <w:r w:rsidRPr="001F2CFC">
        <w:rPr>
          <w:b/>
        </w:rPr>
        <w:t>-System“ in eine 10. Klasse des Gymnasiums</w:t>
      </w:r>
    </w:p>
    <w:p w:rsidR="002A3EC2" w:rsidRPr="001F2CFC" w:rsidRDefault="00AF7ABA">
      <w:pPr>
        <w:rPr>
          <w:b/>
          <w:u w:val="single"/>
        </w:rPr>
      </w:pPr>
      <w:r w:rsidRPr="001F2CFC">
        <w:rPr>
          <w:b/>
          <w:u w:val="single"/>
        </w:rPr>
        <w:t xml:space="preserve">1. </w:t>
      </w:r>
      <w:r w:rsidR="002A3EC2" w:rsidRPr="001F2CFC">
        <w:rPr>
          <w:b/>
          <w:u w:val="single"/>
        </w:rPr>
        <w:t>Verlaufsschablone</w:t>
      </w:r>
      <w:r w:rsidRPr="001F2CFC">
        <w:rPr>
          <w:b/>
          <w:u w:val="single"/>
        </w:rPr>
        <w:t xml:space="preserve"> für die Einführung des „</w:t>
      </w:r>
      <w:proofErr w:type="spellStart"/>
      <w:r w:rsidRPr="001F2CFC">
        <w:rPr>
          <w:b/>
          <w:u w:val="single"/>
        </w:rPr>
        <w:t>Oops</w:t>
      </w:r>
      <w:proofErr w:type="spellEnd"/>
      <w:r w:rsidRPr="001F2CFC">
        <w:rPr>
          <w:b/>
          <w:u w:val="single"/>
        </w:rPr>
        <w:t>“-Systems</w:t>
      </w:r>
      <w:r w:rsidR="002A3EC2" w:rsidRPr="001F2CFC">
        <w:rPr>
          <w:b/>
          <w:u w:val="single"/>
        </w:rPr>
        <w:t>:</w:t>
      </w:r>
    </w:p>
    <w:p w:rsidR="002A3EC2" w:rsidRDefault="002A3EC2">
      <w:r>
        <w:t xml:space="preserve">Prinzipiell kann die folgende Einführung </w:t>
      </w:r>
      <w:r w:rsidRPr="00AF7ABA">
        <w:rPr>
          <w:b/>
        </w:rPr>
        <w:t>mit jedem Lehrwerk</w:t>
      </w:r>
      <w:r>
        <w:t xml:space="preserve"> oder auch bei der Lektürearbeit erfolgen. Benötigt werden </w:t>
      </w:r>
      <w:proofErr w:type="spellStart"/>
      <w:r>
        <w:t>SchülerInnenprodukte</w:t>
      </w:r>
      <w:proofErr w:type="spellEnd"/>
      <w:r>
        <w:t xml:space="preserve">, am Anfang </w:t>
      </w:r>
      <w:proofErr w:type="gramStart"/>
      <w:r>
        <w:t>idealerweise</w:t>
      </w:r>
      <w:proofErr w:type="gramEnd"/>
      <w:r>
        <w:t xml:space="preserve"> Aufsätze, zur Korrektur.</w:t>
      </w:r>
    </w:p>
    <w:p w:rsidR="00AF7ABA" w:rsidRDefault="00AF7ABA">
      <w:r>
        <w:t xml:space="preserve">In den Unterrichtsstunden findet </w:t>
      </w:r>
      <w:r w:rsidR="004D1FA7">
        <w:t xml:space="preserve">schwerpunktmäßig </w:t>
      </w:r>
      <w:r>
        <w:t>Stoffvermittlung statt, in den Vertiefungsstunden indiv</w:t>
      </w:r>
      <w:r w:rsidR="00D20D78">
        <w:t>i</w:t>
      </w:r>
      <w:r>
        <w:t>duelle Arbeit mit dem Karteisystem.</w:t>
      </w:r>
    </w:p>
    <w:p w:rsidR="005B4497" w:rsidRDefault="005B4497">
      <w:r>
        <w:t>Material:</w:t>
      </w:r>
    </w:p>
    <w:p w:rsidR="005B4497" w:rsidRDefault="005B4497">
      <w:r>
        <w:t xml:space="preserve">Die </w:t>
      </w:r>
      <w:proofErr w:type="spellStart"/>
      <w:r>
        <w:t>SuS</w:t>
      </w:r>
      <w:proofErr w:type="spellEnd"/>
      <w:r>
        <w:t xml:space="preserve"> erhalten vor Beginn der Einheit den Auftrag, sich Karteikarten DIN A 6 zu besorgen.</w:t>
      </w:r>
    </w:p>
    <w:tbl>
      <w:tblPr>
        <w:tblStyle w:val="Tabellenraster"/>
        <w:tblW w:w="0" w:type="auto"/>
        <w:tblLook w:val="04A0" w:firstRow="1" w:lastRow="0" w:firstColumn="1" w:lastColumn="0" w:noHBand="0" w:noVBand="1"/>
      </w:tblPr>
      <w:tblGrid>
        <w:gridCol w:w="1271"/>
        <w:gridCol w:w="4769"/>
        <w:gridCol w:w="3020"/>
      </w:tblGrid>
      <w:tr w:rsidR="00A36756" w:rsidTr="00A36756">
        <w:tc>
          <w:tcPr>
            <w:tcW w:w="1271" w:type="dxa"/>
          </w:tcPr>
          <w:p w:rsidR="002A3EC2" w:rsidRDefault="002A3EC2" w:rsidP="005B4497">
            <w:r>
              <w:t xml:space="preserve">  </w:t>
            </w:r>
            <w:r w:rsidR="005B4497">
              <w:t>1 + 2 US</w:t>
            </w:r>
          </w:p>
        </w:tc>
        <w:tc>
          <w:tcPr>
            <w:tcW w:w="4769" w:type="dxa"/>
          </w:tcPr>
          <w:p w:rsidR="002A3EC2" w:rsidRDefault="002A3EC2">
            <w:r>
              <w:t>Texteinführung, Erarbeitung</w:t>
            </w:r>
            <w:r w:rsidR="00301B20">
              <w:t xml:space="preserve"> (= Input 1)</w:t>
            </w:r>
          </w:p>
          <w:p w:rsidR="005B4497" w:rsidRDefault="005B4497"/>
          <w:p w:rsidR="005B4497" w:rsidRDefault="005B4497"/>
        </w:tc>
        <w:tc>
          <w:tcPr>
            <w:tcW w:w="3020" w:type="dxa"/>
          </w:tcPr>
          <w:p w:rsidR="002A3EC2" w:rsidRDefault="00751671" w:rsidP="002A3EC2">
            <w:pPr>
              <w:pStyle w:val="Listenabsatz"/>
              <w:numPr>
                <w:ilvl w:val="0"/>
                <w:numId w:val="1"/>
              </w:numPr>
            </w:pPr>
            <w:proofErr w:type="spellStart"/>
            <w:r>
              <w:t>SuS</w:t>
            </w:r>
            <w:proofErr w:type="spellEnd"/>
            <w:r>
              <w:t xml:space="preserve"> fertigen e</w:t>
            </w:r>
            <w:r w:rsidR="002A3EC2">
              <w:t>ine schriftliche HA</w:t>
            </w:r>
            <w:r>
              <w:t>1</w:t>
            </w:r>
            <w:r w:rsidR="00AF7ABA">
              <w:t xml:space="preserve"> an</w:t>
            </w:r>
          </w:p>
          <w:p w:rsidR="002A3EC2" w:rsidRDefault="002A3EC2" w:rsidP="002A3EC2">
            <w:pPr>
              <w:pStyle w:val="Listenabsatz"/>
            </w:pPr>
          </w:p>
        </w:tc>
      </w:tr>
      <w:tr w:rsidR="002A3EC2" w:rsidTr="00A36756">
        <w:tc>
          <w:tcPr>
            <w:tcW w:w="1271" w:type="dxa"/>
          </w:tcPr>
          <w:p w:rsidR="002A3EC2" w:rsidRDefault="005B4497" w:rsidP="002A3EC2">
            <w:r>
              <w:t xml:space="preserve"> </w:t>
            </w:r>
            <w:r w:rsidR="004D1FA7">
              <w:t xml:space="preserve">3 </w:t>
            </w:r>
            <w:r>
              <w:t>VS</w:t>
            </w:r>
          </w:p>
        </w:tc>
        <w:tc>
          <w:tcPr>
            <w:tcW w:w="4769" w:type="dxa"/>
          </w:tcPr>
          <w:p w:rsidR="00751671" w:rsidRDefault="00301B20">
            <w:r>
              <w:t xml:space="preserve">1. </w:t>
            </w:r>
            <w:r w:rsidR="00751671">
              <w:t>Peer Evaluation der HA1</w:t>
            </w:r>
            <w:r w:rsidR="00751671">
              <w:rPr>
                <w:rStyle w:val="Funotenzeichen"/>
              </w:rPr>
              <w:footnoteReference w:id="1"/>
            </w:r>
          </w:p>
          <w:p w:rsidR="00751671" w:rsidRDefault="00751671"/>
          <w:p w:rsidR="00751671" w:rsidRDefault="00751671">
            <w:r>
              <w:t xml:space="preserve">2. </w:t>
            </w:r>
            <w:r w:rsidR="00301B20">
              <w:t xml:space="preserve"> Neue</w:t>
            </w:r>
            <w:r w:rsidR="005B4497">
              <w:t xml:space="preserve"> </w:t>
            </w:r>
            <w:r>
              <w:t>Texteinführung od. anderes</w:t>
            </w:r>
            <w:r w:rsidR="00301B20">
              <w:t xml:space="preserve"> (Input 2)</w:t>
            </w:r>
          </w:p>
          <w:p w:rsidR="00751671" w:rsidRDefault="00AF7ABA">
            <w:r>
              <w:t xml:space="preserve"> </w:t>
            </w:r>
            <w:r>
              <w:sym w:font="Wingdings" w:char="F0E0"/>
            </w:r>
            <w:r w:rsidR="00751671">
              <w:t>Neue HA2</w:t>
            </w:r>
          </w:p>
          <w:p w:rsidR="005B4497" w:rsidRDefault="005B4497"/>
        </w:tc>
        <w:tc>
          <w:tcPr>
            <w:tcW w:w="3020" w:type="dxa"/>
          </w:tcPr>
          <w:p w:rsidR="00AF7ABA" w:rsidRDefault="00AF7ABA" w:rsidP="00AF7ABA"/>
          <w:p w:rsidR="002A3EC2" w:rsidRDefault="00751671" w:rsidP="00301B20">
            <w:pPr>
              <w:pStyle w:val="Listenabsatz"/>
              <w:numPr>
                <w:ilvl w:val="0"/>
                <w:numId w:val="1"/>
              </w:numPr>
            </w:pPr>
            <w:r>
              <w:t>L nimmt HA 1 zur Korrektur mit.</w:t>
            </w:r>
            <w:r w:rsidR="005B4497">
              <w:rPr>
                <w:rStyle w:val="Funotenzeichen"/>
              </w:rPr>
              <w:footnoteReference w:id="2"/>
            </w:r>
          </w:p>
          <w:p w:rsidR="00751671" w:rsidRDefault="00751671" w:rsidP="00751671"/>
          <w:p w:rsidR="00A36756" w:rsidRDefault="00A36756" w:rsidP="00A36756">
            <w:proofErr w:type="spellStart"/>
            <w:r>
              <w:t>SuS</w:t>
            </w:r>
            <w:proofErr w:type="spellEnd"/>
            <w:r w:rsidR="00AF7ABA">
              <w:t xml:space="preserve"> erarbeiten </w:t>
            </w:r>
            <w:r>
              <w:t xml:space="preserve"> HA2</w:t>
            </w:r>
          </w:p>
        </w:tc>
      </w:tr>
      <w:tr w:rsidR="00751671" w:rsidTr="00A36756">
        <w:tc>
          <w:tcPr>
            <w:tcW w:w="1271" w:type="dxa"/>
          </w:tcPr>
          <w:p w:rsidR="00751671" w:rsidRDefault="00751671" w:rsidP="005B4497">
            <w:r>
              <w:t xml:space="preserve">4 </w:t>
            </w:r>
            <w:r w:rsidR="005B4497">
              <w:t>+ 5 US</w:t>
            </w:r>
          </w:p>
        </w:tc>
        <w:tc>
          <w:tcPr>
            <w:tcW w:w="4769" w:type="dxa"/>
          </w:tcPr>
          <w:p w:rsidR="00A36756" w:rsidRDefault="00301B20" w:rsidP="00751671">
            <w:r>
              <w:t xml:space="preserve">1. </w:t>
            </w:r>
            <w:r w:rsidR="00A36756">
              <w:t xml:space="preserve">Besprechung (ggf. </w:t>
            </w:r>
            <w:r w:rsidR="005B4497">
              <w:t xml:space="preserve">2. </w:t>
            </w:r>
            <w:proofErr w:type="spellStart"/>
            <w:r w:rsidR="00A36756">
              <w:t>peer</w:t>
            </w:r>
            <w:proofErr w:type="spellEnd"/>
            <w:r w:rsidR="00A36756">
              <w:t xml:space="preserve"> </w:t>
            </w:r>
            <w:proofErr w:type="spellStart"/>
            <w:r w:rsidR="00A36756">
              <w:t>evaluation</w:t>
            </w:r>
            <w:proofErr w:type="spellEnd"/>
            <w:r w:rsidR="00AF7ABA">
              <w:t>) HA2</w:t>
            </w:r>
          </w:p>
          <w:p w:rsidR="00AF7ABA" w:rsidRDefault="00AF7ABA" w:rsidP="00751671"/>
          <w:p w:rsidR="00AF7ABA" w:rsidRDefault="00AF7ABA" w:rsidP="00751671"/>
          <w:p w:rsidR="00AF7ABA" w:rsidRDefault="00AF7ABA" w:rsidP="00751671"/>
          <w:p w:rsidR="00AF7ABA" w:rsidRDefault="00AF7ABA" w:rsidP="00751671"/>
          <w:p w:rsidR="00AF7ABA" w:rsidRDefault="00AF7ABA" w:rsidP="00751671"/>
          <w:p w:rsidR="00751671" w:rsidRDefault="00301B20" w:rsidP="00751671">
            <w:r>
              <w:t xml:space="preserve">2. </w:t>
            </w:r>
            <w:r w:rsidR="00751671">
              <w:t>Einführung des „</w:t>
            </w:r>
            <w:proofErr w:type="spellStart"/>
            <w:r w:rsidR="00751671">
              <w:t>Oops</w:t>
            </w:r>
            <w:proofErr w:type="spellEnd"/>
            <w:r w:rsidR="00751671">
              <w:t>-Systems“ mit den Infoblättern und der korrigierten HA 1</w:t>
            </w:r>
          </w:p>
          <w:p w:rsidR="005B4497" w:rsidRDefault="005B4497" w:rsidP="00751671">
            <w:r>
              <w:t xml:space="preserve">3. </w:t>
            </w:r>
            <w:r w:rsidR="004D1FA7">
              <w:t>Anlegen erster Karteikarten</w:t>
            </w:r>
          </w:p>
          <w:p w:rsidR="00751671" w:rsidRDefault="00751671"/>
        </w:tc>
        <w:tc>
          <w:tcPr>
            <w:tcW w:w="3020" w:type="dxa"/>
          </w:tcPr>
          <w:p w:rsidR="00A36756" w:rsidRDefault="00A36756" w:rsidP="00A36756"/>
          <w:p w:rsidR="00A36756" w:rsidRDefault="00AF7ABA" w:rsidP="00A36756">
            <w:pPr>
              <w:pStyle w:val="Listenabsatz"/>
              <w:numPr>
                <w:ilvl w:val="0"/>
                <w:numId w:val="1"/>
              </w:numPr>
            </w:pPr>
            <w:r>
              <w:t>L nimmt HA 2 mit zur Korrektur</w:t>
            </w:r>
            <w:r w:rsidR="00301B20">
              <w:t>.</w:t>
            </w:r>
            <w:r w:rsidR="005B4497">
              <w:t xml:space="preserve"> (Aufteilung zw. L1 und L2)</w:t>
            </w:r>
          </w:p>
          <w:p w:rsidR="00A36756" w:rsidRDefault="00A36756" w:rsidP="00A36756"/>
          <w:p w:rsidR="00751671" w:rsidRDefault="00AF7ABA" w:rsidP="00A36756">
            <w:pPr>
              <w:pStyle w:val="Listenabsatz"/>
              <w:numPr>
                <w:ilvl w:val="0"/>
                <w:numId w:val="1"/>
              </w:numPr>
            </w:pPr>
            <w:r>
              <w:t>Rückgabe HA1</w:t>
            </w:r>
          </w:p>
        </w:tc>
      </w:tr>
      <w:tr w:rsidR="00751671" w:rsidTr="00A36756">
        <w:tc>
          <w:tcPr>
            <w:tcW w:w="1271" w:type="dxa"/>
          </w:tcPr>
          <w:p w:rsidR="00751671" w:rsidRDefault="004D1FA7" w:rsidP="005B4497">
            <w:r>
              <w:t>6 VS</w:t>
            </w:r>
          </w:p>
        </w:tc>
        <w:tc>
          <w:tcPr>
            <w:tcW w:w="4769" w:type="dxa"/>
          </w:tcPr>
          <w:p w:rsidR="00A36756" w:rsidRDefault="00301B20" w:rsidP="00A36756">
            <w:r>
              <w:t xml:space="preserve">1. </w:t>
            </w:r>
            <w:r w:rsidR="00A36756">
              <w:t xml:space="preserve">Besprechung von HA2 </w:t>
            </w:r>
            <w:r>
              <w:t>(klassische Methode/n)</w:t>
            </w:r>
          </w:p>
          <w:p w:rsidR="00A36756" w:rsidRDefault="00301B20" w:rsidP="00A36756">
            <w:r>
              <w:t xml:space="preserve">2. </w:t>
            </w:r>
            <w:proofErr w:type="spellStart"/>
            <w:r>
              <w:t>Oops</w:t>
            </w:r>
            <w:proofErr w:type="spellEnd"/>
            <w:r>
              <w:t>-Korrekturen</w:t>
            </w:r>
            <w:r w:rsidR="004D1FA7">
              <w:t xml:space="preserve"> HA 2 </w:t>
            </w:r>
            <w:r>
              <w:t xml:space="preserve"> </w:t>
            </w:r>
            <w:r w:rsidR="004D1FA7">
              <w:t>(individuelle Arbeit)</w:t>
            </w:r>
          </w:p>
          <w:p w:rsidR="00A36756" w:rsidRDefault="00A36756" w:rsidP="00A36756"/>
          <w:p w:rsidR="00A36756" w:rsidRDefault="00A36756" w:rsidP="00301B20">
            <w:r>
              <w:t xml:space="preserve">3. </w:t>
            </w:r>
            <w:r w:rsidR="00301B20">
              <w:t>I</w:t>
            </w:r>
            <w:r>
              <w:t>nput</w:t>
            </w:r>
            <w:r w:rsidR="00301B20">
              <w:t xml:space="preserve"> 3</w:t>
            </w:r>
            <w:r>
              <w:t xml:space="preserve"> </w:t>
            </w:r>
            <w:r>
              <w:sym w:font="Wingdings" w:char="F0E0"/>
            </w:r>
            <w:r>
              <w:t xml:space="preserve"> HA 3</w:t>
            </w:r>
          </w:p>
        </w:tc>
        <w:tc>
          <w:tcPr>
            <w:tcW w:w="3020" w:type="dxa"/>
          </w:tcPr>
          <w:p w:rsidR="00751671" w:rsidRDefault="00A36756" w:rsidP="00751671">
            <w:pPr>
              <w:pStyle w:val="Listenabsatz"/>
              <w:numPr>
                <w:ilvl w:val="0"/>
                <w:numId w:val="1"/>
              </w:numPr>
            </w:pPr>
            <w:proofErr w:type="spellStart"/>
            <w:r>
              <w:t>SuS</w:t>
            </w:r>
            <w:proofErr w:type="spellEnd"/>
            <w:r>
              <w:t xml:space="preserve"> überarbeiten HA2</w:t>
            </w:r>
            <w:r w:rsidR="004D1FA7">
              <w:t xml:space="preserve"> </w:t>
            </w:r>
            <w:r>
              <w:t xml:space="preserve"> im </w:t>
            </w:r>
            <w:proofErr w:type="spellStart"/>
            <w:r>
              <w:t>Oops</w:t>
            </w:r>
            <w:proofErr w:type="spellEnd"/>
            <w:r>
              <w:t xml:space="preserve"> System</w:t>
            </w:r>
            <w:r w:rsidR="004D1FA7">
              <w:t xml:space="preserve"> ggf.</w:t>
            </w:r>
            <w:r>
              <w:t xml:space="preserve"> zu Hause</w:t>
            </w:r>
          </w:p>
          <w:p w:rsidR="00A36756" w:rsidRDefault="00A36756" w:rsidP="00A36756">
            <w:pPr>
              <w:pStyle w:val="Listenabsatz"/>
            </w:pPr>
          </w:p>
          <w:p w:rsidR="00A36756" w:rsidRDefault="00A36756" w:rsidP="00A36756">
            <w:pPr>
              <w:pStyle w:val="Listenabsatz"/>
              <w:numPr>
                <w:ilvl w:val="0"/>
                <w:numId w:val="1"/>
              </w:numPr>
            </w:pPr>
            <w:r>
              <w:t>L nimmt HA 3 mit zur Korrektur</w:t>
            </w:r>
          </w:p>
        </w:tc>
      </w:tr>
      <w:tr w:rsidR="00A36756" w:rsidTr="00A36756">
        <w:tc>
          <w:tcPr>
            <w:tcW w:w="1271" w:type="dxa"/>
          </w:tcPr>
          <w:p w:rsidR="00A36756" w:rsidRDefault="00A36756" w:rsidP="004D1FA7">
            <w:r>
              <w:t xml:space="preserve">7 </w:t>
            </w:r>
            <w:r w:rsidR="004D1FA7">
              <w:t xml:space="preserve"> - 8 US</w:t>
            </w:r>
          </w:p>
        </w:tc>
        <w:tc>
          <w:tcPr>
            <w:tcW w:w="4769" w:type="dxa"/>
          </w:tcPr>
          <w:p w:rsidR="00301B20" w:rsidRDefault="004D1FA7" w:rsidP="00A36756">
            <w:r>
              <w:t xml:space="preserve">1. Rückgabe und Besprechung von HA3 im UG </w:t>
            </w:r>
          </w:p>
          <w:p w:rsidR="004D1FA7" w:rsidRDefault="004D1FA7" w:rsidP="00A36756">
            <w:r>
              <w:t xml:space="preserve">2. HA : Markierungen ins </w:t>
            </w:r>
            <w:proofErr w:type="spellStart"/>
            <w:r>
              <w:t>Oops</w:t>
            </w:r>
            <w:proofErr w:type="spellEnd"/>
            <w:r>
              <w:t>-System übertragen</w:t>
            </w:r>
          </w:p>
          <w:p w:rsidR="00301B20" w:rsidRDefault="00301B20" w:rsidP="00A36756"/>
          <w:p w:rsidR="00301B20" w:rsidRDefault="004D1FA7" w:rsidP="00A36756">
            <w:r>
              <w:t>3</w:t>
            </w:r>
            <w:r w:rsidR="00301B20">
              <w:t xml:space="preserve">. Input 4 </w:t>
            </w:r>
            <w:r w:rsidR="00301B20">
              <w:sym w:font="Wingdings" w:char="F0E0"/>
            </w:r>
            <w:r w:rsidR="00301B20">
              <w:t xml:space="preserve"> HA 4 …..</w:t>
            </w:r>
          </w:p>
        </w:tc>
        <w:tc>
          <w:tcPr>
            <w:tcW w:w="3020" w:type="dxa"/>
          </w:tcPr>
          <w:p w:rsidR="00AF7ABA" w:rsidRDefault="00AF7ABA" w:rsidP="004D1FA7">
            <w:pPr>
              <w:pStyle w:val="Listenabsatz"/>
            </w:pPr>
          </w:p>
        </w:tc>
      </w:tr>
      <w:tr w:rsidR="004D1FA7" w:rsidTr="00A36756">
        <w:tc>
          <w:tcPr>
            <w:tcW w:w="1271" w:type="dxa"/>
          </w:tcPr>
          <w:p w:rsidR="004D1FA7" w:rsidRDefault="004D1FA7" w:rsidP="002A3EC2">
            <w:r>
              <w:t>9 VS</w:t>
            </w:r>
          </w:p>
        </w:tc>
        <w:tc>
          <w:tcPr>
            <w:tcW w:w="4769" w:type="dxa"/>
          </w:tcPr>
          <w:p w:rsidR="004D1FA7" w:rsidRDefault="004D1FA7" w:rsidP="00A36756">
            <w:r>
              <w:t xml:space="preserve">Überprüfung der </w:t>
            </w:r>
            <w:proofErr w:type="spellStart"/>
            <w:r>
              <w:t>Oops</w:t>
            </w:r>
            <w:proofErr w:type="spellEnd"/>
            <w:r>
              <w:t>- Karten; Vervollständigung z.B. zur Vorbereitung eines Tests….</w:t>
            </w:r>
          </w:p>
        </w:tc>
        <w:tc>
          <w:tcPr>
            <w:tcW w:w="3020" w:type="dxa"/>
          </w:tcPr>
          <w:p w:rsidR="004D1FA7" w:rsidRDefault="00724C23" w:rsidP="004D1FA7">
            <w:pPr>
              <w:pStyle w:val="Listenabsatz"/>
            </w:pPr>
            <w:proofErr w:type="spellStart"/>
            <w:r>
              <w:t>usw</w:t>
            </w:r>
            <w:proofErr w:type="spellEnd"/>
            <w:r>
              <w:t>….</w:t>
            </w:r>
          </w:p>
        </w:tc>
      </w:tr>
    </w:tbl>
    <w:p w:rsidR="00301B20" w:rsidRDefault="00301B20"/>
    <w:p w:rsidR="00724C23" w:rsidRDefault="00724C23" w:rsidP="00301B20">
      <w:pPr>
        <w:tabs>
          <w:tab w:val="left" w:pos="2640"/>
        </w:tabs>
        <w:rPr>
          <w:b/>
        </w:rPr>
      </w:pPr>
      <w:r w:rsidRPr="00724C23">
        <w:rPr>
          <w:b/>
          <w:u w:val="single"/>
        </w:rPr>
        <w:lastRenderedPageBreak/>
        <w:t>2. Anmerkungen zum Verfahren in den Vertiefungsstunden (individualisierten Phasen)</w:t>
      </w:r>
      <w:r w:rsidRPr="00724C23">
        <w:rPr>
          <w:b/>
          <w:u w:val="single"/>
        </w:rPr>
        <w:br/>
      </w:r>
    </w:p>
    <w:p w:rsidR="00724C23" w:rsidRPr="00724C23" w:rsidRDefault="00724C23" w:rsidP="00301B20">
      <w:pPr>
        <w:tabs>
          <w:tab w:val="left" w:pos="2640"/>
        </w:tabs>
        <w:rPr>
          <w:b/>
        </w:rPr>
      </w:pPr>
      <w:r w:rsidRPr="00724C23">
        <w:rPr>
          <w:b/>
        </w:rPr>
        <w:t>Korrektur</w:t>
      </w:r>
      <w:r w:rsidR="007A6D37">
        <w:rPr>
          <w:b/>
        </w:rPr>
        <w:t xml:space="preserve"> und </w:t>
      </w:r>
      <w:r w:rsidR="007A6D37" w:rsidRPr="007A6D37">
        <w:rPr>
          <w:b/>
          <w:i/>
        </w:rPr>
        <w:t>Coaching</w:t>
      </w:r>
      <w:r>
        <w:rPr>
          <w:b/>
        </w:rPr>
        <w:t>:</w:t>
      </w:r>
    </w:p>
    <w:p w:rsidR="007A6D37" w:rsidRDefault="00301B20" w:rsidP="007A6D37">
      <w:pPr>
        <w:pStyle w:val="Listenabsatz"/>
        <w:numPr>
          <w:ilvl w:val="0"/>
          <w:numId w:val="4"/>
        </w:numPr>
        <w:tabs>
          <w:tab w:val="left" w:pos="2640"/>
        </w:tabs>
      </w:pPr>
      <w:r>
        <w:t xml:space="preserve">Wenn das System eingeführt ist, kann die Korrektur auch modifiziert werden: </w:t>
      </w:r>
      <w:proofErr w:type="spellStart"/>
      <w:r>
        <w:t>SuS</w:t>
      </w:r>
      <w:proofErr w:type="spellEnd"/>
      <w:r>
        <w:t xml:space="preserve"> korrigieren </w:t>
      </w:r>
      <w:proofErr w:type="spellStart"/>
      <w:r>
        <w:t>SuS</w:t>
      </w:r>
      <w:proofErr w:type="spellEnd"/>
      <w:r>
        <w:t xml:space="preserve">, prüfen </w:t>
      </w:r>
      <w:r w:rsidR="008A0832">
        <w:t xml:space="preserve">z. B. </w:t>
      </w:r>
      <w:r>
        <w:t>einander mit ausgetauschten Karten, ob die neuen Produkte „</w:t>
      </w:r>
      <w:proofErr w:type="spellStart"/>
      <w:r>
        <w:t>oops</w:t>
      </w:r>
      <w:proofErr w:type="spellEnd"/>
      <w:r>
        <w:t>-frei“</w:t>
      </w:r>
      <w:r w:rsidR="008A0832">
        <w:t xml:space="preserve"> sind</w:t>
      </w:r>
      <w:proofErr w:type="gramStart"/>
      <w:r w:rsidR="008A0832">
        <w:t xml:space="preserve">. </w:t>
      </w:r>
      <w:r w:rsidR="007A6D37">
        <w:t xml:space="preserve"> </w:t>
      </w:r>
      <w:proofErr w:type="gramEnd"/>
      <w:r w:rsidR="007A6D37">
        <w:t xml:space="preserve">Lohnend </w:t>
      </w:r>
      <w:proofErr w:type="gramStart"/>
      <w:r w:rsidR="007A6D37">
        <w:t>sind</w:t>
      </w:r>
      <w:proofErr w:type="gramEnd"/>
      <w:r w:rsidR="007A6D37">
        <w:t xml:space="preserve"> auch </w:t>
      </w:r>
      <w:proofErr w:type="spellStart"/>
      <w:r w:rsidR="007A6D37" w:rsidRPr="007A6D37">
        <w:rPr>
          <w:i/>
        </w:rPr>
        <w:t>p</w:t>
      </w:r>
      <w:r w:rsidR="007A6D37" w:rsidRPr="007A6D37">
        <w:rPr>
          <w:i/>
        </w:rPr>
        <w:t>eer</w:t>
      </w:r>
      <w:proofErr w:type="spellEnd"/>
      <w:r w:rsidR="007A6D37" w:rsidRPr="007A6D37">
        <w:rPr>
          <w:i/>
        </w:rPr>
        <w:t xml:space="preserve"> golden </w:t>
      </w:r>
      <w:proofErr w:type="spellStart"/>
      <w:r w:rsidR="007A6D37" w:rsidRPr="007A6D37">
        <w:rPr>
          <w:i/>
        </w:rPr>
        <w:t>pen</w:t>
      </w:r>
      <w:proofErr w:type="spellEnd"/>
      <w:r w:rsidR="007A6D37" w:rsidRPr="007A6D37">
        <w:rPr>
          <w:i/>
        </w:rPr>
        <w:t xml:space="preserve"> </w:t>
      </w:r>
      <w:proofErr w:type="spellStart"/>
      <w:r w:rsidR="007A6D37" w:rsidRPr="007A6D37">
        <w:rPr>
          <w:i/>
        </w:rPr>
        <w:t>corrections</w:t>
      </w:r>
      <w:proofErr w:type="spellEnd"/>
      <w:r w:rsidR="007A6D37">
        <w:t xml:space="preserve">. </w:t>
      </w:r>
    </w:p>
    <w:p w:rsidR="007A6D37" w:rsidRDefault="007A6D37" w:rsidP="007A6D37">
      <w:pPr>
        <w:pStyle w:val="Listenabsatz"/>
        <w:numPr>
          <w:ilvl w:val="0"/>
          <w:numId w:val="4"/>
        </w:numPr>
        <w:tabs>
          <w:tab w:val="left" w:pos="2640"/>
        </w:tabs>
      </w:pPr>
      <w:r>
        <w:t xml:space="preserve">Experten unterrichten „Bedürftige“, die Rolle der L wird begleitend, unterstützend, die des </w:t>
      </w:r>
      <w:proofErr w:type="spellStart"/>
      <w:r w:rsidRPr="007A6D37">
        <w:rPr>
          <w:i/>
        </w:rPr>
        <w:t>coach</w:t>
      </w:r>
      <w:proofErr w:type="spellEnd"/>
      <w:r>
        <w:t>.</w:t>
      </w:r>
    </w:p>
    <w:p w:rsidR="00737140" w:rsidRDefault="00737140" w:rsidP="007A6D37">
      <w:pPr>
        <w:tabs>
          <w:tab w:val="left" w:pos="2640"/>
        </w:tabs>
        <w:rPr>
          <w:b/>
        </w:rPr>
      </w:pPr>
    </w:p>
    <w:p w:rsidR="007A6D37" w:rsidRDefault="00BA17D4" w:rsidP="007A6D37">
      <w:pPr>
        <w:tabs>
          <w:tab w:val="left" w:pos="2640"/>
        </w:tabs>
      </w:pPr>
      <w:r w:rsidRPr="00724C23">
        <w:rPr>
          <w:b/>
        </w:rPr>
        <w:t>Mögliche Gestaltung der individuellen Arbeitsphasen (Vertiefungsstunden):</w:t>
      </w:r>
      <w:r w:rsidR="007A6D37" w:rsidRPr="007A6D37">
        <w:t xml:space="preserve"> </w:t>
      </w:r>
    </w:p>
    <w:p w:rsidR="00BA17D4" w:rsidRDefault="007A6D37" w:rsidP="00301B20">
      <w:pPr>
        <w:pStyle w:val="Listenabsatz"/>
        <w:numPr>
          <w:ilvl w:val="0"/>
          <w:numId w:val="3"/>
        </w:numPr>
        <w:tabs>
          <w:tab w:val="left" w:pos="2640"/>
        </w:tabs>
      </w:pPr>
      <w:r>
        <w:t xml:space="preserve">Die Phasenlänge kann variiert und reduziert werden. So muss nicht immer eine ganze Stunde und nicht jede Vertiefungsstunde zur Verfügung gestellt werden, zunehmend geht das System ohnehin in die Selbstverantwortung über. Die eingeschalteten Individualisierungsschleifen können in weiträumigeren Perioden stattfinden, am effektivsten natürlich vor Tests oder Klassenarbeiten, Klausuren. </w:t>
      </w:r>
    </w:p>
    <w:p w:rsidR="007A6D37" w:rsidRPr="007A6D37" w:rsidRDefault="007A6D37" w:rsidP="007A6D37">
      <w:pPr>
        <w:pStyle w:val="Listenabsatz"/>
        <w:tabs>
          <w:tab w:val="left" w:pos="2640"/>
        </w:tabs>
      </w:pPr>
    </w:p>
    <w:p w:rsidR="00BA17D4" w:rsidRPr="007A6D37" w:rsidRDefault="00BA17D4" w:rsidP="007A6D37">
      <w:pPr>
        <w:pStyle w:val="Listenabsatz"/>
        <w:numPr>
          <w:ilvl w:val="0"/>
          <w:numId w:val="2"/>
        </w:numPr>
        <w:shd w:val="clear" w:color="auto" w:fill="FFFFFF"/>
        <w:spacing w:before="120" w:after="120" w:line="240" w:lineRule="auto"/>
        <w:rPr>
          <w:rFonts w:eastAsia="Times New Roman"/>
          <w:color w:val="222222"/>
          <w:sz w:val="21"/>
          <w:szCs w:val="21"/>
          <w:lang w:eastAsia="de-DE"/>
        </w:rPr>
      </w:pPr>
      <w:r>
        <w:t xml:space="preserve">Die Vertiefungsstunden können </w:t>
      </w:r>
      <w:proofErr w:type="spellStart"/>
      <w:r w:rsidRPr="007A6D37">
        <w:rPr>
          <w:i/>
        </w:rPr>
        <w:t>blended</w:t>
      </w:r>
      <w:proofErr w:type="spellEnd"/>
      <w:r w:rsidRPr="007A6D37">
        <w:rPr>
          <w:i/>
        </w:rPr>
        <w:t xml:space="preserve"> </w:t>
      </w:r>
      <w:proofErr w:type="spellStart"/>
      <w:r w:rsidRPr="007A6D37">
        <w:rPr>
          <w:i/>
        </w:rPr>
        <w:t>learning</w:t>
      </w:r>
      <w:proofErr w:type="spellEnd"/>
      <w:r>
        <w:t xml:space="preserve"> authentisch machen. Digitale Medien unterstützen die individuelle Arbeit zielgerichtet und aufgabenorientiert.</w:t>
      </w:r>
      <w:r w:rsidR="00724C23">
        <w:t xml:space="preserve"> </w:t>
      </w:r>
      <w:r>
        <w:t xml:space="preserve">In solcher Kombination aus E-Learning und Präsenzunterricht ergibt sich eine Synergie aus:  Selbstlernphasen +Präsenzphasen +Medienpotenziale+ Zielgruppe. </w:t>
      </w:r>
      <w:proofErr w:type="spellStart"/>
      <w:r w:rsidRPr="007A6D37">
        <w:rPr>
          <w:rFonts w:eastAsia="Times New Roman"/>
          <w:i/>
          <w:iCs/>
          <w:color w:val="222222"/>
          <w:sz w:val="21"/>
          <w:szCs w:val="21"/>
          <w:lang w:eastAsia="de-DE"/>
        </w:rPr>
        <w:t>Blended</w:t>
      </w:r>
      <w:proofErr w:type="spellEnd"/>
      <w:r w:rsidRPr="007A6D37">
        <w:rPr>
          <w:rFonts w:eastAsia="Times New Roman"/>
          <w:i/>
          <w:iCs/>
          <w:color w:val="222222"/>
          <w:sz w:val="21"/>
          <w:szCs w:val="21"/>
          <w:lang w:eastAsia="de-DE"/>
        </w:rPr>
        <w:t xml:space="preserve"> Learning</w:t>
      </w:r>
      <w:r w:rsidRPr="007A6D37">
        <w:rPr>
          <w:rFonts w:eastAsia="Times New Roman"/>
          <w:color w:val="222222"/>
          <w:sz w:val="21"/>
          <w:szCs w:val="21"/>
          <w:lang w:eastAsia="de-DE"/>
        </w:rPr>
        <w:t> zielt als Lernorganisation darauf ab, durch die geeignete Kombination verschiedener Medien und Methoden deren Vorteile zu verstärken und die Nachteile zu minimieren. Besonders wichtig ist, dass die Präsenzphasen und Online-Phasen funktional aufeinander abgestimmt sind. Durch die vorurteilsfreie Nutzung des optimalen Mediums im jeweiligen Schritt des Lernprozesses stellt </w:t>
      </w:r>
      <w:proofErr w:type="spellStart"/>
      <w:r w:rsidRPr="007A6D37">
        <w:rPr>
          <w:rFonts w:eastAsia="Times New Roman"/>
          <w:i/>
          <w:iCs/>
          <w:color w:val="222222"/>
          <w:sz w:val="21"/>
          <w:szCs w:val="21"/>
          <w:lang w:eastAsia="de-DE"/>
        </w:rPr>
        <w:t>Blended</w:t>
      </w:r>
      <w:proofErr w:type="spellEnd"/>
      <w:r w:rsidRPr="007A6D37">
        <w:rPr>
          <w:rFonts w:eastAsia="Times New Roman"/>
          <w:i/>
          <w:iCs/>
          <w:color w:val="222222"/>
          <w:sz w:val="21"/>
          <w:szCs w:val="21"/>
          <w:lang w:eastAsia="de-DE"/>
        </w:rPr>
        <w:t xml:space="preserve"> Learning</w:t>
      </w:r>
      <w:r w:rsidRPr="007A6D37">
        <w:rPr>
          <w:rFonts w:eastAsia="Times New Roman"/>
          <w:color w:val="222222"/>
          <w:sz w:val="21"/>
          <w:szCs w:val="21"/>
          <w:lang w:eastAsia="de-DE"/>
        </w:rPr>
        <w:t> eine dezidiert universelle Lernorganisationsform dar.</w:t>
      </w:r>
      <w:r w:rsidR="00737140">
        <w:rPr>
          <w:rFonts w:eastAsia="Times New Roman"/>
          <w:color w:val="222222"/>
          <w:sz w:val="21"/>
          <w:szCs w:val="21"/>
          <w:lang w:eastAsia="de-DE"/>
        </w:rPr>
        <w:t xml:space="preserve"> Das ist durch den echten Anlass, die Verbesserung der eigenen Sprache, gegeben.</w:t>
      </w:r>
    </w:p>
    <w:p w:rsidR="00BA17D4" w:rsidRPr="007A6D37" w:rsidRDefault="00BA17D4" w:rsidP="00BA17D4">
      <w:pPr>
        <w:tabs>
          <w:tab w:val="left" w:pos="2640"/>
        </w:tabs>
        <w:rPr>
          <w:sz w:val="18"/>
          <w:szCs w:val="18"/>
        </w:rPr>
      </w:pPr>
      <w:r w:rsidRPr="007A6D37">
        <w:rPr>
          <w:sz w:val="18"/>
          <w:szCs w:val="18"/>
        </w:rPr>
        <w:t>Mehr zum Thema:</w:t>
      </w:r>
    </w:p>
    <w:p w:rsidR="00724C23" w:rsidRPr="007A6D37" w:rsidRDefault="00BA17D4" w:rsidP="007A6D37">
      <w:pPr>
        <w:ind w:left="708"/>
        <w:rPr>
          <w:sz w:val="18"/>
          <w:szCs w:val="18"/>
          <w:lang w:val="en-GB"/>
        </w:rPr>
      </w:pPr>
      <w:r w:rsidRPr="007A6D37">
        <w:rPr>
          <w:sz w:val="18"/>
          <w:szCs w:val="18"/>
        </w:rPr>
        <w:t xml:space="preserve">Baumbach, J.; </w:t>
      </w:r>
      <w:proofErr w:type="spellStart"/>
      <w:r w:rsidRPr="007A6D37">
        <w:rPr>
          <w:sz w:val="18"/>
          <w:szCs w:val="18"/>
        </w:rPr>
        <w:t>Kornmayer</w:t>
      </w:r>
      <w:proofErr w:type="spellEnd"/>
      <w:r w:rsidRPr="007A6D37">
        <w:rPr>
          <w:sz w:val="18"/>
          <w:szCs w:val="18"/>
        </w:rPr>
        <w:t xml:space="preserve"> E.; </w:t>
      </w:r>
      <w:proofErr w:type="spellStart"/>
      <w:r w:rsidRPr="007A6D37">
        <w:rPr>
          <w:sz w:val="18"/>
          <w:szCs w:val="18"/>
        </w:rPr>
        <w:t>Volkmer</w:t>
      </w:r>
      <w:proofErr w:type="spellEnd"/>
      <w:r w:rsidRPr="007A6D37">
        <w:rPr>
          <w:sz w:val="18"/>
          <w:szCs w:val="18"/>
        </w:rPr>
        <w:t>, R.; Winter, H. (</w:t>
      </w:r>
      <w:proofErr w:type="spellStart"/>
      <w:r w:rsidRPr="007A6D37">
        <w:rPr>
          <w:sz w:val="18"/>
          <w:szCs w:val="18"/>
        </w:rPr>
        <w:t>Hg</w:t>
      </w:r>
      <w:proofErr w:type="spellEnd"/>
      <w:r w:rsidRPr="007A6D37">
        <w:rPr>
          <w:sz w:val="18"/>
          <w:szCs w:val="18"/>
        </w:rPr>
        <w:t xml:space="preserve">.): </w:t>
      </w:r>
      <w:proofErr w:type="spellStart"/>
      <w:r w:rsidRPr="007A6D37">
        <w:rPr>
          <w:sz w:val="18"/>
          <w:szCs w:val="18"/>
        </w:rPr>
        <w:t>Blended</w:t>
      </w:r>
      <w:proofErr w:type="spellEnd"/>
      <w:r w:rsidRPr="007A6D37">
        <w:rPr>
          <w:sz w:val="18"/>
          <w:szCs w:val="18"/>
        </w:rPr>
        <w:t xml:space="preserve"> Learning in der Praxis. </w:t>
      </w:r>
      <w:proofErr w:type="spellStart"/>
      <w:r w:rsidRPr="007A6D37">
        <w:rPr>
          <w:sz w:val="18"/>
          <w:szCs w:val="18"/>
          <w:lang w:val="en-GB"/>
        </w:rPr>
        <w:t>Dreieich</w:t>
      </w:r>
      <w:proofErr w:type="spellEnd"/>
      <w:r w:rsidRPr="007A6D37">
        <w:rPr>
          <w:sz w:val="18"/>
          <w:szCs w:val="18"/>
          <w:lang w:val="en-GB"/>
        </w:rPr>
        <w:t xml:space="preserve"> 2004, S. 31-46</w:t>
      </w:r>
    </w:p>
    <w:p w:rsidR="007A6D37" w:rsidRPr="007A6D37" w:rsidRDefault="007A6D37" w:rsidP="007A6D37">
      <w:pPr>
        <w:pStyle w:val="Listenabsatz"/>
        <w:numPr>
          <w:ilvl w:val="0"/>
          <w:numId w:val="2"/>
        </w:numPr>
        <w:rPr>
          <w:sz w:val="21"/>
          <w:szCs w:val="21"/>
          <w:shd w:val="clear" w:color="auto" w:fill="FFFFFF"/>
          <w:lang w:val="en-GB"/>
        </w:rPr>
      </w:pPr>
      <w:r w:rsidRPr="007A6D37">
        <w:rPr>
          <w:lang w:val="en-GB"/>
        </w:rPr>
        <w:t xml:space="preserve">BYOD (bring your own device); </w:t>
      </w:r>
    </w:p>
    <w:p w:rsidR="007A6D37" w:rsidRPr="007A6D37" w:rsidRDefault="007A6D37" w:rsidP="007A6D37">
      <w:pPr>
        <w:pStyle w:val="Listenabsatz"/>
        <w:rPr>
          <w:sz w:val="21"/>
          <w:szCs w:val="21"/>
          <w:shd w:val="clear" w:color="auto" w:fill="FFFFFF"/>
          <w:lang w:val="en-GB"/>
        </w:rPr>
      </w:pPr>
    </w:p>
    <w:p w:rsidR="007A6D37" w:rsidRPr="007A6D37" w:rsidRDefault="007A6D37" w:rsidP="007A6D37">
      <w:pPr>
        <w:pStyle w:val="Listenabsatz"/>
        <w:numPr>
          <w:ilvl w:val="0"/>
          <w:numId w:val="2"/>
        </w:numPr>
        <w:rPr>
          <w:sz w:val="21"/>
          <w:szCs w:val="21"/>
          <w:shd w:val="clear" w:color="auto" w:fill="FFFFFF"/>
          <w:lang w:val="en-GB"/>
        </w:rPr>
      </w:pPr>
      <w:r w:rsidRPr="007A6D37">
        <w:rPr>
          <w:lang w:val="en-GB"/>
        </w:rPr>
        <w:t>U</w:t>
      </w:r>
      <w:r w:rsidRPr="007A6D37">
        <w:rPr>
          <w:lang w:val="en-GB"/>
        </w:rPr>
        <w:t>sing internet training sites like</w:t>
      </w:r>
    </w:p>
    <w:p w:rsidR="007A6D37" w:rsidRPr="007A6D37" w:rsidRDefault="007A6D37" w:rsidP="007A6D37">
      <w:pPr>
        <w:pStyle w:val="Listenabsatz"/>
        <w:rPr>
          <w:lang w:val="en-GB"/>
        </w:rPr>
      </w:pPr>
    </w:p>
    <w:p w:rsidR="007A6D37" w:rsidRPr="007A6D37" w:rsidRDefault="007A6D37" w:rsidP="007A6D37">
      <w:pPr>
        <w:pStyle w:val="Listenabsatz"/>
        <w:numPr>
          <w:ilvl w:val="1"/>
          <w:numId w:val="2"/>
        </w:numPr>
        <w:rPr>
          <w:sz w:val="21"/>
          <w:szCs w:val="21"/>
          <w:shd w:val="clear" w:color="auto" w:fill="FFFFFF"/>
        </w:rPr>
      </w:pPr>
      <w:r w:rsidRPr="007A6D37">
        <w:t xml:space="preserve"> </w:t>
      </w:r>
      <w:hyperlink r:id="rId8" w:history="1">
        <w:r w:rsidRPr="007A6D37">
          <w:rPr>
            <w:rStyle w:val="Hyperlink"/>
          </w:rPr>
          <w:t>http://www.english-4u.de/</w:t>
        </w:r>
      </w:hyperlink>
      <w:r w:rsidRPr="007A6D37">
        <w:t xml:space="preserve"> ; </w:t>
      </w:r>
    </w:p>
    <w:p w:rsidR="007A6D37" w:rsidRPr="007A6D37" w:rsidRDefault="007A6D37" w:rsidP="007A6D37">
      <w:pPr>
        <w:pStyle w:val="Listenabsatz"/>
        <w:numPr>
          <w:ilvl w:val="1"/>
          <w:numId w:val="2"/>
        </w:numPr>
        <w:rPr>
          <w:sz w:val="21"/>
          <w:szCs w:val="21"/>
          <w:shd w:val="clear" w:color="auto" w:fill="FFFFFF"/>
        </w:rPr>
      </w:pPr>
      <w:hyperlink r:id="rId9" w:history="1">
        <w:r w:rsidRPr="007A6D37">
          <w:rPr>
            <w:rStyle w:val="Hyperlink"/>
          </w:rPr>
          <w:t>https://www.ego4u.de/</w:t>
        </w:r>
      </w:hyperlink>
      <w:r w:rsidRPr="007A6D37">
        <w:t xml:space="preserve">; </w:t>
      </w:r>
    </w:p>
    <w:p w:rsidR="007A6D37" w:rsidRPr="007A6D37" w:rsidRDefault="007A6D37" w:rsidP="007A6D37">
      <w:pPr>
        <w:pStyle w:val="Listenabsatz"/>
        <w:numPr>
          <w:ilvl w:val="1"/>
          <w:numId w:val="2"/>
        </w:numPr>
        <w:rPr>
          <w:sz w:val="21"/>
          <w:szCs w:val="21"/>
          <w:shd w:val="clear" w:color="auto" w:fill="FFFFFF"/>
        </w:rPr>
      </w:pPr>
      <w:hyperlink r:id="rId10" w:history="1">
        <w:r w:rsidRPr="007A6D37">
          <w:rPr>
            <w:rStyle w:val="Hyperlink"/>
            <w:sz w:val="21"/>
            <w:szCs w:val="21"/>
            <w:shd w:val="clear" w:color="auto" w:fill="FFFFFF"/>
          </w:rPr>
          <w:t>https://www.teatime-mag.com/de/englisch-lernen/anfaenger/</w:t>
        </w:r>
      </w:hyperlink>
      <w:r w:rsidRPr="007A6D37">
        <w:rPr>
          <w:color w:val="006621"/>
          <w:sz w:val="21"/>
          <w:szCs w:val="21"/>
          <w:shd w:val="clear" w:color="auto" w:fill="FFFFFF"/>
        </w:rPr>
        <w:t xml:space="preserve"> ; </w:t>
      </w:r>
    </w:p>
    <w:p w:rsidR="007A6D37" w:rsidRDefault="007A6D37" w:rsidP="007A6D37">
      <w:pPr>
        <w:pStyle w:val="Listenabsatz"/>
        <w:numPr>
          <w:ilvl w:val="1"/>
          <w:numId w:val="2"/>
        </w:numPr>
        <w:rPr>
          <w:sz w:val="21"/>
          <w:szCs w:val="21"/>
          <w:shd w:val="clear" w:color="auto" w:fill="FFFFFF"/>
        </w:rPr>
      </w:pPr>
      <w:hyperlink r:id="rId11" w:history="1">
        <w:r w:rsidRPr="007A6D37">
          <w:rPr>
            <w:rStyle w:val="Hyperlink"/>
            <w:sz w:val="21"/>
            <w:szCs w:val="21"/>
            <w:shd w:val="clear" w:color="auto" w:fill="FFFFFF"/>
          </w:rPr>
          <w:t>https://www.schlaukopf.de/</w:t>
        </w:r>
      </w:hyperlink>
      <w:r w:rsidRPr="007A6D37">
        <w:rPr>
          <w:color w:val="006621"/>
          <w:sz w:val="21"/>
          <w:szCs w:val="21"/>
          <w:shd w:val="clear" w:color="auto" w:fill="FFFFFF"/>
        </w:rPr>
        <w:t xml:space="preserve"> </w:t>
      </w:r>
      <w:r w:rsidRPr="007A6D37">
        <w:rPr>
          <w:sz w:val="21"/>
          <w:szCs w:val="21"/>
          <w:shd w:val="clear" w:color="auto" w:fill="FFFFFF"/>
        </w:rPr>
        <w:t>[Englisch]</w:t>
      </w:r>
    </w:p>
    <w:p w:rsidR="007A6D37" w:rsidRDefault="007A6D37" w:rsidP="007A6D37">
      <w:pPr>
        <w:pStyle w:val="Listenabsatz"/>
        <w:numPr>
          <w:ilvl w:val="1"/>
          <w:numId w:val="2"/>
        </w:numPr>
        <w:rPr>
          <w:sz w:val="21"/>
          <w:szCs w:val="21"/>
          <w:shd w:val="clear" w:color="auto" w:fill="FFFFFF"/>
        </w:rPr>
      </w:pPr>
      <w:hyperlink r:id="rId12" w:history="1">
        <w:r w:rsidRPr="008E1A37">
          <w:rPr>
            <w:rStyle w:val="Hyperlink"/>
            <w:sz w:val="21"/>
            <w:szCs w:val="21"/>
            <w:shd w:val="clear" w:color="auto" w:fill="FFFFFF"/>
          </w:rPr>
          <w:t>https://www.dict.cc</w:t>
        </w:r>
      </w:hyperlink>
    </w:p>
    <w:p w:rsidR="007A6D37" w:rsidRPr="007A6D37" w:rsidRDefault="007A6D37" w:rsidP="007A6D37">
      <w:pPr>
        <w:pStyle w:val="Listenabsatz"/>
        <w:numPr>
          <w:ilvl w:val="1"/>
          <w:numId w:val="2"/>
        </w:numPr>
        <w:rPr>
          <w:sz w:val="21"/>
          <w:szCs w:val="21"/>
          <w:shd w:val="clear" w:color="auto" w:fill="FFFFFF"/>
        </w:rPr>
      </w:pPr>
      <w:hyperlink r:id="rId13" w:history="1">
        <w:r w:rsidRPr="007A6D37">
          <w:rPr>
            <w:rStyle w:val="Hyperlink"/>
          </w:rPr>
          <w:t>https://www.leo.org/englisch-deutsch/</w:t>
        </w:r>
      </w:hyperlink>
    </w:p>
    <w:p w:rsidR="00724C23" w:rsidRDefault="00724C23" w:rsidP="00BA17D4"/>
    <w:p w:rsidR="00724C23" w:rsidRPr="00724C23" w:rsidRDefault="00724C23" w:rsidP="00BA17D4">
      <w:pPr>
        <w:rPr>
          <w:b/>
        </w:rPr>
      </w:pPr>
      <w:r w:rsidRPr="008A220D">
        <w:rPr>
          <w:b/>
          <w:i/>
        </w:rPr>
        <w:t>Feedback</w:t>
      </w:r>
      <w:r w:rsidRPr="00724C23">
        <w:rPr>
          <w:b/>
        </w:rPr>
        <w:t xml:space="preserve">-Schleifen und </w:t>
      </w:r>
      <w:proofErr w:type="spellStart"/>
      <w:r w:rsidRPr="00724C23">
        <w:rPr>
          <w:b/>
          <w:i/>
        </w:rPr>
        <w:t>self-monitoring</w:t>
      </w:r>
      <w:proofErr w:type="spellEnd"/>
    </w:p>
    <w:p w:rsidR="00724C23" w:rsidRDefault="00724C23" w:rsidP="00BA17D4">
      <w:r>
        <w:t xml:space="preserve">Neben der regelmäßigen Rückmeldung durch die Korrektur und die Kontrolle der Karten durch L, beobachten die </w:t>
      </w:r>
      <w:proofErr w:type="spellStart"/>
      <w:r>
        <w:t>SuS</w:t>
      </w:r>
      <w:proofErr w:type="spellEnd"/>
      <w:r>
        <w:t xml:space="preserve"> ihre Lernfortschritte auch selbst durch Selbstevaluationsbogen (z. B. „Cross </w:t>
      </w:r>
      <w:proofErr w:type="spellStart"/>
      <w:r>
        <w:t>your</w:t>
      </w:r>
      <w:proofErr w:type="spellEnd"/>
      <w:r>
        <w:t xml:space="preserve"> </w:t>
      </w:r>
      <w:proofErr w:type="spellStart"/>
      <w:r>
        <w:t>heart</w:t>
      </w:r>
      <w:proofErr w:type="spellEnd"/>
      <w:r>
        <w:t xml:space="preserve">“-sheets, </w:t>
      </w:r>
      <w:proofErr w:type="spellStart"/>
      <w:r>
        <w:t>revisionsheet</w:t>
      </w:r>
      <w:proofErr w:type="spellEnd"/>
      <w:r>
        <w:t xml:space="preserve">), </w:t>
      </w:r>
      <w:proofErr w:type="spellStart"/>
      <w:r>
        <w:t>peer</w:t>
      </w:r>
      <w:proofErr w:type="spellEnd"/>
      <w:r>
        <w:t xml:space="preserve"> </w:t>
      </w:r>
      <w:proofErr w:type="spellStart"/>
      <w:r>
        <w:t>evaluation</w:t>
      </w:r>
      <w:proofErr w:type="spellEnd"/>
      <w:r>
        <w:t>, etc.</w:t>
      </w:r>
    </w:p>
    <w:p w:rsidR="007A6D37" w:rsidRDefault="007A6D37" w:rsidP="00BA17D4"/>
    <w:sectPr w:rsidR="007A6D37" w:rsidSect="003C13F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C6" w:rsidRDefault="00A369C6" w:rsidP="00751671">
      <w:pPr>
        <w:spacing w:after="0" w:line="240" w:lineRule="auto"/>
      </w:pPr>
      <w:r>
        <w:separator/>
      </w:r>
    </w:p>
  </w:endnote>
  <w:endnote w:type="continuationSeparator" w:id="0">
    <w:p w:rsidR="00A369C6" w:rsidRDefault="00A369C6" w:rsidP="0075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DE" w:rsidRDefault="008856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F6" w:rsidRPr="008731F6" w:rsidRDefault="008731F6" w:rsidP="008731F6">
    <w:pPr>
      <w:pStyle w:val="Fuzeile"/>
      <w:jc w:val="center"/>
      <w:rPr>
        <w:sz w:val="16"/>
        <w:szCs w:val="16"/>
      </w:rPr>
    </w:pPr>
    <w:r w:rsidRPr="008731F6">
      <w:rPr>
        <w:sz w:val="16"/>
        <w:szCs w:val="16"/>
      </w:rPr>
      <w:t>Dr. Karola Schallhorn RP K für ZPG Bildungsplan 9/10 Dezember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DE" w:rsidRDefault="008856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C6" w:rsidRDefault="00A369C6" w:rsidP="00751671">
      <w:pPr>
        <w:spacing w:after="0" w:line="240" w:lineRule="auto"/>
      </w:pPr>
      <w:r>
        <w:separator/>
      </w:r>
    </w:p>
  </w:footnote>
  <w:footnote w:type="continuationSeparator" w:id="0">
    <w:p w:rsidR="00A369C6" w:rsidRDefault="00A369C6" w:rsidP="00751671">
      <w:pPr>
        <w:spacing w:after="0" w:line="240" w:lineRule="auto"/>
      </w:pPr>
      <w:r>
        <w:continuationSeparator/>
      </w:r>
    </w:p>
  </w:footnote>
  <w:footnote w:id="1">
    <w:p w:rsidR="00751671" w:rsidRDefault="00751671">
      <w:pPr>
        <w:pStyle w:val="Funotentext"/>
      </w:pPr>
      <w:r>
        <w:rPr>
          <w:rStyle w:val="Funotenzeichen"/>
        </w:rPr>
        <w:footnoteRef/>
      </w:r>
      <w:r>
        <w:t xml:space="preserve"> optional</w:t>
      </w:r>
    </w:p>
  </w:footnote>
  <w:footnote w:id="2">
    <w:p w:rsidR="005B4497" w:rsidRDefault="005B4497">
      <w:pPr>
        <w:pStyle w:val="Funotentext"/>
      </w:pPr>
      <w:r>
        <w:rPr>
          <w:rStyle w:val="Funotenzeichen"/>
        </w:rPr>
        <w:footnoteRef/>
      </w:r>
      <w:r>
        <w:t xml:space="preserve"> Entweder korrigiert einmal Hauptlehrkraft alle Hausarbeiten, oder teilt sich die Arbeiten mit der Kollegin/dem Kollegen.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DE" w:rsidRDefault="008856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F6" w:rsidRDefault="00724C23">
    <w:pPr>
      <w:pStyle w:val="Kopfzeile"/>
    </w:pPr>
    <w:r>
      <w:t>Verlaufsschablone : Einführung des „</w:t>
    </w:r>
    <w:proofErr w:type="spellStart"/>
    <w:r>
      <w:t>Oops</w:t>
    </w:r>
    <w:proofErr w:type="spellEnd"/>
    <w:r>
      <w:t>-Systems“</w:t>
    </w:r>
    <w:r w:rsidR="008856DE">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DE" w:rsidRDefault="008856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D1946"/>
    <w:multiLevelType w:val="hybridMultilevel"/>
    <w:tmpl w:val="9B08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C274AE"/>
    <w:multiLevelType w:val="hybridMultilevel"/>
    <w:tmpl w:val="23EA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C33550"/>
    <w:multiLevelType w:val="hybridMultilevel"/>
    <w:tmpl w:val="A8A8D21A"/>
    <w:lvl w:ilvl="0" w:tplc="08DE9ACA">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4361DA"/>
    <w:multiLevelType w:val="hybridMultilevel"/>
    <w:tmpl w:val="F43E6E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C2"/>
    <w:rsid w:val="001F2CFC"/>
    <w:rsid w:val="00207715"/>
    <w:rsid w:val="00223551"/>
    <w:rsid w:val="002A3EC2"/>
    <w:rsid w:val="00301B20"/>
    <w:rsid w:val="003C13FB"/>
    <w:rsid w:val="004A2EB5"/>
    <w:rsid w:val="004D1FA7"/>
    <w:rsid w:val="004E2126"/>
    <w:rsid w:val="00526913"/>
    <w:rsid w:val="005B4497"/>
    <w:rsid w:val="00724C23"/>
    <w:rsid w:val="00737140"/>
    <w:rsid w:val="00751671"/>
    <w:rsid w:val="007A6D37"/>
    <w:rsid w:val="008731F6"/>
    <w:rsid w:val="008856DE"/>
    <w:rsid w:val="008A0832"/>
    <w:rsid w:val="008A220D"/>
    <w:rsid w:val="008A6C31"/>
    <w:rsid w:val="009667E4"/>
    <w:rsid w:val="00A36756"/>
    <w:rsid w:val="00A369C6"/>
    <w:rsid w:val="00AF7ABA"/>
    <w:rsid w:val="00BA17D4"/>
    <w:rsid w:val="00D20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5D505-3C11-41D8-909F-3AE43EBD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3EC2"/>
    <w:pPr>
      <w:ind w:left="720"/>
      <w:contextualSpacing/>
    </w:pPr>
  </w:style>
  <w:style w:type="paragraph" w:styleId="Funotentext">
    <w:name w:val="footnote text"/>
    <w:basedOn w:val="Standard"/>
    <w:link w:val="FunotentextZchn"/>
    <w:uiPriority w:val="99"/>
    <w:semiHidden/>
    <w:unhideWhenUsed/>
    <w:rsid w:val="007516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1671"/>
    <w:rPr>
      <w:sz w:val="20"/>
      <w:szCs w:val="20"/>
    </w:rPr>
  </w:style>
  <w:style w:type="character" w:styleId="Funotenzeichen">
    <w:name w:val="footnote reference"/>
    <w:basedOn w:val="Absatz-Standardschriftart"/>
    <w:uiPriority w:val="99"/>
    <w:semiHidden/>
    <w:unhideWhenUsed/>
    <w:rsid w:val="00751671"/>
    <w:rPr>
      <w:vertAlign w:val="superscript"/>
    </w:rPr>
  </w:style>
  <w:style w:type="paragraph" w:styleId="Kopfzeile">
    <w:name w:val="header"/>
    <w:basedOn w:val="Standard"/>
    <w:link w:val="KopfzeileZchn"/>
    <w:uiPriority w:val="99"/>
    <w:unhideWhenUsed/>
    <w:rsid w:val="008731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1F6"/>
  </w:style>
  <w:style w:type="paragraph" w:styleId="Fuzeile">
    <w:name w:val="footer"/>
    <w:basedOn w:val="Standard"/>
    <w:link w:val="FuzeileZchn"/>
    <w:uiPriority w:val="99"/>
    <w:unhideWhenUsed/>
    <w:rsid w:val="008731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1F6"/>
  </w:style>
  <w:style w:type="character" w:styleId="Hyperlink">
    <w:name w:val="Hyperlink"/>
    <w:basedOn w:val="Absatz-Standardschriftart"/>
    <w:uiPriority w:val="99"/>
    <w:unhideWhenUsed/>
    <w:rsid w:val="007A6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4u.de/" TargetMode="External"/><Relationship Id="rId13" Type="http://schemas.openxmlformats.org/officeDocument/2006/relationships/hyperlink" Target="https://www.leo.org/englisch-deutsc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ct.c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laukopf.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eatime-mag.com/de/englisch-lernen/anfaeng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go4u.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F057-7B7A-4C23-8F63-66F1D985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karola@schallhorn.com</dc:creator>
  <cp:keywords/>
  <dc:description/>
  <cp:lastModifiedBy>karola@schallhorn.com</cp:lastModifiedBy>
  <cp:revision>13</cp:revision>
  <dcterms:created xsi:type="dcterms:W3CDTF">2017-10-26T13:43:00Z</dcterms:created>
  <dcterms:modified xsi:type="dcterms:W3CDTF">2017-11-04T16:53:00Z</dcterms:modified>
</cp:coreProperties>
</file>