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981D" w14:textId="42C1AF74" w:rsidR="004C18F6" w:rsidRDefault="004C18F6" w:rsidP="004C18F6">
      <w:pPr>
        <w:pStyle w:val="Listenabsatz"/>
        <w:autoSpaceDE w:val="0"/>
        <w:autoSpaceDN w:val="0"/>
        <w:adjustRightInd w:val="0"/>
        <w:spacing w:after="0" w:line="240" w:lineRule="auto"/>
        <w:ind w:left="426"/>
        <w:rPr>
          <w:rFonts w:ascii="Verdana" w:hAnsi="Verdana" w:cs="UniversLTStd"/>
        </w:rPr>
      </w:pPr>
    </w:p>
    <w:p w14:paraId="43FD68BA" w14:textId="77777777" w:rsidR="007E5FF9" w:rsidRDefault="007E5FF9" w:rsidP="007E5FF9">
      <w:pPr>
        <w:spacing w:line="240" w:lineRule="auto"/>
        <w:jc w:val="center"/>
        <w:rPr>
          <w:rFonts w:ascii="Verdana" w:hAnsi="Verdana"/>
          <w:b/>
          <w:sz w:val="28"/>
        </w:rPr>
      </w:pPr>
      <w:r w:rsidRPr="00AF545B">
        <w:rPr>
          <w:rFonts w:ascii="Verdana" w:hAnsi="Verdana"/>
          <w:b/>
          <w:i/>
          <w:iCs/>
          <w:sz w:val="28"/>
        </w:rPr>
        <w:t xml:space="preserve">Friendly </w:t>
      </w:r>
      <w:proofErr w:type="spellStart"/>
      <w:r w:rsidRPr="00AF545B">
        <w:rPr>
          <w:rFonts w:ascii="Verdana" w:hAnsi="Verdana"/>
          <w:b/>
          <w:i/>
          <w:iCs/>
          <w:sz w:val="28"/>
        </w:rPr>
        <w:t>helpers</w:t>
      </w:r>
      <w:proofErr w:type="spellEnd"/>
      <w:r>
        <w:rPr>
          <w:rFonts w:ascii="Verdana" w:hAnsi="Verdana"/>
          <w:b/>
          <w:sz w:val="28"/>
        </w:rPr>
        <w:t xml:space="preserve"> für die Aufgabenerstellung:</w:t>
      </w:r>
    </w:p>
    <w:p w14:paraId="6BA77964" w14:textId="503A0B9E" w:rsidR="007E5FF9" w:rsidRDefault="007E5FF9" w:rsidP="007E5FF9">
      <w:pPr>
        <w:spacing w:line="240" w:lineRule="auto"/>
        <w:jc w:val="center"/>
        <w:rPr>
          <w:rFonts w:ascii="Verdana" w:hAnsi="Verdana"/>
          <w:b/>
          <w:sz w:val="28"/>
        </w:rPr>
      </w:pPr>
      <w:r>
        <w:rPr>
          <w:rFonts w:ascii="Verdana" w:hAnsi="Verdana"/>
          <w:b/>
          <w:sz w:val="28"/>
        </w:rPr>
        <w:t>Operatoren für die Kommunikationsprüfung</w:t>
      </w:r>
    </w:p>
    <w:p w14:paraId="12E8D8A8" w14:textId="5DDC8EED" w:rsidR="007E5FF9" w:rsidRDefault="00C66644">
      <w:pPr>
        <w:rPr>
          <w:rFonts w:ascii="Verdana" w:hAnsi="Verdana" w:cs="UniversLTStd"/>
          <w:b/>
          <w:bCs/>
          <w:sz w:val="24"/>
          <w:szCs w:val="24"/>
        </w:rPr>
      </w:pPr>
      <w:r>
        <w:rPr>
          <w:noProof/>
        </w:rPr>
        <w:drawing>
          <wp:anchor distT="0" distB="0" distL="114300" distR="114300" simplePos="0" relativeHeight="251659264" behindDoc="0" locked="0" layoutInCell="1" allowOverlap="1" wp14:anchorId="4DE45BB0" wp14:editId="05F94136">
            <wp:simplePos x="0" y="0"/>
            <wp:positionH relativeFrom="column">
              <wp:posOffset>79375</wp:posOffset>
            </wp:positionH>
            <wp:positionV relativeFrom="paragraph">
              <wp:posOffset>212090</wp:posOffset>
            </wp:positionV>
            <wp:extent cx="5804535" cy="7724775"/>
            <wp:effectExtent l="76200" t="76200" r="139065" b="1428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04535" cy="7724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E5FF9">
        <w:rPr>
          <w:rFonts w:ascii="Verdana" w:hAnsi="Verdana" w:cs="UniversLTStd"/>
          <w:b/>
          <w:bCs/>
          <w:sz w:val="24"/>
          <w:szCs w:val="24"/>
        </w:rPr>
        <w:br w:type="page"/>
      </w:r>
    </w:p>
    <w:p w14:paraId="3561ACFC" w14:textId="2E41DE14" w:rsidR="00DC3AE8" w:rsidRPr="00C66644" w:rsidRDefault="00DC3AE8" w:rsidP="007E5FF9">
      <w:pPr>
        <w:spacing w:line="240" w:lineRule="auto"/>
        <w:jc w:val="center"/>
      </w:pPr>
      <w:r>
        <w:rPr>
          <w:noProof/>
        </w:rPr>
        <w:lastRenderedPageBreak/>
        <w:drawing>
          <wp:anchor distT="0" distB="0" distL="114300" distR="114300" simplePos="0" relativeHeight="251660288" behindDoc="0" locked="0" layoutInCell="1" allowOverlap="1" wp14:anchorId="72A22633" wp14:editId="7EEBE487">
            <wp:simplePos x="0" y="0"/>
            <wp:positionH relativeFrom="column">
              <wp:posOffset>281305</wp:posOffset>
            </wp:positionH>
            <wp:positionV relativeFrom="paragraph">
              <wp:posOffset>0</wp:posOffset>
            </wp:positionV>
            <wp:extent cx="5153025" cy="4543425"/>
            <wp:effectExtent l="76200" t="76200" r="142875" b="1428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53025" cy="4543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hyperlink r:id="rId10" w:history="1">
        <w:r>
          <w:rPr>
            <w:rStyle w:val="Hyperlink"/>
          </w:rPr>
          <w:t>https://km-bw.de/site/pbs-bw-new/get/documents/KULTUS.Dachmandant/KULTUS/KM-Homepage/Artikelseiten%20KP-KM/Schularten/Gymnasium/Servicepaket%20Stand%20November%202018.pdf</w:t>
        </w:r>
      </w:hyperlink>
    </w:p>
    <w:p w14:paraId="023524D4" w14:textId="7ED38547" w:rsidR="007E5FF9" w:rsidRPr="005A082A" w:rsidRDefault="00DC3AE8" w:rsidP="005A082A">
      <w:pPr>
        <w:spacing w:line="240" w:lineRule="auto"/>
        <w:jc w:val="center"/>
        <w:rPr>
          <w:rFonts w:ascii="Verdana" w:hAnsi="Verdana" w:cs="UniversLTStd"/>
          <w:b/>
          <w:bCs/>
          <w:sz w:val="24"/>
          <w:szCs w:val="24"/>
        </w:rPr>
      </w:pPr>
      <w:r>
        <w:rPr>
          <w:rFonts w:ascii="Verdana" w:hAnsi="Verdana" w:cs="UniversLTStd"/>
          <w:b/>
          <w:bCs/>
          <w:sz w:val="24"/>
          <w:szCs w:val="24"/>
        </w:rPr>
        <w:t>A</w:t>
      </w:r>
      <w:r w:rsidR="007E5FF9" w:rsidRPr="007E5FF9">
        <w:rPr>
          <w:rFonts w:ascii="Verdana" w:hAnsi="Verdana" w:cs="UniversLTStd"/>
          <w:b/>
          <w:bCs/>
          <w:sz w:val="24"/>
          <w:szCs w:val="24"/>
        </w:rPr>
        <w:t>nforderungsbereiche und allgemeine Vorgaben zur schriftlichen und zur mündlichen Prüfungsaufgabe</w:t>
      </w:r>
    </w:p>
    <w:p w14:paraId="4BD299D4" w14:textId="77777777" w:rsidR="007E5FF9" w:rsidRPr="007E5FF9" w:rsidRDefault="007E5FF9" w:rsidP="007E5FF9">
      <w:pPr>
        <w:pStyle w:val="Listenabsatz"/>
        <w:numPr>
          <w:ilvl w:val="0"/>
          <w:numId w:val="18"/>
        </w:numPr>
        <w:autoSpaceDE w:val="0"/>
        <w:autoSpaceDN w:val="0"/>
        <w:adjustRightInd w:val="0"/>
        <w:spacing w:after="0" w:line="240" w:lineRule="auto"/>
        <w:ind w:left="426"/>
        <w:rPr>
          <w:rFonts w:ascii="Verdana" w:hAnsi="Verdana" w:cs="UniversLTStd-Bold"/>
        </w:rPr>
      </w:pPr>
      <w:r w:rsidRPr="007E5FF9">
        <w:rPr>
          <w:rFonts w:ascii="Verdana" w:hAnsi="Verdana" w:cs="UniversLTStd-Bold"/>
          <w:b/>
          <w:bCs/>
        </w:rPr>
        <w:t xml:space="preserve">Anforderungsbereich I </w:t>
      </w:r>
      <w:r w:rsidRPr="007E5FF9">
        <w:rPr>
          <w:rFonts w:ascii="Verdana" w:hAnsi="Verdana" w:cs="UniversLTStd-Bold"/>
        </w:rPr>
        <w:t>umfasst das Wiedergeben von Sachverhalten und Kenntnissen im gelernten Zusammenhang,</w:t>
      </w:r>
      <w:r>
        <w:rPr>
          <w:rFonts w:ascii="Verdana" w:hAnsi="Verdana" w:cs="UniversLTStd-Bold"/>
        </w:rPr>
        <w:t xml:space="preserve"> </w:t>
      </w:r>
      <w:r w:rsidRPr="007E5FF9">
        <w:rPr>
          <w:rFonts w:ascii="Verdana" w:hAnsi="Verdana" w:cs="UniversLTStd-Bold"/>
        </w:rPr>
        <w:t>die Verständnissicherung sowie das Anwenden und Beschreiben geübter Arbeitstechniken und Verfahren.</w:t>
      </w:r>
    </w:p>
    <w:p w14:paraId="6964386D" w14:textId="77777777" w:rsidR="007E5FF9" w:rsidRDefault="007E5FF9" w:rsidP="007E5FF9">
      <w:pPr>
        <w:pStyle w:val="Listenabsatz"/>
        <w:autoSpaceDE w:val="0"/>
        <w:autoSpaceDN w:val="0"/>
        <w:adjustRightInd w:val="0"/>
        <w:spacing w:after="0" w:line="240" w:lineRule="auto"/>
        <w:ind w:left="426"/>
        <w:rPr>
          <w:rFonts w:ascii="Verdana" w:hAnsi="Verdana" w:cs="UniversLTStd-Bold"/>
          <w:b/>
          <w:bCs/>
        </w:rPr>
      </w:pPr>
    </w:p>
    <w:p w14:paraId="44D59958" w14:textId="77777777" w:rsidR="007E5FF9" w:rsidRPr="007E5FF9" w:rsidRDefault="007E5FF9" w:rsidP="007E5FF9">
      <w:pPr>
        <w:pStyle w:val="Listenabsatz"/>
        <w:numPr>
          <w:ilvl w:val="0"/>
          <w:numId w:val="18"/>
        </w:numPr>
        <w:autoSpaceDE w:val="0"/>
        <w:autoSpaceDN w:val="0"/>
        <w:adjustRightInd w:val="0"/>
        <w:spacing w:after="0" w:line="240" w:lineRule="auto"/>
        <w:ind w:left="426"/>
        <w:rPr>
          <w:rFonts w:ascii="Verdana" w:hAnsi="Verdana" w:cs="UniversLTStd-Bold"/>
        </w:rPr>
      </w:pPr>
      <w:r w:rsidRPr="007E5FF9">
        <w:rPr>
          <w:rFonts w:ascii="Verdana" w:hAnsi="Verdana" w:cs="UniversLTStd-Bold"/>
          <w:b/>
          <w:bCs/>
        </w:rPr>
        <w:t xml:space="preserve">Anforderungsbereich II </w:t>
      </w:r>
      <w:r w:rsidRPr="007E5FF9">
        <w:rPr>
          <w:rFonts w:ascii="Verdana" w:hAnsi="Verdana" w:cs="UniversLTStd-Bold"/>
        </w:rPr>
        <w:t>umfasst das selbstständige Auswählen, Anordnen, Verarbeiten, Erklären und Darstellen bekannter Sachverhalte unter vorgegebenen Gesichtspunkten in einem durch Übung bekannten Zusammenhang und</w:t>
      </w:r>
      <w:r>
        <w:rPr>
          <w:rFonts w:ascii="Verdana" w:hAnsi="Verdana" w:cs="UniversLTStd-Bold"/>
        </w:rPr>
        <w:t xml:space="preserve"> </w:t>
      </w:r>
      <w:r w:rsidRPr="007E5FF9">
        <w:rPr>
          <w:rFonts w:ascii="Verdana" w:hAnsi="Verdana" w:cs="UniversLTStd-Bold"/>
        </w:rPr>
        <w:t>das selbstständige Übertragen und Anwenden des Gelernten auf vergleichbare neue Zusammenhänge und Sachverhalte.</w:t>
      </w:r>
    </w:p>
    <w:p w14:paraId="5168A673" w14:textId="77777777" w:rsidR="007E5FF9" w:rsidRDefault="007E5FF9" w:rsidP="007E5FF9">
      <w:pPr>
        <w:pStyle w:val="Listenabsatz"/>
        <w:autoSpaceDE w:val="0"/>
        <w:autoSpaceDN w:val="0"/>
        <w:adjustRightInd w:val="0"/>
        <w:spacing w:after="0" w:line="240" w:lineRule="auto"/>
        <w:ind w:left="426"/>
        <w:rPr>
          <w:rFonts w:ascii="Verdana" w:hAnsi="Verdana" w:cs="UniversLTStd-Bold"/>
          <w:b/>
          <w:bCs/>
        </w:rPr>
      </w:pPr>
    </w:p>
    <w:p w14:paraId="36C66FAE" w14:textId="77777777" w:rsidR="007E5FF9" w:rsidRDefault="007E5FF9" w:rsidP="007E5FF9">
      <w:pPr>
        <w:pStyle w:val="Listenabsatz"/>
        <w:numPr>
          <w:ilvl w:val="0"/>
          <w:numId w:val="18"/>
        </w:numPr>
        <w:autoSpaceDE w:val="0"/>
        <w:autoSpaceDN w:val="0"/>
        <w:adjustRightInd w:val="0"/>
        <w:spacing w:after="0" w:line="240" w:lineRule="auto"/>
        <w:ind w:left="426"/>
        <w:rPr>
          <w:rFonts w:ascii="Verdana" w:hAnsi="Verdana" w:cs="UniversLTStd-Bold"/>
        </w:rPr>
      </w:pPr>
      <w:r w:rsidRPr="007E5FF9">
        <w:rPr>
          <w:rFonts w:ascii="Verdana" w:hAnsi="Verdana" w:cs="UniversLTStd-Bold"/>
          <w:b/>
          <w:bCs/>
        </w:rPr>
        <w:t xml:space="preserve">Anforderungsbereich III </w:t>
      </w:r>
      <w:r w:rsidRPr="007E5FF9">
        <w:rPr>
          <w:rFonts w:ascii="Verdana" w:hAnsi="Verdana" w:cs="UniversLTStd-Bold"/>
        </w:rPr>
        <w:t>umfasst das Verarbeiten komplexer Sachverhalte mit dem Ziel, zu selbstständigen Lösungen, Gestaltungen oder Deutungen, Folgerungen, Verallgemeinerungen, Begründungen und Wertungen zu gelangen. Dabei wählen die Schülerinnen und Schüler selbstständig geeignete Arbeitstechniken und Verfahren zur</w:t>
      </w:r>
      <w:r>
        <w:rPr>
          <w:rFonts w:ascii="Verdana" w:hAnsi="Verdana" w:cs="UniversLTStd-Bold"/>
        </w:rPr>
        <w:t xml:space="preserve"> </w:t>
      </w:r>
      <w:r w:rsidRPr="007E5FF9">
        <w:rPr>
          <w:rFonts w:ascii="Verdana" w:hAnsi="Verdana" w:cs="UniversLTStd-Bold"/>
        </w:rPr>
        <w:t>Bewältigung der Aufgabe, wenden sie auf eine neue Problemstellung an und reflektieren das eigene Vorgehen.</w:t>
      </w:r>
    </w:p>
    <w:p w14:paraId="75B7413F" w14:textId="77777777" w:rsidR="00D32FA4" w:rsidRPr="00D32FA4" w:rsidRDefault="00D32FA4" w:rsidP="00D32FA4">
      <w:pPr>
        <w:pStyle w:val="Listenabsatz"/>
        <w:autoSpaceDE w:val="0"/>
        <w:autoSpaceDN w:val="0"/>
        <w:adjustRightInd w:val="0"/>
        <w:spacing w:after="0" w:line="240" w:lineRule="auto"/>
        <w:ind w:left="426"/>
        <w:rPr>
          <w:rFonts w:ascii="Verdana" w:hAnsi="Verdana" w:cs="UniversLTStd-Bold"/>
          <w:i/>
          <w:iCs/>
        </w:rPr>
      </w:pPr>
    </w:p>
    <w:p w14:paraId="7C190E7A" w14:textId="1E343822" w:rsidR="007E5FF9" w:rsidRDefault="007E5FF9" w:rsidP="00C66644">
      <w:pPr>
        <w:pStyle w:val="Listenabsatz"/>
        <w:autoSpaceDE w:val="0"/>
        <w:autoSpaceDN w:val="0"/>
        <w:adjustRightInd w:val="0"/>
        <w:spacing w:after="0" w:line="240" w:lineRule="auto"/>
        <w:ind w:left="0"/>
        <w:jc w:val="right"/>
        <w:rPr>
          <w:rFonts w:ascii="Verdana" w:hAnsi="Verdana" w:cs="UniversLTStd-Bold"/>
          <w:b/>
          <w:bCs/>
          <w:sz w:val="20"/>
          <w:szCs w:val="20"/>
        </w:rPr>
      </w:pPr>
      <w:r w:rsidRPr="00D32FA4">
        <w:rPr>
          <w:rFonts w:ascii="Verdana" w:hAnsi="Verdana" w:cs="UniversLTStd-Bold"/>
          <w:b/>
          <w:bCs/>
          <w:i/>
          <w:iCs/>
          <w:sz w:val="20"/>
          <w:szCs w:val="20"/>
        </w:rPr>
        <w:t>aus: Bildungsstandards für die fortgeführte Fremdsprache (Englisch/ Französisch) für die Allgemeine Hochschulreife</w:t>
      </w:r>
      <w:r w:rsidRPr="007E5FF9">
        <w:rPr>
          <w:rFonts w:ascii="Verdana" w:hAnsi="Verdana" w:cs="UniversLTStd-Bold"/>
          <w:b/>
          <w:bCs/>
          <w:sz w:val="20"/>
          <w:szCs w:val="20"/>
        </w:rPr>
        <w:t xml:space="preserve"> (Beschluss der Kultusministerkonferenz vom 18.10.2012</w:t>
      </w:r>
      <w:r w:rsidR="00D32FA4">
        <w:rPr>
          <w:rFonts w:ascii="Verdana" w:hAnsi="Verdana" w:cs="UniversLTStd-Bold"/>
          <w:b/>
          <w:bCs/>
          <w:sz w:val="20"/>
          <w:szCs w:val="20"/>
        </w:rPr>
        <w:t>, S. 23</w:t>
      </w:r>
      <w:r w:rsidRPr="007E5FF9">
        <w:rPr>
          <w:rFonts w:ascii="Verdana" w:hAnsi="Verdana" w:cs="UniversLTStd-Bold"/>
          <w:b/>
          <w:bCs/>
          <w:sz w:val="20"/>
          <w:szCs w:val="20"/>
        </w:rPr>
        <w:t>)</w:t>
      </w:r>
    </w:p>
    <w:p w14:paraId="545A36C9" w14:textId="24137FE7" w:rsidR="005A082A" w:rsidRDefault="00D53456" w:rsidP="00C66644">
      <w:pPr>
        <w:pStyle w:val="Listenabsatz"/>
        <w:autoSpaceDE w:val="0"/>
        <w:autoSpaceDN w:val="0"/>
        <w:adjustRightInd w:val="0"/>
        <w:spacing w:after="0" w:line="240" w:lineRule="auto"/>
        <w:ind w:left="0"/>
        <w:jc w:val="right"/>
      </w:pPr>
      <w:hyperlink r:id="rId11" w:history="1">
        <w:r w:rsidR="005A082A">
          <w:rPr>
            <w:rStyle w:val="Hyperlink"/>
          </w:rPr>
          <w:t>https://www.kmk.org/fileadmin/Dateien/veroeffentlichungen_beschluesse/2012/2012_10_18-Bildungsstandards-Fortgef-FS-Abi.pdf</w:t>
        </w:r>
      </w:hyperlink>
    </w:p>
    <w:p w14:paraId="1B1E91FE" w14:textId="77777777" w:rsidR="005A082A" w:rsidRPr="00D32FA4" w:rsidRDefault="005A082A" w:rsidP="00C66644">
      <w:pPr>
        <w:pStyle w:val="Listenabsatz"/>
        <w:autoSpaceDE w:val="0"/>
        <w:autoSpaceDN w:val="0"/>
        <w:adjustRightInd w:val="0"/>
        <w:spacing w:after="0" w:line="240" w:lineRule="auto"/>
        <w:ind w:left="0"/>
        <w:jc w:val="right"/>
        <w:rPr>
          <w:rFonts w:ascii="Verdana" w:hAnsi="Verdana" w:cs="UniversLTStd-Bold"/>
          <w:b/>
          <w:bCs/>
          <w:sz w:val="20"/>
          <w:szCs w:val="20"/>
        </w:rPr>
      </w:pPr>
    </w:p>
    <w:sectPr w:rsidR="005A082A" w:rsidRPr="00D32FA4" w:rsidSect="00771BF2">
      <w:headerReference w:type="default" r:id="rId12"/>
      <w:pgSz w:w="11906" w:h="16838"/>
      <w:pgMar w:top="709" w:right="1417" w:bottom="56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DE08" w14:textId="77777777" w:rsidR="00D53456" w:rsidRDefault="00D53456" w:rsidP="00731A35">
      <w:pPr>
        <w:spacing w:after="0" w:line="240" w:lineRule="auto"/>
      </w:pPr>
      <w:r>
        <w:separator/>
      </w:r>
    </w:p>
  </w:endnote>
  <w:endnote w:type="continuationSeparator" w:id="0">
    <w:p w14:paraId="74BD19F7" w14:textId="77777777" w:rsidR="00D53456" w:rsidRDefault="00D53456" w:rsidP="0073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LTStd">
    <w:altName w:val="Calibri"/>
    <w:panose1 w:val="00000000000000000000"/>
    <w:charset w:val="00"/>
    <w:family w:val="swiss"/>
    <w:notTrueType/>
    <w:pitch w:val="default"/>
    <w:sig w:usb0="00000003" w:usb1="00000000" w:usb2="00000000" w:usb3="00000000" w:csb0="00000001" w:csb1="00000000"/>
  </w:font>
  <w:font w:name="UniversLTSt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709C5" w14:textId="77777777" w:rsidR="00D53456" w:rsidRDefault="00D53456" w:rsidP="00731A35">
      <w:pPr>
        <w:spacing w:after="0" w:line="240" w:lineRule="auto"/>
      </w:pPr>
      <w:r>
        <w:separator/>
      </w:r>
    </w:p>
  </w:footnote>
  <w:footnote w:type="continuationSeparator" w:id="0">
    <w:p w14:paraId="0D34D11D" w14:textId="77777777" w:rsidR="00D53456" w:rsidRDefault="00D53456" w:rsidP="00731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A53B4" w14:textId="77777777" w:rsidR="00731A35" w:rsidRPr="00731A35" w:rsidRDefault="00731A35" w:rsidP="00731A35">
    <w:pPr>
      <w:pStyle w:val="Kopfzeile"/>
      <w:tabs>
        <w:tab w:val="clear" w:pos="4536"/>
        <w:tab w:val="clear" w:pos="9072"/>
        <w:tab w:val="center" w:pos="1560"/>
        <w:tab w:val="right" w:pos="6663"/>
      </w:tabs>
      <w:rPr>
        <w:rFonts w:ascii="Times New Roman" w:hAnsi="Times New Roman"/>
      </w:rPr>
    </w:pPr>
    <w:r>
      <w:rPr>
        <w:rFonts w:ascii="Times New Roman" w:hAnsi="Times New Roman"/>
      </w:rPr>
      <w:t>Z</w:t>
    </w:r>
    <w:r w:rsidRPr="004B4EB7">
      <w:rPr>
        <w:rFonts w:ascii="Times New Roman" w:hAnsi="Times New Roman"/>
      </w:rPr>
      <w:t xml:space="preserve">PG </w:t>
    </w:r>
    <w:r>
      <w:rPr>
        <w:rFonts w:ascii="Times New Roman" w:hAnsi="Times New Roman"/>
      </w:rPr>
      <w:t xml:space="preserve">Englisch 2019                    </w:t>
    </w:r>
    <w:r>
      <w:rPr>
        <w:rFonts w:ascii="Times New Roman" w:hAnsi="Times New Roman"/>
        <w:i/>
      </w:rPr>
      <w:t>Die mündliche Abiturprüfung</w:t>
    </w:r>
    <w:r w:rsidR="003A57FE">
      <w:rPr>
        <w:rFonts w:ascii="Times New Roman" w:hAnsi="Times New Roman"/>
        <w:i/>
      </w:rPr>
      <w:t xml:space="preserve"> (Basisfach)</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J. </w:t>
    </w:r>
    <w:r w:rsidRPr="004B4EB7">
      <w:rPr>
        <w:rFonts w:ascii="Times New Roman" w:hAnsi="Times New Roman"/>
      </w:rPr>
      <w:t>Giebeler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742F"/>
    <w:multiLevelType w:val="hybridMultilevel"/>
    <w:tmpl w:val="E7E6F2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557F34"/>
    <w:multiLevelType w:val="hybridMultilevel"/>
    <w:tmpl w:val="F84E8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13F1B"/>
    <w:multiLevelType w:val="hybridMultilevel"/>
    <w:tmpl w:val="58B6C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B40F24"/>
    <w:multiLevelType w:val="hybridMultilevel"/>
    <w:tmpl w:val="088E8F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091088"/>
    <w:multiLevelType w:val="hybridMultilevel"/>
    <w:tmpl w:val="DF4C0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A4216C"/>
    <w:multiLevelType w:val="hybridMultilevel"/>
    <w:tmpl w:val="C3726A28"/>
    <w:lvl w:ilvl="0" w:tplc="04070001">
      <w:start w:val="1"/>
      <w:numFmt w:val="bullet"/>
      <w:lvlText w:val=""/>
      <w:lvlJc w:val="left"/>
      <w:pPr>
        <w:ind w:left="747" w:hanging="360"/>
      </w:pPr>
      <w:rPr>
        <w:rFonts w:ascii="Symbol" w:hAnsi="Symbol" w:hint="default"/>
      </w:rPr>
    </w:lvl>
    <w:lvl w:ilvl="1" w:tplc="04070003" w:tentative="1">
      <w:start w:val="1"/>
      <w:numFmt w:val="bullet"/>
      <w:lvlText w:val="o"/>
      <w:lvlJc w:val="left"/>
      <w:pPr>
        <w:ind w:left="1467" w:hanging="360"/>
      </w:pPr>
      <w:rPr>
        <w:rFonts w:ascii="Courier New" w:hAnsi="Courier New" w:cs="Courier New" w:hint="default"/>
      </w:rPr>
    </w:lvl>
    <w:lvl w:ilvl="2" w:tplc="04070005" w:tentative="1">
      <w:start w:val="1"/>
      <w:numFmt w:val="bullet"/>
      <w:lvlText w:val=""/>
      <w:lvlJc w:val="left"/>
      <w:pPr>
        <w:ind w:left="2187" w:hanging="360"/>
      </w:pPr>
      <w:rPr>
        <w:rFonts w:ascii="Wingdings" w:hAnsi="Wingdings" w:hint="default"/>
      </w:rPr>
    </w:lvl>
    <w:lvl w:ilvl="3" w:tplc="04070001" w:tentative="1">
      <w:start w:val="1"/>
      <w:numFmt w:val="bullet"/>
      <w:lvlText w:val=""/>
      <w:lvlJc w:val="left"/>
      <w:pPr>
        <w:ind w:left="2907" w:hanging="360"/>
      </w:pPr>
      <w:rPr>
        <w:rFonts w:ascii="Symbol" w:hAnsi="Symbol" w:hint="default"/>
      </w:rPr>
    </w:lvl>
    <w:lvl w:ilvl="4" w:tplc="04070003" w:tentative="1">
      <w:start w:val="1"/>
      <w:numFmt w:val="bullet"/>
      <w:lvlText w:val="o"/>
      <w:lvlJc w:val="left"/>
      <w:pPr>
        <w:ind w:left="3627" w:hanging="360"/>
      </w:pPr>
      <w:rPr>
        <w:rFonts w:ascii="Courier New" w:hAnsi="Courier New" w:cs="Courier New" w:hint="default"/>
      </w:rPr>
    </w:lvl>
    <w:lvl w:ilvl="5" w:tplc="04070005" w:tentative="1">
      <w:start w:val="1"/>
      <w:numFmt w:val="bullet"/>
      <w:lvlText w:val=""/>
      <w:lvlJc w:val="left"/>
      <w:pPr>
        <w:ind w:left="4347" w:hanging="360"/>
      </w:pPr>
      <w:rPr>
        <w:rFonts w:ascii="Wingdings" w:hAnsi="Wingdings" w:hint="default"/>
      </w:rPr>
    </w:lvl>
    <w:lvl w:ilvl="6" w:tplc="04070001" w:tentative="1">
      <w:start w:val="1"/>
      <w:numFmt w:val="bullet"/>
      <w:lvlText w:val=""/>
      <w:lvlJc w:val="left"/>
      <w:pPr>
        <w:ind w:left="5067" w:hanging="360"/>
      </w:pPr>
      <w:rPr>
        <w:rFonts w:ascii="Symbol" w:hAnsi="Symbol" w:hint="default"/>
      </w:rPr>
    </w:lvl>
    <w:lvl w:ilvl="7" w:tplc="04070003" w:tentative="1">
      <w:start w:val="1"/>
      <w:numFmt w:val="bullet"/>
      <w:lvlText w:val="o"/>
      <w:lvlJc w:val="left"/>
      <w:pPr>
        <w:ind w:left="5787" w:hanging="360"/>
      </w:pPr>
      <w:rPr>
        <w:rFonts w:ascii="Courier New" w:hAnsi="Courier New" w:cs="Courier New" w:hint="default"/>
      </w:rPr>
    </w:lvl>
    <w:lvl w:ilvl="8" w:tplc="04070005" w:tentative="1">
      <w:start w:val="1"/>
      <w:numFmt w:val="bullet"/>
      <w:lvlText w:val=""/>
      <w:lvlJc w:val="left"/>
      <w:pPr>
        <w:ind w:left="6507" w:hanging="360"/>
      </w:pPr>
      <w:rPr>
        <w:rFonts w:ascii="Wingdings" w:hAnsi="Wingdings" w:hint="default"/>
      </w:rPr>
    </w:lvl>
  </w:abstractNum>
  <w:abstractNum w:abstractNumId="6" w15:restartNumberingAfterBreak="0">
    <w:nsid w:val="30CE0686"/>
    <w:multiLevelType w:val="hybridMultilevel"/>
    <w:tmpl w:val="93AA4748"/>
    <w:lvl w:ilvl="0" w:tplc="04070001">
      <w:start w:val="1"/>
      <w:numFmt w:val="bullet"/>
      <w:lvlText w:val=""/>
      <w:lvlJc w:val="left"/>
      <w:pPr>
        <w:ind w:left="747" w:hanging="360"/>
      </w:pPr>
      <w:rPr>
        <w:rFonts w:ascii="Symbol" w:hAnsi="Symbol" w:hint="default"/>
      </w:rPr>
    </w:lvl>
    <w:lvl w:ilvl="1" w:tplc="04070003" w:tentative="1">
      <w:start w:val="1"/>
      <w:numFmt w:val="bullet"/>
      <w:lvlText w:val="o"/>
      <w:lvlJc w:val="left"/>
      <w:pPr>
        <w:ind w:left="1467" w:hanging="360"/>
      </w:pPr>
      <w:rPr>
        <w:rFonts w:ascii="Courier New" w:hAnsi="Courier New" w:cs="Courier New" w:hint="default"/>
      </w:rPr>
    </w:lvl>
    <w:lvl w:ilvl="2" w:tplc="04070005" w:tentative="1">
      <w:start w:val="1"/>
      <w:numFmt w:val="bullet"/>
      <w:lvlText w:val=""/>
      <w:lvlJc w:val="left"/>
      <w:pPr>
        <w:ind w:left="2187" w:hanging="360"/>
      </w:pPr>
      <w:rPr>
        <w:rFonts w:ascii="Wingdings" w:hAnsi="Wingdings" w:hint="default"/>
      </w:rPr>
    </w:lvl>
    <w:lvl w:ilvl="3" w:tplc="04070001" w:tentative="1">
      <w:start w:val="1"/>
      <w:numFmt w:val="bullet"/>
      <w:lvlText w:val=""/>
      <w:lvlJc w:val="left"/>
      <w:pPr>
        <w:ind w:left="2907" w:hanging="360"/>
      </w:pPr>
      <w:rPr>
        <w:rFonts w:ascii="Symbol" w:hAnsi="Symbol" w:hint="default"/>
      </w:rPr>
    </w:lvl>
    <w:lvl w:ilvl="4" w:tplc="04070003" w:tentative="1">
      <w:start w:val="1"/>
      <w:numFmt w:val="bullet"/>
      <w:lvlText w:val="o"/>
      <w:lvlJc w:val="left"/>
      <w:pPr>
        <w:ind w:left="3627" w:hanging="360"/>
      </w:pPr>
      <w:rPr>
        <w:rFonts w:ascii="Courier New" w:hAnsi="Courier New" w:cs="Courier New" w:hint="default"/>
      </w:rPr>
    </w:lvl>
    <w:lvl w:ilvl="5" w:tplc="04070005" w:tentative="1">
      <w:start w:val="1"/>
      <w:numFmt w:val="bullet"/>
      <w:lvlText w:val=""/>
      <w:lvlJc w:val="left"/>
      <w:pPr>
        <w:ind w:left="4347" w:hanging="360"/>
      </w:pPr>
      <w:rPr>
        <w:rFonts w:ascii="Wingdings" w:hAnsi="Wingdings" w:hint="default"/>
      </w:rPr>
    </w:lvl>
    <w:lvl w:ilvl="6" w:tplc="04070001" w:tentative="1">
      <w:start w:val="1"/>
      <w:numFmt w:val="bullet"/>
      <w:lvlText w:val=""/>
      <w:lvlJc w:val="left"/>
      <w:pPr>
        <w:ind w:left="5067" w:hanging="360"/>
      </w:pPr>
      <w:rPr>
        <w:rFonts w:ascii="Symbol" w:hAnsi="Symbol" w:hint="default"/>
      </w:rPr>
    </w:lvl>
    <w:lvl w:ilvl="7" w:tplc="04070003" w:tentative="1">
      <w:start w:val="1"/>
      <w:numFmt w:val="bullet"/>
      <w:lvlText w:val="o"/>
      <w:lvlJc w:val="left"/>
      <w:pPr>
        <w:ind w:left="5787" w:hanging="360"/>
      </w:pPr>
      <w:rPr>
        <w:rFonts w:ascii="Courier New" w:hAnsi="Courier New" w:cs="Courier New" w:hint="default"/>
      </w:rPr>
    </w:lvl>
    <w:lvl w:ilvl="8" w:tplc="04070005" w:tentative="1">
      <w:start w:val="1"/>
      <w:numFmt w:val="bullet"/>
      <w:lvlText w:val=""/>
      <w:lvlJc w:val="left"/>
      <w:pPr>
        <w:ind w:left="6507" w:hanging="360"/>
      </w:pPr>
      <w:rPr>
        <w:rFonts w:ascii="Wingdings" w:hAnsi="Wingdings" w:hint="default"/>
      </w:rPr>
    </w:lvl>
  </w:abstractNum>
  <w:abstractNum w:abstractNumId="7" w15:restartNumberingAfterBreak="0">
    <w:nsid w:val="3F101438"/>
    <w:multiLevelType w:val="hybridMultilevel"/>
    <w:tmpl w:val="AC20D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9C6F80"/>
    <w:multiLevelType w:val="hybridMultilevel"/>
    <w:tmpl w:val="93EE9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8401B7"/>
    <w:multiLevelType w:val="hybridMultilevel"/>
    <w:tmpl w:val="0F16017A"/>
    <w:lvl w:ilvl="0" w:tplc="04070001">
      <w:start w:val="1"/>
      <w:numFmt w:val="bullet"/>
      <w:lvlText w:val=""/>
      <w:lvlJc w:val="left"/>
      <w:pPr>
        <w:ind w:left="747" w:hanging="360"/>
      </w:pPr>
      <w:rPr>
        <w:rFonts w:ascii="Symbol" w:hAnsi="Symbol" w:hint="default"/>
      </w:rPr>
    </w:lvl>
    <w:lvl w:ilvl="1" w:tplc="04070003" w:tentative="1">
      <w:start w:val="1"/>
      <w:numFmt w:val="bullet"/>
      <w:lvlText w:val="o"/>
      <w:lvlJc w:val="left"/>
      <w:pPr>
        <w:ind w:left="1467" w:hanging="360"/>
      </w:pPr>
      <w:rPr>
        <w:rFonts w:ascii="Courier New" w:hAnsi="Courier New" w:cs="Courier New" w:hint="default"/>
      </w:rPr>
    </w:lvl>
    <w:lvl w:ilvl="2" w:tplc="04070005" w:tentative="1">
      <w:start w:val="1"/>
      <w:numFmt w:val="bullet"/>
      <w:lvlText w:val=""/>
      <w:lvlJc w:val="left"/>
      <w:pPr>
        <w:ind w:left="2187" w:hanging="360"/>
      </w:pPr>
      <w:rPr>
        <w:rFonts w:ascii="Wingdings" w:hAnsi="Wingdings" w:hint="default"/>
      </w:rPr>
    </w:lvl>
    <w:lvl w:ilvl="3" w:tplc="04070001" w:tentative="1">
      <w:start w:val="1"/>
      <w:numFmt w:val="bullet"/>
      <w:lvlText w:val=""/>
      <w:lvlJc w:val="left"/>
      <w:pPr>
        <w:ind w:left="2907" w:hanging="360"/>
      </w:pPr>
      <w:rPr>
        <w:rFonts w:ascii="Symbol" w:hAnsi="Symbol" w:hint="default"/>
      </w:rPr>
    </w:lvl>
    <w:lvl w:ilvl="4" w:tplc="04070003" w:tentative="1">
      <w:start w:val="1"/>
      <w:numFmt w:val="bullet"/>
      <w:lvlText w:val="o"/>
      <w:lvlJc w:val="left"/>
      <w:pPr>
        <w:ind w:left="3627" w:hanging="360"/>
      </w:pPr>
      <w:rPr>
        <w:rFonts w:ascii="Courier New" w:hAnsi="Courier New" w:cs="Courier New" w:hint="default"/>
      </w:rPr>
    </w:lvl>
    <w:lvl w:ilvl="5" w:tplc="04070005" w:tentative="1">
      <w:start w:val="1"/>
      <w:numFmt w:val="bullet"/>
      <w:lvlText w:val=""/>
      <w:lvlJc w:val="left"/>
      <w:pPr>
        <w:ind w:left="4347" w:hanging="360"/>
      </w:pPr>
      <w:rPr>
        <w:rFonts w:ascii="Wingdings" w:hAnsi="Wingdings" w:hint="default"/>
      </w:rPr>
    </w:lvl>
    <w:lvl w:ilvl="6" w:tplc="04070001" w:tentative="1">
      <w:start w:val="1"/>
      <w:numFmt w:val="bullet"/>
      <w:lvlText w:val=""/>
      <w:lvlJc w:val="left"/>
      <w:pPr>
        <w:ind w:left="5067" w:hanging="360"/>
      </w:pPr>
      <w:rPr>
        <w:rFonts w:ascii="Symbol" w:hAnsi="Symbol" w:hint="default"/>
      </w:rPr>
    </w:lvl>
    <w:lvl w:ilvl="7" w:tplc="04070003" w:tentative="1">
      <w:start w:val="1"/>
      <w:numFmt w:val="bullet"/>
      <w:lvlText w:val="o"/>
      <w:lvlJc w:val="left"/>
      <w:pPr>
        <w:ind w:left="5787" w:hanging="360"/>
      </w:pPr>
      <w:rPr>
        <w:rFonts w:ascii="Courier New" w:hAnsi="Courier New" w:cs="Courier New" w:hint="default"/>
      </w:rPr>
    </w:lvl>
    <w:lvl w:ilvl="8" w:tplc="04070005" w:tentative="1">
      <w:start w:val="1"/>
      <w:numFmt w:val="bullet"/>
      <w:lvlText w:val=""/>
      <w:lvlJc w:val="left"/>
      <w:pPr>
        <w:ind w:left="6507" w:hanging="360"/>
      </w:pPr>
      <w:rPr>
        <w:rFonts w:ascii="Wingdings" w:hAnsi="Wingdings" w:hint="default"/>
      </w:rPr>
    </w:lvl>
  </w:abstractNum>
  <w:abstractNum w:abstractNumId="10" w15:restartNumberingAfterBreak="0">
    <w:nsid w:val="4B3D2392"/>
    <w:multiLevelType w:val="hybridMultilevel"/>
    <w:tmpl w:val="AA1A3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4E06FC"/>
    <w:multiLevelType w:val="hybridMultilevel"/>
    <w:tmpl w:val="4F10837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5EE665CE"/>
    <w:multiLevelType w:val="hybridMultilevel"/>
    <w:tmpl w:val="B2C25E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15474B"/>
    <w:multiLevelType w:val="hybridMultilevel"/>
    <w:tmpl w:val="7EC82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6B41D8"/>
    <w:multiLevelType w:val="hybridMultilevel"/>
    <w:tmpl w:val="92E00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F276AC"/>
    <w:multiLevelType w:val="hybridMultilevel"/>
    <w:tmpl w:val="823C9D44"/>
    <w:lvl w:ilvl="0" w:tplc="04070001">
      <w:start w:val="1"/>
      <w:numFmt w:val="bullet"/>
      <w:lvlText w:val=""/>
      <w:lvlJc w:val="left"/>
      <w:pPr>
        <w:ind w:left="747" w:hanging="360"/>
      </w:pPr>
      <w:rPr>
        <w:rFonts w:ascii="Symbol" w:hAnsi="Symbol" w:hint="default"/>
      </w:rPr>
    </w:lvl>
    <w:lvl w:ilvl="1" w:tplc="04070003">
      <w:start w:val="1"/>
      <w:numFmt w:val="bullet"/>
      <w:lvlText w:val="o"/>
      <w:lvlJc w:val="left"/>
      <w:pPr>
        <w:ind w:left="1467" w:hanging="360"/>
      </w:pPr>
      <w:rPr>
        <w:rFonts w:ascii="Courier New" w:hAnsi="Courier New" w:cs="Courier New" w:hint="default"/>
      </w:rPr>
    </w:lvl>
    <w:lvl w:ilvl="2" w:tplc="04070005" w:tentative="1">
      <w:start w:val="1"/>
      <w:numFmt w:val="bullet"/>
      <w:lvlText w:val=""/>
      <w:lvlJc w:val="left"/>
      <w:pPr>
        <w:ind w:left="2187" w:hanging="360"/>
      </w:pPr>
      <w:rPr>
        <w:rFonts w:ascii="Wingdings" w:hAnsi="Wingdings" w:hint="default"/>
      </w:rPr>
    </w:lvl>
    <w:lvl w:ilvl="3" w:tplc="04070001" w:tentative="1">
      <w:start w:val="1"/>
      <w:numFmt w:val="bullet"/>
      <w:lvlText w:val=""/>
      <w:lvlJc w:val="left"/>
      <w:pPr>
        <w:ind w:left="2907" w:hanging="360"/>
      </w:pPr>
      <w:rPr>
        <w:rFonts w:ascii="Symbol" w:hAnsi="Symbol" w:hint="default"/>
      </w:rPr>
    </w:lvl>
    <w:lvl w:ilvl="4" w:tplc="04070003" w:tentative="1">
      <w:start w:val="1"/>
      <w:numFmt w:val="bullet"/>
      <w:lvlText w:val="o"/>
      <w:lvlJc w:val="left"/>
      <w:pPr>
        <w:ind w:left="3627" w:hanging="360"/>
      </w:pPr>
      <w:rPr>
        <w:rFonts w:ascii="Courier New" w:hAnsi="Courier New" w:cs="Courier New" w:hint="default"/>
      </w:rPr>
    </w:lvl>
    <w:lvl w:ilvl="5" w:tplc="04070005" w:tentative="1">
      <w:start w:val="1"/>
      <w:numFmt w:val="bullet"/>
      <w:lvlText w:val=""/>
      <w:lvlJc w:val="left"/>
      <w:pPr>
        <w:ind w:left="4347" w:hanging="360"/>
      </w:pPr>
      <w:rPr>
        <w:rFonts w:ascii="Wingdings" w:hAnsi="Wingdings" w:hint="default"/>
      </w:rPr>
    </w:lvl>
    <w:lvl w:ilvl="6" w:tplc="04070001" w:tentative="1">
      <w:start w:val="1"/>
      <w:numFmt w:val="bullet"/>
      <w:lvlText w:val=""/>
      <w:lvlJc w:val="left"/>
      <w:pPr>
        <w:ind w:left="5067" w:hanging="360"/>
      </w:pPr>
      <w:rPr>
        <w:rFonts w:ascii="Symbol" w:hAnsi="Symbol" w:hint="default"/>
      </w:rPr>
    </w:lvl>
    <w:lvl w:ilvl="7" w:tplc="04070003" w:tentative="1">
      <w:start w:val="1"/>
      <w:numFmt w:val="bullet"/>
      <w:lvlText w:val="o"/>
      <w:lvlJc w:val="left"/>
      <w:pPr>
        <w:ind w:left="5787" w:hanging="360"/>
      </w:pPr>
      <w:rPr>
        <w:rFonts w:ascii="Courier New" w:hAnsi="Courier New" w:cs="Courier New" w:hint="default"/>
      </w:rPr>
    </w:lvl>
    <w:lvl w:ilvl="8" w:tplc="04070005" w:tentative="1">
      <w:start w:val="1"/>
      <w:numFmt w:val="bullet"/>
      <w:lvlText w:val=""/>
      <w:lvlJc w:val="left"/>
      <w:pPr>
        <w:ind w:left="6507" w:hanging="360"/>
      </w:pPr>
      <w:rPr>
        <w:rFonts w:ascii="Wingdings" w:hAnsi="Wingdings" w:hint="default"/>
      </w:rPr>
    </w:lvl>
  </w:abstractNum>
  <w:abstractNum w:abstractNumId="16" w15:restartNumberingAfterBreak="0">
    <w:nsid w:val="65037996"/>
    <w:multiLevelType w:val="hybridMultilevel"/>
    <w:tmpl w:val="92C07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EF4E2A"/>
    <w:multiLevelType w:val="hybridMultilevel"/>
    <w:tmpl w:val="B6FED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10"/>
  </w:num>
  <w:num w:numId="5">
    <w:abstractNumId w:val="3"/>
  </w:num>
  <w:num w:numId="6">
    <w:abstractNumId w:val="0"/>
  </w:num>
  <w:num w:numId="7">
    <w:abstractNumId w:val="4"/>
  </w:num>
  <w:num w:numId="8">
    <w:abstractNumId w:val="5"/>
  </w:num>
  <w:num w:numId="9">
    <w:abstractNumId w:val="7"/>
  </w:num>
  <w:num w:numId="10">
    <w:abstractNumId w:val="15"/>
  </w:num>
  <w:num w:numId="11">
    <w:abstractNumId w:val="6"/>
  </w:num>
  <w:num w:numId="12">
    <w:abstractNumId w:val="9"/>
  </w:num>
  <w:num w:numId="13">
    <w:abstractNumId w:val="2"/>
  </w:num>
  <w:num w:numId="14">
    <w:abstractNumId w:val="12"/>
  </w:num>
  <w:num w:numId="15">
    <w:abstractNumId w:val="16"/>
  </w:num>
  <w:num w:numId="16">
    <w:abstractNumId w:val="1"/>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A4"/>
    <w:rsid w:val="00047DDA"/>
    <w:rsid w:val="00080E20"/>
    <w:rsid w:val="00085484"/>
    <w:rsid w:val="000A4D6C"/>
    <w:rsid w:val="001D0F1D"/>
    <w:rsid w:val="001E6FD8"/>
    <w:rsid w:val="0025204F"/>
    <w:rsid w:val="0028646E"/>
    <w:rsid w:val="0030492E"/>
    <w:rsid w:val="0037638E"/>
    <w:rsid w:val="003A57FE"/>
    <w:rsid w:val="004360F6"/>
    <w:rsid w:val="004722C4"/>
    <w:rsid w:val="004C18F6"/>
    <w:rsid w:val="005017A6"/>
    <w:rsid w:val="005657BC"/>
    <w:rsid w:val="005A082A"/>
    <w:rsid w:val="005B54A4"/>
    <w:rsid w:val="006C0722"/>
    <w:rsid w:val="006D5465"/>
    <w:rsid w:val="00705C6D"/>
    <w:rsid w:val="00724C0B"/>
    <w:rsid w:val="00731A35"/>
    <w:rsid w:val="00771BF2"/>
    <w:rsid w:val="007B22A9"/>
    <w:rsid w:val="007E4E7B"/>
    <w:rsid w:val="007E5FF9"/>
    <w:rsid w:val="00874A8C"/>
    <w:rsid w:val="0093660F"/>
    <w:rsid w:val="009527C7"/>
    <w:rsid w:val="00A0698E"/>
    <w:rsid w:val="00AE2D4D"/>
    <w:rsid w:val="00AF545B"/>
    <w:rsid w:val="00B30944"/>
    <w:rsid w:val="00C66644"/>
    <w:rsid w:val="00C761E8"/>
    <w:rsid w:val="00C914EC"/>
    <w:rsid w:val="00D32FA4"/>
    <w:rsid w:val="00D51283"/>
    <w:rsid w:val="00D53456"/>
    <w:rsid w:val="00DC3AE8"/>
    <w:rsid w:val="00E3483C"/>
    <w:rsid w:val="00E534DE"/>
    <w:rsid w:val="00E86EC9"/>
    <w:rsid w:val="00F95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9DFA"/>
  <w15:chartTrackingRefBased/>
  <w15:docId w15:val="{51EB0DB0-D12B-4982-BC89-FF89509A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4A4"/>
    <w:pPr>
      <w:ind w:left="720"/>
      <w:contextualSpacing/>
    </w:pPr>
  </w:style>
  <w:style w:type="paragraph" w:styleId="Kopfzeile">
    <w:name w:val="header"/>
    <w:basedOn w:val="Standard"/>
    <w:link w:val="KopfzeileZchn"/>
    <w:unhideWhenUsed/>
    <w:rsid w:val="00731A35"/>
    <w:pPr>
      <w:tabs>
        <w:tab w:val="center" w:pos="4536"/>
        <w:tab w:val="right" w:pos="9072"/>
      </w:tabs>
      <w:spacing w:after="0" w:line="240" w:lineRule="auto"/>
    </w:pPr>
  </w:style>
  <w:style w:type="character" w:customStyle="1" w:styleId="KopfzeileZchn">
    <w:name w:val="Kopfzeile Zchn"/>
    <w:basedOn w:val="Absatz-Standardschriftart"/>
    <w:link w:val="Kopfzeile"/>
    <w:rsid w:val="00731A35"/>
  </w:style>
  <w:style w:type="paragraph" w:styleId="Fuzeile">
    <w:name w:val="footer"/>
    <w:basedOn w:val="Standard"/>
    <w:link w:val="FuzeileZchn"/>
    <w:uiPriority w:val="99"/>
    <w:unhideWhenUsed/>
    <w:rsid w:val="00731A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A35"/>
  </w:style>
  <w:style w:type="table" w:styleId="Tabellenraster">
    <w:name w:val="Table Grid"/>
    <w:basedOn w:val="NormaleTabelle"/>
    <w:uiPriority w:val="59"/>
    <w:rsid w:val="00731A35"/>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C3AE8"/>
    <w:rPr>
      <w:color w:val="0000FF"/>
      <w:u w:val="single"/>
    </w:rPr>
  </w:style>
  <w:style w:type="character" w:styleId="BesuchterLink">
    <w:name w:val="FollowedHyperlink"/>
    <w:basedOn w:val="Absatz-Standardschriftart"/>
    <w:uiPriority w:val="99"/>
    <w:semiHidden/>
    <w:unhideWhenUsed/>
    <w:rsid w:val="005A0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k.org/fileadmin/Dateien/veroeffentlichungen_beschluesse/2012/2012_10_18-Bildungsstandards-Fortgef-FS-Abi.pdf" TargetMode="External"/><Relationship Id="rId5" Type="http://schemas.openxmlformats.org/officeDocument/2006/relationships/webSettings" Target="webSettings.xml"/><Relationship Id="rId10" Type="http://schemas.openxmlformats.org/officeDocument/2006/relationships/hyperlink" Target="https://km-bw.de/site/pbs-bw-new/get/documents/KULTUS.Dachmandant/KULTUS/KM-Homepage/Artikelseiten%20KP-KM/Schularten/Gymnasium/Servicepaket%20Stand%20November%20201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63A6-F8A7-4DB1-930B-11B08BD9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Musterschule</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AProfLehrer</dc:creator>
  <cp:keywords/>
  <dc:description/>
  <cp:lastModifiedBy>Jan Giebeler</cp:lastModifiedBy>
  <cp:revision>15</cp:revision>
  <dcterms:created xsi:type="dcterms:W3CDTF">2019-10-14T10:04:00Z</dcterms:created>
  <dcterms:modified xsi:type="dcterms:W3CDTF">2020-09-01T15:52:00Z</dcterms:modified>
</cp:coreProperties>
</file>