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21"/>
      </w:tblGrid>
      <w:tr w:rsidR="000F138B" w14:paraId="43704D18" w14:textId="77777777" w:rsidTr="000F138B">
        <w:tc>
          <w:tcPr>
            <w:tcW w:w="4219" w:type="dxa"/>
          </w:tcPr>
          <w:p w14:paraId="46C89C3C" w14:textId="77777777" w:rsidR="000F138B" w:rsidRPr="005B280E" w:rsidRDefault="000F138B" w:rsidP="000F138B">
            <w:pPr>
              <w:rPr>
                <w:sz w:val="18"/>
                <w:szCs w:val="18"/>
                <w:lang w:val="es-ES_tradnl"/>
              </w:rPr>
            </w:pPr>
            <w:bookmarkStart w:id="0" w:name="_GoBack"/>
            <w:bookmarkEnd w:id="0"/>
            <w:r w:rsidRPr="005B280E">
              <w:rPr>
                <w:sz w:val="18"/>
                <w:szCs w:val="18"/>
                <w:lang w:val="es-ES_tradnl"/>
              </w:rPr>
              <w:t>También la lluvia - ¿Para quién el agua?</w:t>
            </w:r>
            <w:r w:rsidRPr="005B280E">
              <w:rPr>
                <w:sz w:val="18"/>
                <w:szCs w:val="18"/>
                <w:lang w:val="es-ES_tradnl"/>
              </w:rPr>
              <w:tab/>
            </w:r>
          </w:p>
        </w:tc>
        <w:tc>
          <w:tcPr>
            <w:tcW w:w="4521" w:type="dxa"/>
          </w:tcPr>
          <w:p w14:paraId="191E88BC" w14:textId="77777777" w:rsidR="000F138B" w:rsidRDefault="005B280E" w:rsidP="000F138B">
            <w:pPr>
              <w:ind w:left="3619" w:hanging="3567"/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M6</w:t>
            </w:r>
            <w:r w:rsidR="000F138B">
              <w:rPr>
                <w:sz w:val="18"/>
                <w:szCs w:val="18"/>
              </w:rPr>
              <w:t>agua</w:t>
            </w:r>
            <w:r w:rsidR="000F138B">
              <w:rPr>
                <w:sz w:val="18"/>
                <w:szCs w:val="18"/>
              </w:rPr>
              <w:br/>
            </w:r>
          </w:p>
        </w:tc>
      </w:tr>
    </w:tbl>
    <w:p w14:paraId="464A5F6B" w14:textId="1BA999FC" w:rsidR="005176B3" w:rsidRPr="005B280E" w:rsidRDefault="00AA545F">
      <w:pPr>
        <w:rPr>
          <w:b/>
          <w:lang w:val="es-ES_tradnl"/>
        </w:rPr>
      </w:pPr>
      <w:r>
        <w:rPr>
          <w:b/>
          <w:lang w:val="es-ES_tradnl"/>
        </w:rPr>
        <w:t>M6</w:t>
      </w:r>
      <w:r w:rsidR="00FA775B" w:rsidRPr="005B280E">
        <w:rPr>
          <w:b/>
          <w:lang w:val="es-ES_tradnl"/>
        </w:rPr>
        <w:tab/>
        <w:t>En el ayutamiento – trabajar con el guión</w:t>
      </w:r>
    </w:p>
    <w:p w14:paraId="2E3B7393" w14:textId="77777777" w:rsidR="00FA775B" w:rsidRPr="005B280E" w:rsidRDefault="00FA775B">
      <w:pPr>
        <w:rPr>
          <w:sz w:val="22"/>
          <w:szCs w:val="22"/>
          <w:lang w:val="es-ES_tradnl"/>
        </w:rPr>
      </w:pPr>
    </w:p>
    <w:p w14:paraId="39CD90DD" w14:textId="77777777" w:rsidR="002F2C77" w:rsidRPr="005B280E" w:rsidRDefault="005176B3">
      <w:pPr>
        <w:rPr>
          <w:sz w:val="22"/>
          <w:szCs w:val="22"/>
          <w:lang w:val="es-ES_tradnl"/>
        </w:rPr>
      </w:pPr>
      <w:r w:rsidRPr="005B280E">
        <w:rPr>
          <w:sz w:val="22"/>
          <w:szCs w:val="22"/>
          <w:lang w:val="es-ES_tradnl"/>
        </w:rPr>
        <w:t>En C</w:t>
      </w:r>
      <w:r w:rsidR="000F138B" w:rsidRPr="005B280E">
        <w:rPr>
          <w:sz w:val="22"/>
          <w:szCs w:val="22"/>
          <w:lang w:val="es-ES_tradnl"/>
        </w:rPr>
        <w:t>ochabamba, los disturbios empiezan a ponerse en marcha.</w:t>
      </w:r>
    </w:p>
    <w:p w14:paraId="1E3B4C8C" w14:textId="77777777" w:rsidR="000F138B" w:rsidRPr="005B280E" w:rsidRDefault="000F138B">
      <w:pPr>
        <w:rPr>
          <w:sz w:val="22"/>
          <w:szCs w:val="22"/>
          <w:lang w:val="es-ES_tradnl"/>
        </w:rPr>
      </w:pPr>
      <w:r w:rsidRPr="005B280E">
        <w:rPr>
          <w:sz w:val="22"/>
          <w:szCs w:val="22"/>
          <w:lang w:val="es-ES_tradnl"/>
        </w:rPr>
        <w:t>Costa, Sebastián y Marcos</w:t>
      </w:r>
      <w:r w:rsidR="005176B3" w:rsidRPr="005B280E">
        <w:rPr>
          <w:sz w:val="22"/>
          <w:szCs w:val="22"/>
          <w:lang w:val="es-ES_tradnl"/>
        </w:rPr>
        <w:t xml:space="preserve"> </w:t>
      </w:r>
      <w:r w:rsidRPr="005B280E">
        <w:rPr>
          <w:sz w:val="22"/>
          <w:szCs w:val="22"/>
          <w:lang w:val="es-ES_tradnl"/>
        </w:rPr>
        <w:t>son recibidos por el prefecto del ayuntamiento.</w:t>
      </w:r>
    </w:p>
    <w:p w14:paraId="63F45DAA" w14:textId="77777777" w:rsidR="000F138B" w:rsidRPr="005B280E" w:rsidRDefault="000F138B">
      <w:pPr>
        <w:rPr>
          <w:sz w:val="22"/>
          <w:szCs w:val="22"/>
          <w:lang w:val="es-ES_tradnl"/>
        </w:rPr>
      </w:pPr>
    </w:p>
    <w:p w14:paraId="30BA358D" w14:textId="27AC8DC6" w:rsidR="000F138B" w:rsidRPr="005B280E" w:rsidRDefault="000F138B">
      <w:pPr>
        <w:rPr>
          <w:sz w:val="22"/>
          <w:szCs w:val="22"/>
          <w:lang w:val="es-ES_tradnl"/>
        </w:rPr>
      </w:pPr>
      <w:r w:rsidRPr="005B280E">
        <w:rPr>
          <w:sz w:val="22"/>
          <w:szCs w:val="22"/>
          <w:lang w:val="es-ES_tradnl"/>
        </w:rPr>
        <w:t>Mira la escena y lee detenidamente el diálogo (</w:t>
      </w:r>
      <w:r w:rsidR="00090DF0">
        <w:rPr>
          <w:sz w:val="22"/>
          <w:szCs w:val="22"/>
          <w:lang w:val="es-ES_tradnl"/>
        </w:rPr>
        <w:t>escena 30, Guión pág. 99</w:t>
      </w:r>
      <w:r w:rsidRPr="005B280E">
        <w:rPr>
          <w:sz w:val="22"/>
          <w:szCs w:val="22"/>
          <w:lang w:val="es-ES_tradnl"/>
        </w:rPr>
        <w:t xml:space="preserve"> – 105)</w:t>
      </w:r>
      <w:r w:rsidR="005176B3" w:rsidRPr="005B280E">
        <w:rPr>
          <w:sz w:val="22"/>
          <w:szCs w:val="22"/>
          <w:lang w:val="es-ES_tradnl"/>
        </w:rPr>
        <w:t>.</w:t>
      </w:r>
    </w:p>
    <w:p w14:paraId="72A52030" w14:textId="77777777" w:rsidR="005176B3" w:rsidRPr="005176B3" w:rsidRDefault="005176B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Rellena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tabla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usando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palabras</w:t>
      </w:r>
      <w:proofErr w:type="spellEnd"/>
      <w:r>
        <w:rPr>
          <w:sz w:val="22"/>
          <w:szCs w:val="22"/>
        </w:rPr>
        <w:t>.</w:t>
      </w:r>
    </w:p>
    <w:p w14:paraId="43D0B398" w14:textId="77777777" w:rsidR="000F138B" w:rsidRPr="005176B3" w:rsidRDefault="000F138B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10"/>
        <w:gridCol w:w="4195"/>
      </w:tblGrid>
      <w:tr w:rsidR="000F138B" w:rsidRPr="005176B3" w14:paraId="0D4FB708" w14:textId="77777777" w:rsidTr="005176B3">
        <w:trPr>
          <w:cantSplit/>
          <w:trHeight w:val="384"/>
        </w:trPr>
        <w:tc>
          <w:tcPr>
            <w:tcW w:w="1101" w:type="dxa"/>
            <w:textDirection w:val="btLr"/>
          </w:tcPr>
          <w:p w14:paraId="3886A643" w14:textId="77777777" w:rsidR="000F138B" w:rsidRPr="005176B3" w:rsidRDefault="000F138B" w:rsidP="005176B3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10" w:type="dxa"/>
          </w:tcPr>
          <w:p w14:paraId="20A51C3A" w14:textId="77777777" w:rsidR="000F138B" w:rsidRPr="005176B3" w:rsidRDefault="000F138B">
            <w:pPr>
              <w:rPr>
                <w:b/>
                <w:sz w:val="22"/>
                <w:szCs w:val="22"/>
              </w:rPr>
            </w:pPr>
            <w:r w:rsidRPr="005176B3">
              <w:rPr>
                <w:b/>
                <w:sz w:val="22"/>
                <w:szCs w:val="22"/>
              </w:rPr>
              <w:t>Sebastián</w:t>
            </w:r>
            <w:r w:rsidR="00F61A53">
              <w:rPr>
                <w:b/>
                <w:sz w:val="22"/>
                <w:szCs w:val="22"/>
              </w:rPr>
              <w:t xml:space="preserve"> </w:t>
            </w:r>
            <w:r w:rsidR="00F61A53" w:rsidRPr="00F61A53">
              <w:rPr>
                <w:sz w:val="22"/>
                <w:szCs w:val="22"/>
              </w:rPr>
              <w:t>(Costa y Marcos)</w:t>
            </w:r>
          </w:p>
        </w:tc>
        <w:tc>
          <w:tcPr>
            <w:tcW w:w="4195" w:type="dxa"/>
          </w:tcPr>
          <w:p w14:paraId="7938A646" w14:textId="77777777" w:rsidR="000F138B" w:rsidRPr="005176B3" w:rsidRDefault="000F138B">
            <w:pPr>
              <w:rPr>
                <w:b/>
                <w:sz w:val="22"/>
                <w:szCs w:val="22"/>
              </w:rPr>
            </w:pPr>
            <w:proofErr w:type="spellStart"/>
            <w:r w:rsidRPr="005176B3">
              <w:rPr>
                <w:b/>
                <w:sz w:val="22"/>
                <w:szCs w:val="22"/>
              </w:rPr>
              <w:t>El</w:t>
            </w:r>
            <w:proofErr w:type="spellEnd"/>
            <w:r w:rsidRPr="005176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B3">
              <w:rPr>
                <w:b/>
                <w:sz w:val="22"/>
                <w:szCs w:val="22"/>
              </w:rPr>
              <w:t>prefecto</w:t>
            </w:r>
            <w:proofErr w:type="spellEnd"/>
          </w:p>
        </w:tc>
      </w:tr>
      <w:tr w:rsidR="000F138B" w:rsidRPr="005176B3" w14:paraId="79F120A9" w14:textId="77777777" w:rsidTr="005176B3">
        <w:trPr>
          <w:cantSplit/>
          <w:trHeight w:val="1134"/>
        </w:trPr>
        <w:tc>
          <w:tcPr>
            <w:tcW w:w="1101" w:type="dxa"/>
            <w:textDirection w:val="btLr"/>
          </w:tcPr>
          <w:p w14:paraId="462D5B17" w14:textId="77777777" w:rsidR="000F138B" w:rsidRPr="005176B3" w:rsidRDefault="000F138B" w:rsidP="005176B3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5176B3">
              <w:rPr>
                <w:sz w:val="22"/>
                <w:szCs w:val="22"/>
              </w:rPr>
              <w:t>su</w:t>
            </w:r>
            <w:proofErr w:type="spellEnd"/>
            <w:r w:rsidRPr="005176B3">
              <w:rPr>
                <w:sz w:val="22"/>
                <w:szCs w:val="22"/>
              </w:rPr>
              <w:t xml:space="preserve"> </w:t>
            </w:r>
            <w:proofErr w:type="spellStart"/>
            <w:r w:rsidRPr="005176B3">
              <w:rPr>
                <w:sz w:val="22"/>
                <w:szCs w:val="22"/>
              </w:rPr>
              <w:t>compor</w:t>
            </w:r>
            <w:r w:rsidR="005176B3">
              <w:rPr>
                <w:sz w:val="22"/>
                <w:szCs w:val="22"/>
              </w:rPr>
              <w:t>-</w:t>
            </w:r>
            <w:r w:rsidRPr="005176B3">
              <w:rPr>
                <w:sz w:val="22"/>
                <w:szCs w:val="22"/>
              </w:rPr>
              <w:t>tamiento</w:t>
            </w:r>
            <w:proofErr w:type="spellEnd"/>
          </w:p>
          <w:p w14:paraId="550C4923" w14:textId="77777777" w:rsidR="000F138B" w:rsidRPr="005176B3" w:rsidRDefault="000F138B" w:rsidP="005176B3">
            <w:pPr>
              <w:ind w:left="113" w:right="113"/>
              <w:rPr>
                <w:sz w:val="22"/>
                <w:szCs w:val="22"/>
              </w:rPr>
            </w:pPr>
          </w:p>
          <w:p w14:paraId="535E9E01" w14:textId="77777777" w:rsidR="000F138B" w:rsidRPr="005176B3" w:rsidRDefault="000F138B" w:rsidP="005176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910" w:type="dxa"/>
          </w:tcPr>
          <w:p w14:paraId="6FE0617B" w14:textId="77777777" w:rsidR="000F138B" w:rsidRPr="005176B3" w:rsidRDefault="000F138B" w:rsidP="005176B3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color w:val="FF0000"/>
                <w:sz w:val="20"/>
                <w:szCs w:val="20"/>
              </w:rPr>
            </w:pPr>
            <w:proofErr w:type="spellStart"/>
            <w:r w:rsidRPr="005176B3">
              <w:rPr>
                <w:color w:val="FF0000"/>
                <w:sz w:val="20"/>
                <w:szCs w:val="20"/>
              </w:rPr>
              <w:t>muy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amable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; se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muestra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agradecido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por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los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policías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que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el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prefecto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ha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mandado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; </w:t>
            </w:r>
            <w:r w:rsidR="002922D9">
              <w:rPr>
                <w:color w:val="FF0000"/>
                <w:sz w:val="20"/>
                <w:szCs w:val="20"/>
              </w:rPr>
              <w:t xml:space="preserve">le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sonríe</w:t>
            </w:r>
            <w:proofErr w:type="spellEnd"/>
            <w:r w:rsidR="002922D9">
              <w:rPr>
                <w:color w:val="FF0000"/>
                <w:sz w:val="20"/>
                <w:szCs w:val="20"/>
              </w:rPr>
              <w:t xml:space="preserve"> al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prefecto</w:t>
            </w:r>
            <w:proofErr w:type="spellEnd"/>
            <w:r w:rsidR="002922D9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quiere</w:t>
            </w:r>
            <w:proofErr w:type="spellEnd"/>
            <w:r w:rsidR="002922D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mostrarse</w:t>
            </w:r>
            <w:proofErr w:type="spellEnd"/>
            <w:r w:rsidR="002922D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bien</w:t>
            </w:r>
            <w:proofErr w:type="spellEnd"/>
            <w:r w:rsidR="002922D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educado</w:t>
            </w:r>
            <w:proofErr w:type="spellEnd"/>
          </w:p>
        </w:tc>
        <w:tc>
          <w:tcPr>
            <w:tcW w:w="4195" w:type="dxa"/>
          </w:tcPr>
          <w:p w14:paraId="0E0892B7" w14:textId="77777777" w:rsidR="000F138B" w:rsidRPr="005176B3" w:rsidRDefault="000F138B" w:rsidP="002922D9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color w:val="FF0000"/>
                <w:sz w:val="20"/>
                <w:szCs w:val="20"/>
              </w:rPr>
            </w:pPr>
            <w:proofErr w:type="spellStart"/>
            <w:r w:rsidRPr="005176B3">
              <w:rPr>
                <w:color w:val="FF0000"/>
                <w:sz w:val="20"/>
                <w:szCs w:val="20"/>
              </w:rPr>
              <w:t>muy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amable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y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cortés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;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expresa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su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admiración</w:t>
            </w:r>
            <w:proofErr w:type="spellEnd"/>
            <w:r w:rsidR="002922D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por</w:t>
            </w:r>
            <w:proofErr w:type="spellEnd"/>
            <w:r w:rsidR="002922D9">
              <w:rPr>
                <w:color w:val="FF0000"/>
                <w:sz w:val="20"/>
                <w:szCs w:val="20"/>
              </w:rPr>
              <w:t xml:space="preserve"> los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cineastas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;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ofrece</w:t>
            </w:r>
            <w:proofErr w:type="spellEnd"/>
            <w:r w:rsidR="005176B3"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176B3" w:rsidRPr="005176B3">
              <w:rPr>
                <w:color w:val="FF0000"/>
                <w:sz w:val="20"/>
                <w:szCs w:val="20"/>
              </w:rPr>
              <w:t>bebidas</w:t>
            </w:r>
            <w:proofErr w:type="spellEnd"/>
            <w:r w:rsidR="005176B3" w:rsidRPr="005176B3">
              <w:rPr>
                <w:color w:val="FF0000"/>
                <w:sz w:val="20"/>
                <w:szCs w:val="20"/>
              </w:rPr>
              <w:t xml:space="preserve">; </w:t>
            </w:r>
            <w:proofErr w:type="spellStart"/>
            <w:r w:rsidR="005176B3" w:rsidRPr="005176B3">
              <w:rPr>
                <w:color w:val="FF0000"/>
                <w:sz w:val="20"/>
                <w:szCs w:val="20"/>
              </w:rPr>
              <w:t>llama</w:t>
            </w:r>
            <w:proofErr w:type="spellEnd"/>
            <w:r w:rsidR="005176B3" w:rsidRPr="005176B3">
              <w:rPr>
                <w:color w:val="FF0000"/>
                <w:sz w:val="20"/>
                <w:szCs w:val="20"/>
              </w:rPr>
              <w:t xml:space="preserve"> los </w:t>
            </w:r>
            <w:proofErr w:type="spellStart"/>
            <w:r w:rsidR="005176B3" w:rsidRPr="005176B3">
              <w:rPr>
                <w:color w:val="FF0000"/>
                <w:sz w:val="20"/>
                <w:szCs w:val="20"/>
              </w:rPr>
              <w:t>disturbios</w:t>
            </w:r>
            <w:proofErr w:type="spellEnd"/>
            <w:r w:rsidR="005176B3" w:rsidRPr="005176B3">
              <w:rPr>
                <w:color w:val="FF0000"/>
                <w:sz w:val="20"/>
                <w:szCs w:val="20"/>
              </w:rPr>
              <w:t xml:space="preserve"> “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una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pequeña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trifulca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“ &gt;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intenta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176B3" w:rsidRPr="005176B3">
              <w:rPr>
                <w:color w:val="FF0000"/>
                <w:sz w:val="20"/>
                <w:szCs w:val="20"/>
              </w:rPr>
              <w:t>tranquilizar</w:t>
            </w:r>
            <w:proofErr w:type="spellEnd"/>
            <w:r w:rsidR="005176B3" w:rsidRPr="005176B3">
              <w:rPr>
                <w:color w:val="FF0000"/>
                <w:sz w:val="20"/>
                <w:szCs w:val="20"/>
              </w:rPr>
              <w:t xml:space="preserve"> a los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tres</w:t>
            </w:r>
            <w:proofErr w:type="spellEnd"/>
            <w:r w:rsidR="005176B3" w:rsidRPr="005176B3">
              <w:rPr>
                <w:color w:val="FF0000"/>
                <w:sz w:val="20"/>
                <w:szCs w:val="20"/>
              </w:rPr>
              <w:t xml:space="preserve"> y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minimizar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los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problemas</w:t>
            </w:r>
            <w:proofErr w:type="spellEnd"/>
          </w:p>
        </w:tc>
      </w:tr>
      <w:tr w:rsidR="000F138B" w:rsidRPr="005176B3" w14:paraId="56122DC3" w14:textId="77777777" w:rsidTr="005176B3">
        <w:trPr>
          <w:cantSplit/>
          <w:trHeight w:val="1134"/>
        </w:trPr>
        <w:tc>
          <w:tcPr>
            <w:tcW w:w="1101" w:type="dxa"/>
            <w:textDirection w:val="btLr"/>
          </w:tcPr>
          <w:p w14:paraId="327EFDB7" w14:textId="77777777" w:rsidR="000F138B" w:rsidRPr="005176B3" w:rsidRDefault="000F138B" w:rsidP="005176B3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5176B3">
              <w:rPr>
                <w:sz w:val="22"/>
                <w:szCs w:val="22"/>
              </w:rPr>
              <w:t>su</w:t>
            </w:r>
            <w:proofErr w:type="spellEnd"/>
            <w:r w:rsidRPr="005176B3">
              <w:rPr>
                <w:sz w:val="22"/>
                <w:szCs w:val="22"/>
              </w:rPr>
              <w:t xml:space="preserve"> </w:t>
            </w:r>
            <w:proofErr w:type="spellStart"/>
            <w:r w:rsidRPr="005176B3">
              <w:rPr>
                <w:sz w:val="22"/>
                <w:szCs w:val="22"/>
              </w:rPr>
              <w:t>opinión</w:t>
            </w:r>
            <w:proofErr w:type="spellEnd"/>
            <w:r w:rsidRPr="005176B3">
              <w:rPr>
                <w:sz w:val="22"/>
                <w:szCs w:val="22"/>
              </w:rPr>
              <w:t xml:space="preserve"> </w:t>
            </w:r>
            <w:proofErr w:type="spellStart"/>
            <w:r w:rsidRPr="005176B3">
              <w:rPr>
                <w:sz w:val="22"/>
                <w:szCs w:val="22"/>
              </w:rPr>
              <w:t>sobre</w:t>
            </w:r>
            <w:proofErr w:type="spellEnd"/>
            <w:r w:rsidRPr="005176B3">
              <w:rPr>
                <w:sz w:val="22"/>
                <w:szCs w:val="22"/>
              </w:rPr>
              <w:t xml:space="preserve"> </w:t>
            </w:r>
            <w:proofErr w:type="spellStart"/>
            <w:r w:rsidR="00D7093A" w:rsidRPr="005176B3">
              <w:rPr>
                <w:sz w:val="22"/>
                <w:szCs w:val="22"/>
              </w:rPr>
              <w:t>el</w:t>
            </w:r>
            <w:proofErr w:type="spellEnd"/>
            <w:r w:rsidR="00D7093A" w:rsidRPr="005176B3">
              <w:rPr>
                <w:sz w:val="22"/>
                <w:szCs w:val="22"/>
              </w:rPr>
              <w:t xml:space="preserve"> </w:t>
            </w:r>
            <w:proofErr w:type="spellStart"/>
            <w:r w:rsidR="00D7093A" w:rsidRPr="005176B3">
              <w:rPr>
                <w:sz w:val="22"/>
                <w:szCs w:val="22"/>
              </w:rPr>
              <w:t>conflicto</w:t>
            </w:r>
            <w:proofErr w:type="spellEnd"/>
            <w:r w:rsidR="00D7093A" w:rsidRPr="005176B3">
              <w:rPr>
                <w:sz w:val="22"/>
                <w:szCs w:val="22"/>
              </w:rPr>
              <w:t xml:space="preserve"> del </w:t>
            </w:r>
            <w:proofErr w:type="spellStart"/>
            <w:r w:rsidR="00D7093A" w:rsidRPr="005176B3">
              <w:rPr>
                <w:sz w:val="22"/>
                <w:szCs w:val="22"/>
              </w:rPr>
              <w:t>agua</w:t>
            </w:r>
            <w:proofErr w:type="spellEnd"/>
            <w:r w:rsidR="00D7093A" w:rsidRPr="005176B3">
              <w:rPr>
                <w:sz w:val="22"/>
                <w:szCs w:val="22"/>
              </w:rPr>
              <w:t xml:space="preserve">; </w:t>
            </w:r>
            <w:proofErr w:type="spellStart"/>
            <w:r w:rsidR="00D7093A" w:rsidRPr="005176B3">
              <w:rPr>
                <w:sz w:val="22"/>
                <w:szCs w:val="22"/>
              </w:rPr>
              <w:t>sus</w:t>
            </w:r>
            <w:proofErr w:type="spellEnd"/>
            <w:r w:rsidR="00D7093A" w:rsidRPr="005176B3">
              <w:rPr>
                <w:sz w:val="22"/>
                <w:szCs w:val="22"/>
              </w:rPr>
              <w:t xml:space="preserve"> </w:t>
            </w:r>
            <w:proofErr w:type="spellStart"/>
            <w:r w:rsidR="00D7093A" w:rsidRPr="005176B3">
              <w:rPr>
                <w:sz w:val="22"/>
                <w:szCs w:val="22"/>
              </w:rPr>
              <w:t>argumentos</w:t>
            </w:r>
            <w:proofErr w:type="spellEnd"/>
          </w:p>
          <w:p w14:paraId="4CD814F2" w14:textId="77777777" w:rsidR="000F138B" w:rsidRPr="005176B3" w:rsidRDefault="000F138B" w:rsidP="005176B3">
            <w:pPr>
              <w:ind w:left="113" w:right="113"/>
              <w:rPr>
                <w:sz w:val="22"/>
                <w:szCs w:val="22"/>
              </w:rPr>
            </w:pPr>
          </w:p>
          <w:p w14:paraId="18A85BFD" w14:textId="77777777" w:rsidR="000F138B" w:rsidRPr="005176B3" w:rsidRDefault="000F138B" w:rsidP="005176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910" w:type="dxa"/>
          </w:tcPr>
          <w:p w14:paraId="0DDDA4BF" w14:textId="77777777" w:rsidR="000F138B" w:rsidRPr="005176B3" w:rsidRDefault="000F138B" w:rsidP="005176B3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color w:val="FF0000"/>
                <w:sz w:val="20"/>
                <w:szCs w:val="20"/>
              </w:rPr>
            </w:pPr>
            <w:proofErr w:type="spellStart"/>
            <w:r w:rsidRPr="005176B3">
              <w:rPr>
                <w:color w:val="FF0000"/>
                <w:sz w:val="20"/>
                <w:szCs w:val="20"/>
              </w:rPr>
              <w:t>cree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que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las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reivindicaciones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son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justificadas</w:t>
            </w:r>
            <w:proofErr w:type="spellEnd"/>
          </w:p>
          <w:p w14:paraId="0B05F0D5" w14:textId="77777777" w:rsidR="00D7093A" w:rsidRPr="005176B3" w:rsidRDefault="00D7093A">
            <w:pPr>
              <w:rPr>
                <w:color w:val="FF0000"/>
                <w:sz w:val="20"/>
                <w:szCs w:val="20"/>
              </w:rPr>
            </w:pPr>
          </w:p>
          <w:p w14:paraId="7DF4CCC1" w14:textId="77777777" w:rsidR="00D7093A" w:rsidRPr="005176B3" w:rsidRDefault="00D7093A" w:rsidP="005176B3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color w:val="FF0000"/>
                <w:sz w:val="20"/>
                <w:szCs w:val="20"/>
              </w:rPr>
            </w:pPr>
            <w:proofErr w:type="spellStart"/>
            <w:r w:rsidRPr="005176B3">
              <w:rPr>
                <w:color w:val="FF0000"/>
                <w:sz w:val="20"/>
                <w:szCs w:val="20"/>
              </w:rPr>
              <w:t>entiende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que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un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aumento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del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precio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del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agua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por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el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300%no es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aceptable</w:t>
            </w:r>
            <w:proofErr w:type="spellEnd"/>
          </w:p>
          <w:p w14:paraId="335FFCDA" w14:textId="77777777" w:rsidR="000F138B" w:rsidRPr="005176B3" w:rsidRDefault="000F138B">
            <w:pPr>
              <w:rPr>
                <w:color w:val="FF0000"/>
                <w:sz w:val="20"/>
                <w:szCs w:val="20"/>
              </w:rPr>
            </w:pPr>
          </w:p>
          <w:p w14:paraId="0474110A" w14:textId="77777777" w:rsidR="00D7093A" w:rsidRPr="005176B3" w:rsidRDefault="00D7093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95" w:type="dxa"/>
          </w:tcPr>
          <w:p w14:paraId="73BE57F0" w14:textId="77777777" w:rsidR="000F138B" w:rsidRPr="005176B3" w:rsidRDefault="000F138B" w:rsidP="005176B3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color w:val="FF0000"/>
                <w:sz w:val="20"/>
                <w:szCs w:val="20"/>
              </w:rPr>
            </w:pPr>
            <w:proofErr w:type="spellStart"/>
            <w:r w:rsidRPr="005176B3">
              <w:rPr>
                <w:color w:val="FF0000"/>
                <w:sz w:val="20"/>
                <w:szCs w:val="20"/>
              </w:rPr>
              <w:t>algunos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fanáticos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intentan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ganarse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un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nombre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solivantado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a los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pobres</w:t>
            </w:r>
            <w:proofErr w:type="spellEnd"/>
          </w:p>
          <w:p w14:paraId="684091F0" w14:textId="77777777" w:rsidR="000F138B" w:rsidRPr="005176B3" w:rsidRDefault="000F138B" w:rsidP="005176B3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color w:val="FF0000"/>
                <w:sz w:val="20"/>
                <w:szCs w:val="20"/>
              </w:rPr>
            </w:pPr>
            <w:r w:rsidRPr="005176B3">
              <w:rPr>
                <w:color w:val="FF0000"/>
                <w:sz w:val="20"/>
                <w:szCs w:val="20"/>
              </w:rPr>
              <w:t xml:space="preserve">los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pobres</w:t>
            </w:r>
            <w:proofErr w:type="spellEnd"/>
            <w:r w:rsidR="002922D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no</w:t>
            </w:r>
            <w:proofErr w:type="spellEnd"/>
            <w:r w:rsidR="002922D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entienden</w:t>
            </w:r>
            <w:proofErr w:type="spellEnd"/>
            <w:r w:rsidR="002922D9">
              <w:rPr>
                <w:color w:val="FF0000"/>
                <w:sz w:val="20"/>
                <w:szCs w:val="20"/>
              </w:rPr>
              <w:t xml:space="preserve"> la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situación</w:t>
            </w:r>
            <w:proofErr w:type="spellEnd"/>
            <w:r w:rsidR="002922D9">
              <w:rPr>
                <w:color w:val="FF0000"/>
                <w:sz w:val="20"/>
                <w:szCs w:val="20"/>
              </w:rPr>
              <w:t xml:space="preserve"> del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E</w:t>
            </w:r>
            <w:r w:rsidRPr="005176B3">
              <w:rPr>
                <w:color w:val="FF0000"/>
                <w:sz w:val="20"/>
                <w:szCs w:val="20"/>
              </w:rPr>
              <w:t>stado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r w:rsidR="00D7093A" w:rsidRPr="005176B3">
              <w:rPr>
                <w:color w:val="FF0000"/>
                <w:sz w:val="20"/>
                <w:szCs w:val="20"/>
              </w:rPr>
              <w:t xml:space="preserve"> y </w:t>
            </w:r>
            <w:r w:rsidR="002922D9">
              <w:rPr>
                <w:color w:val="FF0000"/>
                <w:sz w:val="20"/>
                <w:szCs w:val="20"/>
              </w:rPr>
              <w:t xml:space="preserve">las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exicencias</w:t>
            </w:r>
            <w:proofErr w:type="spellEnd"/>
            <w:r w:rsidR="002922D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económicas</w:t>
            </w:r>
            <w:proofErr w:type="spellEnd"/>
          </w:p>
          <w:p w14:paraId="102B98DB" w14:textId="77777777" w:rsidR="00D7093A" w:rsidRPr="005176B3" w:rsidRDefault="00D7093A" w:rsidP="005176B3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color w:val="FF0000"/>
                <w:sz w:val="20"/>
                <w:szCs w:val="20"/>
              </w:rPr>
            </w:pPr>
            <w:r w:rsidRPr="005176B3">
              <w:rPr>
                <w:color w:val="FF0000"/>
                <w:sz w:val="20"/>
                <w:szCs w:val="20"/>
              </w:rPr>
              <w:t xml:space="preserve">la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privatización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es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u</w:t>
            </w:r>
            <w:r w:rsidR="002922D9">
              <w:rPr>
                <w:color w:val="FF0000"/>
                <w:sz w:val="20"/>
                <w:szCs w:val="20"/>
              </w:rPr>
              <w:t>na</w:t>
            </w:r>
            <w:proofErr w:type="spellEnd"/>
            <w:r w:rsidR="002922D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medida</w:t>
            </w:r>
            <w:proofErr w:type="spellEnd"/>
            <w:r w:rsidR="002922D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inevitable</w:t>
            </w:r>
            <w:proofErr w:type="spellEnd"/>
            <w:r w:rsidR="002922D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ya</w:t>
            </w:r>
            <w:proofErr w:type="spellEnd"/>
            <w:r w:rsidR="002922D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que</w:t>
            </w:r>
            <w:proofErr w:type="spellEnd"/>
            <w:r w:rsidR="002922D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el</w:t>
            </w:r>
            <w:proofErr w:type="spellEnd"/>
            <w:r w:rsidR="002922D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E</w:t>
            </w:r>
            <w:r w:rsidRPr="005176B3">
              <w:rPr>
                <w:color w:val="FF0000"/>
                <w:sz w:val="20"/>
                <w:szCs w:val="20"/>
              </w:rPr>
              <w:t>stado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no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puede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financiar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un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buen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sistema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de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abastecimiento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de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agua</w:t>
            </w:r>
            <w:proofErr w:type="spellEnd"/>
          </w:p>
          <w:p w14:paraId="7393B5EA" w14:textId="77777777" w:rsidR="00D7093A" w:rsidRPr="005176B3" w:rsidRDefault="00D7093A" w:rsidP="005176B3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color w:val="FF0000"/>
                <w:sz w:val="20"/>
                <w:szCs w:val="20"/>
              </w:rPr>
            </w:pPr>
            <w:proofErr w:type="spellStart"/>
            <w:r w:rsidRPr="005176B3">
              <w:rPr>
                <w:color w:val="FF0000"/>
                <w:sz w:val="20"/>
                <w:szCs w:val="20"/>
              </w:rPr>
              <w:t>el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conflicto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se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debe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a la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desconfianza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de los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indígenas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(los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llama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indios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hacia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el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Estado</w:t>
            </w:r>
            <w:proofErr w:type="spellEnd"/>
            <w:r w:rsidR="002922D9">
              <w:rPr>
                <w:color w:val="FF0000"/>
                <w:sz w:val="20"/>
                <w:szCs w:val="20"/>
              </w:rPr>
              <w:t xml:space="preserve"> </w:t>
            </w:r>
          </w:p>
          <w:p w14:paraId="04B6C03B" w14:textId="77777777" w:rsidR="00D7093A" w:rsidRPr="005176B3" w:rsidRDefault="00D7093A" w:rsidP="005176B3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color w:val="FF0000"/>
                <w:sz w:val="20"/>
                <w:szCs w:val="20"/>
              </w:rPr>
            </w:pPr>
            <w:r w:rsidRPr="005176B3">
              <w:rPr>
                <w:color w:val="FF0000"/>
                <w:sz w:val="20"/>
                <w:szCs w:val="20"/>
              </w:rPr>
              <w:t xml:space="preserve">los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indígenas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son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incultos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, nos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saben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leer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ni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escribir</w:t>
            </w:r>
            <w:proofErr w:type="spellEnd"/>
          </w:p>
          <w:p w14:paraId="71F95266" w14:textId="77777777" w:rsidR="00D7093A" w:rsidRPr="005176B3" w:rsidRDefault="00D7093A" w:rsidP="005176B3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color w:val="FF0000"/>
                <w:sz w:val="20"/>
                <w:szCs w:val="20"/>
              </w:rPr>
            </w:pPr>
            <w:proofErr w:type="spellStart"/>
            <w:r w:rsidRPr="005176B3">
              <w:rPr>
                <w:color w:val="FF0000"/>
                <w:sz w:val="20"/>
                <w:szCs w:val="20"/>
              </w:rPr>
              <w:t>no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hay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ninguna</w:t>
            </w:r>
            <w:proofErr w:type="spellEnd"/>
            <w:r w:rsidR="002922D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alternativa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a la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privatización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dada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la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globalización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de la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economía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</w:p>
          <w:p w14:paraId="04DB1163" w14:textId="77777777" w:rsidR="00D7093A" w:rsidRPr="005176B3" w:rsidRDefault="00D7093A" w:rsidP="005176B3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color w:val="FF0000"/>
                <w:sz w:val="20"/>
                <w:szCs w:val="20"/>
              </w:rPr>
            </w:pPr>
            <w:r w:rsidRPr="005176B3">
              <w:rPr>
                <w:color w:val="FF0000"/>
                <w:sz w:val="20"/>
                <w:szCs w:val="20"/>
              </w:rPr>
              <w:t xml:space="preserve">las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instituciones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922D9">
              <w:rPr>
                <w:color w:val="FF0000"/>
                <w:sz w:val="20"/>
                <w:szCs w:val="20"/>
              </w:rPr>
              <w:t>int</w:t>
            </w:r>
            <w:r w:rsidR="00D5607A">
              <w:rPr>
                <w:color w:val="FF0000"/>
                <w:sz w:val="20"/>
                <w:szCs w:val="20"/>
              </w:rPr>
              <w:t>e</w:t>
            </w:r>
            <w:r w:rsidR="002922D9">
              <w:rPr>
                <w:color w:val="FF0000"/>
                <w:sz w:val="20"/>
                <w:szCs w:val="20"/>
              </w:rPr>
              <w:t>rnacionales</w:t>
            </w:r>
            <w:proofErr w:type="spellEnd"/>
            <w:r w:rsidR="002922D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exigen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la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privatización</w:t>
            </w:r>
            <w:proofErr w:type="spellEnd"/>
          </w:p>
          <w:p w14:paraId="6336C008" w14:textId="77777777" w:rsidR="00D7093A" w:rsidRPr="005176B3" w:rsidRDefault="00D7093A" w:rsidP="005176B3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color w:val="FF0000"/>
                <w:sz w:val="20"/>
                <w:szCs w:val="20"/>
              </w:rPr>
            </w:pPr>
            <w:proofErr w:type="spellStart"/>
            <w:r w:rsidRPr="005176B3">
              <w:rPr>
                <w:color w:val="FF0000"/>
                <w:sz w:val="20"/>
                <w:szCs w:val="20"/>
              </w:rPr>
              <w:t>aceptar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las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ideas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de los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indígenas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significaría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un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paso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atrás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el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desarrollo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del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país</w:t>
            </w:r>
            <w:proofErr w:type="spellEnd"/>
          </w:p>
          <w:p w14:paraId="4671CE2B" w14:textId="77777777" w:rsidR="00D7093A" w:rsidRPr="005176B3" w:rsidRDefault="002922D9" w:rsidP="005176B3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habla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de </w:t>
            </w:r>
            <w:r w:rsidR="005176B3" w:rsidRPr="005176B3">
              <w:rPr>
                <w:color w:val="FF0000"/>
                <w:sz w:val="20"/>
                <w:szCs w:val="20"/>
              </w:rPr>
              <w:t>“</w:t>
            </w:r>
            <w:proofErr w:type="spellStart"/>
            <w:r w:rsidR="005176B3" w:rsidRPr="005176B3">
              <w:rPr>
                <w:color w:val="FF0000"/>
                <w:sz w:val="20"/>
                <w:szCs w:val="20"/>
              </w:rPr>
              <w:t>victimismo</w:t>
            </w:r>
            <w:proofErr w:type="spellEnd"/>
            <w:r w:rsidR="005176B3" w:rsidRPr="005176B3">
              <w:rPr>
                <w:color w:val="FF0000"/>
                <w:sz w:val="20"/>
                <w:szCs w:val="20"/>
              </w:rPr>
              <w:t xml:space="preserve">“: los </w:t>
            </w:r>
            <w:proofErr w:type="spellStart"/>
            <w:r w:rsidR="005176B3" w:rsidRPr="005176B3">
              <w:rPr>
                <w:color w:val="FF0000"/>
                <w:sz w:val="20"/>
                <w:szCs w:val="20"/>
              </w:rPr>
              <w:t>indígenas</w:t>
            </w:r>
            <w:proofErr w:type="spellEnd"/>
            <w:r w:rsidR="005176B3"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176B3" w:rsidRPr="005176B3">
              <w:rPr>
                <w:color w:val="FF0000"/>
                <w:sz w:val="20"/>
                <w:szCs w:val="20"/>
              </w:rPr>
              <w:t>prefieren</w:t>
            </w:r>
            <w:proofErr w:type="spellEnd"/>
            <w:r w:rsidR="005176B3"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176B3" w:rsidRPr="005176B3">
              <w:rPr>
                <w:color w:val="FF0000"/>
                <w:sz w:val="20"/>
                <w:szCs w:val="20"/>
              </w:rPr>
              <w:t>verse</w:t>
            </w:r>
            <w:proofErr w:type="spellEnd"/>
            <w:r w:rsidR="005176B3"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176B3" w:rsidRPr="005176B3">
              <w:rPr>
                <w:color w:val="FF0000"/>
                <w:sz w:val="20"/>
                <w:szCs w:val="20"/>
              </w:rPr>
              <w:t>como</w:t>
            </w:r>
            <w:proofErr w:type="spellEnd"/>
            <w:r w:rsidR="005176B3"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176B3" w:rsidRPr="005176B3">
              <w:rPr>
                <w:color w:val="FF0000"/>
                <w:sz w:val="20"/>
                <w:szCs w:val="20"/>
              </w:rPr>
              <w:t>víctimas</w:t>
            </w:r>
            <w:proofErr w:type="spellEnd"/>
            <w:r w:rsidR="005176B3" w:rsidRPr="005176B3">
              <w:rPr>
                <w:color w:val="FF0000"/>
                <w:sz w:val="20"/>
                <w:szCs w:val="20"/>
              </w:rPr>
              <w:t xml:space="preserve">; </w:t>
            </w:r>
            <w:proofErr w:type="spellStart"/>
            <w:r w:rsidR="005176B3" w:rsidRPr="005176B3">
              <w:rPr>
                <w:color w:val="FF0000"/>
                <w:sz w:val="20"/>
                <w:szCs w:val="20"/>
              </w:rPr>
              <w:t>no</w:t>
            </w:r>
            <w:proofErr w:type="spellEnd"/>
            <w:r w:rsidR="005176B3"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176B3" w:rsidRPr="005176B3">
              <w:rPr>
                <w:color w:val="FF0000"/>
                <w:sz w:val="20"/>
                <w:szCs w:val="20"/>
              </w:rPr>
              <w:t>pueden</w:t>
            </w:r>
            <w:proofErr w:type="spellEnd"/>
            <w:r w:rsidR="005176B3"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176B3" w:rsidRPr="005176B3">
              <w:rPr>
                <w:color w:val="FF0000"/>
                <w:sz w:val="20"/>
                <w:szCs w:val="20"/>
              </w:rPr>
              <w:t>adaptarse</w:t>
            </w:r>
            <w:proofErr w:type="spellEnd"/>
            <w:r w:rsidR="005176B3" w:rsidRPr="005176B3">
              <w:rPr>
                <w:color w:val="FF0000"/>
                <w:sz w:val="20"/>
                <w:szCs w:val="20"/>
              </w:rPr>
              <w:t xml:space="preserve"> a la </w:t>
            </w:r>
            <w:proofErr w:type="spellStart"/>
            <w:r w:rsidR="005176B3" w:rsidRPr="005176B3">
              <w:rPr>
                <w:color w:val="FF0000"/>
                <w:sz w:val="20"/>
                <w:szCs w:val="20"/>
              </w:rPr>
              <w:t>modernidad</w:t>
            </w:r>
            <w:proofErr w:type="spellEnd"/>
            <w:r w:rsidR="005176B3" w:rsidRPr="005176B3">
              <w:rPr>
                <w:color w:val="FF0000"/>
                <w:sz w:val="20"/>
                <w:szCs w:val="20"/>
              </w:rPr>
              <w:t xml:space="preserve"> y </w:t>
            </w:r>
            <w:r>
              <w:rPr>
                <w:color w:val="FF0000"/>
                <w:sz w:val="20"/>
                <w:szCs w:val="20"/>
              </w:rPr>
              <w:t xml:space="preserve">a </w:t>
            </w:r>
            <w:r w:rsidR="005176B3" w:rsidRPr="005176B3">
              <w:rPr>
                <w:color w:val="FF0000"/>
                <w:sz w:val="20"/>
                <w:szCs w:val="20"/>
              </w:rPr>
              <w:t xml:space="preserve">las </w:t>
            </w:r>
            <w:proofErr w:type="spellStart"/>
            <w:r w:rsidR="005176B3" w:rsidRPr="005176B3">
              <w:rPr>
                <w:color w:val="FF0000"/>
                <w:sz w:val="20"/>
                <w:szCs w:val="20"/>
              </w:rPr>
              <w:t>exigencias</w:t>
            </w:r>
            <w:proofErr w:type="spellEnd"/>
            <w:r w:rsidR="005176B3" w:rsidRPr="005176B3">
              <w:rPr>
                <w:color w:val="FF0000"/>
                <w:sz w:val="20"/>
                <w:szCs w:val="20"/>
              </w:rPr>
              <w:t xml:space="preserve"> de </w:t>
            </w:r>
            <w:proofErr w:type="spellStart"/>
            <w:r w:rsidR="005176B3" w:rsidRPr="005176B3">
              <w:rPr>
                <w:color w:val="FF0000"/>
                <w:sz w:val="20"/>
                <w:szCs w:val="20"/>
              </w:rPr>
              <w:t>un</w:t>
            </w:r>
            <w:proofErr w:type="spellEnd"/>
            <w:r w:rsidR="005176B3"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176B3" w:rsidRPr="005176B3">
              <w:rPr>
                <w:color w:val="FF0000"/>
                <w:sz w:val="20"/>
                <w:szCs w:val="20"/>
              </w:rPr>
              <w:t>mundo</w:t>
            </w:r>
            <w:proofErr w:type="spellEnd"/>
            <w:r w:rsidR="005176B3"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176B3" w:rsidRPr="005176B3">
              <w:rPr>
                <w:color w:val="FF0000"/>
                <w:sz w:val="20"/>
                <w:szCs w:val="20"/>
              </w:rPr>
              <w:t>globalizado</w:t>
            </w:r>
            <w:proofErr w:type="spellEnd"/>
          </w:p>
          <w:p w14:paraId="16FF2A9B" w14:textId="77777777" w:rsidR="000F138B" w:rsidRPr="005176B3" w:rsidRDefault="000F138B">
            <w:pPr>
              <w:rPr>
                <w:color w:val="FF0000"/>
                <w:sz w:val="20"/>
                <w:szCs w:val="20"/>
              </w:rPr>
            </w:pPr>
          </w:p>
        </w:tc>
      </w:tr>
      <w:tr w:rsidR="000F138B" w:rsidRPr="005176B3" w14:paraId="5EA9BEB4" w14:textId="77777777" w:rsidTr="005176B3">
        <w:trPr>
          <w:cantSplit/>
          <w:trHeight w:val="1134"/>
        </w:trPr>
        <w:tc>
          <w:tcPr>
            <w:tcW w:w="1101" w:type="dxa"/>
            <w:textDirection w:val="btLr"/>
          </w:tcPr>
          <w:p w14:paraId="12726730" w14:textId="77777777" w:rsidR="000F138B" w:rsidRPr="005176B3" w:rsidRDefault="000F138B" w:rsidP="005176B3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5176B3">
              <w:rPr>
                <w:sz w:val="22"/>
                <w:szCs w:val="22"/>
              </w:rPr>
              <w:t>lo</w:t>
            </w:r>
            <w:proofErr w:type="spellEnd"/>
            <w:r w:rsidRPr="005176B3">
              <w:rPr>
                <w:sz w:val="22"/>
                <w:szCs w:val="22"/>
              </w:rPr>
              <w:t xml:space="preserve"> </w:t>
            </w:r>
            <w:proofErr w:type="spellStart"/>
            <w:r w:rsidRPr="005176B3">
              <w:rPr>
                <w:sz w:val="22"/>
                <w:szCs w:val="22"/>
              </w:rPr>
              <w:t>que</w:t>
            </w:r>
            <w:proofErr w:type="spellEnd"/>
            <w:r w:rsidRPr="005176B3">
              <w:rPr>
                <w:sz w:val="22"/>
                <w:szCs w:val="22"/>
              </w:rPr>
              <w:t xml:space="preserve"> </w:t>
            </w:r>
            <w:proofErr w:type="spellStart"/>
            <w:r w:rsidRPr="005176B3">
              <w:rPr>
                <w:sz w:val="22"/>
                <w:szCs w:val="22"/>
              </w:rPr>
              <w:t>piensan</w:t>
            </w:r>
            <w:proofErr w:type="spellEnd"/>
            <w:r w:rsidRPr="005176B3">
              <w:rPr>
                <w:sz w:val="22"/>
                <w:szCs w:val="22"/>
              </w:rPr>
              <w:t xml:space="preserve"> </w:t>
            </w:r>
            <w:proofErr w:type="spellStart"/>
            <w:r w:rsidRPr="005176B3">
              <w:rPr>
                <w:sz w:val="22"/>
                <w:szCs w:val="22"/>
              </w:rPr>
              <w:t>realmente</w:t>
            </w:r>
            <w:proofErr w:type="spellEnd"/>
            <w:r w:rsidRPr="005176B3">
              <w:rPr>
                <w:sz w:val="22"/>
                <w:szCs w:val="22"/>
              </w:rPr>
              <w:t xml:space="preserve"> de </w:t>
            </w:r>
            <w:proofErr w:type="spellStart"/>
            <w:r w:rsidRPr="005176B3">
              <w:rPr>
                <w:sz w:val="22"/>
                <w:szCs w:val="22"/>
              </w:rPr>
              <w:t>su</w:t>
            </w:r>
            <w:proofErr w:type="spellEnd"/>
            <w:r w:rsidRPr="005176B3">
              <w:rPr>
                <w:sz w:val="22"/>
                <w:szCs w:val="22"/>
              </w:rPr>
              <w:t xml:space="preserve"> </w:t>
            </w:r>
            <w:proofErr w:type="spellStart"/>
            <w:r w:rsidRPr="005176B3">
              <w:rPr>
                <w:sz w:val="22"/>
                <w:szCs w:val="22"/>
              </w:rPr>
              <w:t>interlocutor</w:t>
            </w:r>
            <w:proofErr w:type="spellEnd"/>
          </w:p>
        </w:tc>
        <w:tc>
          <w:tcPr>
            <w:tcW w:w="3910" w:type="dxa"/>
          </w:tcPr>
          <w:p w14:paraId="49ED4BA4" w14:textId="77777777" w:rsidR="000F138B" w:rsidRPr="005176B3" w:rsidRDefault="00D7093A" w:rsidP="00F61A53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color w:val="FF0000"/>
                <w:sz w:val="20"/>
                <w:szCs w:val="20"/>
              </w:rPr>
            </w:pPr>
            <w:r w:rsidRPr="005176B3">
              <w:rPr>
                <w:color w:val="FF0000"/>
                <w:sz w:val="20"/>
                <w:szCs w:val="20"/>
              </w:rPr>
              <w:t xml:space="preserve">Para Sebastián,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el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prefecto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es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el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típico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representante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de las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clases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altas</w:t>
            </w:r>
            <w:proofErr w:type="spellEnd"/>
            <w:r w:rsidR="005176B3" w:rsidRPr="005176B3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5176B3" w:rsidRPr="005176B3">
              <w:rPr>
                <w:color w:val="FF0000"/>
                <w:sz w:val="20"/>
                <w:szCs w:val="20"/>
              </w:rPr>
              <w:t>poderosas</w:t>
            </w:r>
            <w:proofErr w:type="spellEnd"/>
            <w:r w:rsidR="00F61A53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adinerada</w:t>
            </w:r>
            <w:r w:rsidR="005176B3" w:rsidRPr="005176B3">
              <w:rPr>
                <w:color w:val="FF0000"/>
                <w:sz w:val="20"/>
                <w:szCs w:val="20"/>
              </w:rPr>
              <w:t>s</w:t>
            </w:r>
            <w:proofErr w:type="spellEnd"/>
            <w:r w:rsidR="00F61A53">
              <w:rPr>
                <w:color w:val="FF0000"/>
                <w:sz w:val="20"/>
                <w:szCs w:val="20"/>
              </w:rPr>
              <w:t xml:space="preserve"> y </w:t>
            </w:r>
            <w:proofErr w:type="spellStart"/>
            <w:r w:rsidR="00F61A53">
              <w:rPr>
                <w:color w:val="FF0000"/>
                <w:sz w:val="20"/>
                <w:szCs w:val="20"/>
              </w:rPr>
              <w:t>corruptibles</w:t>
            </w:r>
            <w:proofErr w:type="spellEnd"/>
            <w:r w:rsidR="00F61A53">
              <w:rPr>
                <w:color w:val="FF0000"/>
                <w:sz w:val="20"/>
                <w:szCs w:val="20"/>
              </w:rPr>
              <w:t xml:space="preserve"> </w:t>
            </w:r>
            <w:r w:rsidR="00D5607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5607A">
              <w:rPr>
                <w:color w:val="FF0000"/>
                <w:sz w:val="20"/>
                <w:szCs w:val="20"/>
              </w:rPr>
              <w:t>que</w:t>
            </w:r>
            <w:proofErr w:type="spellEnd"/>
            <w:r w:rsidR="00D5607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5607A">
              <w:rPr>
                <w:color w:val="FF0000"/>
                <w:sz w:val="20"/>
                <w:szCs w:val="20"/>
              </w:rPr>
              <w:t>siguen</w:t>
            </w:r>
            <w:proofErr w:type="spellEnd"/>
            <w:r w:rsidR="00D5607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5607A">
              <w:rPr>
                <w:color w:val="FF0000"/>
                <w:sz w:val="20"/>
                <w:szCs w:val="20"/>
              </w:rPr>
              <w:t>explotan</w:t>
            </w:r>
            <w:r w:rsidRPr="005176B3">
              <w:rPr>
                <w:color w:val="FF0000"/>
                <w:sz w:val="20"/>
                <w:szCs w:val="20"/>
              </w:rPr>
              <w:t>do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y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marginalizando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a los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indígenas</w:t>
            </w:r>
            <w:proofErr w:type="spellEnd"/>
            <w:r w:rsidR="00FA775B">
              <w:rPr>
                <w:color w:val="FF0000"/>
                <w:sz w:val="20"/>
                <w:szCs w:val="20"/>
              </w:rPr>
              <w:t xml:space="preserve"> y </w:t>
            </w:r>
            <w:proofErr w:type="spellStart"/>
            <w:r w:rsidR="00FA775B">
              <w:rPr>
                <w:color w:val="FF0000"/>
                <w:sz w:val="20"/>
                <w:szCs w:val="20"/>
              </w:rPr>
              <w:t>que</w:t>
            </w:r>
            <w:proofErr w:type="spellEnd"/>
            <w:r w:rsidR="00FA775B">
              <w:rPr>
                <w:color w:val="FF0000"/>
                <w:sz w:val="20"/>
                <w:szCs w:val="20"/>
              </w:rPr>
              <w:t xml:space="preserve"> se </w:t>
            </w:r>
            <w:proofErr w:type="spellStart"/>
            <w:r w:rsidR="00FA775B">
              <w:rPr>
                <w:color w:val="FF0000"/>
                <w:sz w:val="20"/>
                <w:szCs w:val="20"/>
              </w:rPr>
              <w:t>dejan</w:t>
            </w:r>
            <w:proofErr w:type="spellEnd"/>
            <w:r w:rsidR="00FA775B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61A53">
              <w:rPr>
                <w:color w:val="FF0000"/>
                <w:sz w:val="20"/>
                <w:szCs w:val="20"/>
              </w:rPr>
              <w:t>sobornar</w:t>
            </w:r>
            <w:proofErr w:type="spellEnd"/>
            <w:r w:rsidR="00FA775B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A775B">
              <w:rPr>
                <w:color w:val="FF0000"/>
                <w:sz w:val="20"/>
                <w:szCs w:val="20"/>
              </w:rPr>
              <w:t>por</w:t>
            </w:r>
            <w:proofErr w:type="spellEnd"/>
            <w:r w:rsidR="00FA775B">
              <w:rPr>
                <w:color w:val="FF0000"/>
                <w:sz w:val="20"/>
                <w:szCs w:val="20"/>
              </w:rPr>
              <w:t xml:space="preserve"> las </w:t>
            </w:r>
            <w:proofErr w:type="spellStart"/>
            <w:r w:rsidR="00FA775B">
              <w:rPr>
                <w:color w:val="FF0000"/>
                <w:sz w:val="20"/>
                <w:szCs w:val="20"/>
              </w:rPr>
              <w:t>empresas</w:t>
            </w:r>
            <w:proofErr w:type="spellEnd"/>
            <w:r w:rsidR="00FA775B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A775B">
              <w:rPr>
                <w:color w:val="FF0000"/>
                <w:sz w:val="20"/>
                <w:szCs w:val="20"/>
              </w:rPr>
              <w:t>privadas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4195" w:type="dxa"/>
          </w:tcPr>
          <w:p w14:paraId="2F7BBD0D" w14:textId="77777777" w:rsidR="000F138B" w:rsidRPr="005176B3" w:rsidRDefault="00D7093A" w:rsidP="005176B3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color w:val="FF0000"/>
                <w:sz w:val="20"/>
                <w:szCs w:val="20"/>
              </w:rPr>
            </w:pPr>
            <w:proofErr w:type="spellStart"/>
            <w:r w:rsidRPr="005176B3">
              <w:rPr>
                <w:color w:val="FF0000"/>
                <w:sz w:val="20"/>
                <w:szCs w:val="20"/>
              </w:rPr>
              <w:t>El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pre</w:t>
            </w:r>
            <w:r w:rsidR="00D5607A">
              <w:rPr>
                <w:color w:val="FF0000"/>
                <w:sz w:val="20"/>
                <w:szCs w:val="20"/>
              </w:rPr>
              <w:t>fecto</w:t>
            </w:r>
            <w:proofErr w:type="spellEnd"/>
            <w:r w:rsidR="00D5607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5607A">
              <w:rPr>
                <w:color w:val="FF0000"/>
                <w:sz w:val="20"/>
                <w:szCs w:val="20"/>
              </w:rPr>
              <w:t>ve</w:t>
            </w:r>
            <w:proofErr w:type="spellEnd"/>
            <w:r w:rsidR="00D5607A">
              <w:rPr>
                <w:color w:val="FF0000"/>
                <w:sz w:val="20"/>
                <w:szCs w:val="20"/>
              </w:rPr>
              <w:t xml:space="preserve"> en Sebastián </w:t>
            </w:r>
            <w:proofErr w:type="spellStart"/>
            <w:r w:rsidR="00D5607A">
              <w:rPr>
                <w:color w:val="FF0000"/>
                <w:sz w:val="20"/>
                <w:szCs w:val="20"/>
              </w:rPr>
              <w:t>un</w:t>
            </w:r>
            <w:proofErr w:type="spellEnd"/>
            <w:r w:rsidR="00D5607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5607A">
              <w:rPr>
                <w:color w:val="FF0000"/>
                <w:sz w:val="20"/>
                <w:szCs w:val="20"/>
              </w:rPr>
              <w:t>hipócri</w:t>
            </w:r>
            <w:r w:rsidRPr="005176B3">
              <w:rPr>
                <w:color w:val="FF0000"/>
                <w:sz w:val="20"/>
                <w:szCs w:val="20"/>
              </w:rPr>
              <w:t>ta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que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critica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el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estado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boliviano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mientras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que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él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mismo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no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actúa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de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otra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manera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>.</w:t>
            </w:r>
          </w:p>
          <w:p w14:paraId="391079D5" w14:textId="77777777" w:rsidR="00D7093A" w:rsidRPr="005176B3" w:rsidRDefault="00D7093A" w:rsidP="005176B3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color w:val="FF0000"/>
                <w:sz w:val="20"/>
                <w:szCs w:val="20"/>
              </w:rPr>
            </w:pPr>
            <w:r w:rsidRPr="005176B3">
              <w:rPr>
                <w:color w:val="FF0000"/>
                <w:sz w:val="20"/>
                <w:szCs w:val="20"/>
              </w:rPr>
              <w:t>“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Me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han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dicho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que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les pagan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ustedes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a los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extras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>.“</w:t>
            </w:r>
          </w:p>
          <w:p w14:paraId="481EBF9D" w14:textId="77777777" w:rsidR="00D7093A" w:rsidRPr="005176B3" w:rsidRDefault="00D7093A" w:rsidP="005176B3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color w:val="FF0000"/>
                <w:sz w:val="20"/>
                <w:szCs w:val="20"/>
              </w:rPr>
            </w:pPr>
            <w:r w:rsidRPr="005176B3">
              <w:rPr>
                <w:color w:val="FF0000"/>
                <w:sz w:val="20"/>
                <w:szCs w:val="20"/>
              </w:rPr>
              <w:t xml:space="preserve">“Es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lo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que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nos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para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a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todos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.“ (Se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refi</w:t>
            </w:r>
            <w:r w:rsidR="00D5607A">
              <w:rPr>
                <w:color w:val="FF0000"/>
                <w:sz w:val="20"/>
                <w:szCs w:val="20"/>
              </w:rPr>
              <w:t>ere</w:t>
            </w:r>
            <w:proofErr w:type="spellEnd"/>
            <w:r w:rsidR="00D5607A">
              <w:rPr>
                <w:color w:val="FF0000"/>
                <w:sz w:val="20"/>
                <w:szCs w:val="20"/>
              </w:rPr>
              <w:t xml:space="preserve"> al </w:t>
            </w:r>
            <w:proofErr w:type="spellStart"/>
            <w:r w:rsidR="00D5607A">
              <w:rPr>
                <w:color w:val="FF0000"/>
                <w:sz w:val="20"/>
                <w:szCs w:val="20"/>
              </w:rPr>
              <w:t>enunciado</w:t>
            </w:r>
            <w:proofErr w:type="spellEnd"/>
            <w:r w:rsidR="00D5607A">
              <w:rPr>
                <w:color w:val="FF0000"/>
                <w:sz w:val="20"/>
                <w:szCs w:val="20"/>
              </w:rPr>
              <w:t xml:space="preserve"> de Sebastián: “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Tenemos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un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presupuesto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muy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6B3">
              <w:rPr>
                <w:color w:val="FF0000"/>
                <w:sz w:val="20"/>
                <w:szCs w:val="20"/>
              </w:rPr>
              <w:t>ajustado</w:t>
            </w:r>
            <w:proofErr w:type="spellEnd"/>
            <w:r w:rsidRPr="005176B3">
              <w:rPr>
                <w:color w:val="FF0000"/>
                <w:sz w:val="20"/>
                <w:szCs w:val="20"/>
              </w:rPr>
              <w:t>.“</w:t>
            </w:r>
          </w:p>
        </w:tc>
      </w:tr>
    </w:tbl>
    <w:p w14:paraId="3105E2F9" w14:textId="77777777" w:rsidR="000F138B" w:rsidRDefault="000F138B">
      <w:pPr>
        <w:rPr>
          <w:sz w:val="22"/>
          <w:szCs w:val="22"/>
        </w:rPr>
      </w:pPr>
    </w:p>
    <w:p w14:paraId="49E12D4B" w14:textId="77777777" w:rsidR="00F61A53" w:rsidRPr="005176B3" w:rsidRDefault="00F61A53">
      <w:pPr>
        <w:rPr>
          <w:sz w:val="22"/>
          <w:szCs w:val="22"/>
        </w:rPr>
      </w:pPr>
    </w:p>
    <w:p w14:paraId="5E9370FC" w14:textId="77777777" w:rsidR="000F138B" w:rsidRPr="005176B3" w:rsidRDefault="00D7093A">
      <w:pPr>
        <w:rPr>
          <w:b/>
          <w:sz w:val="22"/>
          <w:szCs w:val="22"/>
        </w:rPr>
      </w:pPr>
      <w:r w:rsidRPr="005176B3">
        <w:rPr>
          <w:b/>
          <w:sz w:val="22"/>
          <w:szCs w:val="22"/>
        </w:rPr>
        <w:t>¿</w:t>
      </w:r>
      <w:proofErr w:type="spellStart"/>
      <w:r w:rsidRPr="005176B3">
        <w:rPr>
          <w:b/>
          <w:sz w:val="22"/>
          <w:szCs w:val="22"/>
        </w:rPr>
        <w:t>Cuál</w:t>
      </w:r>
      <w:proofErr w:type="spellEnd"/>
      <w:r w:rsidRPr="005176B3">
        <w:rPr>
          <w:b/>
          <w:sz w:val="22"/>
          <w:szCs w:val="22"/>
        </w:rPr>
        <w:t xml:space="preserve"> es la </w:t>
      </w:r>
      <w:proofErr w:type="spellStart"/>
      <w:r w:rsidRPr="005176B3">
        <w:rPr>
          <w:b/>
          <w:sz w:val="22"/>
          <w:szCs w:val="22"/>
        </w:rPr>
        <w:t>función</w:t>
      </w:r>
      <w:proofErr w:type="spellEnd"/>
      <w:r w:rsidRPr="005176B3">
        <w:rPr>
          <w:b/>
          <w:sz w:val="22"/>
          <w:szCs w:val="22"/>
        </w:rPr>
        <w:t xml:space="preserve"> de </w:t>
      </w:r>
      <w:proofErr w:type="spellStart"/>
      <w:r w:rsidRPr="005176B3">
        <w:rPr>
          <w:b/>
          <w:sz w:val="22"/>
          <w:szCs w:val="22"/>
        </w:rPr>
        <w:t>esta</w:t>
      </w:r>
      <w:proofErr w:type="spellEnd"/>
      <w:r w:rsidRPr="005176B3">
        <w:rPr>
          <w:b/>
          <w:sz w:val="22"/>
          <w:szCs w:val="22"/>
        </w:rPr>
        <w:t xml:space="preserve"> </w:t>
      </w:r>
      <w:proofErr w:type="spellStart"/>
      <w:r w:rsidRPr="005176B3">
        <w:rPr>
          <w:b/>
          <w:sz w:val="22"/>
          <w:szCs w:val="22"/>
        </w:rPr>
        <w:t>escena</w:t>
      </w:r>
      <w:proofErr w:type="spellEnd"/>
      <w:r w:rsidRPr="005176B3">
        <w:rPr>
          <w:b/>
          <w:sz w:val="22"/>
          <w:szCs w:val="22"/>
        </w:rPr>
        <w:t xml:space="preserve"> </w:t>
      </w:r>
      <w:proofErr w:type="spellStart"/>
      <w:r w:rsidRPr="005176B3">
        <w:rPr>
          <w:b/>
          <w:sz w:val="22"/>
          <w:szCs w:val="22"/>
        </w:rPr>
        <w:t>para</w:t>
      </w:r>
      <w:proofErr w:type="spellEnd"/>
      <w:r w:rsidRPr="005176B3">
        <w:rPr>
          <w:b/>
          <w:sz w:val="22"/>
          <w:szCs w:val="22"/>
        </w:rPr>
        <w:t xml:space="preserve"> la </w:t>
      </w:r>
      <w:proofErr w:type="spellStart"/>
      <w:r w:rsidRPr="005176B3">
        <w:rPr>
          <w:b/>
          <w:sz w:val="22"/>
          <w:szCs w:val="22"/>
        </w:rPr>
        <w:t>película</w:t>
      </w:r>
      <w:proofErr w:type="spellEnd"/>
      <w:r w:rsidRPr="005176B3">
        <w:rPr>
          <w:b/>
          <w:sz w:val="22"/>
          <w:szCs w:val="22"/>
        </w:rPr>
        <w:t xml:space="preserve"> </w:t>
      </w:r>
      <w:proofErr w:type="spellStart"/>
      <w:r w:rsidRPr="005176B3">
        <w:rPr>
          <w:b/>
          <w:sz w:val="22"/>
          <w:szCs w:val="22"/>
        </w:rPr>
        <w:t>entera</w:t>
      </w:r>
      <w:proofErr w:type="spellEnd"/>
      <w:r w:rsidRPr="005176B3">
        <w:rPr>
          <w:b/>
          <w:sz w:val="22"/>
          <w:szCs w:val="22"/>
        </w:rPr>
        <w:t>?</w:t>
      </w:r>
    </w:p>
    <w:p w14:paraId="59624C1C" w14:textId="77777777" w:rsidR="005176B3" w:rsidRPr="002922D9" w:rsidRDefault="005176B3">
      <w:pPr>
        <w:rPr>
          <w:color w:val="FF0000"/>
          <w:sz w:val="20"/>
          <w:szCs w:val="20"/>
        </w:rPr>
      </w:pPr>
      <w:r w:rsidRPr="002922D9">
        <w:rPr>
          <w:color w:val="FF0000"/>
          <w:sz w:val="20"/>
          <w:szCs w:val="20"/>
        </w:rPr>
        <w:t xml:space="preserve">En </w:t>
      </w:r>
      <w:proofErr w:type="spellStart"/>
      <w:r w:rsidRPr="002922D9">
        <w:rPr>
          <w:color w:val="FF0000"/>
          <w:sz w:val="20"/>
          <w:szCs w:val="20"/>
        </w:rPr>
        <w:t>esta</w:t>
      </w:r>
      <w:proofErr w:type="spellEnd"/>
      <w:r w:rsidRPr="002922D9">
        <w:rPr>
          <w:color w:val="FF0000"/>
          <w:sz w:val="20"/>
          <w:szCs w:val="20"/>
        </w:rPr>
        <w:t xml:space="preserve"> </w:t>
      </w:r>
      <w:proofErr w:type="spellStart"/>
      <w:r w:rsidRPr="002922D9">
        <w:rPr>
          <w:color w:val="FF0000"/>
          <w:sz w:val="20"/>
          <w:szCs w:val="20"/>
        </w:rPr>
        <w:t>escena</w:t>
      </w:r>
      <w:proofErr w:type="spellEnd"/>
      <w:r w:rsidRPr="002922D9">
        <w:rPr>
          <w:color w:val="FF0000"/>
          <w:sz w:val="20"/>
          <w:szCs w:val="20"/>
        </w:rPr>
        <w:t xml:space="preserve"> </w:t>
      </w:r>
      <w:proofErr w:type="spellStart"/>
      <w:r w:rsidRPr="002922D9">
        <w:rPr>
          <w:color w:val="FF0000"/>
          <w:sz w:val="20"/>
          <w:szCs w:val="20"/>
        </w:rPr>
        <w:t>el</w:t>
      </w:r>
      <w:proofErr w:type="spellEnd"/>
      <w:r w:rsidRPr="002922D9">
        <w:rPr>
          <w:color w:val="FF0000"/>
          <w:sz w:val="20"/>
          <w:szCs w:val="20"/>
        </w:rPr>
        <w:t xml:space="preserve"> </w:t>
      </w:r>
      <w:proofErr w:type="spellStart"/>
      <w:r w:rsidRPr="002922D9">
        <w:rPr>
          <w:color w:val="FF0000"/>
          <w:sz w:val="20"/>
          <w:szCs w:val="20"/>
        </w:rPr>
        <w:t>espectador</w:t>
      </w:r>
      <w:proofErr w:type="spellEnd"/>
      <w:r w:rsidRPr="002922D9">
        <w:rPr>
          <w:color w:val="FF0000"/>
          <w:sz w:val="20"/>
          <w:szCs w:val="20"/>
        </w:rPr>
        <w:t xml:space="preserve"> se da </w:t>
      </w:r>
      <w:proofErr w:type="spellStart"/>
      <w:r w:rsidRPr="002922D9">
        <w:rPr>
          <w:color w:val="FF0000"/>
          <w:sz w:val="20"/>
          <w:szCs w:val="20"/>
        </w:rPr>
        <w:t>cuenta</w:t>
      </w:r>
      <w:proofErr w:type="spellEnd"/>
      <w:r w:rsidRPr="002922D9">
        <w:rPr>
          <w:color w:val="FF0000"/>
          <w:sz w:val="20"/>
          <w:szCs w:val="20"/>
        </w:rPr>
        <w:t xml:space="preserve"> de la </w:t>
      </w:r>
      <w:proofErr w:type="spellStart"/>
      <w:r w:rsidRPr="002922D9">
        <w:rPr>
          <w:color w:val="FF0000"/>
          <w:sz w:val="20"/>
          <w:szCs w:val="20"/>
        </w:rPr>
        <w:t>opinión</w:t>
      </w:r>
      <w:proofErr w:type="spellEnd"/>
      <w:r w:rsidRPr="002922D9">
        <w:rPr>
          <w:color w:val="FF0000"/>
          <w:sz w:val="20"/>
          <w:szCs w:val="20"/>
        </w:rPr>
        <w:t xml:space="preserve"> </w:t>
      </w:r>
      <w:proofErr w:type="spellStart"/>
      <w:r w:rsidRPr="002922D9">
        <w:rPr>
          <w:color w:val="FF0000"/>
          <w:sz w:val="20"/>
          <w:szCs w:val="20"/>
        </w:rPr>
        <w:t>que</w:t>
      </w:r>
      <w:proofErr w:type="spellEnd"/>
      <w:r w:rsidRPr="002922D9">
        <w:rPr>
          <w:color w:val="FF0000"/>
          <w:sz w:val="20"/>
          <w:szCs w:val="20"/>
        </w:rPr>
        <w:t xml:space="preserve"> </w:t>
      </w:r>
      <w:proofErr w:type="spellStart"/>
      <w:r w:rsidRPr="002922D9">
        <w:rPr>
          <w:color w:val="FF0000"/>
          <w:sz w:val="20"/>
          <w:szCs w:val="20"/>
        </w:rPr>
        <w:t>tienen</w:t>
      </w:r>
      <w:proofErr w:type="spellEnd"/>
      <w:r w:rsidRPr="002922D9">
        <w:rPr>
          <w:color w:val="FF0000"/>
          <w:sz w:val="20"/>
          <w:szCs w:val="20"/>
        </w:rPr>
        <w:t xml:space="preserve"> las </w:t>
      </w:r>
      <w:proofErr w:type="spellStart"/>
      <w:r w:rsidRPr="002922D9">
        <w:rPr>
          <w:color w:val="FF0000"/>
          <w:sz w:val="20"/>
          <w:szCs w:val="20"/>
        </w:rPr>
        <w:t>clases</w:t>
      </w:r>
      <w:proofErr w:type="spellEnd"/>
      <w:r w:rsidRPr="002922D9">
        <w:rPr>
          <w:color w:val="FF0000"/>
          <w:sz w:val="20"/>
          <w:szCs w:val="20"/>
        </w:rPr>
        <w:t xml:space="preserve"> </w:t>
      </w:r>
      <w:proofErr w:type="spellStart"/>
      <w:r w:rsidRPr="002922D9">
        <w:rPr>
          <w:color w:val="FF0000"/>
          <w:sz w:val="20"/>
          <w:szCs w:val="20"/>
        </w:rPr>
        <w:t>altas</w:t>
      </w:r>
      <w:proofErr w:type="spellEnd"/>
      <w:r w:rsidRPr="002922D9">
        <w:rPr>
          <w:color w:val="FF0000"/>
          <w:sz w:val="20"/>
          <w:szCs w:val="20"/>
        </w:rPr>
        <w:t xml:space="preserve"> de los </w:t>
      </w:r>
      <w:proofErr w:type="spellStart"/>
      <w:r w:rsidRPr="002922D9">
        <w:rPr>
          <w:color w:val="FF0000"/>
          <w:sz w:val="20"/>
          <w:szCs w:val="20"/>
        </w:rPr>
        <w:t>indígenas</w:t>
      </w:r>
      <w:proofErr w:type="spellEnd"/>
      <w:r w:rsidRPr="002922D9">
        <w:rPr>
          <w:color w:val="FF0000"/>
          <w:sz w:val="20"/>
          <w:szCs w:val="20"/>
        </w:rPr>
        <w:t>.</w:t>
      </w:r>
    </w:p>
    <w:p w14:paraId="2B0EC2D6" w14:textId="77777777" w:rsidR="005176B3" w:rsidRDefault="005176B3">
      <w:pPr>
        <w:rPr>
          <w:color w:val="FF0000"/>
          <w:sz w:val="20"/>
          <w:szCs w:val="20"/>
        </w:rPr>
      </w:pPr>
      <w:proofErr w:type="spellStart"/>
      <w:r w:rsidRPr="002922D9">
        <w:rPr>
          <w:color w:val="FF0000"/>
          <w:sz w:val="20"/>
          <w:szCs w:val="20"/>
        </w:rPr>
        <w:t>Además</w:t>
      </w:r>
      <w:proofErr w:type="spellEnd"/>
      <w:r w:rsidRPr="002922D9">
        <w:rPr>
          <w:color w:val="FF0000"/>
          <w:sz w:val="20"/>
          <w:szCs w:val="20"/>
        </w:rPr>
        <w:t xml:space="preserve">, </w:t>
      </w:r>
      <w:r w:rsidR="00D5607A">
        <w:rPr>
          <w:color w:val="FF0000"/>
          <w:sz w:val="20"/>
          <w:szCs w:val="20"/>
        </w:rPr>
        <w:t xml:space="preserve">la </w:t>
      </w:r>
      <w:proofErr w:type="spellStart"/>
      <w:r w:rsidR="00D5607A">
        <w:rPr>
          <w:color w:val="FF0000"/>
          <w:sz w:val="20"/>
          <w:szCs w:val="20"/>
        </w:rPr>
        <w:t>escena</w:t>
      </w:r>
      <w:proofErr w:type="spellEnd"/>
      <w:r w:rsidR="00D5607A">
        <w:rPr>
          <w:color w:val="FF0000"/>
          <w:sz w:val="20"/>
          <w:szCs w:val="20"/>
        </w:rPr>
        <w:t xml:space="preserve"> </w:t>
      </w:r>
      <w:proofErr w:type="spellStart"/>
      <w:r w:rsidR="00D5607A">
        <w:rPr>
          <w:color w:val="FF0000"/>
          <w:sz w:val="20"/>
          <w:szCs w:val="20"/>
        </w:rPr>
        <w:t>presenta</w:t>
      </w:r>
      <w:proofErr w:type="spellEnd"/>
      <w:r w:rsidRPr="002922D9">
        <w:rPr>
          <w:color w:val="FF0000"/>
          <w:sz w:val="20"/>
          <w:szCs w:val="20"/>
        </w:rPr>
        <w:t xml:space="preserve"> </w:t>
      </w:r>
      <w:proofErr w:type="spellStart"/>
      <w:r w:rsidRPr="002922D9">
        <w:rPr>
          <w:color w:val="FF0000"/>
          <w:sz w:val="20"/>
          <w:szCs w:val="20"/>
        </w:rPr>
        <w:t>una</w:t>
      </w:r>
      <w:proofErr w:type="spellEnd"/>
      <w:r w:rsidRPr="002922D9">
        <w:rPr>
          <w:color w:val="FF0000"/>
          <w:sz w:val="20"/>
          <w:szCs w:val="20"/>
        </w:rPr>
        <w:t xml:space="preserve"> </w:t>
      </w:r>
      <w:proofErr w:type="spellStart"/>
      <w:r w:rsidRPr="002922D9">
        <w:rPr>
          <w:color w:val="FF0000"/>
          <w:sz w:val="20"/>
          <w:szCs w:val="20"/>
        </w:rPr>
        <w:t>vez</w:t>
      </w:r>
      <w:proofErr w:type="spellEnd"/>
      <w:r w:rsidRPr="002922D9">
        <w:rPr>
          <w:color w:val="FF0000"/>
          <w:sz w:val="20"/>
          <w:szCs w:val="20"/>
        </w:rPr>
        <w:t xml:space="preserve"> </w:t>
      </w:r>
      <w:proofErr w:type="spellStart"/>
      <w:r w:rsidRPr="002922D9">
        <w:rPr>
          <w:color w:val="FF0000"/>
          <w:sz w:val="20"/>
          <w:szCs w:val="20"/>
        </w:rPr>
        <w:t>más</w:t>
      </w:r>
      <w:proofErr w:type="spellEnd"/>
      <w:r w:rsidRPr="002922D9">
        <w:rPr>
          <w:color w:val="FF0000"/>
          <w:sz w:val="20"/>
          <w:szCs w:val="20"/>
        </w:rPr>
        <w:t xml:space="preserve"> la </w:t>
      </w:r>
      <w:proofErr w:type="spellStart"/>
      <w:r w:rsidRPr="002922D9">
        <w:rPr>
          <w:color w:val="FF0000"/>
          <w:sz w:val="20"/>
          <w:szCs w:val="20"/>
        </w:rPr>
        <w:t>problemática</w:t>
      </w:r>
      <w:proofErr w:type="spellEnd"/>
      <w:r w:rsidRPr="002922D9">
        <w:rPr>
          <w:color w:val="FF0000"/>
          <w:sz w:val="20"/>
          <w:szCs w:val="20"/>
        </w:rPr>
        <w:t xml:space="preserve"> del </w:t>
      </w:r>
      <w:proofErr w:type="spellStart"/>
      <w:r w:rsidRPr="002922D9">
        <w:rPr>
          <w:color w:val="FF0000"/>
          <w:sz w:val="20"/>
          <w:szCs w:val="20"/>
        </w:rPr>
        <w:t>personaje</w:t>
      </w:r>
      <w:proofErr w:type="spellEnd"/>
      <w:r w:rsidRPr="002922D9">
        <w:rPr>
          <w:color w:val="FF0000"/>
          <w:sz w:val="20"/>
          <w:szCs w:val="20"/>
        </w:rPr>
        <w:t xml:space="preserve"> de Sebastián, quien </w:t>
      </w:r>
      <w:proofErr w:type="spellStart"/>
      <w:r w:rsidRPr="002922D9">
        <w:rPr>
          <w:color w:val="FF0000"/>
          <w:sz w:val="20"/>
          <w:szCs w:val="20"/>
        </w:rPr>
        <w:t>tiene</w:t>
      </w:r>
      <w:proofErr w:type="spellEnd"/>
      <w:r w:rsidRPr="002922D9">
        <w:rPr>
          <w:color w:val="FF0000"/>
          <w:sz w:val="20"/>
          <w:szCs w:val="20"/>
        </w:rPr>
        <w:t xml:space="preserve"> </w:t>
      </w:r>
      <w:proofErr w:type="spellStart"/>
      <w:r w:rsidRPr="002922D9">
        <w:rPr>
          <w:color w:val="FF0000"/>
          <w:sz w:val="20"/>
          <w:szCs w:val="20"/>
        </w:rPr>
        <w:t>objetivos</w:t>
      </w:r>
      <w:proofErr w:type="spellEnd"/>
      <w:r w:rsidRPr="002922D9">
        <w:rPr>
          <w:color w:val="FF0000"/>
          <w:sz w:val="20"/>
          <w:szCs w:val="20"/>
        </w:rPr>
        <w:t xml:space="preserve"> </w:t>
      </w:r>
      <w:proofErr w:type="spellStart"/>
      <w:r w:rsidRPr="002922D9">
        <w:rPr>
          <w:color w:val="FF0000"/>
          <w:sz w:val="20"/>
          <w:szCs w:val="20"/>
        </w:rPr>
        <w:t>muy</w:t>
      </w:r>
      <w:proofErr w:type="spellEnd"/>
      <w:r w:rsidRPr="002922D9">
        <w:rPr>
          <w:color w:val="FF0000"/>
          <w:sz w:val="20"/>
          <w:szCs w:val="20"/>
        </w:rPr>
        <w:t xml:space="preserve"> honorables, </w:t>
      </w:r>
      <w:proofErr w:type="spellStart"/>
      <w:r w:rsidRPr="002922D9">
        <w:rPr>
          <w:color w:val="FF0000"/>
          <w:sz w:val="20"/>
          <w:szCs w:val="20"/>
        </w:rPr>
        <w:t>ya</w:t>
      </w:r>
      <w:proofErr w:type="spellEnd"/>
      <w:r w:rsidRPr="002922D9">
        <w:rPr>
          <w:color w:val="FF0000"/>
          <w:sz w:val="20"/>
          <w:szCs w:val="20"/>
        </w:rPr>
        <w:t xml:space="preserve"> </w:t>
      </w:r>
      <w:proofErr w:type="spellStart"/>
      <w:r w:rsidRPr="002922D9">
        <w:rPr>
          <w:color w:val="FF0000"/>
          <w:sz w:val="20"/>
          <w:szCs w:val="20"/>
        </w:rPr>
        <w:t>que</w:t>
      </w:r>
      <w:proofErr w:type="spellEnd"/>
      <w:r w:rsidRPr="002922D9">
        <w:rPr>
          <w:color w:val="FF0000"/>
          <w:sz w:val="20"/>
          <w:szCs w:val="20"/>
        </w:rPr>
        <w:t xml:space="preserve"> </w:t>
      </w:r>
      <w:proofErr w:type="spellStart"/>
      <w:r w:rsidRPr="002922D9">
        <w:rPr>
          <w:color w:val="FF0000"/>
          <w:sz w:val="20"/>
          <w:szCs w:val="20"/>
        </w:rPr>
        <w:t>quiere</w:t>
      </w:r>
      <w:proofErr w:type="spellEnd"/>
      <w:r w:rsidRPr="002922D9">
        <w:rPr>
          <w:color w:val="FF0000"/>
          <w:sz w:val="20"/>
          <w:szCs w:val="20"/>
        </w:rPr>
        <w:t xml:space="preserve"> </w:t>
      </w:r>
      <w:proofErr w:type="spellStart"/>
      <w:r w:rsidRPr="002922D9">
        <w:rPr>
          <w:color w:val="FF0000"/>
          <w:sz w:val="20"/>
          <w:szCs w:val="20"/>
        </w:rPr>
        <w:t>contar</w:t>
      </w:r>
      <w:proofErr w:type="spellEnd"/>
      <w:r w:rsidRPr="002922D9">
        <w:rPr>
          <w:color w:val="FF0000"/>
          <w:sz w:val="20"/>
          <w:szCs w:val="20"/>
        </w:rPr>
        <w:t xml:space="preserve"> la </w:t>
      </w:r>
      <w:proofErr w:type="spellStart"/>
      <w:r w:rsidRPr="002922D9">
        <w:rPr>
          <w:color w:val="FF0000"/>
          <w:sz w:val="20"/>
          <w:szCs w:val="20"/>
        </w:rPr>
        <w:t>historia</w:t>
      </w:r>
      <w:proofErr w:type="spellEnd"/>
      <w:r w:rsidRPr="002922D9">
        <w:rPr>
          <w:color w:val="FF0000"/>
          <w:sz w:val="20"/>
          <w:szCs w:val="20"/>
        </w:rPr>
        <w:t xml:space="preserve"> de la </w:t>
      </w:r>
      <w:proofErr w:type="spellStart"/>
      <w:r w:rsidRPr="002922D9">
        <w:rPr>
          <w:color w:val="FF0000"/>
          <w:sz w:val="20"/>
          <w:szCs w:val="20"/>
        </w:rPr>
        <w:t>explotación</w:t>
      </w:r>
      <w:proofErr w:type="spellEnd"/>
      <w:r w:rsidRPr="002922D9">
        <w:rPr>
          <w:color w:val="FF0000"/>
          <w:sz w:val="20"/>
          <w:szCs w:val="20"/>
        </w:rPr>
        <w:t xml:space="preserve"> de los </w:t>
      </w:r>
      <w:proofErr w:type="spellStart"/>
      <w:r w:rsidRPr="002922D9">
        <w:rPr>
          <w:color w:val="FF0000"/>
          <w:sz w:val="20"/>
          <w:szCs w:val="20"/>
        </w:rPr>
        <w:t>indígenas</w:t>
      </w:r>
      <w:proofErr w:type="spellEnd"/>
      <w:r w:rsidRPr="002922D9">
        <w:rPr>
          <w:color w:val="FF0000"/>
          <w:sz w:val="20"/>
          <w:szCs w:val="20"/>
        </w:rPr>
        <w:t xml:space="preserve"> </w:t>
      </w:r>
      <w:proofErr w:type="spellStart"/>
      <w:r w:rsidRPr="002922D9">
        <w:rPr>
          <w:color w:val="FF0000"/>
          <w:sz w:val="20"/>
          <w:szCs w:val="20"/>
        </w:rPr>
        <w:t>durante</w:t>
      </w:r>
      <w:proofErr w:type="spellEnd"/>
      <w:r w:rsidRPr="002922D9">
        <w:rPr>
          <w:color w:val="FF0000"/>
          <w:sz w:val="20"/>
          <w:szCs w:val="20"/>
        </w:rPr>
        <w:t xml:space="preserve"> la </w:t>
      </w:r>
      <w:proofErr w:type="spellStart"/>
      <w:r w:rsidRPr="002922D9">
        <w:rPr>
          <w:color w:val="FF0000"/>
          <w:sz w:val="20"/>
          <w:szCs w:val="20"/>
        </w:rPr>
        <w:t>conquista</w:t>
      </w:r>
      <w:proofErr w:type="spellEnd"/>
      <w:r w:rsidRPr="002922D9">
        <w:rPr>
          <w:color w:val="FF0000"/>
          <w:sz w:val="20"/>
          <w:szCs w:val="20"/>
        </w:rPr>
        <w:t xml:space="preserve">, </w:t>
      </w:r>
      <w:proofErr w:type="spellStart"/>
      <w:r w:rsidRPr="002922D9">
        <w:rPr>
          <w:color w:val="FF0000"/>
          <w:sz w:val="20"/>
          <w:szCs w:val="20"/>
        </w:rPr>
        <w:t>personaje</w:t>
      </w:r>
      <w:proofErr w:type="spellEnd"/>
      <w:r w:rsidR="00F61A53">
        <w:rPr>
          <w:color w:val="FF0000"/>
          <w:sz w:val="20"/>
          <w:szCs w:val="20"/>
        </w:rPr>
        <w:t xml:space="preserve">,  </w:t>
      </w:r>
      <w:proofErr w:type="spellStart"/>
      <w:r w:rsidR="00F61A53">
        <w:rPr>
          <w:color w:val="FF0000"/>
          <w:sz w:val="20"/>
          <w:szCs w:val="20"/>
        </w:rPr>
        <w:t>pero</w:t>
      </w:r>
      <w:proofErr w:type="spellEnd"/>
      <w:r w:rsidR="00F61A53">
        <w:rPr>
          <w:color w:val="FF0000"/>
          <w:sz w:val="20"/>
          <w:szCs w:val="20"/>
        </w:rPr>
        <w:t xml:space="preserve"> quien, a </w:t>
      </w:r>
      <w:proofErr w:type="spellStart"/>
      <w:r w:rsidR="00F61A53">
        <w:rPr>
          <w:color w:val="FF0000"/>
          <w:sz w:val="20"/>
          <w:szCs w:val="20"/>
        </w:rPr>
        <w:t>su</w:t>
      </w:r>
      <w:proofErr w:type="spellEnd"/>
      <w:r w:rsidR="00F61A53">
        <w:rPr>
          <w:color w:val="FF0000"/>
          <w:sz w:val="20"/>
          <w:szCs w:val="20"/>
        </w:rPr>
        <w:t xml:space="preserve"> </w:t>
      </w:r>
      <w:proofErr w:type="spellStart"/>
      <w:r w:rsidR="00F61A53">
        <w:rPr>
          <w:color w:val="FF0000"/>
          <w:sz w:val="20"/>
          <w:szCs w:val="20"/>
        </w:rPr>
        <w:t>vez</w:t>
      </w:r>
      <w:proofErr w:type="spellEnd"/>
      <w:r w:rsidR="00F61A53">
        <w:rPr>
          <w:color w:val="FF0000"/>
          <w:sz w:val="20"/>
          <w:szCs w:val="20"/>
        </w:rPr>
        <w:t xml:space="preserve">, los </w:t>
      </w:r>
      <w:proofErr w:type="spellStart"/>
      <w:r w:rsidR="00F61A53">
        <w:rPr>
          <w:color w:val="FF0000"/>
          <w:sz w:val="20"/>
          <w:szCs w:val="20"/>
        </w:rPr>
        <w:t>explota</w:t>
      </w:r>
      <w:proofErr w:type="spellEnd"/>
      <w:r w:rsidR="00F61A53">
        <w:rPr>
          <w:color w:val="FF0000"/>
          <w:sz w:val="20"/>
          <w:szCs w:val="20"/>
        </w:rPr>
        <w:t xml:space="preserve"> </w:t>
      </w:r>
      <w:proofErr w:type="spellStart"/>
      <w:r w:rsidR="00F61A53">
        <w:rPr>
          <w:color w:val="FF0000"/>
          <w:sz w:val="20"/>
          <w:szCs w:val="20"/>
        </w:rPr>
        <w:t>también</w:t>
      </w:r>
      <w:proofErr w:type="spellEnd"/>
      <w:r w:rsidR="00F61A53">
        <w:rPr>
          <w:color w:val="FF0000"/>
          <w:sz w:val="20"/>
          <w:szCs w:val="20"/>
        </w:rPr>
        <w:t xml:space="preserve">, sin </w:t>
      </w:r>
      <w:r w:rsidR="00D5607A">
        <w:rPr>
          <w:color w:val="FF0000"/>
          <w:sz w:val="20"/>
          <w:szCs w:val="20"/>
        </w:rPr>
        <w:t xml:space="preserve">(querer) </w:t>
      </w:r>
      <w:proofErr w:type="spellStart"/>
      <w:r w:rsidR="00F61A53">
        <w:rPr>
          <w:color w:val="FF0000"/>
          <w:sz w:val="20"/>
          <w:szCs w:val="20"/>
        </w:rPr>
        <w:t>darse</w:t>
      </w:r>
      <w:proofErr w:type="spellEnd"/>
      <w:r w:rsidR="00F61A53">
        <w:rPr>
          <w:color w:val="FF0000"/>
          <w:sz w:val="20"/>
          <w:szCs w:val="20"/>
        </w:rPr>
        <w:t xml:space="preserve"> </w:t>
      </w:r>
      <w:proofErr w:type="spellStart"/>
      <w:r w:rsidR="00F61A53">
        <w:rPr>
          <w:color w:val="FF0000"/>
          <w:sz w:val="20"/>
          <w:szCs w:val="20"/>
        </w:rPr>
        <w:t>cuenta</w:t>
      </w:r>
      <w:proofErr w:type="spellEnd"/>
      <w:r w:rsidR="00D5607A">
        <w:rPr>
          <w:color w:val="FF0000"/>
          <w:sz w:val="20"/>
          <w:szCs w:val="20"/>
        </w:rPr>
        <w:t xml:space="preserve"> de </w:t>
      </w:r>
      <w:proofErr w:type="spellStart"/>
      <w:r w:rsidR="00D5607A">
        <w:rPr>
          <w:color w:val="FF0000"/>
          <w:sz w:val="20"/>
          <w:szCs w:val="20"/>
        </w:rPr>
        <w:t>ello</w:t>
      </w:r>
      <w:proofErr w:type="spellEnd"/>
      <w:r w:rsidR="00F61A53">
        <w:rPr>
          <w:color w:val="FF0000"/>
          <w:sz w:val="20"/>
          <w:szCs w:val="20"/>
        </w:rPr>
        <w:t xml:space="preserve">. </w:t>
      </w:r>
      <w:r w:rsidRPr="002922D9">
        <w:rPr>
          <w:color w:val="FF0000"/>
          <w:sz w:val="20"/>
          <w:szCs w:val="20"/>
        </w:rPr>
        <w:t xml:space="preserve"> </w:t>
      </w:r>
    </w:p>
    <w:p w14:paraId="70555E76" w14:textId="77777777" w:rsidR="002922D9" w:rsidRDefault="002922D9">
      <w:pPr>
        <w:rPr>
          <w:color w:val="FF0000"/>
          <w:sz w:val="20"/>
          <w:szCs w:val="20"/>
        </w:rPr>
      </w:pPr>
    </w:p>
    <w:p w14:paraId="1615C317" w14:textId="77777777" w:rsidR="002922D9" w:rsidRPr="002922D9" w:rsidRDefault="002922D9">
      <w:pPr>
        <w:rPr>
          <w:color w:val="FF0000"/>
          <w:sz w:val="20"/>
          <w:szCs w:val="20"/>
        </w:rPr>
      </w:pPr>
    </w:p>
    <w:p w14:paraId="5BEA0453" w14:textId="77777777" w:rsidR="00D7093A" w:rsidRPr="005176B3" w:rsidRDefault="00D7093A">
      <w:pPr>
        <w:rPr>
          <w:sz w:val="22"/>
          <w:szCs w:val="22"/>
        </w:rPr>
      </w:pPr>
    </w:p>
    <w:sectPr w:rsidR="00D7093A" w:rsidRPr="005176B3" w:rsidSect="00D7093A">
      <w:pgSz w:w="11900" w:h="16840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70B"/>
    <w:multiLevelType w:val="hybridMultilevel"/>
    <w:tmpl w:val="1CDEB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8B"/>
    <w:rsid w:val="00090DF0"/>
    <w:rsid w:val="000F138B"/>
    <w:rsid w:val="001F0DA9"/>
    <w:rsid w:val="002922D9"/>
    <w:rsid w:val="002F2C77"/>
    <w:rsid w:val="004B391A"/>
    <w:rsid w:val="005176B3"/>
    <w:rsid w:val="005B280E"/>
    <w:rsid w:val="00AA545F"/>
    <w:rsid w:val="00D5607A"/>
    <w:rsid w:val="00D7093A"/>
    <w:rsid w:val="00EF7BD5"/>
    <w:rsid w:val="00F61A53"/>
    <w:rsid w:val="00FA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1A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3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7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3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Friedrich-Schiller-Gymnasium, Marbach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Korb-Devic</dc:creator>
  <cp:lastModifiedBy>Job</cp:lastModifiedBy>
  <cp:revision>2</cp:revision>
  <dcterms:created xsi:type="dcterms:W3CDTF">2015-07-13T15:04:00Z</dcterms:created>
  <dcterms:modified xsi:type="dcterms:W3CDTF">2015-07-13T15:04:00Z</dcterms:modified>
</cp:coreProperties>
</file>