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C1" w:rsidRDefault="008942C1" w:rsidP="008942C1">
      <w:pPr>
        <w:textAlignment w:val="baseline"/>
        <w:rPr>
          <w:rFonts w:cs="Calibri"/>
          <w:b/>
          <w:color w:val="000000"/>
          <w:kern w:val="24"/>
          <w:sz w:val="36"/>
          <w:szCs w:val="36"/>
        </w:rPr>
      </w:pPr>
    </w:p>
    <w:p w:rsidR="008942C1" w:rsidRPr="007115DD" w:rsidRDefault="008942C1" w:rsidP="008942C1">
      <w:pPr>
        <w:textAlignment w:val="baseline"/>
        <w:rPr>
          <w:rFonts w:cs="Calibri"/>
          <w:b/>
          <w:color w:val="000000"/>
          <w:kern w:val="24"/>
          <w:sz w:val="36"/>
          <w:szCs w:val="36"/>
        </w:rPr>
      </w:pPr>
      <w:r>
        <w:rPr>
          <w:rFonts w:cs="Calibri"/>
          <w:b/>
          <w:color w:val="000000"/>
          <w:kern w:val="24"/>
          <w:sz w:val="36"/>
          <w:szCs w:val="36"/>
        </w:rPr>
        <w:t xml:space="preserve">Aufgaben der </w:t>
      </w:r>
      <w:r w:rsidRPr="007115DD">
        <w:rPr>
          <w:rFonts w:cs="Calibri"/>
          <w:b/>
          <w:color w:val="000000"/>
          <w:kern w:val="24"/>
          <w:sz w:val="36"/>
          <w:szCs w:val="36"/>
        </w:rPr>
        <w:t>Schulleitung</w:t>
      </w:r>
      <w:r>
        <w:rPr>
          <w:rFonts w:cs="Calibri"/>
          <w:b/>
          <w:color w:val="000000"/>
          <w:kern w:val="24"/>
          <w:sz w:val="36"/>
          <w:szCs w:val="36"/>
        </w:rPr>
        <w:t xml:space="preserve"> in der Fortbildungs</w:t>
      </w:r>
      <w:r>
        <w:rPr>
          <w:rFonts w:cs="Calibri"/>
          <w:b/>
          <w:color w:val="000000"/>
          <w:kern w:val="24"/>
          <w:sz w:val="36"/>
          <w:szCs w:val="36"/>
        </w:rPr>
        <w:t>-</w:t>
      </w:r>
      <w:r>
        <w:rPr>
          <w:rFonts w:cs="Calibri"/>
          <w:b/>
          <w:color w:val="000000"/>
          <w:kern w:val="24"/>
          <w:sz w:val="36"/>
          <w:szCs w:val="36"/>
        </w:rPr>
        <w:t>planung</w:t>
      </w:r>
      <w:r w:rsidRPr="007115DD">
        <w:rPr>
          <w:rFonts w:cs="Calibri"/>
          <w:b/>
          <w:color w:val="000000"/>
          <w:kern w:val="24"/>
          <w:sz w:val="36"/>
          <w:szCs w:val="36"/>
        </w:rPr>
        <w:t>:</w:t>
      </w:r>
    </w:p>
    <w:p w:rsidR="008942C1" w:rsidRPr="00A62253" w:rsidRDefault="008942C1" w:rsidP="008942C1">
      <w:pPr>
        <w:pStyle w:val="Listenabsatz"/>
        <w:textAlignment w:val="baseline"/>
        <w:rPr>
          <w:rFonts w:cs="Calibri"/>
        </w:rPr>
      </w:pPr>
    </w:p>
    <w:p w:rsidR="008942C1" w:rsidRPr="00A62253" w:rsidRDefault="008942C1" w:rsidP="008942C1">
      <w:pPr>
        <w:jc w:val="both"/>
        <w:rPr>
          <w:rFonts w:cs="Calibri"/>
          <w:i/>
          <w:sz w:val="24"/>
          <w:szCs w:val="24"/>
        </w:rPr>
      </w:pPr>
      <w:r w:rsidRPr="00A62253">
        <w:rPr>
          <w:rFonts w:cs="Calibri"/>
          <w:sz w:val="24"/>
          <w:szCs w:val="24"/>
        </w:rPr>
        <w:t>„Zuständig für die Fortbildung und Personalentwicklung an der Schule ist die Schulleitung. Sie wird dabei durch die Angebote der Landesakademie beziehungsweise der Schulaufsichtsbehörde unterstützt.“</w:t>
      </w:r>
      <w:r w:rsidRPr="00A62253">
        <w:rPr>
          <w:rFonts w:cs="Calibri"/>
          <w:i/>
          <w:sz w:val="24"/>
          <w:szCs w:val="24"/>
        </w:rPr>
        <w:t xml:space="preserve"> II (4)</w:t>
      </w:r>
    </w:p>
    <w:p w:rsidR="008942C1" w:rsidRPr="00A62253" w:rsidRDefault="008942C1" w:rsidP="008942C1">
      <w:pPr>
        <w:jc w:val="both"/>
        <w:rPr>
          <w:rFonts w:cs="Calibri"/>
          <w:sz w:val="24"/>
          <w:szCs w:val="24"/>
        </w:rPr>
      </w:pPr>
    </w:p>
    <w:p w:rsidR="008942C1" w:rsidRPr="00A62253" w:rsidRDefault="008942C1" w:rsidP="008942C1">
      <w:pPr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8942C1" w:rsidRPr="00A62253" w:rsidRDefault="008942C1" w:rsidP="008942C1">
      <w:pPr>
        <w:rPr>
          <w:rFonts w:cs="Calibri"/>
          <w:i/>
          <w:sz w:val="24"/>
          <w:szCs w:val="24"/>
        </w:rPr>
      </w:pPr>
      <w:r w:rsidRPr="00A62253">
        <w:rPr>
          <w:rFonts w:cs="Calibri"/>
          <w:i/>
          <w:sz w:val="24"/>
          <w:szCs w:val="24"/>
        </w:rPr>
        <w:t xml:space="preserve">Leitlinien Für Fortbildung und Personalentwicklung an Schulen in Baden-Württemberg, </w:t>
      </w:r>
    </w:p>
    <w:p w:rsidR="008942C1" w:rsidRPr="00A62253" w:rsidRDefault="008942C1" w:rsidP="008942C1">
      <w:pPr>
        <w:textAlignment w:val="baseline"/>
        <w:rPr>
          <w:rFonts w:cs="Calibri"/>
        </w:rPr>
      </w:pPr>
    </w:p>
    <w:p w:rsidR="008942C1" w:rsidRPr="00A62253" w:rsidRDefault="008942C1" w:rsidP="008942C1">
      <w:pPr>
        <w:pStyle w:val="Listenabsatz"/>
        <w:textAlignment w:val="baseline"/>
        <w:rPr>
          <w:rFonts w:cs="Calibri"/>
        </w:rPr>
      </w:pPr>
    </w:p>
    <w:p w:rsidR="008942C1" w:rsidRPr="00A62253" w:rsidRDefault="008942C1" w:rsidP="008942C1">
      <w:pPr>
        <w:pStyle w:val="Listenabsatz"/>
        <w:numPr>
          <w:ilvl w:val="0"/>
          <w:numId w:val="1"/>
        </w:numPr>
        <w:textAlignment w:val="baseline"/>
        <w:rPr>
          <w:rFonts w:cs="Calibri"/>
        </w:rPr>
      </w:pPr>
      <w:r w:rsidRPr="00A62253">
        <w:rPr>
          <w:rFonts w:eastAsia="Times New Roman" w:cs="Calibri"/>
          <w:color w:val="000000"/>
          <w:kern w:val="24"/>
        </w:rPr>
        <w:t xml:space="preserve">Schulbezogene Fortbildungsplanung initiieren und von der Klärung der </w:t>
      </w:r>
    </w:p>
    <w:p w:rsidR="008942C1" w:rsidRPr="00A62253" w:rsidRDefault="008942C1" w:rsidP="008942C1">
      <w:pPr>
        <w:pStyle w:val="Listenabsatz"/>
        <w:textAlignment w:val="baseline"/>
        <w:rPr>
          <w:rFonts w:cs="Calibri"/>
        </w:rPr>
      </w:pPr>
      <w:r w:rsidRPr="00A62253">
        <w:rPr>
          <w:rFonts w:eastAsia="Times New Roman" w:cs="Calibri"/>
          <w:color w:val="000000"/>
          <w:kern w:val="24"/>
        </w:rPr>
        <w:t xml:space="preserve">schulentwicklungsbezogenen Qualifizierungsanforderungen, der Bedarfserhebung, der Priorisierung, der Erstellung Vereinbarung des Fortbildungsplanes, der Durchführung bis zur Evaluation der Fortbildungsangebote aktiv </w:t>
      </w:r>
    </w:p>
    <w:p w:rsidR="008942C1" w:rsidRPr="00A62253" w:rsidRDefault="008942C1" w:rsidP="008942C1">
      <w:pPr>
        <w:pStyle w:val="Standard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kern w:val="24"/>
        </w:rPr>
      </w:pPr>
      <w:r w:rsidRPr="00A62253">
        <w:rPr>
          <w:rFonts w:ascii="Calibri" w:hAnsi="Calibri" w:cs="Calibri"/>
          <w:color w:val="000000"/>
          <w:kern w:val="24"/>
        </w:rPr>
        <w:t>unterstützen</w:t>
      </w:r>
    </w:p>
    <w:p w:rsidR="008942C1" w:rsidRPr="00A62253" w:rsidRDefault="008942C1" w:rsidP="008942C1">
      <w:pPr>
        <w:pStyle w:val="Listenabsatz"/>
        <w:numPr>
          <w:ilvl w:val="0"/>
          <w:numId w:val="1"/>
        </w:numPr>
        <w:textAlignment w:val="baseline"/>
        <w:rPr>
          <w:rFonts w:cs="Calibri"/>
        </w:rPr>
      </w:pPr>
      <w:r w:rsidRPr="00A62253">
        <w:rPr>
          <w:rFonts w:cs="Calibri"/>
        </w:rPr>
        <w:t>Fortbildungsplanung an geeignete Fortbildungskoordinatoren delegieren und Aufgaben der Beteiligten klären (z.B. Fortbildungskoordination, Bedarfserhebung in Fachschaften bzw. geeigneten Gruppierungen an der Schule, Evaluation )</w:t>
      </w:r>
    </w:p>
    <w:p w:rsidR="008942C1" w:rsidRPr="00A62253" w:rsidRDefault="008942C1" w:rsidP="008942C1">
      <w:pPr>
        <w:pStyle w:val="Listenabsatz"/>
        <w:numPr>
          <w:ilvl w:val="0"/>
          <w:numId w:val="1"/>
        </w:numPr>
        <w:textAlignment w:val="baseline"/>
        <w:rPr>
          <w:rFonts w:cs="Calibri"/>
        </w:rPr>
      </w:pPr>
      <w:r w:rsidRPr="00A62253">
        <w:rPr>
          <w:rFonts w:cs="Calibri"/>
        </w:rPr>
        <w:t>Mittel zur Begleichung von Honoraren bzw. zur Anforderung von Fortbildungs- und Beratungspersonal anfordern</w:t>
      </w:r>
    </w:p>
    <w:p w:rsidR="008942C1" w:rsidRPr="00A62253" w:rsidRDefault="008942C1" w:rsidP="008942C1">
      <w:pPr>
        <w:pStyle w:val="Listenabsatz"/>
        <w:numPr>
          <w:ilvl w:val="0"/>
          <w:numId w:val="1"/>
        </w:numPr>
        <w:textAlignment w:val="baseline"/>
        <w:rPr>
          <w:rFonts w:cs="Calibri"/>
        </w:rPr>
      </w:pPr>
      <w:r w:rsidRPr="00A62253">
        <w:rPr>
          <w:rFonts w:cs="Calibri"/>
        </w:rPr>
        <w:t>Ggf. Fortbildungsbudget verwalten</w:t>
      </w:r>
    </w:p>
    <w:p w:rsidR="008942C1" w:rsidRPr="00A62253" w:rsidRDefault="008942C1" w:rsidP="008942C1">
      <w:pPr>
        <w:pStyle w:val="Listenabsatz"/>
        <w:numPr>
          <w:ilvl w:val="0"/>
          <w:numId w:val="1"/>
        </w:numPr>
        <w:textAlignment w:val="baseline"/>
        <w:rPr>
          <w:rFonts w:cs="Calibri"/>
        </w:rPr>
      </w:pPr>
      <w:r w:rsidRPr="00A62253">
        <w:rPr>
          <w:rFonts w:cs="Calibri"/>
        </w:rPr>
        <w:t>Ggf. Vorgespräche mit Fortbildnern zur Auftragsklärung bei schulinternen oder schulnahen Fortbildungen führen</w:t>
      </w:r>
    </w:p>
    <w:p w:rsidR="008942C1" w:rsidRPr="00A62253" w:rsidRDefault="008942C1" w:rsidP="008942C1">
      <w:pPr>
        <w:pStyle w:val="Listenabsatz"/>
        <w:numPr>
          <w:ilvl w:val="0"/>
          <w:numId w:val="1"/>
        </w:numPr>
        <w:textAlignment w:val="baseline"/>
        <w:rPr>
          <w:rFonts w:cs="Calibri"/>
        </w:rPr>
      </w:pPr>
      <w:r w:rsidRPr="00A62253">
        <w:rPr>
          <w:rFonts w:cs="Calibri"/>
        </w:rPr>
        <w:t>Personalentwicklung der Lehrerinnen und Lehrer fördern und ggf. durch Beratungsgespräche und Fortbildungsportfolio unterstützen</w:t>
      </w:r>
    </w:p>
    <w:p w:rsidR="008942C1" w:rsidRPr="00A62253" w:rsidRDefault="008942C1" w:rsidP="008942C1">
      <w:pPr>
        <w:pStyle w:val="Listenabsatz"/>
        <w:numPr>
          <w:ilvl w:val="0"/>
          <w:numId w:val="1"/>
        </w:numPr>
        <w:textAlignment w:val="baseline"/>
        <w:rPr>
          <w:rFonts w:cs="Calibri"/>
        </w:rPr>
      </w:pPr>
      <w:r w:rsidRPr="00A62253">
        <w:rPr>
          <w:rFonts w:eastAsia="Times New Roman" w:cs="Calibri"/>
          <w:color w:val="000000"/>
          <w:kern w:val="24"/>
        </w:rPr>
        <w:t>Rahmenbedingungen für den Transfer von Fortbildungen schaffen.</w:t>
      </w:r>
    </w:p>
    <w:p w:rsidR="008942C1" w:rsidRPr="00A62253" w:rsidRDefault="008942C1" w:rsidP="008942C1">
      <w:pPr>
        <w:pStyle w:val="Listenabsatz"/>
        <w:numPr>
          <w:ilvl w:val="0"/>
          <w:numId w:val="1"/>
        </w:numPr>
        <w:textAlignment w:val="baseline"/>
        <w:rPr>
          <w:rFonts w:cs="Calibri"/>
        </w:rPr>
      </w:pPr>
      <w:r w:rsidRPr="00A62253">
        <w:rPr>
          <w:rFonts w:eastAsia="Times New Roman" w:cs="Calibri"/>
          <w:color w:val="000000"/>
          <w:kern w:val="24"/>
        </w:rPr>
        <w:t>Gespräche mit Fortbildungsteilnehmern suchen</w:t>
      </w:r>
    </w:p>
    <w:p w:rsidR="008942C1" w:rsidRPr="00A62253" w:rsidRDefault="008942C1" w:rsidP="008942C1">
      <w:pPr>
        <w:pStyle w:val="Listenabsatz"/>
        <w:numPr>
          <w:ilvl w:val="0"/>
          <w:numId w:val="2"/>
        </w:numPr>
        <w:spacing w:after="120"/>
        <w:ind w:left="714" w:hanging="357"/>
        <w:textAlignment w:val="baseline"/>
        <w:rPr>
          <w:rFonts w:cs="Calibri"/>
        </w:rPr>
      </w:pPr>
      <w:r w:rsidRPr="00A62253">
        <w:rPr>
          <w:rFonts w:eastAsia="Times New Roman" w:cs="Calibri"/>
          <w:color w:val="000000"/>
          <w:kern w:val="24"/>
        </w:rPr>
        <w:t>Erprobung, Anwendung des Gelernten ermöglichen</w:t>
      </w:r>
    </w:p>
    <w:p w:rsidR="008942C1" w:rsidRPr="00A62253" w:rsidRDefault="008942C1" w:rsidP="008942C1">
      <w:pPr>
        <w:pStyle w:val="Listenabsatz"/>
        <w:numPr>
          <w:ilvl w:val="0"/>
          <w:numId w:val="2"/>
        </w:numPr>
        <w:textAlignment w:val="baseline"/>
        <w:rPr>
          <w:rFonts w:cs="Calibri"/>
        </w:rPr>
      </w:pPr>
      <w:r w:rsidRPr="00A62253">
        <w:rPr>
          <w:rFonts w:eastAsia="Times New Roman" w:cs="Calibri"/>
          <w:color w:val="000000"/>
          <w:kern w:val="24"/>
        </w:rPr>
        <w:t>Kommunikation der Lehrkräfte über praktische Umsetzung unterstützen</w:t>
      </w:r>
    </w:p>
    <w:p w:rsidR="008942C1" w:rsidRDefault="008942C1" w:rsidP="008942C1"/>
    <w:p w:rsidR="008942C1" w:rsidRDefault="008942C1" w:rsidP="008942C1"/>
    <w:p w:rsidR="008942C1" w:rsidRDefault="008942C1" w:rsidP="008942C1"/>
    <w:p w:rsidR="00F301FC" w:rsidRDefault="00F301FC"/>
    <w:p w:rsidR="00F301FC" w:rsidRDefault="00F301FC"/>
    <w:p w:rsidR="00F301FC" w:rsidRDefault="00F301FC"/>
    <w:p w:rsidR="00F301FC" w:rsidRDefault="00F301FC"/>
    <w:p w:rsidR="00F301FC" w:rsidRDefault="00F301FC"/>
    <w:p w:rsidR="00F301FC" w:rsidRDefault="00F301FC"/>
    <w:sectPr w:rsidR="00F301F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5C" w:rsidRDefault="0029435C" w:rsidP="00F301FC">
      <w:r>
        <w:separator/>
      </w:r>
    </w:p>
  </w:endnote>
  <w:endnote w:type="continuationSeparator" w:id="0">
    <w:p w:rsidR="0029435C" w:rsidRDefault="0029435C" w:rsidP="00F3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352F13">
    <w:pPr>
      <w:pStyle w:val="Fuzeile"/>
      <w:pBdr>
        <w:top w:val="single" w:sz="4" w:space="1" w:color="auto"/>
      </w:pBdr>
      <w:rPr>
        <w:rFonts w:ascii="Microsoft JhengHei" w:eastAsia="Microsoft JhengHei" w:hAnsi="Microsoft JhengHei"/>
      </w:rPr>
    </w:pPr>
    <w:r w:rsidRPr="00F301FC">
      <w:rPr>
        <w:rFonts w:ascii="Microsoft JhengHei" w:eastAsia="Microsoft JhengHei" w:hAnsi="Microsoft JhengHei"/>
      </w:rPr>
      <w:t>Handreichung zur Fortbildungsplanung an Schulen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5C" w:rsidRDefault="0029435C" w:rsidP="00F301FC">
      <w:r>
        <w:separator/>
      </w:r>
    </w:p>
  </w:footnote>
  <w:footnote w:type="continuationSeparator" w:id="0">
    <w:p w:rsidR="0029435C" w:rsidRDefault="0029435C" w:rsidP="00F3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F301FC">
    <w:pPr>
      <w:pStyle w:val="Kopfzeile"/>
      <w:pBdr>
        <w:bottom w:val="single" w:sz="4" w:space="1" w:color="auto"/>
      </w:pBd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F7E7" wp14:editId="498D3288">
              <wp:simplePos x="0" y="0"/>
              <wp:positionH relativeFrom="column">
                <wp:posOffset>4326255</wp:posOffset>
              </wp:positionH>
              <wp:positionV relativeFrom="paragraph">
                <wp:posOffset>-294005</wp:posOffset>
              </wp:positionV>
              <wp:extent cx="1549400" cy="692150"/>
              <wp:effectExtent l="0" t="0" r="1270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692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01FC" w:rsidRDefault="00F301FC">
                          <w:r w:rsidRPr="00F301FC">
                            <w:rPr>
                              <w:noProof/>
                            </w:rPr>
                            <w:drawing>
                              <wp:inline distT="0" distB="0" distL="0" distR="0" wp14:anchorId="7EE613E0" wp14:editId="5B958145">
                                <wp:extent cx="1422676" cy="596900"/>
                                <wp:effectExtent l="0" t="0" r="6350" b="0"/>
                                <wp:docPr id="1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0752" cy="6002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40.65pt;margin-top:-23.15pt;width:122pt;height: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" fillcolor="white [3201]" strokecolor="white [3212]" strokeweight=".5pt">
              <v:textbox inset=",,,0">
                <w:txbxContent>
                  <w:p w:rsidR="00F301FC" w:rsidRDefault="00F301FC">
                    <w:r w:rsidRPr="00F301FC">
                      <w:rPr>
                        <w:noProof/>
                      </w:rPr>
                      <w:drawing>
                        <wp:inline distT="0" distB="0" distL="0" distR="0" wp14:anchorId="7EE613E0" wp14:editId="5B958145">
                          <wp:extent cx="1422676" cy="596900"/>
                          <wp:effectExtent l="0" t="0" r="6350" b="0"/>
                          <wp:docPr id="1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0752" cy="600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301FC">
      <w:rPr>
        <w:rFonts w:ascii="Microsoft JhengHei" w:eastAsia="Microsoft JhengHei" w:hAnsi="Microsoft JhengHei" w:cs="Cordia New"/>
        <w:b/>
        <w:sz w:val="36"/>
        <w:szCs w:val="36"/>
      </w:rPr>
      <w:t>Fortbildungsplanung an Schulen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0EA"/>
    <w:multiLevelType w:val="hybridMultilevel"/>
    <w:tmpl w:val="E736B15E"/>
    <w:lvl w:ilvl="0" w:tplc="DC0420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92BA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DCB8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C0D9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62E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9E4F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668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ACCF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AC33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D203463"/>
    <w:multiLevelType w:val="hybridMultilevel"/>
    <w:tmpl w:val="E47E3612"/>
    <w:lvl w:ilvl="0" w:tplc="D8C80F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DE84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100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064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E40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B0BF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82D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683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8C8F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FC"/>
    <w:rsid w:val="0029435C"/>
    <w:rsid w:val="00352F13"/>
    <w:rsid w:val="008942C1"/>
    <w:rsid w:val="00B34B56"/>
    <w:rsid w:val="00E20C05"/>
    <w:rsid w:val="00F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2C1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  <w:style w:type="paragraph" w:styleId="StandardWeb">
    <w:name w:val="Normal (Web)"/>
    <w:basedOn w:val="Standard"/>
    <w:uiPriority w:val="99"/>
    <w:rsid w:val="008942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42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2C1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  <w:style w:type="paragraph" w:styleId="StandardWeb">
    <w:name w:val="Normal (Web)"/>
    <w:basedOn w:val="Standard"/>
    <w:uiPriority w:val="99"/>
    <w:rsid w:val="008942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42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2014-08-13T18:26:00Z</dcterms:created>
  <dcterms:modified xsi:type="dcterms:W3CDTF">2014-08-13T18:26:00Z</dcterms:modified>
</cp:coreProperties>
</file>