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0"/>
        <w:gridCol w:w="4419"/>
        <w:gridCol w:w="1809"/>
      </w:tblGrid>
      <w:tr w:rsidR="00AD3DBF" w:rsidRPr="00892510" w:rsidTr="00892510">
        <w:tc>
          <w:tcPr>
            <w:tcW w:w="7479" w:type="dxa"/>
            <w:gridSpan w:val="2"/>
            <w:shd w:val="clear" w:color="auto" w:fill="BFBFBF"/>
          </w:tcPr>
          <w:p w:rsidR="00AD3DBF" w:rsidRPr="00467668" w:rsidRDefault="00AD3DBF" w:rsidP="00ED24F3">
            <w:pPr>
              <w:spacing w:before="120" w:after="120" w:line="240" w:lineRule="auto"/>
              <w:rPr>
                <w:rFonts w:ascii="Arial" w:hAnsi="Arial" w:cs="Arial"/>
                <w:b/>
                <w:sz w:val="28"/>
                <w:szCs w:val="28"/>
              </w:rPr>
            </w:pPr>
            <w:r w:rsidRPr="00467668">
              <w:rPr>
                <w:rFonts w:ascii="Arial" w:hAnsi="Arial" w:cs="Arial"/>
                <w:b/>
                <w:sz w:val="28"/>
                <w:szCs w:val="28"/>
              </w:rPr>
              <w:t xml:space="preserve">Projekt </w:t>
            </w:r>
            <w:r w:rsidR="00ED24F3">
              <w:rPr>
                <w:rFonts w:ascii="Arial" w:hAnsi="Arial" w:cs="Arial"/>
                <w:b/>
                <w:sz w:val="28"/>
                <w:szCs w:val="28"/>
              </w:rPr>
              <w:tab/>
            </w:r>
            <w:r w:rsidR="00ED24F3">
              <w:rPr>
                <w:rFonts w:ascii="Arial" w:hAnsi="Arial" w:cs="Arial"/>
                <w:b/>
                <w:sz w:val="28"/>
                <w:szCs w:val="28"/>
              </w:rPr>
              <w:tab/>
            </w:r>
            <w:r w:rsidR="00ED24F3">
              <w:rPr>
                <w:rFonts w:ascii="Arial" w:hAnsi="Arial" w:cs="Arial"/>
                <w:b/>
                <w:sz w:val="28"/>
                <w:szCs w:val="28"/>
              </w:rPr>
              <w:tab/>
            </w:r>
            <w:r w:rsidR="00ED24F3">
              <w:rPr>
                <w:rFonts w:ascii="Arial" w:hAnsi="Arial" w:cs="Arial"/>
                <w:b/>
                <w:sz w:val="28"/>
                <w:szCs w:val="28"/>
              </w:rPr>
              <w:tab/>
              <w:t>Balkenw</w:t>
            </w:r>
            <w:r w:rsidRPr="00467668">
              <w:rPr>
                <w:rFonts w:ascii="Arial" w:hAnsi="Arial" w:cs="Arial"/>
                <w:b/>
                <w:sz w:val="28"/>
                <w:szCs w:val="28"/>
              </w:rPr>
              <w:t>aage</w:t>
            </w:r>
          </w:p>
        </w:tc>
        <w:tc>
          <w:tcPr>
            <w:tcW w:w="1809" w:type="dxa"/>
            <w:shd w:val="clear" w:color="auto" w:fill="BFBFBF"/>
            <w:vAlign w:val="center"/>
          </w:tcPr>
          <w:p w:rsidR="00AD3DBF" w:rsidRPr="00892510" w:rsidRDefault="00AD3DBF" w:rsidP="00892510">
            <w:pPr>
              <w:spacing w:after="0" w:line="240" w:lineRule="auto"/>
              <w:jc w:val="center"/>
              <w:rPr>
                <w:b/>
                <w:sz w:val="28"/>
                <w:szCs w:val="28"/>
              </w:rPr>
            </w:pPr>
            <w:r w:rsidRPr="00467668">
              <w:rPr>
                <w:rFonts w:ascii="Arial" w:hAnsi="Arial" w:cs="Arial"/>
                <w:b/>
                <w:sz w:val="28"/>
                <w:szCs w:val="28"/>
              </w:rPr>
              <w:t>20</w:t>
            </w:r>
            <w:r w:rsidR="00ED24F3">
              <w:rPr>
                <w:rFonts w:ascii="Arial" w:hAnsi="Arial" w:cs="Arial"/>
                <w:b/>
                <w:sz w:val="28"/>
                <w:szCs w:val="28"/>
              </w:rPr>
              <w:t xml:space="preserve"> </w:t>
            </w:r>
            <w:r w:rsidRPr="00467668">
              <w:rPr>
                <w:rFonts w:ascii="Arial" w:hAnsi="Arial" w:cs="Arial"/>
                <w:b/>
                <w:sz w:val="28"/>
                <w:szCs w:val="28"/>
              </w:rPr>
              <w:t>h</w:t>
            </w:r>
          </w:p>
        </w:tc>
      </w:tr>
      <w:tr w:rsidR="00AD3DBF" w:rsidRPr="00892510" w:rsidTr="00892510">
        <w:tc>
          <w:tcPr>
            <w:tcW w:w="9288" w:type="dxa"/>
            <w:gridSpan w:val="3"/>
          </w:tcPr>
          <w:p w:rsidR="00AD3DBF" w:rsidRPr="00892510" w:rsidRDefault="00AD3DBF" w:rsidP="00892510">
            <w:pPr>
              <w:spacing w:after="0" w:line="240" w:lineRule="auto"/>
              <w:jc w:val="center"/>
            </w:pPr>
          </w:p>
          <w:p w:rsidR="00AD3DBF" w:rsidRPr="00892510" w:rsidRDefault="006A51A2" w:rsidP="00892510">
            <w:pPr>
              <w:spacing w:after="0" w:line="240" w:lineRule="auto"/>
              <w:jc w:val="center"/>
            </w:pPr>
            <w:r>
              <w:rPr>
                <w:noProof/>
                <w:lang w:eastAsia="de-DE"/>
              </w:rPr>
              <w:drawing>
                <wp:inline distT="0" distB="0" distL="0" distR="0">
                  <wp:extent cx="3375896" cy="2790151"/>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5540" t="9631" r="20622" b="6044"/>
                          <a:stretch>
                            <a:fillRect/>
                          </a:stretch>
                        </pic:blipFill>
                        <pic:spPr bwMode="auto">
                          <a:xfrm>
                            <a:off x="0" y="0"/>
                            <a:ext cx="3378561" cy="2792353"/>
                          </a:xfrm>
                          <a:prstGeom prst="rect">
                            <a:avLst/>
                          </a:prstGeom>
                          <a:noFill/>
                          <a:ln>
                            <a:noFill/>
                          </a:ln>
                        </pic:spPr>
                      </pic:pic>
                    </a:graphicData>
                  </a:graphic>
                </wp:inline>
              </w:drawing>
            </w:r>
          </w:p>
          <w:p w:rsidR="00AD3DBF" w:rsidRPr="00892510" w:rsidRDefault="00AD3DBF" w:rsidP="00892510">
            <w:pPr>
              <w:spacing w:after="0" w:line="240" w:lineRule="auto"/>
              <w:jc w:val="center"/>
            </w:pPr>
          </w:p>
        </w:tc>
      </w:tr>
      <w:tr w:rsidR="00AD3DBF" w:rsidRPr="000F6E97" w:rsidTr="00892510">
        <w:tc>
          <w:tcPr>
            <w:tcW w:w="3060" w:type="dxa"/>
          </w:tcPr>
          <w:p w:rsidR="00AD3DBF" w:rsidRPr="00834ED6" w:rsidRDefault="00AD3DBF" w:rsidP="00892510">
            <w:pPr>
              <w:spacing w:after="0" w:line="240" w:lineRule="auto"/>
              <w:rPr>
                <w:rFonts w:ascii="Arial" w:hAnsi="Arial" w:cs="Arial"/>
              </w:rPr>
            </w:pPr>
            <w:r w:rsidRPr="00834ED6">
              <w:rPr>
                <w:rFonts w:ascii="Arial" w:hAnsi="Arial" w:cs="Arial"/>
              </w:rPr>
              <w:t>Bereich (Schwerpunkt)</w:t>
            </w:r>
          </w:p>
        </w:tc>
        <w:tc>
          <w:tcPr>
            <w:tcW w:w="6228" w:type="dxa"/>
            <w:gridSpan w:val="2"/>
          </w:tcPr>
          <w:p w:rsidR="00AD3DBF" w:rsidRPr="000F6E97" w:rsidRDefault="00AD3DBF" w:rsidP="00ED24F3">
            <w:pPr>
              <w:spacing w:before="120" w:after="120" w:line="240" w:lineRule="auto"/>
              <w:rPr>
                <w:rFonts w:ascii="Arial" w:hAnsi="Arial" w:cs="Arial"/>
                <w:lang w:val="en-US"/>
              </w:rPr>
            </w:pPr>
            <w:r w:rsidRPr="00834ED6">
              <w:rPr>
                <w:rFonts w:ascii="Arial" w:hAnsi="Arial" w:cs="Arial"/>
              </w:rPr>
              <w:sym w:font="Wingdings" w:char="F0A8"/>
            </w:r>
            <w:r w:rsidRPr="000F6E97">
              <w:rPr>
                <w:rFonts w:ascii="Arial" w:hAnsi="Arial" w:cs="Arial"/>
                <w:lang w:val="en-US"/>
              </w:rPr>
              <w:t xml:space="preserve"> ET     </w:t>
            </w:r>
            <w:r w:rsidR="00B4497A" w:rsidRPr="00834ED6">
              <w:rPr>
                <w:rFonts w:ascii="Arial" w:hAnsi="Arial" w:cs="Arial"/>
              </w:rPr>
              <w:sym w:font="Wingdings" w:char="F0FD"/>
            </w:r>
            <w:r w:rsidRPr="000F6E97">
              <w:rPr>
                <w:rFonts w:ascii="Arial" w:hAnsi="Arial" w:cs="Arial"/>
                <w:lang w:val="en-US"/>
              </w:rPr>
              <w:t xml:space="preserve">MT     </w:t>
            </w:r>
            <w:r w:rsidRPr="00834ED6">
              <w:rPr>
                <w:rFonts w:ascii="Arial" w:hAnsi="Arial" w:cs="Arial"/>
              </w:rPr>
              <w:sym w:font="Wingdings" w:char="F0A8"/>
            </w:r>
            <w:r w:rsidRPr="000F6E97">
              <w:rPr>
                <w:rFonts w:ascii="Arial" w:hAnsi="Arial" w:cs="Arial"/>
                <w:lang w:val="en-US"/>
              </w:rPr>
              <w:t xml:space="preserve"> IT    </w:t>
            </w:r>
            <w:r w:rsidRPr="00834ED6">
              <w:rPr>
                <w:rFonts w:ascii="Arial" w:hAnsi="Arial" w:cs="Arial"/>
              </w:rPr>
              <w:sym w:font="Wingdings" w:char="F0A8"/>
            </w:r>
            <w:r w:rsidRPr="000F6E97">
              <w:rPr>
                <w:rFonts w:ascii="Arial" w:hAnsi="Arial" w:cs="Arial"/>
                <w:lang w:val="en-US"/>
              </w:rPr>
              <w:t xml:space="preserve"> HT     </w:t>
            </w:r>
            <w:r w:rsidRPr="00834ED6">
              <w:rPr>
                <w:rFonts w:ascii="Arial" w:hAnsi="Arial" w:cs="Arial"/>
              </w:rPr>
              <w:sym w:font="Wingdings" w:char="F0A8"/>
            </w:r>
            <w:r w:rsidRPr="000F6E97">
              <w:rPr>
                <w:rFonts w:ascii="Arial" w:hAnsi="Arial" w:cs="Arial"/>
                <w:lang w:val="en-US"/>
              </w:rPr>
              <w:t xml:space="preserve"> GMT</w:t>
            </w:r>
          </w:p>
        </w:tc>
      </w:tr>
      <w:tr w:rsidR="00AD3DBF" w:rsidRPr="00892510" w:rsidTr="00892510">
        <w:tc>
          <w:tcPr>
            <w:tcW w:w="3060" w:type="dxa"/>
          </w:tcPr>
          <w:p w:rsidR="00AD3DBF" w:rsidRPr="00834ED6" w:rsidRDefault="00AD3DBF" w:rsidP="00ED24F3">
            <w:pPr>
              <w:spacing w:before="120" w:after="120" w:line="240" w:lineRule="auto"/>
              <w:rPr>
                <w:rFonts w:ascii="Arial" w:hAnsi="Arial" w:cs="Arial"/>
              </w:rPr>
            </w:pPr>
            <w:r w:rsidRPr="00834ED6">
              <w:rPr>
                <w:rFonts w:ascii="Arial" w:hAnsi="Arial" w:cs="Arial"/>
              </w:rPr>
              <w:t>Klassenstufe</w:t>
            </w:r>
          </w:p>
        </w:tc>
        <w:tc>
          <w:tcPr>
            <w:tcW w:w="6228" w:type="dxa"/>
            <w:gridSpan w:val="2"/>
          </w:tcPr>
          <w:p w:rsidR="00AD3DBF" w:rsidRPr="00834ED6" w:rsidRDefault="00834ED6" w:rsidP="00ED24F3">
            <w:pPr>
              <w:spacing w:before="120" w:after="120" w:line="240" w:lineRule="auto"/>
              <w:rPr>
                <w:rFonts w:ascii="Arial" w:hAnsi="Arial" w:cs="Arial"/>
              </w:rPr>
            </w:pPr>
            <w:r w:rsidRPr="00834ED6">
              <w:rPr>
                <w:rFonts w:ascii="Arial" w:hAnsi="Arial" w:cs="Arial"/>
              </w:rPr>
              <w:t>8. Klasse</w:t>
            </w:r>
          </w:p>
        </w:tc>
      </w:tr>
      <w:tr w:rsidR="00AD3DBF" w:rsidRPr="00892510" w:rsidTr="00892510">
        <w:tc>
          <w:tcPr>
            <w:tcW w:w="3060" w:type="dxa"/>
            <w:tcBorders>
              <w:right w:val="single" w:sz="4" w:space="0" w:color="auto"/>
            </w:tcBorders>
          </w:tcPr>
          <w:p w:rsidR="00AD3DBF" w:rsidRPr="00892510" w:rsidRDefault="00AD3DBF" w:rsidP="00ED24F3">
            <w:pPr>
              <w:spacing w:before="120" w:after="120" w:line="240" w:lineRule="auto"/>
            </w:pPr>
            <w:r w:rsidRPr="00834ED6">
              <w:rPr>
                <w:rFonts w:ascii="Arial" w:hAnsi="Arial" w:cs="Arial"/>
              </w:rPr>
              <w:t>Voraussetzungen</w:t>
            </w:r>
          </w:p>
        </w:tc>
        <w:tc>
          <w:tcPr>
            <w:tcW w:w="6228" w:type="dxa"/>
            <w:gridSpan w:val="2"/>
            <w:tcBorders>
              <w:left w:val="single" w:sz="4" w:space="0" w:color="auto"/>
            </w:tcBorders>
          </w:tcPr>
          <w:p w:rsidR="00AD3DBF" w:rsidRPr="00892510" w:rsidRDefault="00B4497A" w:rsidP="00ED24F3">
            <w:pPr>
              <w:spacing w:before="120" w:after="120" w:line="240" w:lineRule="auto"/>
            </w:pPr>
            <w:r w:rsidRPr="00834ED6">
              <w:rPr>
                <w:rFonts w:ascii="Arial" w:hAnsi="Arial" w:cs="Arial"/>
              </w:rPr>
              <w:t>Elementare Grundlagen der Fertigungstechnik</w:t>
            </w:r>
          </w:p>
        </w:tc>
      </w:tr>
      <w:tr w:rsidR="00AD3DBF" w:rsidRPr="00892510" w:rsidTr="00892510">
        <w:tc>
          <w:tcPr>
            <w:tcW w:w="3060" w:type="dxa"/>
          </w:tcPr>
          <w:p w:rsidR="00AD3DBF" w:rsidRPr="0039327E" w:rsidRDefault="00834ED6" w:rsidP="00ED24F3">
            <w:pPr>
              <w:spacing w:before="120" w:after="120" w:line="240" w:lineRule="auto"/>
              <w:rPr>
                <w:rFonts w:ascii="Arial" w:hAnsi="Arial" w:cs="Arial"/>
              </w:rPr>
            </w:pPr>
            <w:r w:rsidRPr="0039327E">
              <w:rPr>
                <w:rFonts w:ascii="Arial" w:hAnsi="Arial" w:cs="Arial"/>
              </w:rPr>
              <w:t>Ziele</w:t>
            </w:r>
          </w:p>
        </w:tc>
        <w:tc>
          <w:tcPr>
            <w:tcW w:w="6228" w:type="dxa"/>
            <w:gridSpan w:val="2"/>
          </w:tcPr>
          <w:p w:rsidR="00F90914" w:rsidRPr="0039327E" w:rsidRDefault="00F90914" w:rsidP="00ED24F3">
            <w:pPr>
              <w:pStyle w:val="KeinLeerraum"/>
              <w:tabs>
                <w:tab w:val="left" w:pos="317"/>
                <w:tab w:val="left" w:pos="3261"/>
              </w:tabs>
              <w:spacing w:before="120"/>
              <w:rPr>
                <w:rFonts w:ascii="Arial" w:hAnsi="Arial" w:cs="Arial"/>
              </w:rPr>
            </w:pPr>
            <w:r w:rsidRPr="0039327E">
              <w:rPr>
                <w:rFonts w:ascii="Arial" w:hAnsi="Arial" w:cs="Arial"/>
              </w:rPr>
              <w:t xml:space="preserve">Übergeordnet sollen folgende </w:t>
            </w:r>
            <w:r w:rsidR="00834ED6" w:rsidRPr="0039327E">
              <w:rPr>
                <w:rFonts w:ascii="Arial" w:hAnsi="Arial" w:cs="Arial"/>
              </w:rPr>
              <w:t>Ziele</w:t>
            </w:r>
            <w:r w:rsidRPr="0039327E">
              <w:rPr>
                <w:rFonts w:ascii="Arial" w:hAnsi="Arial" w:cs="Arial"/>
              </w:rPr>
              <w:t xml:space="preserve"> erarbeitet werden</w:t>
            </w:r>
            <w:r w:rsidR="00ED24F3">
              <w:rPr>
                <w:rFonts w:ascii="Arial" w:hAnsi="Arial" w:cs="Arial"/>
              </w:rPr>
              <w:t>:</w:t>
            </w:r>
          </w:p>
          <w:p w:rsidR="00B4497A" w:rsidRPr="0039327E" w:rsidRDefault="00834ED6" w:rsidP="00B4497A">
            <w:pPr>
              <w:pStyle w:val="KeinLeerraum"/>
              <w:numPr>
                <w:ilvl w:val="0"/>
                <w:numId w:val="2"/>
              </w:numPr>
              <w:tabs>
                <w:tab w:val="left" w:pos="317"/>
                <w:tab w:val="left" w:pos="3261"/>
              </w:tabs>
              <w:spacing w:before="60"/>
              <w:ind w:left="317" w:hanging="284"/>
              <w:rPr>
                <w:rFonts w:ascii="Arial" w:hAnsi="Arial" w:cs="Arial"/>
              </w:rPr>
            </w:pPr>
            <w:r w:rsidRPr="0039327E">
              <w:rPr>
                <w:rFonts w:ascii="Arial" w:hAnsi="Arial" w:cs="Arial"/>
              </w:rPr>
              <w:t>Einfache t</w:t>
            </w:r>
            <w:r w:rsidR="00B4497A" w:rsidRPr="0039327E">
              <w:rPr>
                <w:rFonts w:ascii="Arial" w:hAnsi="Arial" w:cs="Arial"/>
              </w:rPr>
              <w:t>echnische System</w:t>
            </w:r>
            <w:r w:rsidRPr="0039327E">
              <w:rPr>
                <w:rFonts w:ascii="Arial" w:hAnsi="Arial" w:cs="Arial"/>
              </w:rPr>
              <w:t>e</w:t>
            </w:r>
            <w:r w:rsidR="00B4497A" w:rsidRPr="0039327E">
              <w:rPr>
                <w:rFonts w:ascii="Arial" w:hAnsi="Arial" w:cs="Arial"/>
              </w:rPr>
              <w:t xml:space="preserve"> in Teilsysteme, Baugruppen und Bauteile zerlegen</w:t>
            </w:r>
          </w:p>
          <w:p w:rsidR="00C2346B" w:rsidRPr="0039327E" w:rsidRDefault="00ED24F3" w:rsidP="00B4497A">
            <w:pPr>
              <w:pStyle w:val="KeinLeerraum"/>
              <w:numPr>
                <w:ilvl w:val="0"/>
                <w:numId w:val="2"/>
              </w:numPr>
              <w:tabs>
                <w:tab w:val="left" w:pos="317"/>
                <w:tab w:val="left" w:pos="3261"/>
              </w:tabs>
              <w:spacing w:before="60"/>
              <w:ind w:left="317" w:hanging="284"/>
              <w:rPr>
                <w:rFonts w:ascii="Arial" w:hAnsi="Arial" w:cs="Arial"/>
              </w:rPr>
            </w:pPr>
            <w:r>
              <w:rPr>
                <w:rFonts w:ascii="Arial" w:hAnsi="Arial" w:cs="Arial"/>
              </w:rPr>
              <w:t>p</w:t>
            </w:r>
            <w:r w:rsidR="00C2346B" w:rsidRPr="0039327E">
              <w:rPr>
                <w:rFonts w:ascii="Arial" w:hAnsi="Arial" w:cs="Arial"/>
              </w:rPr>
              <w:t xml:space="preserve">hysikalische Grundgesetze (hier </w:t>
            </w:r>
            <w:r w:rsidR="00E34C8B" w:rsidRPr="0039327E">
              <w:rPr>
                <w:rFonts w:ascii="Arial" w:hAnsi="Arial" w:cs="Arial"/>
              </w:rPr>
              <w:t>z.</w:t>
            </w:r>
            <w:r>
              <w:rPr>
                <w:rFonts w:ascii="Arial" w:hAnsi="Arial" w:cs="Arial"/>
              </w:rPr>
              <w:t xml:space="preserve"> </w:t>
            </w:r>
            <w:r w:rsidR="00E34C8B" w:rsidRPr="0039327E">
              <w:rPr>
                <w:rFonts w:ascii="Arial" w:hAnsi="Arial" w:cs="Arial"/>
              </w:rPr>
              <w:t xml:space="preserve">B. </w:t>
            </w:r>
            <w:r w:rsidR="00C2346B" w:rsidRPr="0039327E">
              <w:rPr>
                <w:rFonts w:ascii="Arial" w:hAnsi="Arial" w:cs="Arial"/>
              </w:rPr>
              <w:t>Hebelgesetz)</w:t>
            </w:r>
            <w:r w:rsidR="00E34C8B" w:rsidRPr="0039327E">
              <w:rPr>
                <w:rFonts w:ascii="Arial" w:hAnsi="Arial" w:cs="Arial"/>
              </w:rPr>
              <w:t xml:space="preserve"> erkennen und</w:t>
            </w:r>
            <w:r w:rsidR="00834ED6" w:rsidRPr="0039327E">
              <w:rPr>
                <w:rFonts w:ascii="Arial" w:hAnsi="Arial" w:cs="Arial"/>
              </w:rPr>
              <w:t xml:space="preserve"> auf verschiedene technische Systeme</w:t>
            </w:r>
            <w:r w:rsidR="00E34C8B" w:rsidRPr="0039327E">
              <w:rPr>
                <w:rFonts w:ascii="Arial" w:hAnsi="Arial" w:cs="Arial"/>
              </w:rPr>
              <w:t xml:space="preserve"> übertragen.</w:t>
            </w:r>
          </w:p>
          <w:p w:rsidR="00B4497A" w:rsidRPr="0039327E" w:rsidRDefault="00834ED6" w:rsidP="00B4497A">
            <w:pPr>
              <w:pStyle w:val="KeinLeerraum"/>
              <w:tabs>
                <w:tab w:val="left" w:pos="317"/>
                <w:tab w:val="left" w:pos="3261"/>
              </w:tabs>
              <w:spacing w:before="60"/>
              <w:ind w:left="33"/>
              <w:rPr>
                <w:rFonts w:ascii="Arial" w:hAnsi="Arial" w:cs="Arial"/>
              </w:rPr>
            </w:pPr>
            <w:r w:rsidRPr="0039327E">
              <w:rPr>
                <w:rFonts w:ascii="Arial" w:hAnsi="Arial" w:cs="Arial"/>
              </w:rPr>
              <w:t>F</w:t>
            </w:r>
            <w:r w:rsidR="00F90914" w:rsidRPr="0039327E">
              <w:rPr>
                <w:rFonts w:ascii="Arial" w:hAnsi="Arial" w:cs="Arial"/>
              </w:rPr>
              <w:t xml:space="preserve">olgende </w:t>
            </w:r>
            <w:r w:rsidRPr="0039327E">
              <w:rPr>
                <w:rFonts w:ascii="Arial" w:hAnsi="Arial" w:cs="Arial"/>
              </w:rPr>
              <w:t>Ziele können</w:t>
            </w:r>
            <w:r w:rsidR="00F90914" w:rsidRPr="0039327E">
              <w:rPr>
                <w:rFonts w:ascii="Arial" w:hAnsi="Arial" w:cs="Arial"/>
              </w:rPr>
              <w:t xml:space="preserve"> untergeordnet werden:</w:t>
            </w:r>
          </w:p>
          <w:p w:rsidR="00B4497A" w:rsidRPr="0039327E" w:rsidRDefault="00834ED6" w:rsidP="00B4497A">
            <w:pPr>
              <w:pStyle w:val="KeinLeerraum"/>
              <w:numPr>
                <w:ilvl w:val="0"/>
                <w:numId w:val="3"/>
              </w:numPr>
              <w:tabs>
                <w:tab w:val="left" w:pos="317"/>
                <w:tab w:val="left" w:pos="3261"/>
              </w:tabs>
              <w:spacing w:before="60"/>
              <w:ind w:left="317" w:hanging="317"/>
              <w:rPr>
                <w:rFonts w:ascii="Arial" w:hAnsi="Arial" w:cs="Arial"/>
              </w:rPr>
            </w:pPr>
            <w:r w:rsidRPr="0039327E">
              <w:rPr>
                <w:rFonts w:ascii="Arial" w:hAnsi="Arial" w:cs="Arial"/>
              </w:rPr>
              <w:t xml:space="preserve">einfache </w:t>
            </w:r>
            <w:r w:rsidR="00190F5C" w:rsidRPr="0039327E">
              <w:rPr>
                <w:rFonts w:ascii="Arial" w:hAnsi="Arial" w:cs="Arial"/>
              </w:rPr>
              <w:t>Pflichtenhefte erstellen</w:t>
            </w:r>
            <w:r w:rsidRPr="0039327E">
              <w:rPr>
                <w:rFonts w:ascii="Arial" w:hAnsi="Arial" w:cs="Arial"/>
              </w:rPr>
              <w:t xml:space="preserve"> </w:t>
            </w:r>
          </w:p>
          <w:p w:rsidR="00190F5C" w:rsidRPr="0039327E" w:rsidRDefault="00190F5C" w:rsidP="00B4497A">
            <w:pPr>
              <w:pStyle w:val="KeinLeerraum"/>
              <w:numPr>
                <w:ilvl w:val="0"/>
                <w:numId w:val="3"/>
              </w:numPr>
              <w:tabs>
                <w:tab w:val="left" w:pos="317"/>
                <w:tab w:val="left" w:pos="3261"/>
              </w:tabs>
              <w:spacing w:before="60"/>
              <w:ind w:left="317" w:hanging="317"/>
              <w:rPr>
                <w:rFonts w:ascii="Arial" w:hAnsi="Arial" w:cs="Arial"/>
              </w:rPr>
            </w:pPr>
            <w:r w:rsidRPr="0039327E">
              <w:rPr>
                <w:rFonts w:ascii="Arial" w:hAnsi="Arial" w:cs="Arial"/>
              </w:rPr>
              <w:t>technische Zeichnungen i</w:t>
            </w:r>
            <w:r w:rsidR="00B4497A" w:rsidRPr="0039327E">
              <w:rPr>
                <w:rFonts w:ascii="Arial" w:hAnsi="Arial" w:cs="Arial"/>
              </w:rPr>
              <w:t xml:space="preserve">nterpretieren </w:t>
            </w:r>
            <w:r w:rsidRPr="0039327E">
              <w:rPr>
                <w:rFonts w:ascii="Arial" w:hAnsi="Arial" w:cs="Arial"/>
              </w:rPr>
              <w:t>und daraus</w:t>
            </w:r>
            <w:r w:rsidR="00B4497A" w:rsidRPr="0039327E">
              <w:rPr>
                <w:rFonts w:ascii="Arial" w:hAnsi="Arial" w:cs="Arial"/>
              </w:rPr>
              <w:t xml:space="preserve"> Fertigungsanweisungen</w:t>
            </w:r>
            <w:r w:rsidR="00265F03" w:rsidRPr="0039327E">
              <w:rPr>
                <w:rFonts w:ascii="Arial" w:hAnsi="Arial" w:cs="Arial"/>
              </w:rPr>
              <w:t xml:space="preserve"> ableiten</w:t>
            </w:r>
          </w:p>
          <w:p w:rsidR="00265F03" w:rsidRPr="0039327E" w:rsidRDefault="00265F03" w:rsidP="00265F03">
            <w:pPr>
              <w:pStyle w:val="KeinLeerraum"/>
              <w:numPr>
                <w:ilvl w:val="0"/>
                <w:numId w:val="3"/>
              </w:numPr>
              <w:tabs>
                <w:tab w:val="left" w:pos="317"/>
                <w:tab w:val="left" w:pos="3261"/>
              </w:tabs>
              <w:spacing w:before="60"/>
              <w:ind w:left="317" w:hanging="317"/>
              <w:rPr>
                <w:rFonts w:ascii="Arial" w:hAnsi="Arial" w:cs="Arial"/>
              </w:rPr>
            </w:pPr>
            <w:r w:rsidRPr="0039327E">
              <w:rPr>
                <w:rFonts w:ascii="Arial" w:hAnsi="Arial" w:cs="Arial"/>
              </w:rPr>
              <w:t xml:space="preserve">einfache </w:t>
            </w:r>
            <w:r w:rsidR="00ED24F3">
              <w:rPr>
                <w:rFonts w:ascii="Arial" w:hAnsi="Arial" w:cs="Arial"/>
              </w:rPr>
              <w:t>t</w:t>
            </w:r>
            <w:r w:rsidRPr="0039327E">
              <w:rPr>
                <w:rFonts w:ascii="Arial" w:hAnsi="Arial" w:cs="Arial"/>
              </w:rPr>
              <w:t>echnische Zeichnungen und Skizzen erstellen bzw. lesen</w:t>
            </w:r>
          </w:p>
          <w:p w:rsidR="00B4497A" w:rsidRPr="0039327E" w:rsidRDefault="00190F5C" w:rsidP="00B4497A">
            <w:pPr>
              <w:pStyle w:val="KeinLeerraum"/>
              <w:numPr>
                <w:ilvl w:val="0"/>
                <w:numId w:val="3"/>
              </w:numPr>
              <w:tabs>
                <w:tab w:val="left" w:pos="317"/>
                <w:tab w:val="left" w:pos="3261"/>
              </w:tabs>
              <w:spacing w:before="60"/>
              <w:ind w:left="317" w:hanging="317"/>
              <w:rPr>
                <w:rFonts w:ascii="Arial" w:hAnsi="Arial" w:cs="Arial"/>
              </w:rPr>
            </w:pPr>
            <w:r w:rsidRPr="0039327E">
              <w:rPr>
                <w:rFonts w:ascii="Arial" w:hAnsi="Arial" w:cs="Arial"/>
              </w:rPr>
              <w:t>technische</w:t>
            </w:r>
            <w:r w:rsidR="00B4497A" w:rsidRPr="0039327E">
              <w:rPr>
                <w:rFonts w:ascii="Arial" w:hAnsi="Arial" w:cs="Arial"/>
              </w:rPr>
              <w:t xml:space="preserve"> Funktionszusammenhänge</w:t>
            </w:r>
            <w:r w:rsidR="00265F03" w:rsidRPr="0039327E">
              <w:rPr>
                <w:rFonts w:ascii="Arial" w:hAnsi="Arial" w:cs="Arial"/>
              </w:rPr>
              <w:t xml:space="preserve"> erkennen</w:t>
            </w:r>
          </w:p>
          <w:p w:rsidR="00B4497A" w:rsidRPr="0039327E" w:rsidRDefault="00265F03" w:rsidP="00B4497A">
            <w:pPr>
              <w:pStyle w:val="KeinLeerraum"/>
              <w:numPr>
                <w:ilvl w:val="0"/>
                <w:numId w:val="3"/>
              </w:numPr>
              <w:tabs>
                <w:tab w:val="left" w:pos="317"/>
                <w:tab w:val="left" w:pos="3261"/>
              </w:tabs>
              <w:spacing w:before="60"/>
              <w:ind w:left="317" w:hanging="317"/>
              <w:rPr>
                <w:rFonts w:ascii="Arial" w:hAnsi="Arial" w:cs="Arial"/>
              </w:rPr>
            </w:pPr>
            <w:r w:rsidRPr="0039327E">
              <w:rPr>
                <w:rFonts w:ascii="Arial" w:hAnsi="Arial" w:cs="Arial"/>
              </w:rPr>
              <w:t xml:space="preserve">den </w:t>
            </w:r>
            <w:r w:rsidR="00190F5C" w:rsidRPr="0039327E">
              <w:rPr>
                <w:rFonts w:ascii="Arial" w:hAnsi="Arial" w:cs="Arial"/>
              </w:rPr>
              <w:t>z</w:t>
            </w:r>
            <w:r w:rsidR="00B4497A" w:rsidRPr="0039327E">
              <w:rPr>
                <w:rFonts w:ascii="Arial" w:hAnsi="Arial" w:cs="Arial"/>
              </w:rPr>
              <w:t>weckmäßige</w:t>
            </w:r>
            <w:r w:rsidRPr="0039327E">
              <w:rPr>
                <w:rFonts w:ascii="Arial" w:hAnsi="Arial" w:cs="Arial"/>
              </w:rPr>
              <w:t>n</w:t>
            </w:r>
            <w:r w:rsidR="00190F5C" w:rsidRPr="0039327E">
              <w:rPr>
                <w:rFonts w:ascii="Arial" w:hAnsi="Arial" w:cs="Arial"/>
              </w:rPr>
              <w:t xml:space="preserve"> </w:t>
            </w:r>
            <w:r w:rsidR="00B4497A" w:rsidRPr="0039327E">
              <w:rPr>
                <w:rFonts w:ascii="Arial" w:hAnsi="Arial" w:cs="Arial"/>
              </w:rPr>
              <w:t>Einsatz v</w:t>
            </w:r>
            <w:r w:rsidR="00190F5C" w:rsidRPr="0039327E">
              <w:rPr>
                <w:rFonts w:ascii="Arial" w:hAnsi="Arial" w:cs="Arial"/>
              </w:rPr>
              <w:t xml:space="preserve">on Werkstoffen, Bauelementen und </w:t>
            </w:r>
            <w:r w:rsidR="00B4497A" w:rsidRPr="0039327E">
              <w:rPr>
                <w:rFonts w:ascii="Arial" w:hAnsi="Arial" w:cs="Arial"/>
              </w:rPr>
              <w:t>Komponenten</w:t>
            </w:r>
            <w:r w:rsidRPr="0039327E">
              <w:rPr>
                <w:rFonts w:ascii="Arial" w:hAnsi="Arial" w:cs="Arial"/>
              </w:rPr>
              <w:t xml:space="preserve"> begründen</w:t>
            </w:r>
          </w:p>
          <w:p w:rsidR="00B4497A" w:rsidRPr="0039327E" w:rsidRDefault="00265F03" w:rsidP="00B4497A">
            <w:pPr>
              <w:pStyle w:val="KeinLeerraum"/>
              <w:numPr>
                <w:ilvl w:val="0"/>
                <w:numId w:val="3"/>
              </w:numPr>
              <w:tabs>
                <w:tab w:val="left" w:pos="317"/>
                <w:tab w:val="left" w:pos="3261"/>
              </w:tabs>
              <w:spacing w:before="60"/>
              <w:ind w:left="317" w:hanging="317"/>
              <w:rPr>
                <w:rFonts w:ascii="Arial" w:hAnsi="Arial" w:cs="Arial"/>
              </w:rPr>
            </w:pPr>
            <w:r w:rsidRPr="0039327E">
              <w:rPr>
                <w:rFonts w:ascii="Arial" w:hAnsi="Arial" w:cs="Arial"/>
              </w:rPr>
              <w:t xml:space="preserve">auswerten von </w:t>
            </w:r>
            <w:r w:rsidR="00B4497A" w:rsidRPr="0039327E">
              <w:rPr>
                <w:rFonts w:ascii="Arial" w:hAnsi="Arial" w:cs="Arial"/>
              </w:rPr>
              <w:t>Informationsquellen</w:t>
            </w:r>
          </w:p>
          <w:p w:rsidR="00B4497A" w:rsidRPr="0039327E" w:rsidRDefault="00265F03" w:rsidP="00B4497A">
            <w:pPr>
              <w:pStyle w:val="KeinLeerraum"/>
              <w:numPr>
                <w:ilvl w:val="0"/>
                <w:numId w:val="3"/>
              </w:numPr>
              <w:tabs>
                <w:tab w:val="left" w:pos="317"/>
                <w:tab w:val="left" w:pos="3261"/>
              </w:tabs>
              <w:spacing w:before="60"/>
              <w:ind w:left="317" w:hanging="317"/>
              <w:rPr>
                <w:rFonts w:ascii="Arial" w:hAnsi="Arial" w:cs="Arial"/>
              </w:rPr>
            </w:pPr>
            <w:r w:rsidRPr="0039327E">
              <w:rPr>
                <w:rFonts w:ascii="Arial" w:hAnsi="Arial" w:cs="Arial"/>
              </w:rPr>
              <w:t xml:space="preserve">erfassen und messen von </w:t>
            </w:r>
            <w:r w:rsidR="000B2358" w:rsidRPr="0039327E">
              <w:rPr>
                <w:rFonts w:ascii="Arial" w:hAnsi="Arial" w:cs="Arial"/>
              </w:rPr>
              <w:t>technische</w:t>
            </w:r>
            <w:r w:rsidRPr="0039327E">
              <w:rPr>
                <w:rFonts w:ascii="Arial" w:hAnsi="Arial" w:cs="Arial"/>
              </w:rPr>
              <w:t>n und physikalische</w:t>
            </w:r>
            <w:r w:rsidR="00ED24F3">
              <w:rPr>
                <w:rFonts w:ascii="Arial" w:hAnsi="Arial" w:cs="Arial"/>
              </w:rPr>
              <w:t>n</w:t>
            </w:r>
            <w:r w:rsidRPr="0039327E">
              <w:rPr>
                <w:rFonts w:ascii="Arial" w:hAnsi="Arial" w:cs="Arial"/>
              </w:rPr>
              <w:t xml:space="preserve"> Größen</w:t>
            </w:r>
          </w:p>
          <w:p w:rsidR="00AD3DBF" w:rsidRPr="0039327E" w:rsidRDefault="00ED24F3" w:rsidP="00B4497A">
            <w:pPr>
              <w:pStyle w:val="KeinLeerraum"/>
              <w:numPr>
                <w:ilvl w:val="0"/>
                <w:numId w:val="3"/>
              </w:numPr>
              <w:tabs>
                <w:tab w:val="left" w:pos="317"/>
                <w:tab w:val="left" w:pos="3261"/>
              </w:tabs>
              <w:spacing w:before="60"/>
              <w:ind w:left="317" w:hanging="317"/>
              <w:rPr>
                <w:rFonts w:ascii="Arial" w:hAnsi="Arial" w:cs="Arial"/>
              </w:rPr>
            </w:pPr>
            <w:r>
              <w:rPr>
                <w:rFonts w:ascii="Arial" w:hAnsi="Arial" w:cs="Arial"/>
              </w:rPr>
              <w:t>f</w:t>
            </w:r>
            <w:r w:rsidR="00265F03" w:rsidRPr="0039327E">
              <w:rPr>
                <w:rFonts w:ascii="Arial" w:hAnsi="Arial" w:cs="Arial"/>
              </w:rPr>
              <w:t xml:space="preserve">achgerechtes </w:t>
            </w:r>
            <w:r>
              <w:rPr>
                <w:rFonts w:ascii="Arial" w:hAnsi="Arial" w:cs="Arial"/>
              </w:rPr>
              <w:t>U</w:t>
            </w:r>
            <w:r w:rsidR="00265F03" w:rsidRPr="0039327E">
              <w:rPr>
                <w:rFonts w:ascii="Arial" w:hAnsi="Arial" w:cs="Arial"/>
              </w:rPr>
              <w:t>mgehen</w:t>
            </w:r>
            <w:r w:rsidR="000B2358" w:rsidRPr="0039327E">
              <w:rPr>
                <w:rFonts w:ascii="Arial" w:hAnsi="Arial" w:cs="Arial"/>
              </w:rPr>
              <w:t xml:space="preserve"> mit handgeführten Werkzeuge</w:t>
            </w:r>
            <w:r w:rsidR="00265F03" w:rsidRPr="0039327E">
              <w:rPr>
                <w:rFonts w:ascii="Arial" w:hAnsi="Arial" w:cs="Arial"/>
              </w:rPr>
              <w:t>n</w:t>
            </w:r>
          </w:p>
          <w:p w:rsidR="00B4497A" w:rsidRPr="0039327E" w:rsidRDefault="000B2358" w:rsidP="00B4497A">
            <w:pPr>
              <w:pStyle w:val="KeinLeerraum"/>
              <w:numPr>
                <w:ilvl w:val="0"/>
                <w:numId w:val="3"/>
              </w:numPr>
              <w:tabs>
                <w:tab w:val="left" w:pos="317"/>
                <w:tab w:val="left" w:pos="3261"/>
              </w:tabs>
              <w:spacing w:before="60"/>
              <w:ind w:left="317" w:hanging="317"/>
              <w:rPr>
                <w:rFonts w:ascii="Arial" w:hAnsi="Arial" w:cs="Arial"/>
              </w:rPr>
            </w:pPr>
            <w:r w:rsidRPr="0039327E">
              <w:rPr>
                <w:rFonts w:ascii="Arial" w:hAnsi="Arial" w:cs="Arial"/>
              </w:rPr>
              <w:t xml:space="preserve">mit </w:t>
            </w:r>
            <w:r w:rsidR="00265F03" w:rsidRPr="0039327E">
              <w:rPr>
                <w:rFonts w:ascii="Arial" w:hAnsi="Arial" w:cs="Arial"/>
              </w:rPr>
              <w:t xml:space="preserve">den </w:t>
            </w:r>
            <w:r w:rsidRPr="0039327E">
              <w:rPr>
                <w:rFonts w:ascii="Arial" w:hAnsi="Arial" w:cs="Arial"/>
              </w:rPr>
              <w:t>p</w:t>
            </w:r>
            <w:r w:rsidR="00B4497A" w:rsidRPr="0039327E">
              <w:rPr>
                <w:rFonts w:ascii="Arial" w:hAnsi="Arial" w:cs="Arial"/>
              </w:rPr>
              <w:t>hysikalischen Grundgrößen Masse und Gewichtskraft</w:t>
            </w:r>
            <w:r w:rsidRPr="0039327E">
              <w:rPr>
                <w:rFonts w:ascii="Arial" w:hAnsi="Arial" w:cs="Arial"/>
              </w:rPr>
              <w:t xml:space="preserve"> </w:t>
            </w:r>
            <w:r w:rsidR="00265F03" w:rsidRPr="0039327E">
              <w:rPr>
                <w:rFonts w:ascii="Arial" w:hAnsi="Arial" w:cs="Arial"/>
              </w:rPr>
              <w:t>rechnen</w:t>
            </w:r>
          </w:p>
          <w:p w:rsidR="00AD3DBF" w:rsidRPr="0039327E" w:rsidRDefault="00AD3DBF" w:rsidP="00892510">
            <w:pPr>
              <w:spacing w:after="0" w:line="240" w:lineRule="auto"/>
              <w:rPr>
                <w:rFonts w:ascii="Arial" w:hAnsi="Arial" w:cs="Arial"/>
              </w:rPr>
            </w:pPr>
          </w:p>
        </w:tc>
      </w:tr>
      <w:tr w:rsidR="00AD3DBF" w:rsidRPr="0039327E" w:rsidTr="00892510">
        <w:tc>
          <w:tcPr>
            <w:tcW w:w="3060" w:type="dxa"/>
          </w:tcPr>
          <w:p w:rsidR="00AD3DBF" w:rsidRPr="0039327E" w:rsidRDefault="00AD3DBF" w:rsidP="00892510">
            <w:pPr>
              <w:spacing w:after="0" w:line="240" w:lineRule="auto"/>
              <w:rPr>
                <w:rFonts w:ascii="Arial" w:hAnsi="Arial" w:cs="Arial"/>
              </w:rPr>
            </w:pPr>
            <w:r w:rsidRPr="0039327E">
              <w:rPr>
                <w:rFonts w:ascii="Arial" w:hAnsi="Arial" w:cs="Arial"/>
              </w:rPr>
              <w:t>Schwierigkeitsgrad</w:t>
            </w:r>
          </w:p>
        </w:tc>
        <w:tc>
          <w:tcPr>
            <w:tcW w:w="6228" w:type="dxa"/>
            <w:gridSpan w:val="2"/>
          </w:tcPr>
          <w:p w:rsidR="00AD3DBF" w:rsidRPr="0039327E" w:rsidRDefault="000F6E97" w:rsidP="00EB6EB7">
            <w:pPr>
              <w:spacing w:before="120" w:after="120" w:line="240" w:lineRule="auto"/>
              <w:rPr>
                <w:rFonts w:ascii="Arial" w:hAnsi="Arial" w:cs="Arial"/>
              </w:rPr>
            </w:pPr>
            <w:r>
              <w:rPr>
                <w:rFonts w:ascii="Arial" w:hAnsi="Arial" w:cs="Arial"/>
              </w:rPr>
              <w:t>Stufe</w:t>
            </w:r>
            <w:bookmarkStart w:id="0" w:name="_GoBack"/>
            <w:bookmarkEnd w:id="0"/>
            <w:r w:rsidR="00ED24F3">
              <w:rPr>
                <w:rFonts w:ascii="Arial" w:hAnsi="Arial" w:cs="Arial"/>
              </w:rPr>
              <w:t xml:space="preserve"> 3</w:t>
            </w:r>
            <w:r w:rsidR="00AD3DBF" w:rsidRPr="0039327E">
              <w:rPr>
                <w:rFonts w:ascii="Arial" w:hAnsi="Arial" w:cs="Arial"/>
              </w:rPr>
              <w:t xml:space="preserve"> </w:t>
            </w:r>
          </w:p>
        </w:tc>
      </w:tr>
    </w:tbl>
    <w:p w:rsidR="00B4497A" w:rsidRPr="00EB6EB7" w:rsidRDefault="00B4497A" w:rsidP="00EB6EB7">
      <w:pPr>
        <w:pStyle w:val="KeinLeerraum"/>
        <w:tabs>
          <w:tab w:val="left" w:pos="284"/>
          <w:tab w:val="left" w:pos="3261"/>
        </w:tabs>
        <w:spacing w:line="360" w:lineRule="exact"/>
        <w:jc w:val="both"/>
        <w:rPr>
          <w:rFonts w:ascii="Arial" w:hAnsi="Arial" w:cs="Arial"/>
          <w:sz w:val="24"/>
          <w:szCs w:val="24"/>
          <w:u w:val="single"/>
        </w:rPr>
      </w:pPr>
      <w:r w:rsidRPr="00EB6EB7">
        <w:rPr>
          <w:rFonts w:ascii="Arial" w:hAnsi="Arial" w:cs="Arial"/>
          <w:sz w:val="24"/>
          <w:szCs w:val="24"/>
          <w:u w:val="single"/>
        </w:rPr>
        <w:lastRenderedPageBreak/>
        <w:t>1. Projektbeschreibung</w:t>
      </w:r>
    </w:p>
    <w:p w:rsidR="00B4497A" w:rsidRPr="00EB6EB7" w:rsidRDefault="00B4497A" w:rsidP="00EB6EB7">
      <w:pPr>
        <w:pStyle w:val="KeinLeerraum"/>
        <w:tabs>
          <w:tab w:val="left" w:pos="284"/>
          <w:tab w:val="left" w:pos="3261"/>
        </w:tabs>
        <w:spacing w:line="360" w:lineRule="exact"/>
        <w:jc w:val="both"/>
        <w:rPr>
          <w:rFonts w:ascii="Arial" w:hAnsi="Arial" w:cs="Arial"/>
          <w:sz w:val="24"/>
          <w:szCs w:val="24"/>
        </w:rPr>
      </w:pPr>
    </w:p>
    <w:p w:rsidR="00B4497A" w:rsidRPr="00EB6EB7" w:rsidRDefault="00B4497A" w:rsidP="00EB6EB7">
      <w:pPr>
        <w:pStyle w:val="KeinLeerraum"/>
        <w:tabs>
          <w:tab w:val="left" w:pos="284"/>
          <w:tab w:val="left" w:pos="3261"/>
        </w:tabs>
        <w:spacing w:line="360" w:lineRule="exact"/>
        <w:jc w:val="both"/>
        <w:rPr>
          <w:rFonts w:ascii="Arial" w:hAnsi="Arial" w:cs="Arial"/>
          <w:sz w:val="24"/>
          <w:szCs w:val="24"/>
        </w:rPr>
      </w:pPr>
      <w:r w:rsidRPr="00EB6EB7">
        <w:rPr>
          <w:rFonts w:ascii="Arial" w:hAnsi="Arial" w:cs="Arial"/>
          <w:sz w:val="24"/>
          <w:szCs w:val="24"/>
        </w:rPr>
        <w:t xml:space="preserve">Bei der Waage handelt es sich um ein rein mechanisches System, das von den Schülerinnen und Schülern in den Werkstätten und im Theorieunterricht erarbeitet werden kann. Mit Hilfe des Projektes können </w:t>
      </w:r>
      <w:r w:rsidR="004A0B8B" w:rsidRPr="00EB6EB7">
        <w:rPr>
          <w:rFonts w:ascii="Arial" w:hAnsi="Arial" w:cs="Arial"/>
          <w:sz w:val="24"/>
          <w:szCs w:val="24"/>
        </w:rPr>
        <w:t>f</w:t>
      </w:r>
      <w:r w:rsidRPr="00EB6EB7">
        <w:rPr>
          <w:rFonts w:ascii="Arial" w:hAnsi="Arial" w:cs="Arial"/>
          <w:sz w:val="24"/>
          <w:szCs w:val="24"/>
        </w:rPr>
        <w:t xml:space="preserve">ertigungstechnische Fragestellungen erarbeitet und vermittelt werden. Für die </w:t>
      </w:r>
      <w:r w:rsidR="004856C3" w:rsidRPr="00EB6EB7">
        <w:rPr>
          <w:rFonts w:ascii="Arial" w:hAnsi="Arial" w:cs="Arial"/>
          <w:sz w:val="24"/>
          <w:szCs w:val="24"/>
        </w:rPr>
        <w:t xml:space="preserve">gelungene </w:t>
      </w:r>
      <w:r w:rsidRPr="00EB6EB7">
        <w:rPr>
          <w:rFonts w:ascii="Arial" w:hAnsi="Arial" w:cs="Arial"/>
          <w:sz w:val="24"/>
          <w:szCs w:val="24"/>
        </w:rPr>
        <w:t xml:space="preserve">Umsetzung des Projektes ist es </w:t>
      </w:r>
      <w:r w:rsidR="004856C3" w:rsidRPr="00EB6EB7">
        <w:rPr>
          <w:rFonts w:ascii="Arial" w:hAnsi="Arial" w:cs="Arial"/>
          <w:sz w:val="24"/>
          <w:szCs w:val="24"/>
        </w:rPr>
        <w:t>wichtig</w:t>
      </w:r>
      <w:r w:rsidRPr="00EB6EB7">
        <w:rPr>
          <w:rFonts w:ascii="Arial" w:hAnsi="Arial" w:cs="Arial"/>
          <w:sz w:val="24"/>
          <w:szCs w:val="24"/>
        </w:rPr>
        <w:t xml:space="preserve">, dass der Theorieunterricht mit dem Werkstattunterricht verzahnt wird. </w:t>
      </w:r>
      <w:r w:rsidR="00463081" w:rsidRPr="00EB6EB7">
        <w:rPr>
          <w:rFonts w:ascii="Arial" w:hAnsi="Arial" w:cs="Arial"/>
          <w:sz w:val="24"/>
          <w:szCs w:val="24"/>
        </w:rPr>
        <w:t xml:space="preserve">Schnittstellen zu Lehrplaninhalten der Physik können gut hergestellt werden. </w:t>
      </w:r>
      <w:r w:rsidRPr="00EB6EB7">
        <w:rPr>
          <w:rFonts w:ascii="Arial" w:hAnsi="Arial" w:cs="Arial"/>
          <w:sz w:val="24"/>
          <w:szCs w:val="24"/>
        </w:rPr>
        <w:t xml:space="preserve">Der </w:t>
      </w:r>
      <w:r w:rsidR="009B44FA" w:rsidRPr="00EB6EB7">
        <w:rPr>
          <w:rFonts w:ascii="Arial" w:hAnsi="Arial" w:cs="Arial"/>
          <w:sz w:val="24"/>
          <w:szCs w:val="24"/>
        </w:rPr>
        <w:t>t</w:t>
      </w:r>
      <w:r w:rsidRPr="00EB6EB7">
        <w:rPr>
          <w:rFonts w:ascii="Arial" w:hAnsi="Arial" w:cs="Arial"/>
          <w:sz w:val="24"/>
          <w:szCs w:val="24"/>
        </w:rPr>
        <w:t>heorie</w:t>
      </w:r>
      <w:r w:rsidR="004856C3" w:rsidRPr="00EB6EB7">
        <w:rPr>
          <w:rFonts w:ascii="Arial" w:hAnsi="Arial" w:cs="Arial"/>
          <w:sz w:val="24"/>
          <w:szCs w:val="24"/>
        </w:rPr>
        <w:t xml:space="preserve">geleitete Anteil kann dabei </w:t>
      </w:r>
      <w:r w:rsidRPr="00EB6EB7">
        <w:rPr>
          <w:rFonts w:ascii="Arial" w:hAnsi="Arial" w:cs="Arial"/>
          <w:sz w:val="24"/>
          <w:szCs w:val="24"/>
        </w:rPr>
        <w:t>die Grundlagen</w:t>
      </w:r>
      <w:r w:rsidR="004A0B8B" w:rsidRPr="00EB6EB7">
        <w:rPr>
          <w:rFonts w:ascii="Arial" w:hAnsi="Arial" w:cs="Arial"/>
          <w:sz w:val="24"/>
          <w:szCs w:val="24"/>
        </w:rPr>
        <w:t xml:space="preserve"> beisteuern</w:t>
      </w:r>
      <w:r w:rsidRPr="00EB6EB7">
        <w:rPr>
          <w:rFonts w:ascii="Arial" w:hAnsi="Arial" w:cs="Arial"/>
          <w:sz w:val="24"/>
          <w:szCs w:val="24"/>
        </w:rPr>
        <w:t xml:space="preserve">, die </w:t>
      </w:r>
      <w:r w:rsidR="004A0B8B" w:rsidRPr="00EB6EB7">
        <w:rPr>
          <w:rFonts w:ascii="Arial" w:hAnsi="Arial" w:cs="Arial"/>
          <w:sz w:val="24"/>
          <w:szCs w:val="24"/>
        </w:rPr>
        <w:t>zur</w:t>
      </w:r>
      <w:r w:rsidRPr="00EB6EB7">
        <w:rPr>
          <w:rFonts w:ascii="Arial" w:hAnsi="Arial" w:cs="Arial"/>
          <w:sz w:val="24"/>
          <w:szCs w:val="24"/>
        </w:rPr>
        <w:t xml:space="preserve"> Umsetzung des Projektes </w:t>
      </w:r>
      <w:r w:rsidR="004A0B8B" w:rsidRPr="00EB6EB7">
        <w:rPr>
          <w:rFonts w:ascii="Arial" w:hAnsi="Arial" w:cs="Arial"/>
          <w:sz w:val="24"/>
          <w:szCs w:val="24"/>
        </w:rPr>
        <w:t>notwendig sind.</w:t>
      </w:r>
    </w:p>
    <w:p w:rsidR="00B4497A" w:rsidRPr="00EB6EB7" w:rsidRDefault="00B4497A" w:rsidP="00EB6EB7">
      <w:pPr>
        <w:pStyle w:val="KeinLeerraum"/>
        <w:tabs>
          <w:tab w:val="left" w:pos="284"/>
          <w:tab w:val="left" w:pos="3261"/>
        </w:tabs>
        <w:spacing w:line="360" w:lineRule="exact"/>
        <w:jc w:val="both"/>
        <w:rPr>
          <w:rFonts w:ascii="Arial" w:hAnsi="Arial" w:cs="Arial"/>
          <w:sz w:val="24"/>
          <w:szCs w:val="24"/>
        </w:rPr>
      </w:pPr>
    </w:p>
    <w:p w:rsidR="00B4497A" w:rsidRDefault="00B4497A" w:rsidP="00EB6EB7">
      <w:pPr>
        <w:pStyle w:val="KeinLeerraum"/>
        <w:tabs>
          <w:tab w:val="left" w:pos="284"/>
          <w:tab w:val="left" w:pos="3261"/>
        </w:tabs>
        <w:spacing w:line="360" w:lineRule="exact"/>
        <w:jc w:val="both"/>
        <w:rPr>
          <w:rFonts w:ascii="Arial" w:hAnsi="Arial" w:cs="Arial"/>
          <w:sz w:val="24"/>
          <w:szCs w:val="24"/>
          <w:u w:val="single"/>
        </w:rPr>
      </w:pPr>
      <w:r w:rsidRPr="00EB6EB7">
        <w:rPr>
          <w:rFonts w:ascii="Arial" w:hAnsi="Arial" w:cs="Arial"/>
          <w:sz w:val="24"/>
          <w:szCs w:val="24"/>
          <w:u w:val="single"/>
        </w:rPr>
        <w:t xml:space="preserve">1.2 Aufbau und Funktion </w:t>
      </w:r>
    </w:p>
    <w:p w:rsidR="000C2B8F" w:rsidRPr="00EB6EB7" w:rsidRDefault="000C2B8F" w:rsidP="00EB6EB7">
      <w:pPr>
        <w:pStyle w:val="KeinLeerraum"/>
        <w:tabs>
          <w:tab w:val="left" w:pos="284"/>
          <w:tab w:val="left" w:pos="3261"/>
        </w:tabs>
        <w:spacing w:line="360" w:lineRule="exact"/>
        <w:jc w:val="both"/>
        <w:rPr>
          <w:rFonts w:ascii="Arial" w:hAnsi="Arial" w:cs="Arial"/>
          <w:sz w:val="24"/>
          <w:szCs w:val="24"/>
          <w:u w:val="single"/>
        </w:rPr>
      </w:pPr>
    </w:p>
    <w:p w:rsidR="004856C3" w:rsidRPr="00EB6EB7" w:rsidRDefault="00B4497A" w:rsidP="00EB6EB7">
      <w:pPr>
        <w:pStyle w:val="KeinLeerraum"/>
        <w:tabs>
          <w:tab w:val="left" w:pos="284"/>
          <w:tab w:val="left" w:pos="3261"/>
        </w:tabs>
        <w:spacing w:line="360" w:lineRule="exact"/>
        <w:jc w:val="both"/>
        <w:rPr>
          <w:rFonts w:ascii="Arial" w:hAnsi="Arial" w:cs="Arial"/>
          <w:sz w:val="24"/>
          <w:szCs w:val="24"/>
        </w:rPr>
      </w:pPr>
      <w:r w:rsidRPr="00EB6EB7">
        <w:rPr>
          <w:rFonts w:ascii="Arial" w:hAnsi="Arial" w:cs="Arial"/>
          <w:sz w:val="24"/>
          <w:szCs w:val="24"/>
        </w:rPr>
        <w:t xml:space="preserve">Die Waage besteht </w:t>
      </w:r>
      <w:r w:rsidR="00A31C73" w:rsidRPr="00EB6EB7">
        <w:rPr>
          <w:rFonts w:ascii="Arial" w:hAnsi="Arial" w:cs="Arial"/>
          <w:sz w:val="24"/>
          <w:szCs w:val="24"/>
        </w:rPr>
        <w:t xml:space="preserve">aus </w:t>
      </w:r>
      <w:r w:rsidR="000C2B8F">
        <w:rPr>
          <w:rFonts w:ascii="Arial" w:hAnsi="Arial" w:cs="Arial"/>
          <w:sz w:val="24"/>
          <w:szCs w:val="24"/>
        </w:rPr>
        <w:t>acht</w:t>
      </w:r>
      <w:r w:rsidR="00A31C73" w:rsidRPr="00EB6EB7">
        <w:rPr>
          <w:rFonts w:ascii="Arial" w:hAnsi="Arial" w:cs="Arial"/>
          <w:sz w:val="24"/>
          <w:szCs w:val="24"/>
        </w:rPr>
        <w:t xml:space="preserve"> </w:t>
      </w:r>
      <w:r w:rsidR="00907C25" w:rsidRPr="00EB6EB7">
        <w:rPr>
          <w:rFonts w:ascii="Arial" w:hAnsi="Arial" w:cs="Arial"/>
          <w:sz w:val="24"/>
          <w:szCs w:val="24"/>
        </w:rPr>
        <w:t xml:space="preserve">verschiedenen </w:t>
      </w:r>
      <w:r w:rsidR="00A31C73" w:rsidRPr="00EB6EB7">
        <w:rPr>
          <w:rFonts w:ascii="Arial" w:hAnsi="Arial" w:cs="Arial"/>
          <w:sz w:val="24"/>
          <w:szCs w:val="24"/>
        </w:rPr>
        <w:t>Bauteilen</w:t>
      </w:r>
      <w:r w:rsidR="00463081" w:rsidRPr="00EB6EB7">
        <w:rPr>
          <w:rFonts w:ascii="Arial" w:hAnsi="Arial" w:cs="Arial"/>
          <w:sz w:val="24"/>
          <w:szCs w:val="24"/>
        </w:rPr>
        <w:t xml:space="preserve"> die </w:t>
      </w:r>
      <w:r w:rsidR="00907C25" w:rsidRPr="00EB6EB7">
        <w:rPr>
          <w:rFonts w:ascii="Arial" w:hAnsi="Arial" w:cs="Arial"/>
          <w:sz w:val="24"/>
          <w:szCs w:val="24"/>
        </w:rPr>
        <w:t>aus</w:t>
      </w:r>
      <w:r w:rsidR="00463081" w:rsidRPr="00EB6EB7">
        <w:rPr>
          <w:rFonts w:ascii="Arial" w:hAnsi="Arial" w:cs="Arial"/>
          <w:sz w:val="24"/>
          <w:szCs w:val="24"/>
        </w:rPr>
        <w:t xml:space="preserve"> </w:t>
      </w:r>
      <w:r w:rsidR="00907C25" w:rsidRPr="00EB6EB7">
        <w:rPr>
          <w:rFonts w:ascii="Arial" w:hAnsi="Arial" w:cs="Arial"/>
          <w:sz w:val="24"/>
          <w:szCs w:val="24"/>
        </w:rPr>
        <w:t>drei</w:t>
      </w:r>
      <w:r w:rsidR="00463081" w:rsidRPr="00EB6EB7">
        <w:rPr>
          <w:rFonts w:ascii="Arial" w:hAnsi="Arial" w:cs="Arial"/>
          <w:sz w:val="24"/>
          <w:szCs w:val="24"/>
        </w:rPr>
        <w:t xml:space="preserve"> Baugruppen zusammengesetzt werden. Die einzelnen Bauteile können</w:t>
      </w:r>
      <w:r w:rsidR="00A31C73" w:rsidRPr="00EB6EB7">
        <w:rPr>
          <w:rFonts w:ascii="Arial" w:hAnsi="Arial" w:cs="Arial"/>
          <w:sz w:val="24"/>
          <w:szCs w:val="24"/>
        </w:rPr>
        <w:t xml:space="preserve"> </w:t>
      </w:r>
      <w:r w:rsidR="004856C3" w:rsidRPr="00EB6EB7">
        <w:rPr>
          <w:rFonts w:ascii="Arial" w:hAnsi="Arial" w:cs="Arial"/>
          <w:sz w:val="24"/>
          <w:szCs w:val="24"/>
        </w:rPr>
        <w:t xml:space="preserve">wahlweise aus </w:t>
      </w:r>
      <w:r w:rsidR="00A31C73" w:rsidRPr="00EB6EB7">
        <w:rPr>
          <w:rFonts w:ascii="Arial" w:hAnsi="Arial" w:cs="Arial"/>
          <w:sz w:val="24"/>
          <w:szCs w:val="24"/>
        </w:rPr>
        <w:t>verschiedenen</w:t>
      </w:r>
      <w:r w:rsidR="00463081" w:rsidRPr="00EB6EB7">
        <w:rPr>
          <w:rFonts w:ascii="Arial" w:hAnsi="Arial" w:cs="Arial"/>
          <w:sz w:val="24"/>
          <w:szCs w:val="24"/>
        </w:rPr>
        <w:t xml:space="preserve"> Werkstoffen hergestellt werden</w:t>
      </w:r>
      <w:r w:rsidR="00A31C73" w:rsidRPr="00EB6EB7">
        <w:rPr>
          <w:rFonts w:ascii="Arial" w:hAnsi="Arial" w:cs="Arial"/>
          <w:sz w:val="24"/>
          <w:szCs w:val="24"/>
        </w:rPr>
        <w:t>.</w:t>
      </w:r>
      <w:r w:rsidR="00463081" w:rsidRPr="00EB6EB7">
        <w:rPr>
          <w:rFonts w:ascii="Arial" w:hAnsi="Arial" w:cs="Arial"/>
          <w:sz w:val="24"/>
          <w:szCs w:val="24"/>
        </w:rPr>
        <w:t xml:space="preserve"> Dies ermöglicht</w:t>
      </w:r>
      <w:r w:rsidR="000C2B8F">
        <w:rPr>
          <w:rFonts w:ascii="Arial" w:hAnsi="Arial" w:cs="Arial"/>
          <w:sz w:val="24"/>
          <w:szCs w:val="24"/>
        </w:rPr>
        <w:t>,</w:t>
      </w:r>
      <w:r w:rsidR="00463081" w:rsidRPr="00EB6EB7">
        <w:rPr>
          <w:rFonts w:ascii="Arial" w:hAnsi="Arial" w:cs="Arial"/>
          <w:sz w:val="24"/>
          <w:szCs w:val="24"/>
        </w:rPr>
        <w:t xml:space="preserve"> s</w:t>
      </w:r>
      <w:r w:rsidR="004856C3" w:rsidRPr="00EB6EB7">
        <w:rPr>
          <w:rFonts w:ascii="Arial" w:hAnsi="Arial" w:cs="Arial"/>
          <w:sz w:val="24"/>
          <w:szCs w:val="24"/>
        </w:rPr>
        <w:t xml:space="preserve">owohl Holz, Metall wie auch Kunststoffe </w:t>
      </w:r>
      <w:r w:rsidR="00463081" w:rsidRPr="00EB6EB7">
        <w:rPr>
          <w:rFonts w:ascii="Arial" w:hAnsi="Arial" w:cs="Arial"/>
          <w:sz w:val="24"/>
          <w:szCs w:val="24"/>
        </w:rPr>
        <w:t>zum Einsatz kommen zu lassen</w:t>
      </w:r>
      <w:r w:rsidR="004A0B8B" w:rsidRPr="00EB6EB7">
        <w:rPr>
          <w:rFonts w:ascii="Arial" w:hAnsi="Arial" w:cs="Arial"/>
          <w:sz w:val="24"/>
          <w:szCs w:val="24"/>
        </w:rPr>
        <w:t>.</w:t>
      </w:r>
    </w:p>
    <w:p w:rsidR="00907C25" w:rsidRPr="00EB6EB7" w:rsidRDefault="00907C25" w:rsidP="000C2B8F">
      <w:pPr>
        <w:pStyle w:val="KeinLeerraum"/>
        <w:tabs>
          <w:tab w:val="left" w:pos="284"/>
          <w:tab w:val="left" w:pos="3261"/>
        </w:tabs>
        <w:spacing w:line="360" w:lineRule="exact"/>
        <w:ind w:left="1531" w:hanging="1531"/>
        <w:rPr>
          <w:rFonts w:ascii="Arial" w:hAnsi="Arial" w:cs="Arial"/>
          <w:sz w:val="24"/>
          <w:szCs w:val="24"/>
        </w:rPr>
      </w:pPr>
      <w:r w:rsidRPr="000C2B8F">
        <w:rPr>
          <w:rFonts w:ascii="Arial" w:hAnsi="Arial" w:cs="Arial"/>
          <w:sz w:val="24"/>
          <w:szCs w:val="24"/>
        </w:rPr>
        <w:t>Baugruppe 1:</w:t>
      </w:r>
      <w:r w:rsidRPr="00EB6EB7">
        <w:rPr>
          <w:rFonts w:ascii="Arial" w:hAnsi="Arial" w:cs="Arial"/>
          <w:sz w:val="24"/>
          <w:szCs w:val="24"/>
        </w:rPr>
        <w:t xml:space="preserve"> </w:t>
      </w:r>
      <w:r w:rsidR="00A31C73" w:rsidRPr="00EB6EB7">
        <w:rPr>
          <w:rFonts w:ascii="Arial" w:hAnsi="Arial" w:cs="Arial"/>
          <w:sz w:val="24"/>
          <w:szCs w:val="24"/>
        </w:rPr>
        <w:t>Auf einer Gr</w:t>
      </w:r>
      <w:r w:rsidR="004856C3" w:rsidRPr="00EB6EB7">
        <w:rPr>
          <w:rFonts w:ascii="Arial" w:hAnsi="Arial" w:cs="Arial"/>
          <w:sz w:val="24"/>
          <w:szCs w:val="24"/>
        </w:rPr>
        <w:t>undplatte ruht ein</w:t>
      </w:r>
      <w:r w:rsidR="000C2B8F">
        <w:rPr>
          <w:rFonts w:ascii="Arial" w:hAnsi="Arial" w:cs="Arial"/>
          <w:sz w:val="24"/>
          <w:szCs w:val="24"/>
        </w:rPr>
        <w:t>e</w:t>
      </w:r>
      <w:r w:rsidR="004856C3" w:rsidRPr="00EB6EB7">
        <w:rPr>
          <w:rFonts w:ascii="Arial" w:hAnsi="Arial" w:cs="Arial"/>
          <w:sz w:val="24"/>
          <w:szCs w:val="24"/>
        </w:rPr>
        <w:t xml:space="preserve"> Basisstütze</w:t>
      </w:r>
      <w:r w:rsidRPr="00EB6EB7">
        <w:rPr>
          <w:rFonts w:ascii="Arial" w:hAnsi="Arial" w:cs="Arial"/>
          <w:sz w:val="24"/>
          <w:szCs w:val="24"/>
        </w:rPr>
        <w:t>.</w:t>
      </w:r>
      <w:r w:rsidR="004856C3" w:rsidRPr="00EB6EB7">
        <w:rPr>
          <w:rFonts w:ascii="Arial" w:hAnsi="Arial" w:cs="Arial"/>
          <w:sz w:val="24"/>
          <w:szCs w:val="24"/>
        </w:rPr>
        <w:t xml:space="preserve"> </w:t>
      </w:r>
      <w:r w:rsidR="00A31C73" w:rsidRPr="00EB6EB7">
        <w:rPr>
          <w:rFonts w:ascii="Arial" w:hAnsi="Arial" w:cs="Arial"/>
          <w:sz w:val="24"/>
          <w:szCs w:val="24"/>
        </w:rPr>
        <w:t>A</w:t>
      </w:r>
      <w:r w:rsidRPr="00EB6EB7">
        <w:rPr>
          <w:rFonts w:ascii="Arial" w:hAnsi="Arial" w:cs="Arial"/>
          <w:sz w:val="24"/>
          <w:szCs w:val="24"/>
        </w:rPr>
        <w:t>u</w:t>
      </w:r>
      <w:r w:rsidR="00A31C73" w:rsidRPr="00EB6EB7">
        <w:rPr>
          <w:rFonts w:ascii="Arial" w:hAnsi="Arial" w:cs="Arial"/>
          <w:sz w:val="24"/>
          <w:szCs w:val="24"/>
        </w:rPr>
        <w:t>f dieser</w:t>
      </w:r>
      <w:r w:rsidRPr="00EB6EB7">
        <w:rPr>
          <w:rFonts w:ascii="Arial" w:hAnsi="Arial" w:cs="Arial"/>
          <w:sz w:val="24"/>
          <w:szCs w:val="24"/>
        </w:rPr>
        <w:t xml:space="preserve"> Stütze</w:t>
      </w:r>
      <w:r w:rsidR="00A31C73" w:rsidRPr="00EB6EB7">
        <w:rPr>
          <w:rFonts w:ascii="Arial" w:hAnsi="Arial" w:cs="Arial"/>
          <w:sz w:val="24"/>
          <w:szCs w:val="24"/>
        </w:rPr>
        <w:t xml:space="preserve"> wiederum</w:t>
      </w:r>
      <w:r w:rsidRPr="00EB6EB7">
        <w:rPr>
          <w:rFonts w:ascii="Arial" w:hAnsi="Arial" w:cs="Arial"/>
          <w:sz w:val="24"/>
          <w:szCs w:val="24"/>
        </w:rPr>
        <w:t xml:space="preserve"> lagert der</w:t>
      </w:r>
      <w:r w:rsidR="004856C3" w:rsidRPr="00EB6EB7">
        <w:rPr>
          <w:rFonts w:ascii="Arial" w:hAnsi="Arial" w:cs="Arial"/>
          <w:sz w:val="24"/>
          <w:szCs w:val="24"/>
        </w:rPr>
        <w:t xml:space="preserve"> </w:t>
      </w:r>
      <w:r w:rsidR="00A31C73" w:rsidRPr="00EB6EB7">
        <w:rPr>
          <w:rFonts w:ascii="Arial" w:hAnsi="Arial" w:cs="Arial"/>
          <w:sz w:val="24"/>
          <w:szCs w:val="24"/>
        </w:rPr>
        <w:t>Balken.</w:t>
      </w:r>
      <w:r w:rsidRPr="00EB6EB7">
        <w:rPr>
          <w:rFonts w:ascii="Arial" w:hAnsi="Arial" w:cs="Arial"/>
          <w:sz w:val="24"/>
          <w:szCs w:val="24"/>
        </w:rPr>
        <w:t xml:space="preserve"> Die Stütze und die Grundplatte werden durch Senkschrauben zusammengehalten. </w:t>
      </w:r>
    </w:p>
    <w:p w:rsidR="00A31C73" w:rsidRPr="00EB6EB7" w:rsidRDefault="00907C25" w:rsidP="000C2B8F">
      <w:pPr>
        <w:pStyle w:val="KeinLeerraum"/>
        <w:tabs>
          <w:tab w:val="left" w:pos="284"/>
          <w:tab w:val="left" w:pos="3261"/>
        </w:tabs>
        <w:spacing w:line="360" w:lineRule="exact"/>
        <w:ind w:left="1531" w:hanging="1531"/>
        <w:rPr>
          <w:rFonts w:ascii="Arial" w:hAnsi="Arial" w:cs="Arial"/>
          <w:sz w:val="24"/>
          <w:szCs w:val="24"/>
        </w:rPr>
      </w:pPr>
      <w:r w:rsidRPr="000C2B8F">
        <w:rPr>
          <w:rFonts w:ascii="Arial" w:hAnsi="Arial" w:cs="Arial"/>
          <w:sz w:val="24"/>
          <w:szCs w:val="24"/>
        </w:rPr>
        <w:t>Baugruppe</w:t>
      </w:r>
      <w:r w:rsidR="000C2B8F" w:rsidRPr="000C2B8F">
        <w:rPr>
          <w:rFonts w:ascii="Arial" w:hAnsi="Arial" w:cs="Arial"/>
          <w:sz w:val="24"/>
          <w:szCs w:val="24"/>
        </w:rPr>
        <w:t xml:space="preserve"> </w:t>
      </w:r>
      <w:r w:rsidRPr="000C2B8F">
        <w:rPr>
          <w:rFonts w:ascii="Arial" w:hAnsi="Arial" w:cs="Arial"/>
          <w:sz w:val="24"/>
          <w:szCs w:val="24"/>
        </w:rPr>
        <w:t>2:</w:t>
      </w:r>
      <w:r w:rsidR="000C2B8F" w:rsidRPr="000C2B8F">
        <w:rPr>
          <w:rFonts w:ascii="Arial" w:hAnsi="Arial" w:cs="Arial"/>
          <w:sz w:val="24"/>
          <w:szCs w:val="24"/>
        </w:rPr>
        <w:t xml:space="preserve"> </w:t>
      </w:r>
      <w:r w:rsidR="00A31C73" w:rsidRPr="00EB6EB7">
        <w:rPr>
          <w:rFonts w:ascii="Arial" w:hAnsi="Arial" w:cs="Arial"/>
          <w:sz w:val="24"/>
          <w:szCs w:val="24"/>
        </w:rPr>
        <w:t>Der Balken wird aus zwei Streben gefertigt</w:t>
      </w:r>
      <w:r w:rsidR="004A0B8B" w:rsidRPr="00EB6EB7">
        <w:rPr>
          <w:rFonts w:ascii="Arial" w:hAnsi="Arial" w:cs="Arial"/>
          <w:sz w:val="24"/>
          <w:szCs w:val="24"/>
        </w:rPr>
        <w:t>,</w:t>
      </w:r>
      <w:r w:rsidR="00A31C73" w:rsidRPr="00EB6EB7">
        <w:rPr>
          <w:rFonts w:ascii="Arial" w:hAnsi="Arial" w:cs="Arial"/>
          <w:sz w:val="24"/>
          <w:szCs w:val="24"/>
        </w:rPr>
        <w:t xml:space="preserve"> die durch zwei Abstandshalter zusammengehalten werden.</w:t>
      </w:r>
      <w:r w:rsidR="004C68CC" w:rsidRPr="00EB6EB7">
        <w:rPr>
          <w:rFonts w:ascii="Arial" w:hAnsi="Arial" w:cs="Arial"/>
          <w:sz w:val="24"/>
          <w:szCs w:val="24"/>
        </w:rPr>
        <w:t xml:space="preserve"> </w:t>
      </w:r>
      <w:r w:rsidR="002B65B7" w:rsidRPr="00EB6EB7">
        <w:rPr>
          <w:rFonts w:ascii="Arial" w:hAnsi="Arial" w:cs="Arial"/>
          <w:sz w:val="24"/>
          <w:szCs w:val="24"/>
        </w:rPr>
        <w:t>Verbunden</w:t>
      </w:r>
      <w:r w:rsidR="004C68CC" w:rsidRPr="00EB6EB7">
        <w:rPr>
          <w:rFonts w:ascii="Arial" w:hAnsi="Arial" w:cs="Arial"/>
          <w:sz w:val="24"/>
          <w:szCs w:val="24"/>
        </w:rPr>
        <w:t xml:space="preserve"> werden die Teile durch eine Zylinderkopfschraube die durch Streben und Abstandshalter geführt wird.</w:t>
      </w:r>
      <w:r w:rsidR="00323DE2" w:rsidRPr="00EB6EB7">
        <w:rPr>
          <w:rFonts w:ascii="Arial" w:hAnsi="Arial" w:cs="Arial"/>
          <w:sz w:val="24"/>
          <w:szCs w:val="24"/>
        </w:rPr>
        <w:t xml:space="preserve"> In </w:t>
      </w:r>
      <w:r w:rsidR="000C2B8F">
        <w:rPr>
          <w:rFonts w:ascii="Arial" w:hAnsi="Arial" w:cs="Arial"/>
          <w:sz w:val="24"/>
          <w:szCs w:val="24"/>
        </w:rPr>
        <w:t xml:space="preserve">den </w:t>
      </w:r>
      <w:r w:rsidR="004856C3" w:rsidRPr="00EB6EB7">
        <w:rPr>
          <w:rFonts w:ascii="Arial" w:hAnsi="Arial" w:cs="Arial"/>
          <w:sz w:val="24"/>
          <w:szCs w:val="24"/>
        </w:rPr>
        <w:t>Schwerpunkt</w:t>
      </w:r>
      <w:r w:rsidR="00323DE2" w:rsidRPr="00EB6EB7">
        <w:rPr>
          <w:rFonts w:ascii="Arial" w:hAnsi="Arial" w:cs="Arial"/>
          <w:sz w:val="24"/>
          <w:szCs w:val="24"/>
        </w:rPr>
        <w:t xml:space="preserve"> des Balkens wird ein keilförmiger </w:t>
      </w:r>
      <w:r w:rsidRPr="00EB6EB7">
        <w:rPr>
          <w:rFonts w:ascii="Arial" w:hAnsi="Arial" w:cs="Arial"/>
          <w:sz w:val="24"/>
          <w:szCs w:val="24"/>
        </w:rPr>
        <w:t>Lagerd</w:t>
      </w:r>
      <w:r w:rsidR="00323DE2" w:rsidRPr="00EB6EB7">
        <w:rPr>
          <w:rFonts w:ascii="Arial" w:hAnsi="Arial" w:cs="Arial"/>
          <w:sz w:val="24"/>
          <w:szCs w:val="24"/>
        </w:rPr>
        <w:t xml:space="preserve">rehpunkt </w:t>
      </w:r>
      <w:r w:rsidR="004856C3" w:rsidRPr="00EB6EB7">
        <w:rPr>
          <w:rFonts w:ascii="Arial" w:hAnsi="Arial" w:cs="Arial"/>
          <w:sz w:val="24"/>
          <w:szCs w:val="24"/>
        </w:rPr>
        <w:t xml:space="preserve">eingesetzt. </w:t>
      </w:r>
    </w:p>
    <w:p w:rsidR="003F2D5E" w:rsidRPr="00EB6EB7" w:rsidRDefault="00907C25" w:rsidP="000C2B8F">
      <w:pPr>
        <w:pStyle w:val="KeinLeerraum"/>
        <w:tabs>
          <w:tab w:val="left" w:pos="284"/>
          <w:tab w:val="left" w:pos="3261"/>
        </w:tabs>
        <w:spacing w:line="360" w:lineRule="exact"/>
        <w:ind w:left="1531" w:hanging="1531"/>
        <w:rPr>
          <w:rFonts w:ascii="Arial" w:hAnsi="Arial" w:cs="Arial"/>
          <w:sz w:val="24"/>
          <w:szCs w:val="24"/>
        </w:rPr>
      </w:pPr>
      <w:r w:rsidRPr="000C2B8F">
        <w:rPr>
          <w:rFonts w:ascii="Arial" w:hAnsi="Arial" w:cs="Arial"/>
          <w:sz w:val="24"/>
          <w:szCs w:val="24"/>
        </w:rPr>
        <w:t>Baugruppe 3</w:t>
      </w:r>
      <w:r w:rsidR="004C68CC" w:rsidRPr="000C2B8F">
        <w:rPr>
          <w:rFonts w:ascii="Arial" w:hAnsi="Arial" w:cs="Arial"/>
          <w:sz w:val="24"/>
          <w:szCs w:val="24"/>
        </w:rPr>
        <w:t>:</w:t>
      </w:r>
      <w:r w:rsidR="004C68CC" w:rsidRPr="00EB6EB7">
        <w:rPr>
          <w:rFonts w:ascii="Arial" w:hAnsi="Arial" w:cs="Arial"/>
          <w:sz w:val="24"/>
          <w:szCs w:val="24"/>
        </w:rPr>
        <w:t xml:space="preserve"> Die Schalen werden über drei Bohrungen an Schnüren oder Drähten  lotrecht zum Schwerpunkt der Schalen befestigt. Die Befestigungsschnüre wiederum werden durch Löcher in den Abstandhalte</w:t>
      </w:r>
      <w:r w:rsidR="005542EE" w:rsidRPr="00EB6EB7">
        <w:rPr>
          <w:rFonts w:ascii="Arial" w:hAnsi="Arial" w:cs="Arial"/>
          <w:sz w:val="24"/>
          <w:szCs w:val="24"/>
        </w:rPr>
        <w:t>r</w:t>
      </w:r>
      <w:r w:rsidR="004C68CC" w:rsidRPr="00EB6EB7">
        <w:rPr>
          <w:rFonts w:ascii="Arial" w:hAnsi="Arial" w:cs="Arial"/>
          <w:sz w:val="24"/>
          <w:szCs w:val="24"/>
        </w:rPr>
        <w:t xml:space="preserve">n des Balkens geführt und dort fixiert. </w:t>
      </w:r>
      <w:r w:rsidR="00C645D1" w:rsidRPr="00EB6EB7">
        <w:rPr>
          <w:rFonts w:ascii="Arial" w:hAnsi="Arial" w:cs="Arial"/>
          <w:sz w:val="24"/>
          <w:szCs w:val="24"/>
        </w:rPr>
        <w:t>Um fertigungsbedingt</w:t>
      </w:r>
      <w:r w:rsidR="003F2D5E" w:rsidRPr="00EB6EB7">
        <w:rPr>
          <w:rFonts w:ascii="Arial" w:hAnsi="Arial" w:cs="Arial"/>
          <w:sz w:val="24"/>
          <w:szCs w:val="24"/>
        </w:rPr>
        <w:t xml:space="preserve"> ungleich verteilte Massen, und damit </w:t>
      </w:r>
      <w:proofErr w:type="spellStart"/>
      <w:r w:rsidR="003F2D5E" w:rsidRPr="00EB6EB7">
        <w:rPr>
          <w:rFonts w:ascii="Arial" w:hAnsi="Arial" w:cs="Arial"/>
          <w:sz w:val="24"/>
          <w:szCs w:val="24"/>
        </w:rPr>
        <w:t>Schwerpunktsverschiebungen</w:t>
      </w:r>
      <w:proofErr w:type="spellEnd"/>
      <w:r w:rsidR="00C645D1" w:rsidRPr="00EB6EB7">
        <w:rPr>
          <w:rFonts w:ascii="Arial" w:hAnsi="Arial" w:cs="Arial"/>
          <w:sz w:val="24"/>
          <w:szCs w:val="24"/>
        </w:rPr>
        <w:t xml:space="preserve">, </w:t>
      </w:r>
      <w:r w:rsidR="003F2D5E" w:rsidRPr="00EB6EB7">
        <w:rPr>
          <w:rFonts w:ascii="Arial" w:hAnsi="Arial" w:cs="Arial"/>
          <w:sz w:val="24"/>
          <w:szCs w:val="24"/>
        </w:rPr>
        <w:t>ausgleichen zu können</w:t>
      </w:r>
      <w:r w:rsidR="005542EE" w:rsidRPr="00EB6EB7">
        <w:rPr>
          <w:rFonts w:ascii="Arial" w:hAnsi="Arial" w:cs="Arial"/>
          <w:sz w:val="24"/>
          <w:szCs w:val="24"/>
        </w:rPr>
        <w:t>,</w:t>
      </w:r>
      <w:r w:rsidR="003F2D5E" w:rsidRPr="00EB6EB7">
        <w:rPr>
          <w:rFonts w:ascii="Arial" w:hAnsi="Arial" w:cs="Arial"/>
          <w:sz w:val="24"/>
          <w:szCs w:val="24"/>
        </w:rPr>
        <w:t xml:space="preserve"> wird auf dem Balken eine T-</w:t>
      </w:r>
      <w:r w:rsidR="000C2B8F">
        <w:rPr>
          <w:rFonts w:ascii="Arial" w:hAnsi="Arial" w:cs="Arial"/>
          <w:sz w:val="24"/>
          <w:szCs w:val="24"/>
        </w:rPr>
        <w:t>f</w:t>
      </w:r>
      <w:r w:rsidR="003F2D5E" w:rsidRPr="00EB6EB7">
        <w:rPr>
          <w:rFonts w:ascii="Arial" w:hAnsi="Arial" w:cs="Arial"/>
          <w:sz w:val="24"/>
          <w:szCs w:val="24"/>
        </w:rPr>
        <w:t xml:space="preserve">örmige Ausgleichsmasse </w:t>
      </w:r>
      <w:r w:rsidR="005542EE" w:rsidRPr="00EB6EB7">
        <w:rPr>
          <w:rFonts w:ascii="Arial" w:hAnsi="Arial" w:cs="Arial"/>
          <w:sz w:val="24"/>
          <w:szCs w:val="24"/>
        </w:rPr>
        <w:t>zwischen die Streben geklemmt</w:t>
      </w:r>
      <w:r w:rsidR="003F2D5E" w:rsidRPr="00EB6EB7">
        <w:rPr>
          <w:rFonts w:ascii="Arial" w:hAnsi="Arial" w:cs="Arial"/>
          <w:sz w:val="24"/>
          <w:szCs w:val="24"/>
        </w:rPr>
        <w:t>, die auf den Streben verschoben werden kann.</w:t>
      </w:r>
    </w:p>
    <w:p w:rsidR="00C645D1" w:rsidRPr="00EB6EB7" w:rsidRDefault="00C645D1" w:rsidP="00EB6EB7">
      <w:pPr>
        <w:pStyle w:val="KeinLeerraum"/>
        <w:tabs>
          <w:tab w:val="left" w:pos="284"/>
          <w:tab w:val="left" w:pos="3261"/>
        </w:tabs>
        <w:spacing w:line="360" w:lineRule="exact"/>
        <w:rPr>
          <w:rFonts w:ascii="Arial" w:hAnsi="Arial" w:cs="Arial"/>
          <w:sz w:val="24"/>
          <w:szCs w:val="24"/>
        </w:rPr>
      </w:pPr>
    </w:p>
    <w:p w:rsidR="00B4497A" w:rsidRDefault="00B4497A" w:rsidP="00EB6EB7">
      <w:pPr>
        <w:pStyle w:val="KeinLeerraum"/>
        <w:tabs>
          <w:tab w:val="left" w:pos="284"/>
          <w:tab w:val="left" w:pos="3261"/>
        </w:tabs>
        <w:spacing w:line="360" w:lineRule="exact"/>
        <w:rPr>
          <w:rFonts w:ascii="Arial" w:hAnsi="Arial" w:cs="Arial"/>
          <w:sz w:val="24"/>
          <w:szCs w:val="24"/>
          <w:u w:val="single"/>
        </w:rPr>
      </w:pPr>
      <w:r w:rsidRPr="00EB6EB7">
        <w:rPr>
          <w:rFonts w:ascii="Arial" w:hAnsi="Arial" w:cs="Arial"/>
          <w:sz w:val="24"/>
          <w:szCs w:val="24"/>
          <w:u w:val="single"/>
        </w:rPr>
        <w:t xml:space="preserve">1.3 Didaktische Hinweise </w:t>
      </w:r>
    </w:p>
    <w:p w:rsidR="000C2B8F" w:rsidRPr="00EB6EB7" w:rsidRDefault="000C2B8F" w:rsidP="00EB6EB7">
      <w:pPr>
        <w:pStyle w:val="KeinLeerraum"/>
        <w:tabs>
          <w:tab w:val="left" w:pos="284"/>
          <w:tab w:val="left" w:pos="3261"/>
        </w:tabs>
        <w:spacing w:line="360" w:lineRule="exact"/>
        <w:rPr>
          <w:rFonts w:ascii="Arial" w:hAnsi="Arial" w:cs="Arial"/>
          <w:sz w:val="24"/>
          <w:szCs w:val="24"/>
          <w:u w:val="single"/>
        </w:rPr>
      </w:pPr>
    </w:p>
    <w:p w:rsidR="00B4497A" w:rsidRPr="00EB6EB7" w:rsidRDefault="004856C3" w:rsidP="00EB6EB7">
      <w:pPr>
        <w:pStyle w:val="KeinLeerraum"/>
        <w:tabs>
          <w:tab w:val="left" w:pos="284"/>
          <w:tab w:val="left" w:pos="3261"/>
        </w:tabs>
        <w:spacing w:line="360" w:lineRule="exact"/>
        <w:rPr>
          <w:rFonts w:ascii="Arial" w:hAnsi="Arial" w:cs="Arial"/>
          <w:sz w:val="24"/>
          <w:szCs w:val="24"/>
        </w:rPr>
      </w:pPr>
      <w:r w:rsidRPr="00EB6EB7">
        <w:rPr>
          <w:rFonts w:ascii="Arial" w:hAnsi="Arial" w:cs="Arial"/>
          <w:sz w:val="24"/>
          <w:szCs w:val="24"/>
        </w:rPr>
        <w:t xml:space="preserve">Der </w:t>
      </w:r>
      <w:r w:rsidR="00B4497A" w:rsidRPr="00EB6EB7">
        <w:rPr>
          <w:rFonts w:ascii="Arial" w:hAnsi="Arial" w:cs="Arial"/>
          <w:sz w:val="24"/>
          <w:szCs w:val="24"/>
        </w:rPr>
        <w:t>Theorieunterricht</w:t>
      </w:r>
      <w:r w:rsidRPr="00EB6EB7">
        <w:rPr>
          <w:rFonts w:ascii="Arial" w:hAnsi="Arial" w:cs="Arial"/>
          <w:sz w:val="24"/>
          <w:szCs w:val="24"/>
        </w:rPr>
        <w:t xml:space="preserve"> sollte als Vorlauf zum Projekt die Grundlagen der </w:t>
      </w:r>
      <w:r w:rsidR="000C2B8F">
        <w:rPr>
          <w:rFonts w:ascii="Arial" w:hAnsi="Arial" w:cs="Arial"/>
          <w:sz w:val="24"/>
          <w:szCs w:val="24"/>
        </w:rPr>
        <w:t>t</w:t>
      </w:r>
      <w:r w:rsidRPr="00EB6EB7">
        <w:rPr>
          <w:rFonts w:ascii="Arial" w:hAnsi="Arial" w:cs="Arial"/>
          <w:sz w:val="24"/>
          <w:szCs w:val="24"/>
        </w:rPr>
        <w:t xml:space="preserve">echnischen Kommunikation vermitteln. Bei Beginn des Projektes sollten die Grundlagen soweit gelegt sein, dass </w:t>
      </w:r>
      <w:r w:rsidR="000C2B8F">
        <w:rPr>
          <w:rFonts w:ascii="Arial" w:hAnsi="Arial" w:cs="Arial"/>
          <w:sz w:val="24"/>
          <w:szCs w:val="24"/>
        </w:rPr>
        <w:t>t</w:t>
      </w:r>
      <w:r w:rsidRPr="00EB6EB7">
        <w:rPr>
          <w:rFonts w:ascii="Arial" w:hAnsi="Arial" w:cs="Arial"/>
          <w:sz w:val="24"/>
          <w:szCs w:val="24"/>
        </w:rPr>
        <w:t xml:space="preserve">echnische Zeichnungen gelesen werden können und </w:t>
      </w:r>
      <w:r w:rsidRPr="00EB6EB7">
        <w:rPr>
          <w:rFonts w:ascii="Arial" w:hAnsi="Arial" w:cs="Arial"/>
          <w:sz w:val="24"/>
          <w:szCs w:val="24"/>
        </w:rPr>
        <w:lastRenderedPageBreak/>
        <w:t>Fertigungsangaben</w:t>
      </w:r>
      <w:r w:rsidR="00B02F21" w:rsidRPr="00EB6EB7">
        <w:rPr>
          <w:rFonts w:ascii="Arial" w:hAnsi="Arial" w:cs="Arial"/>
          <w:sz w:val="24"/>
          <w:szCs w:val="24"/>
        </w:rPr>
        <w:t>,</w:t>
      </w:r>
      <w:r w:rsidR="00C645D1" w:rsidRPr="00EB6EB7">
        <w:rPr>
          <w:rFonts w:ascii="Arial" w:hAnsi="Arial" w:cs="Arial"/>
          <w:sz w:val="24"/>
          <w:szCs w:val="24"/>
        </w:rPr>
        <w:t xml:space="preserve"> </w:t>
      </w:r>
      <w:r w:rsidRPr="00EB6EB7">
        <w:rPr>
          <w:rFonts w:ascii="Arial" w:hAnsi="Arial" w:cs="Arial"/>
          <w:sz w:val="24"/>
          <w:szCs w:val="24"/>
        </w:rPr>
        <w:t xml:space="preserve">von den </w:t>
      </w:r>
      <w:r w:rsidR="00B02F21" w:rsidRPr="00EB6EB7">
        <w:rPr>
          <w:rFonts w:ascii="Arial" w:hAnsi="Arial" w:cs="Arial"/>
          <w:sz w:val="24"/>
          <w:szCs w:val="24"/>
        </w:rPr>
        <w:t>Schüler</w:t>
      </w:r>
      <w:r w:rsidR="000C2B8F">
        <w:rPr>
          <w:rFonts w:ascii="Arial" w:hAnsi="Arial" w:cs="Arial"/>
          <w:sz w:val="24"/>
          <w:szCs w:val="24"/>
        </w:rPr>
        <w:t>innen und Schülern</w:t>
      </w:r>
      <w:r w:rsidR="00B02F21" w:rsidRPr="00EB6EB7">
        <w:rPr>
          <w:rFonts w:ascii="Arial" w:hAnsi="Arial" w:cs="Arial"/>
          <w:sz w:val="24"/>
          <w:szCs w:val="24"/>
        </w:rPr>
        <w:t xml:space="preserve"> aus de</w:t>
      </w:r>
      <w:r w:rsidR="0089234F">
        <w:rPr>
          <w:rFonts w:ascii="Arial" w:hAnsi="Arial" w:cs="Arial"/>
          <w:sz w:val="24"/>
          <w:szCs w:val="24"/>
        </w:rPr>
        <w:t>n</w:t>
      </w:r>
      <w:r w:rsidR="00B02F21" w:rsidRPr="00EB6EB7">
        <w:rPr>
          <w:rFonts w:ascii="Arial" w:hAnsi="Arial" w:cs="Arial"/>
          <w:sz w:val="24"/>
          <w:szCs w:val="24"/>
        </w:rPr>
        <w:t xml:space="preserve"> </w:t>
      </w:r>
      <w:r w:rsidRPr="00EB6EB7">
        <w:rPr>
          <w:rFonts w:ascii="Arial" w:hAnsi="Arial" w:cs="Arial"/>
          <w:sz w:val="24"/>
          <w:szCs w:val="24"/>
        </w:rPr>
        <w:t>Zeichnungen abgeleitet werden können.</w:t>
      </w:r>
      <w:r w:rsidR="00B02F21" w:rsidRPr="00EB6EB7">
        <w:rPr>
          <w:rFonts w:ascii="Arial" w:hAnsi="Arial" w:cs="Arial"/>
          <w:sz w:val="24"/>
          <w:szCs w:val="24"/>
        </w:rPr>
        <w:t xml:space="preserve"> </w:t>
      </w:r>
      <w:r w:rsidR="009656FA" w:rsidRPr="00EB6EB7">
        <w:rPr>
          <w:rFonts w:ascii="Arial" w:hAnsi="Arial" w:cs="Arial"/>
          <w:sz w:val="24"/>
          <w:szCs w:val="24"/>
        </w:rPr>
        <w:t>D</w:t>
      </w:r>
      <w:r w:rsidR="00B02F21" w:rsidRPr="00EB6EB7">
        <w:rPr>
          <w:rFonts w:ascii="Arial" w:hAnsi="Arial" w:cs="Arial"/>
          <w:sz w:val="24"/>
          <w:szCs w:val="24"/>
        </w:rPr>
        <w:t xml:space="preserve">iese Grundlagen </w:t>
      </w:r>
      <w:r w:rsidR="009656FA" w:rsidRPr="00EB6EB7">
        <w:rPr>
          <w:rFonts w:ascii="Arial" w:hAnsi="Arial" w:cs="Arial"/>
          <w:sz w:val="24"/>
          <w:szCs w:val="24"/>
        </w:rPr>
        <w:t xml:space="preserve">können </w:t>
      </w:r>
      <w:r w:rsidR="00B02F21" w:rsidRPr="00EB6EB7">
        <w:rPr>
          <w:rFonts w:ascii="Arial" w:hAnsi="Arial" w:cs="Arial"/>
          <w:sz w:val="24"/>
          <w:szCs w:val="24"/>
        </w:rPr>
        <w:t xml:space="preserve">auch an </w:t>
      </w:r>
      <w:proofErr w:type="gramStart"/>
      <w:r w:rsidR="000C2B8F">
        <w:rPr>
          <w:rFonts w:ascii="Arial" w:hAnsi="Arial" w:cs="Arial"/>
          <w:sz w:val="24"/>
          <w:szCs w:val="24"/>
        </w:rPr>
        <w:t xml:space="preserve">ein </w:t>
      </w:r>
      <w:r w:rsidR="00B02F21" w:rsidRPr="00EB6EB7">
        <w:rPr>
          <w:rFonts w:ascii="Arial" w:hAnsi="Arial" w:cs="Arial"/>
          <w:sz w:val="24"/>
          <w:szCs w:val="24"/>
        </w:rPr>
        <w:t>CAD-Systemen</w:t>
      </w:r>
      <w:proofErr w:type="gramEnd"/>
      <w:r w:rsidR="00B02F21" w:rsidRPr="00EB6EB7">
        <w:rPr>
          <w:rFonts w:ascii="Arial" w:hAnsi="Arial" w:cs="Arial"/>
          <w:sz w:val="24"/>
          <w:szCs w:val="24"/>
        </w:rPr>
        <w:t xml:space="preserve"> vermittelt werden.</w:t>
      </w:r>
    </w:p>
    <w:p w:rsidR="005716AD" w:rsidRPr="00EB6EB7" w:rsidRDefault="00606C99" w:rsidP="00EB6EB7">
      <w:pPr>
        <w:pStyle w:val="KeinLeerraum"/>
        <w:tabs>
          <w:tab w:val="left" w:pos="284"/>
          <w:tab w:val="left" w:pos="3261"/>
        </w:tabs>
        <w:spacing w:line="360" w:lineRule="exact"/>
        <w:rPr>
          <w:rFonts w:ascii="Arial" w:hAnsi="Arial" w:cs="Arial"/>
          <w:sz w:val="24"/>
          <w:szCs w:val="24"/>
        </w:rPr>
      </w:pPr>
      <w:r w:rsidRPr="00EB6EB7">
        <w:rPr>
          <w:rFonts w:ascii="Arial" w:hAnsi="Arial" w:cs="Arial"/>
          <w:sz w:val="24"/>
          <w:szCs w:val="24"/>
        </w:rPr>
        <w:t>Die Schalen können aus Blechronden getrieben</w:t>
      </w:r>
      <w:r w:rsidR="009656FA" w:rsidRPr="00EB6EB7">
        <w:rPr>
          <w:rFonts w:ascii="Arial" w:hAnsi="Arial" w:cs="Arial"/>
          <w:sz w:val="24"/>
          <w:szCs w:val="24"/>
        </w:rPr>
        <w:t>,</w:t>
      </w:r>
      <w:r w:rsidRPr="00EB6EB7">
        <w:rPr>
          <w:rFonts w:ascii="Arial" w:hAnsi="Arial" w:cs="Arial"/>
          <w:sz w:val="24"/>
          <w:szCs w:val="24"/>
        </w:rPr>
        <w:t xml:space="preserve"> oder um Zeit zu sparen als Zukaufteil beigestellt werden.</w:t>
      </w:r>
    </w:p>
    <w:p w:rsidR="00B4497A" w:rsidRPr="00EB6EB7" w:rsidRDefault="00606C99" w:rsidP="00EB6EB7">
      <w:pPr>
        <w:pStyle w:val="KeinLeerraum"/>
        <w:tabs>
          <w:tab w:val="left" w:pos="284"/>
          <w:tab w:val="left" w:pos="3261"/>
        </w:tabs>
        <w:spacing w:line="360" w:lineRule="exact"/>
        <w:rPr>
          <w:rFonts w:ascii="Arial" w:hAnsi="Arial" w:cs="Arial"/>
          <w:sz w:val="24"/>
          <w:szCs w:val="24"/>
        </w:rPr>
      </w:pPr>
      <w:r w:rsidRPr="00EB6EB7">
        <w:rPr>
          <w:rFonts w:ascii="Arial" w:hAnsi="Arial" w:cs="Arial"/>
          <w:sz w:val="24"/>
          <w:szCs w:val="24"/>
        </w:rPr>
        <w:t xml:space="preserve"> Als Werksto</w:t>
      </w:r>
      <w:r w:rsidR="005716AD" w:rsidRPr="00EB6EB7">
        <w:rPr>
          <w:rFonts w:ascii="Arial" w:hAnsi="Arial" w:cs="Arial"/>
          <w:sz w:val="24"/>
          <w:szCs w:val="24"/>
        </w:rPr>
        <w:t>ff für den Ausleger bietet sich Sperrholz an, bei dem die Rundungen und der halbrunde Ausbruch leicht mit einer Lau</w:t>
      </w:r>
      <w:r w:rsidR="00170C39" w:rsidRPr="00EB6EB7">
        <w:rPr>
          <w:rFonts w:ascii="Arial" w:hAnsi="Arial" w:cs="Arial"/>
          <w:sz w:val="24"/>
          <w:szCs w:val="24"/>
        </w:rPr>
        <w:t>b</w:t>
      </w:r>
      <w:r w:rsidR="005716AD" w:rsidRPr="00EB6EB7">
        <w:rPr>
          <w:rFonts w:ascii="Arial" w:hAnsi="Arial" w:cs="Arial"/>
          <w:sz w:val="24"/>
          <w:szCs w:val="24"/>
        </w:rPr>
        <w:t xml:space="preserve">säge bearbeitetet werden </w:t>
      </w:r>
      <w:r w:rsidR="0089234F">
        <w:rPr>
          <w:rFonts w:ascii="Arial" w:hAnsi="Arial" w:cs="Arial"/>
          <w:sz w:val="24"/>
          <w:szCs w:val="24"/>
        </w:rPr>
        <w:t>können</w:t>
      </w:r>
      <w:r w:rsidR="005716AD" w:rsidRPr="00EB6EB7">
        <w:rPr>
          <w:rFonts w:ascii="Arial" w:hAnsi="Arial" w:cs="Arial"/>
          <w:sz w:val="24"/>
          <w:szCs w:val="24"/>
        </w:rPr>
        <w:t xml:space="preserve">. </w:t>
      </w:r>
    </w:p>
    <w:p w:rsidR="00B4497A" w:rsidRPr="00EB6EB7" w:rsidRDefault="00B4497A" w:rsidP="00EB6EB7">
      <w:pPr>
        <w:pStyle w:val="KeinLeerraum"/>
        <w:tabs>
          <w:tab w:val="left" w:pos="284"/>
          <w:tab w:val="left" w:pos="3261"/>
        </w:tabs>
        <w:spacing w:line="360" w:lineRule="exact"/>
        <w:rPr>
          <w:rFonts w:ascii="Arial" w:hAnsi="Arial" w:cs="Arial"/>
          <w:sz w:val="24"/>
          <w:szCs w:val="24"/>
        </w:rPr>
      </w:pPr>
      <w:r w:rsidRPr="00EB6EB7">
        <w:rPr>
          <w:rFonts w:ascii="Arial" w:hAnsi="Arial" w:cs="Arial"/>
          <w:sz w:val="24"/>
          <w:szCs w:val="24"/>
        </w:rPr>
        <w:t xml:space="preserve">Folgende Fertigkeiten </w:t>
      </w:r>
      <w:r w:rsidR="004856C3" w:rsidRPr="00EB6EB7">
        <w:rPr>
          <w:rFonts w:ascii="Arial" w:hAnsi="Arial" w:cs="Arial"/>
          <w:sz w:val="24"/>
          <w:szCs w:val="24"/>
        </w:rPr>
        <w:t>können, je nach Ausstattung der Schule</w:t>
      </w:r>
      <w:r w:rsidR="0089234F">
        <w:rPr>
          <w:rFonts w:ascii="Arial" w:hAnsi="Arial" w:cs="Arial"/>
          <w:sz w:val="24"/>
          <w:szCs w:val="24"/>
        </w:rPr>
        <w:t>,</w:t>
      </w:r>
      <w:r w:rsidR="004856C3" w:rsidRPr="00EB6EB7">
        <w:rPr>
          <w:rFonts w:ascii="Arial" w:hAnsi="Arial" w:cs="Arial"/>
          <w:sz w:val="24"/>
          <w:szCs w:val="24"/>
        </w:rPr>
        <w:t xml:space="preserve"> </w:t>
      </w:r>
      <w:r w:rsidRPr="00EB6EB7">
        <w:rPr>
          <w:rFonts w:ascii="Arial" w:hAnsi="Arial" w:cs="Arial"/>
          <w:sz w:val="24"/>
          <w:szCs w:val="24"/>
        </w:rPr>
        <w:t>bei der Durchf</w:t>
      </w:r>
      <w:r w:rsidR="004856C3" w:rsidRPr="00EB6EB7">
        <w:rPr>
          <w:rFonts w:ascii="Arial" w:hAnsi="Arial" w:cs="Arial"/>
          <w:sz w:val="24"/>
          <w:szCs w:val="24"/>
        </w:rPr>
        <w:t>ührung des Projektes vermittelt werden.</w:t>
      </w:r>
    </w:p>
    <w:p w:rsidR="00B4497A" w:rsidRPr="00EB6EB7" w:rsidRDefault="0089234F" w:rsidP="0089234F">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B4497A" w:rsidRPr="00EB6EB7">
        <w:rPr>
          <w:rFonts w:ascii="Arial" w:hAnsi="Arial" w:cs="Arial"/>
          <w:sz w:val="24"/>
          <w:szCs w:val="24"/>
        </w:rPr>
        <w:t>Umgang mit einem professionellen Zeichenprogramm</w:t>
      </w:r>
    </w:p>
    <w:p w:rsidR="00B4497A" w:rsidRPr="00EB6EB7" w:rsidRDefault="0089234F" w:rsidP="0089234F">
      <w:pPr>
        <w:pStyle w:val="KeinLeerraum"/>
        <w:tabs>
          <w:tab w:val="left" w:pos="284"/>
          <w:tab w:val="left" w:pos="3261"/>
        </w:tabs>
        <w:spacing w:line="360" w:lineRule="exact"/>
        <w:rPr>
          <w:rFonts w:ascii="Arial" w:hAnsi="Arial" w:cs="Arial"/>
          <w:sz w:val="24"/>
          <w:szCs w:val="24"/>
        </w:rPr>
      </w:pPr>
      <w:r w:rsidRPr="0089234F">
        <w:rPr>
          <w:rFonts w:ascii="Arial" w:hAnsi="Arial" w:cs="Arial"/>
          <w:sz w:val="24"/>
          <w:szCs w:val="24"/>
        </w:rPr>
        <w:t>-</w:t>
      </w:r>
      <w:r>
        <w:rPr>
          <w:rFonts w:ascii="Arial" w:hAnsi="Arial" w:cs="Arial"/>
          <w:sz w:val="24"/>
          <w:szCs w:val="24"/>
        </w:rPr>
        <w:t xml:space="preserve"> </w:t>
      </w:r>
      <w:r w:rsidR="00B4497A" w:rsidRPr="00EB6EB7">
        <w:rPr>
          <w:rFonts w:ascii="Arial" w:hAnsi="Arial" w:cs="Arial"/>
          <w:sz w:val="24"/>
          <w:szCs w:val="24"/>
        </w:rPr>
        <w:t>Anreisen und Messen</w:t>
      </w:r>
    </w:p>
    <w:p w:rsidR="00B4497A" w:rsidRPr="00EB6EB7" w:rsidRDefault="0089234F" w:rsidP="0089234F">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B4497A" w:rsidRPr="00EB6EB7">
        <w:rPr>
          <w:rFonts w:ascii="Arial" w:hAnsi="Arial" w:cs="Arial"/>
          <w:sz w:val="24"/>
          <w:szCs w:val="24"/>
        </w:rPr>
        <w:t xml:space="preserve">Umgang mit handgeführten Werkzeugen </w:t>
      </w:r>
    </w:p>
    <w:p w:rsidR="00B4497A" w:rsidRPr="00EB6EB7" w:rsidRDefault="0089234F" w:rsidP="0089234F">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B4497A" w:rsidRPr="00EB6EB7">
        <w:rPr>
          <w:rFonts w:ascii="Arial" w:hAnsi="Arial" w:cs="Arial"/>
          <w:sz w:val="24"/>
          <w:szCs w:val="24"/>
        </w:rPr>
        <w:t>Entgra</w:t>
      </w:r>
      <w:r w:rsidR="00F56D85" w:rsidRPr="00EB6EB7">
        <w:rPr>
          <w:rFonts w:ascii="Arial" w:hAnsi="Arial" w:cs="Arial"/>
          <w:sz w:val="24"/>
          <w:szCs w:val="24"/>
        </w:rPr>
        <w:t>t</w:t>
      </w:r>
      <w:r w:rsidR="00B4497A" w:rsidRPr="00EB6EB7">
        <w:rPr>
          <w:rFonts w:ascii="Arial" w:hAnsi="Arial" w:cs="Arial"/>
          <w:sz w:val="24"/>
          <w:szCs w:val="24"/>
        </w:rPr>
        <w:t>en</w:t>
      </w:r>
    </w:p>
    <w:p w:rsidR="00B4497A" w:rsidRPr="00EB6EB7" w:rsidRDefault="0089234F" w:rsidP="0089234F">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B4497A" w:rsidRPr="00EB6EB7">
        <w:rPr>
          <w:rFonts w:ascii="Arial" w:hAnsi="Arial" w:cs="Arial"/>
          <w:sz w:val="24"/>
          <w:szCs w:val="24"/>
        </w:rPr>
        <w:t>Bohren</w:t>
      </w:r>
    </w:p>
    <w:p w:rsidR="00B4497A" w:rsidRPr="00EB6EB7" w:rsidRDefault="0089234F" w:rsidP="0089234F">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B4497A" w:rsidRPr="00EB6EB7">
        <w:rPr>
          <w:rFonts w:ascii="Arial" w:hAnsi="Arial" w:cs="Arial"/>
          <w:sz w:val="24"/>
          <w:szCs w:val="24"/>
        </w:rPr>
        <w:t>Senken</w:t>
      </w:r>
    </w:p>
    <w:p w:rsidR="00B4497A" w:rsidRPr="00EB6EB7" w:rsidRDefault="0089234F" w:rsidP="0089234F">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 </w:t>
      </w:r>
      <w:r w:rsidR="00B4497A" w:rsidRPr="00EB6EB7">
        <w:rPr>
          <w:rFonts w:ascii="Arial" w:hAnsi="Arial" w:cs="Arial"/>
          <w:sz w:val="24"/>
          <w:szCs w:val="24"/>
        </w:rPr>
        <w:t>Gewindeschneiden</w:t>
      </w:r>
    </w:p>
    <w:p w:rsidR="00170C39" w:rsidRPr="00EB6EB7" w:rsidRDefault="00170C39" w:rsidP="00EB6EB7">
      <w:pPr>
        <w:pStyle w:val="KeinLeerraum"/>
        <w:tabs>
          <w:tab w:val="left" w:pos="284"/>
          <w:tab w:val="left" w:pos="3261"/>
        </w:tabs>
        <w:spacing w:line="360" w:lineRule="exact"/>
        <w:rPr>
          <w:rFonts w:ascii="Arial" w:hAnsi="Arial" w:cs="Arial"/>
          <w:sz w:val="24"/>
          <w:szCs w:val="24"/>
        </w:rPr>
      </w:pPr>
    </w:p>
    <w:p w:rsidR="00B4497A" w:rsidRPr="00004B3E" w:rsidRDefault="00B4497A" w:rsidP="00EB6EB7">
      <w:pPr>
        <w:pStyle w:val="KeinLeerraum"/>
        <w:tabs>
          <w:tab w:val="left" w:pos="284"/>
          <w:tab w:val="left" w:pos="3261"/>
        </w:tabs>
        <w:spacing w:line="360" w:lineRule="exact"/>
        <w:rPr>
          <w:rFonts w:ascii="Arial" w:hAnsi="Arial" w:cs="Arial"/>
          <w:sz w:val="24"/>
          <w:szCs w:val="24"/>
          <w:u w:val="single"/>
        </w:rPr>
      </w:pPr>
      <w:r w:rsidRPr="00EB6EB7">
        <w:rPr>
          <w:rFonts w:ascii="Arial" w:hAnsi="Arial" w:cs="Arial"/>
          <w:sz w:val="24"/>
          <w:szCs w:val="24"/>
        </w:rPr>
        <w:br/>
      </w:r>
      <w:r w:rsidRPr="00004B3E">
        <w:rPr>
          <w:rFonts w:ascii="Arial" w:hAnsi="Arial" w:cs="Arial"/>
          <w:sz w:val="24"/>
          <w:szCs w:val="24"/>
          <w:u w:val="single"/>
        </w:rPr>
        <w:t>2. Bezug zum Lehrplan</w:t>
      </w:r>
    </w:p>
    <w:p w:rsidR="00B4497A" w:rsidRPr="00EB6EB7" w:rsidRDefault="00B4497A" w:rsidP="00EB6EB7">
      <w:pPr>
        <w:pStyle w:val="KeinLeerraum"/>
        <w:tabs>
          <w:tab w:val="left" w:pos="284"/>
          <w:tab w:val="left" w:pos="3261"/>
        </w:tabs>
        <w:spacing w:line="360" w:lineRule="exact"/>
        <w:rPr>
          <w:rFonts w:ascii="Arial" w:hAnsi="Arial" w:cs="Arial"/>
          <w:sz w:val="24"/>
          <w:szCs w:val="24"/>
        </w:rPr>
      </w:pPr>
    </w:p>
    <w:p w:rsidR="00AA6EB1" w:rsidRPr="00EB6EB7" w:rsidRDefault="00B4497A" w:rsidP="00EB6EB7">
      <w:pPr>
        <w:pStyle w:val="KeinLeerraum"/>
        <w:tabs>
          <w:tab w:val="left" w:pos="284"/>
          <w:tab w:val="left" w:pos="3261"/>
        </w:tabs>
        <w:spacing w:line="360" w:lineRule="exact"/>
        <w:rPr>
          <w:rFonts w:ascii="Arial" w:hAnsi="Arial" w:cs="Arial"/>
          <w:sz w:val="24"/>
          <w:szCs w:val="24"/>
        </w:rPr>
      </w:pPr>
      <w:r w:rsidRPr="00EB6EB7">
        <w:rPr>
          <w:rFonts w:ascii="Arial" w:hAnsi="Arial" w:cs="Arial"/>
          <w:sz w:val="24"/>
          <w:szCs w:val="24"/>
        </w:rPr>
        <w:t>Bei der Analyse des mechanischen Systems geht es vor allem um die Auswahl der Werkstoffe</w:t>
      </w:r>
      <w:r w:rsidR="00F56D85" w:rsidRPr="00EB6EB7">
        <w:rPr>
          <w:rFonts w:ascii="Arial" w:hAnsi="Arial" w:cs="Arial"/>
          <w:sz w:val="24"/>
          <w:szCs w:val="24"/>
        </w:rPr>
        <w:t xml:space="preserve"> unter technologischen, physikalischen wie auch optischen Gesichtspunkten. Verschiedene Fertigungsverfahren stehen zur Wahl und müssen</w:t>
      </w:r>
      <w:r w:rsidR="00AA6EB1" w:rsidRPr="00EB6EB7">
        <w:rPr>
          <w:rFonts w:ascii="Arial" w:hAnsi="Arial" w:cs="Arial"/>
          <w:sz w:val="24"/>
          <w:szCs w:val="24"/>
        </w:rPr>
        <w:t xml:space="preserve"> hinsichtlich ihrer Anwendbarkeit, </w:t>
      </w:r>
      <w:r w:rsidR="0089234F">
        <w:rPr>
          <w:rFonts w:ascii="Arial" w:hAnsi="Arial" w:cs="Arial"/>
          <w:sz w:val="24"/>
          <w:szCs w:val="24"/>
        </w:rPr>
        <w:t xml:space="preserve">dem </w:t>
      </w:r>
      <w:r w:rsidR="00AA6EB1" w:rsidRPr="00EB6EB7">
        <w:rPr>
          <w:rFonts w:ascii="Arial" w:hAnsi="Arial" w:cs="Arial"/>
          <w:sz w:val="24"/>
          <w:szCs w:val="24"/>
        </w:rPr>
        <w:t xml:space="preserve">Arbeitsergebnis und </w:t>
      </w:r>
      <w:r w:rsidR="0089234F">
        <w:rPr>
          <w:rFonts w:ascii="Arial" w:hAnsi="Arial" w:cs="Arial"/>
          <w:sz w:val="24"/>
          <w:szCs w:val="24"/>
        </w:rPr>
        <w:t xml:space="preserve">dem notwendigen </w:t>
      </w:r>
      <w:r w:rsidR="00AA6EB1" w:rsidRPr="00EB6EB7">
        <w:rPr>
          <w:rFonts w:ascii="Arial" w:hAnsi="Arial" w:cs="Arial"/>
          <w:sz w:val="24"/>
          <w:szCs w:val="24"/>
        </w:rPr>
        <w:t xml:space="preserve">Aufwand analysiert werden. </w:t>
      </w:r>
    </w:p>
    <w:p w:rsidR="00B4497A" w:rsidRPr="00EB6EB7" w:rsidRDefault="00004B3E" w:rsidP="00EB6EB7">
      <w:pPr>
        <w:pStyle w:val="KeinLeerraum"/>
        <w:tabs>
          <w:tab w:val="left" w:pos="284"/>
          <w:tab w:val="left" w:pos="3261"/>
        </w:tabs>
        <w:spacing w:line="360" w:lineRule="exact"/>
        <w:rPr>
          <w:rFonts w:ascii="Arial" w:hAnsi="Arial" w:cs="Arial"/>
          <w:sz w:val="24"/>
          <w:szCs w:val="24"/>
        </w:rPr>
      </w:pPr>
      <w:r>
        <w:rPr>
          <w:rFonts w:ascii="Arial" w:hAnsi="Arial" w:cs="Arial"/>
          <w:sz w:val="24"/>
          <w:szCs w:val="24"/>
        </w:rPr>
        <w:t xml:space="preserve">Passend zu </w:t>
      </w:r>
      <w:r w:rsidR="00B4497A" w:rsidRPr="00EB6EB7">
        <w:rPr>
          <w:rFonts w:ascii="Arial" w:hAnsi="Arial" w:cs="Arial"/>
          <w:sz w:val="24"/>
          <w:szCs w:val="24"/>
        </w:rPr>
        <w:t>de</w:t>
      </w:r>
      <w:r>
        <w:rPr>
          <w:rFonts w:ascii="Arial" w:hAnsi="Arial" w:cs="Arial"/>
          <w:sz w:val="24"/>
          <w:szCs w:val="24"/>
        </w:rPr>
        <w:t>n</w:t>
      </w:r>
      <w:r w:rsidR="00B4497A" w:rsidRPr="00EB6EB7">
        <w:rPr>
          <w:rFonts w:ascii="Arial" w:hAnsi="Arial" w:cs="Arial"/>
          <w:sz w:val="24"/>
          <w:szCs w:val="24"/>
        </w:rPr>
        <w:t xml:space="preserve"> einzelnen Fertigungsschritte</w:t>
      </w:r>
      <w:r>
        <w:rPr>
          <w:rFonts w:ascii="Arial" w:hAnsi="Arial" w:cs="Arial"/>
          <w:sz w:val="24"/>
          <w:szCs w:val="24"/>
        </w:rPr>
        <w:t>n</w:t>
      </w:r>
      <w:r w:rsidR="00B4497A" w:rsidRPr="00EB6EB7">
        <w:rPr>
          <w:rFonts w:ascii="Arial" w:hAnsi="Arial" w:cs="Arial"/>
          <w:sz w:val="24"/>
          <w:szCs w:val="24"/>
        </w:rPr>
        <w:t xml:space="preserve"> werden verschiedene Messverfahren bzw. Messgeräte eingesetzt. </w:t>
      </w:r>
    </w:p>
    <w:p w:rsidR="00B4497A" w:rsidRPr="00EB6EB7" w:rsidRDefault="00AA6EB1" w:rsidP="00EB6EB7">
      <w:pPr>
        <w:pStyle w:val="KeinLeerraum"/>
        <w:tabs>
          <w:tab w:val="left" w:pos="284"/>
          <w:tab w:val="left" w:pos="3261"/>
        </w:tabs>
        <w:spacing w:line="360" w:lineRule="exact"/>
        <w:rPr>
          <w:rFonts w:ascii="Arial" w:hAnsi="Arial" w:cs="Arial"/>
          <w:sz w:val="24"/>
          <w:szCs w:val="24"/>
        </w:rPr>
      </w:pPr>
      <w:r w:rsidRPr="00EB6EB7">
        <w:rPr>
          <w:rFonts w:ascii="Arial" w:hAnsi="Arial" w:cs="Arial"/>
          <w:sz w:val="24"/>
          <w:szCs w:val="24"/>
        </w:rPr>
        <w:t xml:space="preserve">Das Hebelgesetz als grundlegendes </w:t>
      </w:r>
      <w:r w:rsidR="00B4497A" w:rsidRPr="00EB6EB7">
        <w:rPr>
          <w:rFonts w:ascii="Arial" w:hAnsi="Arial" w:cs="Arial"/>
          <w:sz w:val="24"/>
          <w:szCs w:val="24"/>
        </w:rPr>
        <w:t xml:space="preserve">physikalische </w:t>
      </w:r>
      <w:r w:rsidRPr="00EB6EB7">
        <w:rPr>
          <w:rFonts w:ascii="Arial" w:hAnsi="Arial" w:cs="Arial"/>
          <w:sz w:val="24"/>
          <w:szCs w:val="24"/>
        </w:rPr>
        <w:t>Gesetz (vgl. Lehrplan Physik) wird in einen technischen, praktischen Kontext gestellt.</w:t>
      </w:r>
    </w:p>
    <w:sectPr w:rsidR="00B4497A" w:rsidRPr="00EB6EB7" w:rsidSect="00ED24F3">
      <w:pgSz w:w="11906" w:h="16838"/>
      <w:pgMar w:top="1417" w:right="1417" w:bottom="1134"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994" w:rsidRDefault="00856994" w:rsidP="002B6B3A">
      <w:pPr>
        <w:spacing w:after="0" w:line="240" w:lineRule="auto"/>
      </w:pPr>
      <w:r>
        <w:separator/>
      </w:r>
    </w:p>
  </w:endnote>
  <w:endnote w:type="continuationSeparator" w:id="0">
    <w:p w:rsidR="00856994" w:rsidRDefault="00856994" w:rsidP="002B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994" w:rsidRDefault="00856994" w:rsidP="002B6B3A">
      <w:pPr>
        <w:spacing w:after="0" w:line="240" w:lineRule="auto"/>
      </w:pPr>
      <w:r>
        <w:separator/>
      </w:r>
    </w:p>
  </w:footnote>
  <w:footnote w:type="continuationSeparator" w:id="0">
    <w:p w:rsidR="00856994" w:rsidRDefault="00856994" w:rsidP="002B6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C22F9"/>
    <w:multiLevelType w:val="hybridMultilevel"/>
    <w:tmpl w:val="101ED548"/>
    <w:lvl w:ilvl="0" w:tplc="04070001">
      <w:start w:val="1"/>
      <w:numFmt w:val="bullet"/>
      <w:lvlText w:val=""/>
      <w:lvlJc w:val="left"/>
      <w:pPr>
        <w:ind w:left="1037" w:hanging="360"/>
      </w:pPr>
      <w:rPr>
        <w:rFonts w:ascii="Symbol" w:hAnsi="Symbol" w:hint="default"/>
      </w:rPr>
    </w:lvl>
    <w:lvl w:ilvl="1" w:tplc="04070003" w:tentative="1">
      <w:start w:val="1"/>
      <w:numFmt w:val="bullet"/>
      <w:lvlText w:val="o"/>
      <w:lvlJc w:val="left"/>
      <w:pPr>
        <w:ind w:left="1757" w:hanging="360"/>
      </w:pPr>
      <w:rPr>
        <w:rFonts w:ascii="Courier New" w:hAnsi="Courier New" w:cs="Courier New" w:hint="default"/>
      </w:rPr>
    </w:lvl>
    <w:lvl w:ilvl="2" w:tplc="04070005" w:tentative="1">
      <w:start w:val="1"/>
      <w:numFmt w:val="bullet"/>
      <w:lvlText w:val=""/>
      <w:lvlJc w:val="left"/>
      <w:pPr>
        <w:ind w:left="2477" w:hanging="360"/>
      </w:pPr>
      <w:rPr>
        <w:rFonts w:ascii="Wingdings" w:hAnsi="Wingdings" w:hint="default"/>
      </w:rPr>
    </w:lvl>
    <w:lvl w:ilvl="3" w:tplc="04070001" w:tentative="1">
      <w:start w:val="1"/>
      <w:numFmt w:val="bullet"/>
      <w:lvlText w:val=""/>
      <w:lvlJc w:val="left"/>
      <w:pPr>
        <w:ind w:left="3197" w:hanging="360"/>
      </w:pPr>
      <w:rPr>
        <w:rFonts w:ascii="Symbol" w:hAnsi="Symbol" w:hint="default"/>
      </w:rPr>
    </w:lvl>
    <w:lvl w:ilvl="4" w:tplc="04070003" w:tentative="1">
      <w:start w:val="1"/>
      <w:numFmt w:val="bullet"/>
      <w:lvlText w:val="o"/>
      <w:lvlJc w:val="left"/>
      <w:pPr>
        <w:ind w:left="3917" w:hanging="360"/>
      </w:pPr>
      <w:rPr>
        <w:rFonts w:ascii="Courier New" w:hAnsi="Courier New" w:cs="Courier New" w:hint="default"/>
      </w:rPr>
    </w:lvl>
    <w:lvl w:ilvl="5" w:tplc="04070005" w:tentative="1">
      <w:start w:val="1"/>
      <w:numFmt w:val="bullet"/>
      <w:lvlText w:val=""/>
      <w:lvlJc w:val="left"/>
      <w:pPr>
        <w:ind w:left="4637" w:hanging="360"/>
      </w:pPr>
      <w:rPr>
        <w:rFonts w:ascii="Wingdings" w:hAnsi="Wingdings" w:hint="default"/>
      </w:rPr>
    </w:lvl>
    <w:lvl w:ilvl="6" w:tplc="04070001" w:tentative="1">
      <w:start w:val="1"/>
      <w:numFmt w:val="bullet"/>
      <w:lvlText w:val=""/>
      <w:lvlJc w:val="left"/>
      <w:pPr>
        <w:ind w:left="5357" w:hanging="360"/>
      </w:pPr>
      <w:rPr>
        <w:rFonts w:ascii="Symbol" w:hAnsi="Symbol" w:hint="default"/>
      </w:rPr>
    </w:lvl>
    <w:lvl w:ilvl="7" w:tplc="04070003" w:tentative="1">
      <w:start w:val="1"/>
      <w:numFmt w:val="bullet"/>
      <w:lvlText w:val="o"/>
      <w:lvlJc w:val="left"/>
      <w:pPr>
        <w:ind w:left="6077" w:hanging="360"/>
      </w:pPr>
      <w:rPr>
        <w:rFonts w:ascii="Courier New" w:hAnsi="Courier New" w:cs="Courier New" w:hint="default"/>
      </w:rPr>
    </w:lvl>
    <w:lvl w:ilvl="8" w:tplc="04070005" w:tentative="1">
      <w:start w:val="1"/>
      <w:numFmt w:val="bullet"/>
      <w:lvlText w:val=""/>
      <w:lvlJc w:val="left"/>
      <w:pPr>
        <w:ind w:left="6797" w:hanging="360"/>
      </w:pPr>
      <w:rPr>
        <w:rFonts w:ascii="Wingdings" w:hAnsi="Wingdings" w:hint="default"/>
      </w:rPr>
    </w:lvl>
  </w:abstractNum>
  <w:abstractNum w:abstractNumId="1">
    <w:nsid w:val="1EAD781B"/>
    <w:multiLevelType w:val="hybridMultilevel"/>
    <w:tmpl w:val="3CEEF14A"/>
    <w:lvl w:ilvl="0" w:tplc="0DFCCE76">
      <w:start w:val="1"/>
      <w:numFmt w:val="bullet"/>
      <w:lvlText w:val="-"/>
      <w:lvlJc w:val="left"/>
      <w:pPr>
        <w:ind w:left="0" w:hanging="360"/>
      </w:pPr>
      <w:rPr>
        <w:rFonts w:ascii="Arial" w:eastAsiaTheme="minorEastAsia" w:hAnsi="Arial" w:cs="Aria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2">
    <w:nsid w:val="487F04B0"/>
    <w:multiLevelType w:val="hybridMultilevel"/>
    <w:tmpl w:val="865E69FC"/>
    <w:lvl w:ilvl="0" w:tplc="D1C86030">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8371A5A"/>
    <w:multiLevelType w:val="hybridMultilevel"/>
    <w:tmpl w:val="B798F30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10"/>
    <w:rsid w:val="00004B3E"/>
    <w:rsid w:val="00016C01"/>
    <w:rsid w:val="00023200"/>
    <w:rsid w:val="00060A84"/>
    <w:rsid w:val="000B2358"/>
    <w:rsid w:val="000C2B8F"/>
    <w:rsid w:val="000C3669"/>
    <w:rsid w:val="000F0C73"/>
    <w:rsid w:val="000F6E97"/>
    <w:rsid w:val="00170C39"/>
    <w:rsid w:val="00190F5C"/>
    <w:rsid w:val="00265F03"/>
    <w:rsid w:val="00286BFF"/>
    <w:rsid w:val="002B65B7"/>
    <w:rsid w:val="002B6B3A"/>
    <w:rsid w:val="00302C45"/>
    <w:rsid w:val="00323DE2"/>
    <w:rsid w:val="00340F31"/>
    <w:rsid w:val="003862E4"/>
    <w:rsid w:val="0039327E"/>
    <w:rsid w:val="003C6463"/>
    <w:rsid w:val="003F2D5E"/>
    <w:rsid w:val="00412787"/>
    <w:rsid w:val="00423B47"/>
    <w:rsid w:val="00463081"/>
    <w:rsid w:val="00467668"/>
    <w:rsid w:val="004856C3"/>
    <w:rsid w:val="00494446"/>
    <w:rsid w:val="00494FC4"/>
    <w:rsid w:val="004A0B8B"/>
    <w:rsid w:val="004B66F1"/>
    <w:rsid w:val="004C68CC"/>
    <w:rsid w:val="005542EE"/>
    <w:rsid w:val="00556110"/>
    <w:rsid w:val="005716AD"/>
    <w:rsid w:val="005F3E34"/>
    <w:rsid w:val="00606C99"/>
    <w:rsid w:val="00614055"/>
    <w:rsid w:val="006A51A2"/>
    <w:rsid w:val="006C5CC7"/>
    <w:rsid w:val="007837E9"/>
    <w:rsid w:val="007A5381"/>
    <w:rsid w:val="0081126A"/>
    <w:rsid w:val="00834ED6"/>
    <w:rsid w:val="00856994"/>
    <w:rsid w:val="0089234F"/>
    <w:rsid w:val="00892510"/>
    <w:rsid w:val="008B77C2"/>
    <w:rsid w:val="00907C25"/>
    <w:rsid w:val="0092764E"/>
    <w:rsid w:val="009656FA"/>
    <w:rsid w:val="009A7183"/>
    <w:rsid w:val="009B2603"/>
    <w:rsid w:val="009B44FA"/>
    <w:rsid w:val="00A31C73"/>
    <w:rsid w:val="00AA6EB1"/>
    <w:rsid w:val="00AD3DBF"/>
    <w:rsid w:val="00B02F21"/>
    <w:rsid w:val="00B044F7"/>
    <w:rsid w:val="00B4497A"/>
    <w:rsid w:val="00C2346B"/>
    <w:rsid w:val="00C40B58"/>
    <w:rsid w:val="00C5097D"/>
    <w:rsid w:val="00C645D1"/>
    <w:rsid w:val="00D720BE"/>
    <w:rsid w:val="00DA096D"/>
    <w:rsid w:val="00DB36CC"/>
    <w:rsid w:val="00E34C8B"/>
    <w:rsid w:val="00E4206A"/>
    <w:rsid w:val="00E7762C"/>
    <w:rsid w:val="00EB6EB7"/>
    <w:rsid w:val="00EC66EA"/>
    <w:rsid w:val="00ED24F3"/>
    <w:rsid w:val="00F56D85"/>
    <w:rsid w:val="00F90700"/>
    <w:rsid w:val="00F909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7183"/>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556110"/>
    <w:pPr>
      <w:ind w:left="720"/>
      <w:contextualSpacing/>
    </w:pPr>
  </w:style>
  <w:style w:type="table" w:styleId="Tabellenraster">
    <w:name w:val="Table Grid"/>
    <w:basedOn w:val="NormaleTabelle"/>
    <w:uiPriority w:val="99"/>
    <w:rsid w:val="00016C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C509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5097D"/>
    <w:rPr>
      <w:rFonts w:ascii="Tahoma" w:hAnsi="Tahoma" w:cs="Tahoma"/>
      <w:sz w:val="16"/>
      <w:szCs w:val="16"/>
    </w:rPr>
  </w:style>
  <w:style w:type="paragraph" w:styleId="KeinLeerraum">
    <w:name w:val="No Spacing"/>
    <w:uiPriority w:val="1"/>
    <w:qFormat/>
    <w:rsid w:val="00B4497A"/>
    <w:rPr>
      <w:rFonts w:asciiTheme="minorHAnsi" w:eastAsiaTheme="minorEastAsia" w:hAnsiTheme="minorHAnsi" w:cstheme="minorBidi"/>
    </w:rPr>
  </w:style>
  <w:style w:type="paragraph" w:styleId="Kopfzeile">
    <w:name w:val="header"/>
    <w:basedOn w:val="Standard"/>
    <w:link w:val="KopfzeileZchn"/>
    <w:uiPriority w:val="99"/>
    <w:unhideWhenUsed/>
    <w:rsid w:val="002B6B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6B3A"/>
    <w:rPr>
      <w:lang w:eastAsia="en-US"/>
    </w:rPr>
  </w:style>
  <w:style w:type="paragraph" w:styleId="Fuzeile">
    <w:name w:val="footer"/>
    <w:basedOn w:val="Standard"/>
    <w:link w:val="FuzeileZchn"/>
    <w:uiPriority w:val="99"/>
    <w:unhideWhenUsed/>
    <w:rsid w:val="002B6B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6B3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7183"/>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556110"/>
    <w:pPr>
      <w:ind w:left="720"/>
      <w:contextualSpacing/>
    </w:pPr>
  </w:style>
  <w:style w:type="table" w:styleId="Tabellenraster">
    <w:name w:val="Table Grid"/>
    <w:basedOn w:val="NormaleTabelle"/>
    <w:uiPriority w:val="99"/>
    <w:rsid w:val="00016C0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C509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5097D"/>
    <w:rPr>
      <w:rFonts w:ascii="Tahoma" w:hAnsi="Tahoma" w:cs="Tahoma"/>
      <w:sz w:val="16"/>
      <w:szCs w:val="16"/>
    </w:rPr>
  </w:style>
  <w:style w:type="paragraph" w:styleId="KeinLeerraum">
    <w:name w:val="No Spacing"/>
    <w:uiPriority w:val="1"/>
    <w:qFormat/>
    <w:rsid w:val="00B4497A"/>
    <w:rPr>
      <w:rFonts w:asciiTheme="minorHAnsi" w:eastAsiaTheme="minorEastAsia" w:hAnsiTheme="minorHAnsi" w:cstheme="minorBidi"/>
    </w:rPr>
  </w:style>
  <w:style w:type="paragraph" w:styleId="Kopfzeile">
    <w:name w:val="header"/>
    <w:basedOn w:val="Standard"/>
    <w:link w:val="KopfzeileZchn"/>
    <w:uiPriority w:val="99"/>
    <w:unhideWhenUsed/>
    <w:rsid w:val="002B6B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6B3A"/>
    <w:rPr>
      <w:lang w:eastAsia="en-US"/>
    </w:rPr>
  </w:style>
  <w:style w:type="paragraph" w:styleId="Fuzeile">
    <w:name w:val="footer"/>
    <w:basedOn w:val="Standard"/>
    <w:link w:val="FuzeileZchn"/>
    <w:uiPriority w:val="99"/>
    <w:unhideWhenUsed/>
    <w:rsid w:val="002B6B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6B3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3908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Albrecht, Jürgen (LS)</cp:lastModifiedBy>
  <cp:revision>11</cp:revision>
  <cp:lastPrinted>2013-05-29T10:33:00Z</cp:lastPrinted>
  <dcterms:created xsi:type="dcterms:W3CDTF">2013-01-23T11:13:00Z</dcterms:created>
  <dcterms:modified xsi:type="dcterms:W3CDTF">2013-05-29T10:35:00Z</dcterms:modified>
</cp:coreProperties>
</file>