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AD" w:rsidRDefault="00AC2C7C" w:rsidP="00AC2C7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Allgemeine Einführung Währungsrechnen</w:t>
      </w:r>
    </w:p>
    <w:p w:rsidR="003154B4" w:rsidRDefault="003154B4" w:rsidP="003154B4">
      <w:pPr>
        <w:rPr>
          <w:rFonts w:ascii="Arial" w:hAnsi="Arial" w:cs="Arial"/>
        </w:rPr>
      </w:pPr>
    </w:p>
    <w:p w:rsidR="003154B4" w:rsidRPr="003154B4" w:rsidRDefault="003154B4" w:rsidP="003154B4">
      <w:pPr>
        <w:rPr>
          <w:rFonts w:ascii="Arial" w:hAnsi="Arial" w:cs="Arial"/>
        </w:rPr>
      </w:pPr>
      <w:r>
        <w:rPr>
          <w:rFonts w:ascii="Arial" w:hAnsi="Arial" w:cs="Arial"/>
        </w:rPr>
        <w:t>Nachdem zu Beginn der Lehrplaneinheit 3 das Prozentrechnen thematisiert wurde, soll in dieser Unterrichtseinheit darauf aufbauend</w:t>
      </w:r>
      <w:bookmarkStart w:id="0" w:name="_GoBack"/>
      <w:bookmarkEnd w:id="0"/>
      <w:r>
        <w:rPr>
          <w:rFonts w:ascii="Arial" w:hAnsi="Arial" w:cs="Arial"/>
        </w:rPr>
        <w:t xml:space="preserve"> das Währungsrechnen eingeführt werden. </w:t>
      </w:r>
    </w:p>
    <w:sectPr w:rsidR="003154B4" w:rsidRPr="003154B4" w:rsidSect="00C325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AD"/>
    <w:rsid w:val="00071019"/>
    <w:rsid w:val="00163B03"/>
    <w:rsid w:val="00236208"/>
    <w:rsid w:val="00296B69"/>
    <w:rsid w:val="003154B4"/>
    <w:rsid w:val="00334015"/>
    <w:rsid w:val="00355843"/>
    <w:rsid w:val="00404BBE"/>
    <w:rsid w:val="005D09E1"/>
    <w:rsid w:val="00832DAD"/>
    <w:rsid w:val="00860B1F"/>
    <w:rsid w:val="008C2F19"/>
    <w:rsid w:val="00A627C2"/>
    <w:rsid w:val="00A740A1"/>
    <w:rsid w:val="00AC2C7C"/>
    <w:rsid w:val="00B834D7"/>
    <w:rsid w:val="00B840A2"/>
    <w:rsid w:val="00BB0D95"/>
    <w:rsid w:val="00C325EB"/>
    <w:rsid w:val="00C5075D"/>
    <w:rsid w:val="00D30EAF"/>
    <w:rsid w:val="00D55910"/>
    <w:rsid w:val="00DF5DC2"/>
    <w:rsid w:val="00F9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Landesinstitut für Schulentwicklung (HK2-FB4)</cp:lastModifiedBy>
  <cp:revision>4</cp:revision>
  <dcterms:created xsi:type="dcterms:W3CDTF">2013-03-19T12:50:00Z</dcterms:created>
  <dcterms:modified xsi:type="dcterms:W3CDTF">2013-03-20T08:43:00Z</dcterms:modified>
</cp:coreProperties>
</file>