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879" w:rsidRPr="00832DAD" w:rsidRDefault="003308F5" w:rsidP="00832DAD">
      <w:pPr>
        <w:jc w:val="center"/>
        <w:rPr>
          <w:rFonts w:ascii="Arial" w:hAnsi="Arial" w:cs="Arial"/>
          <w:b/>
          <w:u w:val="single"/>
        </w:rPr>
      </w:pPr>
      <w:bookmarkStart w:id="0" w:name="_GoBack"/>
      <w:bookmarkEnd w:id="0"/>
      <w:r>
        <w:rPr>
          <w:rFonts w:ascii="Arial" w:hAnsi="Arial" w:cs="Arial"/>
          <w:b/>
          <w:u w:val="single"/>
        </w:rPr>
        <w:t xml:space="preserve">Ziele </w:t>
      </w:r>
      <w:r w:rsidR="00832DAD" w:rsidRPr="00832DAD">
        <w:rPr>
          <w:rFonts w:ascii="Arial" w:hAnsi="Arial" w:cs="Arial"/>
          <w:b/>
          <w:u w:val="single"/>
        </w:rPr>
        <w:t>Währungsrechnen</w:t>
      </w:r>
    </w:p>
    <w:p w:rsidR="00832DAD" w:rsidRPr="00832DAD" w:rsidRDefault="00832DAD" w:rsidP="00832DAD">
      <w:pPr>
        <w:jc w:val="center"/>
        <w:rPr>
          <w:rFonts w:ascii="Arial" w:hAnsi="Arial" w:cs="Arial"/>
        </w:rPr>
      </w:pPr>
    </w:p>
    <w:p w:rsidR="00E52A28" w:rsidRPr="00832DAD" w:rsidRDefault="0028050F" w:rsidP="00397E3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r w:rsidR="00167564">
        <w:rPr>
          <w:rFonts w:ascii="Arial" w:hAnsi="Arial" w:cs="Arial"/>
        </w:rPr>
        <w:t>Schülerinnen und Schüler</w:t>
      </w:r>
      <w:r>
        <w:rPr>
          <w:rFonts w:ascii="Arial" w:hAnsi="Arial" w:cs="Arial"/>
        </w:rPr>
        <w:t xml:space="preserve"> sollen ein Grundverständnis zum Thema „Währungsrechnen“ entwickeln. Sie sollen sich dabei von der mathematischen als auch von der wirtschaftlichen Seite nähern. Am Ende der Einheit sollen die </w:t>
      </w:r>
      <w:r w:rsidR="00167564">
        <w:rPr>
          <w:rFonts w:ascii="Arial" w:hAnsi="Arial" w:cs="Arial"/>
        </w:rPr>
        <w:t>Schülerinnen und Schüler</w:t>
      </w:r>
      <w:r>
        <w:rPr>
          <w:rFonts w:ascii="Arial" w:hAnsi="Arial" w:cs="Arial"/>
        </w:rPr>
        <w:t xml:space="preserve"> einfache wirtschaftliche Zusammenhänge </w:t>
      </w:r>
      <w:r w:rsidR="00ED7786">
        <w:rPr>
          <w:rFonts w:ascii="Arial" w:hAnsi="Arial" w:cs="Arial"/>
        </w:rPr>
        <w:t xml:space="preserve">bezüglich des Währungsrechnens </w:t>
      </w:r>
      <w:r>
        <w:rPr>
          <w:rFonts w:ascii="Arial" w:hAnsi="Arial" w:cs="Arial"/>
        </w:rPr>
        <w:t>erklären können.</w:t>
      </w:r>
    </w:p>
    <w:sectPr w:rsidR="00E52A28" w:rsidRPr="00832DAD" w:rsidSect="00C325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DAD"/>
    <w:rsid w:val="00163B03"/>
    <w:rsid w:val="00167564"/>
    <w:rsid w:val="00236208"/>
    <w:rsid w:val="0028050F"/>
    <w:rsid w:val="00296B69"/>
    <w:rsid w:val="003308F5"/>
    <w:rsid w:val="00334015"/>
    <w:rsid w:val="00355843"/>
    <w:rsid w:val="00397E3F"/>
    <w:rsid w:val="00404BBE"/>
    <w:rsid w:val="005D09E1"/>
    <w:rsid w:val="00832DAD"/>
    <w:rsid w:val="00860B1F"/>
    <w:rsid w:val="009D3074"/>
    <w:rsid w:val="00A46530"/>
    <w:rsid w:val="00A627C2"/>
    <w:rsid w:val="00A740A1"/>
    <w:rsid w:val="00B834D7"/>
    <w:rsid w:val="00B840A2"/>
    <w:rsid w:val="00BB0D95"/>
    <w:rsid w:val="00C325EB"/>
    <w:rsid w:val="00C5075D"/>
    <w:rsid w:val="00D30EAF"/>
    <w:rsid w:val="00D55910"/>
    <w:rsid w:val="00DF5DC2"/>
    <w:rsid w:val="00E52A28"/>
    <w:rsid w:val="00ED7786"/>
    <w:rsid w:val="00F9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Ihr Benutzername</dc:creator>
  <cp:lastModifiedBy>Herrmann, Dirk (LS)</cp:lastModifiedBy>
  <cp:revision>7</cp:revision>
  <dcterms:created xsi:type="dcterms:W3CDTF">2013-03-19T13:03:00Z</dcterms:created>
  <dcterms:modified xsi:type="dcterms:W3CDTF">2013-06-05T09:50:00Z</dcterms:modified>
</cp:coreProperties>
</file>