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2C" w:rsidRPr="00314513" w:rsidRDefault="005C2E2C" w:rsidP="005C2E2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Arial" w:hAnsi="Arial"/>
        </w:rPr>
      </w:pPr>
    </w:p>
    <w:p w:rsidR="005C2E2C" w:rsidRPr="00314513" w:rsidRDefault="005C2E2C" w:rsidP="005C2E2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Arial" w:hAnsi="Arial"/>
          <w:i/>
          <w:sz w:val="20"/>
        </w:rPr>
      </w:pPr>
      <w:r w:rsidRPr="00314513">
        <w:rPr>
          <w:rFonts w:ascii="Arial" w:hAnsi="Arial"/>
        </w:rPr>
        <w:t xml:space="preserve">• </w:t>
      </w:r>
      <w:r w:rsidRPr="00314513">
        <w:rPr>
          <w:rFonts w:ascii="Arial" w:hAnsi="Arial"/>
          <w:i/>
        </w:rPr>
        <w:t>persönliche Werte (</w:t>
      </w:r>
      <w:r w:rsidRPr="00314513">
        <w:rPr>
          <w:rFonts w:ascii="Arial" w:hAnsi="Arial"/>
          <w:i/>
          <w:sz w:val="20"/>
        </w:rPr>
        <w:t>Vorlieben, Ideale</w:t>
      </w:r>
      <w:r w:rsidRPr="00314513">
        <w:rPr>
          <w:rFonts w:ascii="Arial" w:hAnsi="Arial"/>
          <w:i/>
        </w:rPr>
        <w:t xml:space="preserve">) </w:t>
      </w:r>
      <w:r w:rsidRPr="00314513">
        <w:rPr>
          <w:rFonts w:ascii="Arial" w:hAnsi="Arial"/>
          <w:i/>
        </w:rPr>
        <w:sym w:font="Wingdings" w:char="F0F3"/>
      </w:r>
      <w:r w:rsidRPr="00314513">
        <w:rPr>
          <w:rFonts w:ascii="Arial" w:hAnsi="Arial"/>
          <w:i/>
        </w:rPr>
        <w:t xml:space="preserve"> allgemeine Werte (</w:t>
      </w:r>
      <w:r w:rsidRPr="00314513">
        <w:rPr>
          <w:rFonts w:ascii="Arial" w:hAnsi="Arial"/>
          <w:i/>
          <w:sz w:val="20"/>
        </w:rPr>
        <w:t xml:space="preserve">Gesundheit, Sicherheit, </w:t>
      </w:r>
    </w:p>
    <w:p w:rsidR="005C2E2C" w:rsidRPr="00314513" w:rsidRDefault="005C2E2C" w:rsidP="005C2E2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ind w:firstLine="708"/>
        <w:rPr>
          <w:rFonts w:ascii="Arial" w:hAnsi="Arial"/>
          <w:sz w:val="20"/>
        </w:rPr>
      </w:pPr>
      <w:r w:rsidRPr="00314513">
        <w:rPr>
          <w:rFonts w:ascii="Arial" w:hAnsi="Arial"/>
          <w:i/>
          <w:sz w:val="20"/>
        </w:rPr>
        <w:t xml:space="preserve">                                                                                           Freiheit, Frieden ...</w:t>
      </w:r>
      <w:r w:rsidRPr="00314513">
        <w:rPr>
          <w:rFonts w:ascii="Arial" w:hAnsi="Arial"/>
          <w:sz w:val="20"/>
        </w:rPr>
        <w:t xml:space="preserve">) </w:t>
      </w:r>
    </w:p>
    <w:p w:rsidR="005C2E2C" w:rsidRPr="00314513" w:rsidRDefault="005C2E2C" w:rsidP="005C2E2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Arial" w:hAnsi="Arial"/>
          <w:i/>
        </w:rPr>
      </w:pPr>
      <w:r w:rsidRPr="00314513">
        <w:rPr>
          <w:rFonts w:ascii="Arial" w:hAnsi="Arial"/>
        </w:rPr>
        <w:t xml:space="preserve">• </w:t>
      </w:r>
      <w:r w:rsidRPr="00314513">
        <w:rPr>
          <w:rFonts w:ascii="Arial" w:hAnsi="Arial"/>
          <w:i/>
        </w:rPr>
        <w:t xml:space="preserve">instrumenteller/funktionaler Wert </w:t>
      </w:r>
      <w:r w:rsidRPr="00314513">
        <w:rPr>
          <w:rFonts w:ascii="Arial" w:hAnsi="Arial"/>
          <w:i/>
        </w:rPr>
        <w:sym w:font="Wingdings" w:char="F0F3"/>
      </w:r>
      <w:r w:rsidRPr="00314513">
        <w:rPr>
          <w:rFonts w:ascii="Arial" w:hAnsi="Arial"/>
          <w:i/>
        </w:rPr>
        <w:t xml:space="preserve"> intrinsischer/inhärenter Selbst/Eigen-Wert</w:t>
      </w:r>
    </w:p>
    <w:p w:rsidR="005C2E2C" w:rsidRPr="00314513" w:rsidRDefault="005C2E2C" w:rsidP="005C2E2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ind w:firstLine="708"/>
        <w:rPr>
          <w:rFonts w:ascii="Arial" w:hAnsi="Arial"/>
          <w:i/>
        </w:rPr>
      </w:pPr>
      <w:r w:rsidRPr="00314513">
        <w:rPr>
          <w:rFonts w:ascii="Arial" w:hAnsi="Arial"/>
          <w:i/>
        </w:rPr>
        <w:sym w:font="Wingdings" w:char="F0F2"/>
      </w:r>
      <w:r w:rsidRPr="00314513">
        <w:rPr>
          <w:rFonts w:ascii="Arial" w:hAnsi="Arial"/>
          <w:i/>
        </w:rPr>
        <w:tab/>
      </w:r>
      <w:r w:rsidRPr="00314513">
        <w:rPr>
          <w:rFonts w:ascii="Arial" w:hAnsi="Arial"/>
          <w:i/>
        </w:rPr>
        <w:tab/>
      </w:r>
      <w:r w:rsidRPr="00314513">
        <w:rPr>
          <w:rFonts w:ascii="Arial" w:hAnsi="Arial"/>
          <w:i/>
        </w:rPr>
        <w:tab/>
      </w:r>
      <w:r w:rsidRPr="00314513">
        <w:rPr>
          <w:rFonts w:ascii="Arial" w:hAnsi="Arial"/>
          <w:i/>
        </w:rPr>
        <w:tab/>
      </w:r>
      <w:r w:rsidRPr="00314513">
        <w:rPr>
          <w:rFonts w:ascii="Arial" w:hAnsi="Arial"/>
          <w:i/>
        </w:rPr>
        <w:tab/>
      </w:r>
      <w:r w:rsidRPr="00314513">
        <w:rPr>
          <w:rFonts w:ascii="Arial" w:hAnsi="Arial"/>
          <w:i/>
        </w:rPr>
        <w:tab/>
      </w:r>
      <w:r w:rsidRPr="00314513">
        <w:rPr>
          <w:rFonts w:ascii="Arial" w:hAnsi="Arial"/>
          <w:i/>
        </w:rPr>
        <w:tab/>
        <w:t xml:space="preserve">  </w:t>
      </w:r>
      <w:r w:rsidRPr="00314513">
        <w:rPr>
          <w:rFonts w:ascii="Arial" w:hAnsi="Arial"/>
          <w:i/>
        </w:rPr>
        <w:sym w:font="Wingdings" w:char="F0F2"/>
      </w:r>
    </w:p>
    <w:p w:rsidR="005C2E2C" w:rsidRPr="00314513" w:rsidRDefault="005C2E2C" w:rsidP="005C2E2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ind w:firstLine="708"/>
        <w:rPr>
          <w:rFonts w:ascii="Arial" w:hAnsi="Arial"/>
          <w:i/>
        </w:rPr>
      </w:pPr>
      <w:r w:rsidRPr="001C622C">
        <w:rPr>
          <w:rFonts w:ascii="Arial" w:hAnsi="Arial"/>
          <w:i/>
        </w:rPr>
        <w:t xml:space="preserve">ökonomischer </w:t>
      </w:r>
      <w:r w:rsidRPr="001C622C">
        <w:rPr>
          <w:rFonts w:ascii="Arial" w:hAnsi="Arial"/>
          <w:i/>
        </w:rPr>
        <w:sym w:font="Symbol" w:char="F0A3"/>
      </w:r>
      <w:r w:rsidRPr="00314513">
        <w:rPr>
          <w:rFonts w:ascii="Arial" w:hAnsi="Arial"/>
          <w:i/>
        </w:rPr>
        <w:tab/>
      </w:r>
      <w:r w:rsidRPr="00314513">
        <w:rPr>
          <w:rFonts w:ascii="Arial" w:hAnsi="Arial"/>
          <w:i/>
        </w:rPr>
        <w:tab/>
        <w:t xml:space="preserve">    </w:t>
      </w:r>
      <w:proofErr w:type="spellStart"/>
      <w:r w:rsidRPr="00314513">
        <w:rPr>
          <w:rFonts w:ascii="Arial" w:hAnsi="Arial"/>
          <w:i/>
        </w:rPr>
        <w:t>eudaimonistischer</w:t>
      </w:r>
      <w:proofErr w:type="spellEnd"/>
      <w:r w:rsidRPr="00314513">
        <w:rPr>
          <w:rFonts w:ascii="Arial" w:hAnsi="Arial"/>
          <w:i/>
        </w:rPr>
        <w:t xml:space="preserve"> </w:t>
      </w:r>
      <w:r w:rsidRPr="00314513">
        <w:rPr>
          <w:rFonts w:ascii="Arial" w:hAnsi="Arial"/>
          <w:i/>
        </w:rPr>
        <w:sym w:font="Symbol" w:char="F0A3"/>
      </w:r>
      <w:r w:rsidRPr="00314513">
        <w:rPr>
          <w:rFonts w:ascii="Arial" w:hAnsi="Arial"/>
          <w:i/>
        </w:rPr>
        <w:t xml:space="preserve">   moralischer </w:t>
      </w:r>
    </w:p>
    <w:p w:rsidR="005C2E2C" w:rsidRPr="00314513" w:rsidRDefault="005C2E2C" w:rsidP="005C2E2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ind w:firstLine="708"/>
        <w:rPr>
          <w:rFonts w:ascii="Arial" w:hAnsi="Arial"/>
          <w:i/>
        </w:rPr>
      </w:pPr>
      <w:r w:rsidRPr="00314513">
        <w:rPr>
          <w:rFonts w:ascii="Arial" w:hAnsi="Arial"/>
          <w:i/>
        </w:rPr>
        <w:t xml:space="preserve">  </w:t>
      </w:r>
    </w:p>
    <w:p w:rsidR="005C2E2C" w:rsidRDefault="005C2E2C" w:rsidP="005C2E2C">
      <w:pPr>
        <w:rPr>
          <w:rFonts w:ascii="Arial" w:hAnsi="Arial"/>
          <w:sz w:val="22"/>
        </w:rPr>
      </w:pPr>
    </w:p>
    <w:p w:rsidR="005C2E2C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22"/>
        </w:rPr>
      </w:pPr>
    </w:p>
    <w:p w:rsidR="005C2E2C" w:rsidRPr="00B107D5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sz w:val="28"/>
        </w:rPr>
      </w:pPr>
      <w:r w:rsidRPr="00B107D5">
        <w:rPr>
          <w:rFonts w:ascii="Arial" w:hAnsi="Arial"/>
          <w:b/>
          <w:sz w:val="28"/>
        </w:rPr>
        <w:t xml:space="preserve">Vorrangregeln </w:t>
      </w:r>
      <w:r w:rsidRPr="00B107D5">
        <w:rPr>
          <w:rFonts w:ascii="Arial" w:hAnsi="Arial"/>
          <w:b/>
          <w:sz w:val="28"/>
        </w:rPr>
        <w:tab/>
      </w:r>
      <w:r w:rsidRPr="00B107D5">
        <w:rPr>
          <w:rFonts w:ascii="Arial" w:hAnsi="Arial"/>
          <w:b/>
          <w:sz w:val="28"/>
        </w:rPr>
        <w:tab/>
      </w:r>
      <w:r w:rsidRPr="00B107D5">
        <w:rPr>
          <w:rFonts w:ascii="Arial" w:hAnsi="Arial"/>
          <w:b/>
          <w:sz w:val="28"/>
        </w:rPr>
        <w:tab/>
      </w:r>
      <w:r w:rsidRPr="00B107D5">
        <w:rPr>
          <w:rFonts w:ascii="Arial" w:hAnsi="Arial"/>
          <w:b/>
          <w:sz w:val="28"/>
        </w:rPr>
        <w:tab/>
      </w:r>
      <w:r w:rsidRPr="00B107D5">
        <w:rPr>
          <w:rFonts w:ascii="Arial" w:hAnsi="Arial"/>
          <w:b/>
          <w:sz w:val="28"/>
        </w:rPr>
        <w:tab/>
        <w:t>moralphilosophisches</w:t>
      </w:r>
      <w:r w:rsidRPr="00B107D5">
        <w:rPr>
          <w:rFonts w:ascii="Arial" w:hAnsi="Arial"/>
          <w:b/>
          <w:i/>
          <w:sz w:val="28"/>
        </w:rPr>
        <w:t xml:space="preserve"> </w:t>
      </w:r>
      <w:proofErr w:type="spellStart"/>
      <w:r w:rsidRPr="00B107D5">
        <w:rPr>
          <w:rFonts w:ascii="Arial" w:hAnsi="Arial"/>
          <w:b/>
          <w:i/>
          <w:sz w:val="28"/>
        </w:rPr>
        <w:t>backing</w:t>
      </w:r>
      <w:proofErr w:type="spellEnd"/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rPr>
          <w:rFonts w:ascii="Arial" w:hAnsi="Arial"/>
          <w:sz w:val="22"/>
        </w:rPr>
      </w:pPr>
      <w:r w:rsidRPr="00734768">
        <w:rPr>
          <w:rFonts w:ascii="Arial" w:hAnsi="Arial"/>
        </w:rPr>
        <w:sym w:font="Wingdings" w:char="F0F2"/>
      </w:r>
      <w:r w:rsidRPr="00734768">
        <w:rPr>
          <w:rFonts w:ascii="Arial" w:hAnsi="Arial"/>
        </w:rPr>
        <w:tab/>
      </w:r>
      <w:r w:rsidRPr="00734768">
        <w:rPr>
          <w:rFonts w:ascii="Arial" w:hAnsi="Arial"/>
        </w:rPr>
        <w:tab/>
      </w:r>
      <w:r w:rsidRPr="00734768">
        <w:rPr>
          <w:rFonts w:ascii="Arial" w:hAnsi="Arial"/>
        </w:rPr>
        <w:tab/>
      </w:r>
      <w:r w:rsidRPr="00734768">
        <w:rPr>
          <w:rFonts w:ascii="Arial" w:hAnsi="Arial"/>
        </w:rPr>
        <w:tab/>
      </w:r>
      <w:r w:rsidRPr="00734768">
        <w:rPr>
          <w:rFonts w:ascii="Arial" w:hAnsi="Arial"/>
        </w:rPr>
        <w:tab/>
      </w:r>
      <w:r w:rsidRPr="00734768">
        <w:rPr>
          <w:rFonts w:ascii="Arial" w:hAnsi="Arial"/>
        </w:rPr>
        <w:tab/>
      </w:r>
      <w:r w:rsidRPr="00734768">
        <w:rPr>
          <w:rFonts w:ascii="Arial" w:hAnsi="Arial"/>
        </w:rPr>
        <w:tab/>
      </w:r>
      <w:r w:rsidRPr="00734768">
        <w:rPr>
          <w:rFonts w:ascii="Arial" w:hAnsi="Arial"/>
        </w:rPr>
        <w:tab/>
      </w:r>
      <w:r w:rsidRPr="00734768">
        <w:rPr>
          <w:rFonts w:ascii="Arial" w:hAnsi="Arial"/>
        </w:rPr>
        <w:tab/>
      </w:r>
      <w:r w:rsidRPr="00734768">
        <w:rPr>
          <w:rFonts w:ascii="Arial" w:hAnsi="Arial"/>
        </w:rPr>
        <w:sym w:font="Wingdings" w:char="F0F2"/>
      </w:r>
    </w:p>
    <w:p w:rsidR="005C2E2C" w:rsidRPr="00B107D5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i/>
          <w:sz w:val="22"/>
        </w:rPr>
      </w:pPr>
      <w:r w:rsidRPr="00B107D5">
        <w:rPr>
          <w:rFonts w:ascii="Arial" w:hAnsi="Arial"/>
          <w:sz w:val="22"/>
          <w:u w:val="single"/>
        </w:rPr>
        <w:t xml:space="preserve">(1) „Ist das </w:t>
      </w:r>
      <w:r w:rsidRPr="00B107D5">
        <w:rPr>
          <w:rFonts w:ascii="Arial" w:hAnsi="Arial"/>
          <w:b/>
          <w:u w:val="single"/>
        </w:rPr>
        <w:t>Ziel</w:t>
      </w:r>
      <w:r w:rsidRPr="00B107D5">
        <w:rPr>
          <w:rFonts w:ascii="Arial" w:hAnsi="Arial"/>
          <w:sz w:val="22"/>
          <w:u w:val="single"/>
        </w:rPr>
        <w:t xml:space="preserve"> gut? Welches Ziel ist gut?“</w:t>
      </w:r>
      <w:r w:rsidRPr="00312A1F">
        <w:rPr>
          <w:rFonts w:ascii="Arial" w:hAnsi="Arial"/>
          <w:sz w:val="22"/>
        </w:rPr>
        <w:t xml:space="preserve">                           </w:t>
      </w:r>
      <w:r w:rsidRPr="00B107D5">
        <w:rPr>
          <w:rFonts w:ascii="Arial" w:hAnsi="Arial"/>
          <w:i/>
          <w:sz w:val="22"/>
        </w:rPr>
        <w:t xml:space="preserve">Konzeption guten Lebens / </w:t>
      </w:r>
    </w:p>
    <w:p w:rsidR="005C2E2C" w:rsidRPr="00B107D5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proofErr w:type="spellStart"/>
      <w:r>
        <w:rPr>
          <w:rFonts w:ascii="Arial" w:hAnsi="Arial"/>
          <w:i/>
          <w:sz w:val="22"/>
        </w:rPr>
        <w:t>Eudaimonia</w:t>
      </w:r>
      <w:proofErr w:type="spellEnd"/>
      <w:r>
        <w:rPr>
          <w:rFonts w:ascii="Arial" w:hAnsi="Arial"/>
          <w:i/>
          <w:sz w:val="22"/>
        </w:rPr>
        <w:t xml:space="preserve"> &amp; </w:t>
      </w:r>
      <w:proofErr w:type="spellStart"/>
      <w:r>
        <w:rPr>
          <w:rFonts w:ascii="Arial" w:hAnsi="Arial"/>
          <w:i/>
          <w:sz w:val="22"/>
        </w:rPr>
        <w:t>Phron</w:t>
      </w:r>
      <w:r w:rsidRPr="00B107D5">
        <w:rPr>
          <w:rFonts w:ascii="Arial" w:hAnsi="Arial"/>
          <w:i/>
          <w:sz w:val="22"/>
        </w:rPr>
        <w:t>esis</w:t>
      </w:r>
      <w:proofErr w:type="spellEnd"/>
      <w:r w:rsidRPr="00B107D5">
        <w:rPr>
          <w:rFonts w:ascii="Arial" w:hAnsi="Arial"/>
          <w:i/>
          <w:sz w:val="22"/>
        </w:rPr>
        <w:t>/</w:t>
      </w:r>
      <w:r w:rsidRPr="00B107D5">
        <w:rPr>
          <w:rFonts w:ascii="Arial" w:hAnsi="Arial"/>
          <w:i/>
          <w:sz w:val="22"/>
        </w:rPr>
        <w:tab/>
      </w:r>
    </w:p>
    <w:p w:rsidR="005C2E2C" w:rsidRPr="00B107D5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i/>
          <w:sz w:val="22"/>
          <w:u w:val="single"/>
        </w:rPr>
      </w:pPr>
      <w:r w:rsidRPr="00B107D5">
        <w:rPr>
          <w:rFonts w:ascii="Arial" w:hAnsi="Arial"/>
          <w:i/>
          <w:sz w:val="22"/>
        </w:rPr>
        <w:t xml:space="preserve"> </w:t>
      </w:r>
      <w:r w:rsidRPr="00B107D5">
        <w:rPr>
          <w:rFonts w:ascii="Arial" w:hAnsi="Arial"/>
          <w:i/>
          <w:sz w:val="22"/>
        </w:rPr>
        <w:tab/>
      </w:r>
      <w:r w:rsidRPr="00B107D5">
        <w:rPr>
          <w:rFonts w:ascii="Arial" w:hAnsi="Arial"/>
          <w:i/>
          <w:sz w:val="22"/>
        </w:rPr>
        <w:tab/>
      </w:r>
      <w:r w:rsidRPr="00B107D5">
        <w:rPr>
          <w:rFonts w:ascii="Arial" w:hAnsi="Arial"/>
          <w:i/>
          <w:sz w:val="22"/>
        </w:rPr>
        <w:tab/>
      </w:r>
      <w:r w:rsidRPr="00B107D5">
        <w:rPr>
          <w:rFonts w:ascii="Arial" w:hAnsi="Arial"/>
          <w:i/>
          <w:sz w:val="22"/>
        </w:rPr>
        <w:tab/>
      </w:r>
      <w:r w:rsidRPr="00B107D5">
        <w:rPr>
          <w:rFonts w:ascii="Arial" w:hAnsi="Arial"/>
          <w:i/>
          <w:sz w:val="22"/>
        </w:rPr>
        <w:tab/>
      </w:r>
      <w:r w:rsidRPr="00B107D5">
        <w:rPr>
          <w:rFonts w:ascii="Arial" w:hAnsi="Arial"/>
          <w:i/>
          <w:sz w:val="22"/>
        </w:rPr>
        <w:tab/>
      </w:r>
      <w:r w:rsidRPr="00B107D5">
        <w:rPr>
          <w:rFonts w:ascii="Arial" w:hAnsi="Arial"/>
          <w:i/>
          <w:sz w:val="22"/>
        </w:rPr>
        <w:tab/>
      </w:r>
      <w:r w:rsidRPr="00B107D5">
        <w:rPr>
          <w:rFonts w:ascii="Arial" w:hAnsi="Arial"/>
          <w:i/>
          <w:sz w:val="22"/>
        </w:rPr>
        <w:tab/>
      </w:r>
      <w:proofErr w:type="spellStart"/>
      <w:r w:rsidRPr="00B107D5">
        <w:rPr>
          <w:rFonts w:ascii="Arial" w:hAnsi="Arial"/>
          <w:i/>
          <w:sz w:val="22"/>
        </w:rPr>
        <w:t>capability</w:t>
      </w:r>
      <w:proofErr w:type="spellEnd"/>
      <w:r w:rsidRPr="00B107D5">
        <w:rPr>
          <w:rFonts w:ascii="Arial" w:hAnsi="Arial"/>
          <w:i/>
          <w:sz w:val="22"/>
        </w:rPr>
        <w:t>-Ansatz</w:t>
      </w:r>
      <w:r w:rsidRPr="00B107D5">
        <w:rPr>
          <w:rFonts w:ascii="Arial" w:hAnsi="Arial"/>
          <w:i/>
          <w:sz w:val="22"/>
          <w:u w:val="single"/>
        </w:rPr>
        <w:t xml:space="preserve"> 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22"/>
          <w:u w:val="single"/>
        </w:rPr>
      </w:pPr>
    </w:p>
    <w:p w:rsidR="00A46BA3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22"/>
          <w:u w:val="single"/>
        </w:rPr>
      </w:pPr>
      <w:r w:rsidRPr="00312A1F">
        <w:rPr>
          <w:rFonts w:ascii="Arial" w:hAnsi="Arial"/>
          <w:sz w:val="22"/>
          <w:u w:val="single"/>
        </w:rPr>
        <w:t xml:space="preserve">(2) „Heiligt der Zweck das </w:t>
      </w:r>
      <w:r w:rsidRPr="00B107D5">
        <w:rPr>
          <w:rFonts w:ascii="Arial" w:hAnsi="Arial"/>
          <w:b/>
          <w:u w:val="single"/>
        </w:rPr>
        <w:t>Mittel</w:t>
      </w:r>
      <w:r w:rsidRPr="00312A1F">
        <w:rPr>
          <w:rFonts w:ascii="Arial" w:hAnsi="Arial"/>
          <w:sz w:val="22"/>
          <w:u w:val="single"/>
        </w:rPr>
        <w:t>?“</w:t>
      </w:r>
    </w:p>
    <w:p w:rsidR="005C2E2C" w:rsidRPr="00312A1F" w:rsidRDefault="00A46BA3" w:rsidP="00A46B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35"/>
        </w:tabs>
        <w:ind w:left="3402" w:hanging="3402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  <w:proofErr w:type="spellStart"/>
      <w:r w:rsidR="005C2E2C" w:rsidRPr="00312A1F">
        <w:rPr>
          <w:rFonts w:ascii="Arial" w:hAnsi="Arial"/>
          <w:i/>
          <w:sz w:val="22"/>
        </w:rPr>
        <w:t>Kategor</w:t>
      </w:r>
      <w:proofErr w:type="spellEnd"/>
      <w:r w:rsidR="005C2E2C" w:rsidRPr="00312A1F">
        <w:rPr>
          <w:rFonts w:ascii="Arial" w:hAnsi="Arial"/>
          <w:i/>
          <w:sz w:val="22"/>
        </w:rPr>
        <w:t>. Imperativ (Z-Formel)</w:t>
      </w:r>
    </w:p>
    <w:p w:rsidR="005C2E2C" w:rsidRPr="00312A1F" w:rsidRDefault="00A46BA3" w:rsidP="00A46B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35"/>
          <w:tab w:val="left" w:pos="3969"/>
          <w:tab w:val="left" w:pos="4820"/>
        </w:tabs>
        <w:ind w:left="3402" w:hanging="3402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  <w:proofErr w:type="spellStart"/>
      <w:r w:rsidR="005C2E2C" w:rsidRPr="00312A1F">
        <w:rPr>
          <w:rFonts w:ascii="Arial" w:hAnsi="Arial"/>
          <w:i/>
          <w:sz w:val="22"/>
        </w:rPr>
        <w:t>Neminem</w:t>
      </w:r>
      <w:proofErr w:type="spellEnd"/>
      <w:r w:rsidR="005C2E2C" w:rsidRPr="00312A1F">
        <w:rPr>
          <w:rFonts w:ascii="Arial" w:hAnsi="Arial"/>
          <w:i/>
          <w:sz w:val="22"/>
        </w:rPr>
        <w:t xml:space="preserve"> </w:t>
      </w:r>
      <w:proofErr w:type="spellStart"/>
      <w:r w:rsidR="005C2E2C" w:rsidRPr="00312A1F">
        <w:rPr>
          <w:rFonts w:ascii="Arial" w:hAnsi="Arial"/>
          <w:i/>
          <w:sz w:val="22"/>
        </w:rPr>
        <w:t>laedere</w:t>
      </w:r>
      <w:proofErr w:type="spellEnd"/>
      <w:r w:rsidR="005C2E2C" w:rsidRPr="00312A1F">
        <w:rPr>
          <w:rFonts w:ascii="Arial" w:hAnsi="Arial"/>
          <w:i/>
          <w:sz w:val="22"/>
        </w:rPr>
        <w:t xml:space="preserve"> / </w:t>
      </w:r>
      <w:proofErr w:type="spellStart"/>
      <w:r w:rsidR="005C2E2C" w:rsidRPr="00312A1F">
        <w:rPr>
          <w:rFonts w:ascii="Arial" w:hAnsi="Arial"/>
          <w:i/>
          <w:sz w:val="22"/>
        </w:rPr>
        <w:t>Nihil</w:t>
      </w:r>
      <w:proofErr w:type="spellEnd"/>
      <w:r w:rsidR="005C2E2C" w:rsidRPr="00312A1F">
        <w:rPr>
          <w:rFonts w:ascii="Arial" w:hAnsi="Arial"/>
          <w:i/>
          <w:sz w:val="22"/>
        </w:rPr>
        <w:t xml:space="preserve"> </w:t>
      </w:r>
      <w:proofErr w:type="spellStart"/>
      <w:r w:rsidR="005C2E2C" w:rsidRPr="00312A1F">
        <w:rPr>
          <w:rFonts w:ascii="Arial" w:hAnsi="Arial"/>
          <w:i/>
          <w:sz w:val="22"/>
        </w:rPr>
        <w:t>nocere</w:t>
      </w:r>
      <w:proofErr w:type="spellEnd"/>
      <w:r w:rsidR="005C2E2C" w:rsidRPr="00312A1F">
        <w:rPr>
          <w:rFonts w:ascii="Arial" w:hAnsi="Arial"/>
          <w:i/>
          <w:sz w:val="22"/>
        </w:rPr>
        <w:t xml:space="preserve"> /</w:t>
      </w:r>
      <w:r w:rsidR="005C2E2C">
        <w:rPr>
          <w:rFonts w:ascii="Arial" w:hAnsi="Arial"/>
          <w:i/>
          <w:sz w:val="22"/>
        </w:rPr>
        <w:t xml:space="preserve"> l</w:t>
      </w:r>
      <w:r w:rsidR="005C2E2C" w:rsidRPr="00312A1F">
        <w:rPr>
          <w:rFonts w:ascii="Arial" w:hAnsi="Arial"/>
          <w:i/>
          <w:sz w:val="22"/>
        </w:rPr>
        <w:t>ieber</w:t>
      </w:r>
      <w:r w:rsidR="005C2E2C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</w:rPr>
        <w:t>U</w:t>
      </w:r>
      <w:r w:rsidR="005C2E2C" w:rsidRPr="00312A1F">
        <w:rPr>
          <w:rFonts w:ascii="Arial" w:hAnsi="Arial"/>
          <w:i/>
          <w:sz w:val="22"/>
        </w:rPr>
        <w:t xml:space="preserve">nrecht </w:t>
      </w:r>
      <w:r>
        <w:rPr>
          <w:rFonts w:ascii="Arial" w:hAnsi="Arial"/>
          <w:i/>
          <w:sz w:val="22"/>
        </w:rPr>
        <w:t>l</w:t>
      </w:r>
      <w:r w:rsidR="005C2E2C" w:rsidRPr="00312A1F">
        <w:rPr>
          <w:rFonts w:ascii="Arial" w:hAnsi="Arial"/>
          <w:i/>
          <w:sz w:val="22"/>
        </w:rPr>
        <w:t>eiden</w:t>
      </w:r>
      <w:r w:rsidR="005C2E2C">
        <w:rPr>
          <w:rFonts w:ascii="Arial" w:hAnsi="Arial"/>
          <w:i/>
          <w:sz w:val="22"/>
        </w:rPr>
        <w:t xml:space="preserve"> </w:t>
      </w:r>
      <w:r w:rsidR="005C2E2C" w:rsidRPr="00312A1F">
        <w:rPr>
          <w:rFonts w:ascii="Arial" w:hAnsi="Arial"/>
          <w:i/>
          <w:sz w:val="22"/>
        </w:rPr>
        <w:t>als</w:t>
      </w:r>
      <w:r w:rsidR="005C2E2C">
        <w:rPr>
          <w:rFonts w:ascii="Arial" w:hAnsi="Arial"/>
          <w:i/>
          <w:sz w:val="22"/>
        </w:rPr>
        <w:t xml:space="preserve"> </w:t>
      </w:r>
      <w:r w:rsidR="005C2E2C" w:rsidRPr="00312A1F">
        <w:rPr>
          <w:rFonts w:ascii="Arial" w:hAnsi="Arial"/>
          <w:i/>
          <w:sz w:val="22"/>
        </w:rPr>
        <w:t>Unrecht tun</w:t>
      </w:r>
    </w:p>
    <w:p w:rsidR="005C2E2C" w:rsidRPr="00312A1F" w:rsidRDefault="00A46BA3" w:rsidP="00A46B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35"/>
        </w:tabs>
        <w:ind w:left="3402" w:hanging="3402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  <w:r w:rsidR="005C2E2C" w:rsidRPr="00312A1F">
        <w:rPr>
          <w:rFonts w:ascii="Arial" w:hAnsi="Arial"/>
          <w:i/>
          <w:sz w:val="22"/>
        </w:rPr>
        <w:t xml:space="preserve"> Maxime der Heuristik der Furcht /</w:t>
      </w:r>
    </w:p>
    <w:p w:rsidR="005C2E2C" w:rsidRPr="00312A1F" w:rsidRDefault="005C2E2C" w:rsidP="00A46B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35"/>
          <w:tab w:val="left" w:pos="4536"/>
        </w:tabs>
        <w:ind w:left="3402" w:hanging="3402"/>
        <w:rPr>
          <w:rFonts w:ascii="Arial" w:hAnsi="Arial"/>
          <w:sz w:val="22"/>
        </w:rPr>
      </w:pPr>
      <w:r w:rsidRPr="00312A1F">
        <w:rPr>
          <w:rFonts w:ascii="Arial" w:hAnsi="Arial"/>
          <w:i/>
          <w:sz w:val="22"/>
        </w:rPr>
        <w:t xml:space="preserve"> </w:t>
      </w:r>
      <w:r w:rsidR="00A46BA3">
        <w:rPr>
          <w:rFonts w:ascii="Arial" w:hAnsi="Arial"/>
          <w:i/>
          <w:sz w:val="22"/>
        </w:rPr>
        <w:tab/>
      </w:r>
      <w:r w:rsidRPr="00312A1F">
        <w:rPr>
          <w:rFonts w:ascii="Arial" w:hAnsi="Arial"/>
          <w:i/>
          <w:sz w:val="22"/>
        </w:rPr>
        <w:t>Goldene Regel/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22"/>
        </w:rPr>
      </w:pPr>
    </w:p>
    <w:p w:rsidR="00B32948" w:rsidRDefault="005C2E2C" w:rsidP="00B32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32" w:hanging="2832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(3) „Wird </w:t>
      </w:r>
      <w:r w:rsidRPr="00312A1F">
        <w:rPr>
          <w:rFonts w:ascii="Arial" w:hAnsi="Arial"/>
          <w:sz w:val="22"/>
          <w:u w:val="single"/>
        </w:rPr>
        <w:t xml:space="preserve">das geringste mögliche </w:t>
      </w:r>
      <w:r w:rsidRPr="00B107D5">
        <w:rPr>
          <w:rFonts w:ascii="Arial" w:hAnsi="Arial"/>
          <w:b/>
          <w:u w:val="single"/>
        </w:rPr>
        <w:t>(Folgen-)Übel</w:t>
      </w:r>
      <w:r w:rsidRPr="00312A1F">
        <w:rPr>
          <w:rFonts w:ascii="Arial" w:hAnsi="Arial"/>
          <w:sz w:val="22"/>
        </w:rPr>
        <w:t xml:space="preserve"> gewählt?“ </w:t>
      </w:r>
    </w:p>
    <w:p w:rsidR="00B32948" w:rsidRDefault="005C2E2C" w:rsidP="001B15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35"/>
        </w:tabs>
        <w:ind w:left="2832" w:hanging="2832"/>
        <w:rPr>
          <w:rFonts w:ascii="Arial" w:hAnsi="Arial"/>
          <w:i/>
          <w:sz w:val="22"/>
        </w:rPr>
      </w:pPr>
      <w:r w:rsidRPr="00312A1F">
        <w:rPr>
          <w:rFonts w:ascii="Arial" w:hAnsi="Arial"/>
          <w:sz w:val="22"/>
        </w:rPr>
        <w:t xml:space="preserve"> </w:t>
      </w:r>
      <w:r w:rsidR="00B32948">
        <w:rPr>
          <w:rFonts w:ascii="Arial" w:hAnsi="Arial"/>
          <w:sz w:val="22"/>
        </w:rPr>
        <w:tab/>
      </w:r>
      <w:r w:rsidRPr="00312A1F">
        <w:rPr>
          <w:rFonts w:ascii="Arial" w:hAnsi="Arial"/>
          <w:i/>
          <w:sz w:val="22"/>
        </w:rPr>
        <w:t>Zweckrationalität/</w:t>
      </w:r>
      <w:proofErr w:type="spellStart"/>
      <w:r w:rsidRPr="00312A1F">
        <w:rPr>
          <w:rFonts w:ascii="Arial" w:hAnsi="Arial"/>
          <w:i/>
          <w:sz w:val="22"/>
        </w:rPr>
        <w:t>Utilität</w:t>
      </w:r>
      <w:proofErr w:type="spellEnd"/>
      <w:r w:rsidRPr="00312A1F">
        <w:rPr>
          <w:rFonts w:ascii="Arial" w:hAnsi="Arial"/>
          <w:i/>
          <w:sz w:val="22"/>
        </w:rPr>
        <w:t>/</w:t>
      </w:r>
      <w:r w:rsidRPr="00312A1F">
        <w:rPr>
          <w:rFonts w:ascii="Arial" w:hAnsi="Arial"/>
          <w:sz w:val="22"/>
        </w:rPr>
        <w:t xml:space="preserve"> </w:t>
      </w:r>
      <w:r w:rsidRPr="00B107D5">
        <w:rPr>
          <w:rFonts w:ascii="Arial" w:hAnsi="Arial"/>
          <w:i/>
          <w:sz w:val="22"/>
        </w:rPr>
        <w:t>Hedonistischer Kalkül /</w:t>
      </w:r>
    </w:p>
    <w:p w:rsidR="00B32948" w:rsidRDefault="005C2E2C" w:rsidP="001B15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35"/>
        </w:tabs>
        <w:ind w:left="2832" w:hanging="2832"/>
        <w:rPr>
          <w:rFonts w:ascii="Arial" w:hAnsi="Arial"/>
          <w:i/>
          <w:sz w:val="22"/>
        </w:rPr>
      </w:pPr>
      <w:r w:rsidRPr="00B107D5">
        <w:rPr>
          <w:rFonts w:ascii="Arial" w:hAnsi="Arial"/>
          <w:i/>
          <w:sz w:val="22"/>
        </w:rPr>
        <w:t xml:space="preserve"> </w:t>
      </w:r>
      <w:r w:rsidR="00B32948">
        <w:rPr>
          <w:rFonts w:ascii="Arial" w:hAnsi="Arial"/>
          <w:i/>
          <w:sz w:val="22"/>
        </w:rPr>
        <w:tab/>
      </w:r>
      <w:r w:rsidRPr="00312A1F">
        <w:rPr>
          <w:rFonts w:ascii="Arial" w:hAnsi="Arial"/>
          <w:i/>
          <w:sz w:val="22"/>
        </w:rPr>
        <w:t>Kosten-Nutzen-Kalkül</w:t>
      </w:r>
    </w:p>
    <w:p w:rsidR="005C2E2C" w:rsidRPr="00312A1F" w:rsidRDefault="00B32948" w:rsidP="001B15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35"/>
        </w:tabs>
        <w:ind w:left="2832" w:hanging="2832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  <w:r w:rsidR="005C2E2C" w:rsidRPr="00312A1F">
        <w:rPr>
          <w:rFonts w:ascii="Arial" w:hAnsi="Arial"/>
          <w:i/>
          <w:sz w:val="22"/>
        </w:rPr>
        <w:t>Instrumentelle Vernunft/</w:t>
      </w:r>
      <w:bookmarkStart w:id="0" w:name="_GoBack"/>
      <w:r>
        <w:rPr>
          <w:rFonts w:ascii="Arial" w:hAnsi="Arial"/>
          <w:i/>
          <w:sz w:val="22"/>
        </w:rPr>
        <w:tab/>
      </w:r>
      <w:bookmarkEnd w:id="0"/>
    </w:p>
    <w:p w:rsidR="005C2E2C" w:rsidRPr="00312A1F" w:rsidRDefault="00B32948" w:rsidP="001B15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35"/>
        </w:tabs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  <w:r w:rsidR="005C2E2C" w:rsidRPr="00312A1F">
        <w:rPr>
          <w:rFonts w:ascii="Arial" w:hAnsi="Arial"/>
          <w:i/>
          <w:sz w:val="22"/>
        </w:rPr>
        <w:t>Hypothetische Imperative/</w:t>
      </w:r>
    </w:p>
    <w:p w:rsidR="005C2E2C" w:rsidRPr="00312A1F" w:rsidRDefault="00B32948" w:rsidP="001B15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35"/>
        </w:tabs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  <w:r w:rsidR="005C2E2C" w:rsidRPr="00312A1F">
        <w:rPr>
          <w:rFonts w:ascii="Arial" w:hAnsi="Arial"/>
          <w:i/>
          <w:sz w:val="22"/>
        </w:rPr>
        <w:t>Klugheit (Kant, modern)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22"/>
        </w:rPr>
      </w:pPr>
      <w:r w:rsidRPr="00312A1F">
        <w:rPr>
          <w:rFonts w:ascii="Arial" w:hAnsi="Arial"/>
          <w:i/>
          <w:sz w:val="22"/>
        </w:rPr>
        <w:t xml:space="preserve">                                                                                            </w:t>
      </w:r>
    </w:p>
    <w:p w:rsidR="00650E5B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>... bei der Wahl zwischen zwei Übeln, ist vorzuziehen</w:t>
      </w:r>
      <w:r w:rsidRPr="00312A1F">
        <w:rPr>
          <w:rFonts w:ascii="Arial" w:hAnsi="Arial"/>
          <w:sz w:val="22"/>
        </w:rPr>
        <w:tab/>
      </w:r>
      <w:r w:rsidRPr="00312A1F">
        <w:rPr>
          <w:rFonts w:ascii="Arial" w:hAnsi="Arial"/>
          <w:sz w:val="22"/>
        </w:rPr>
        <w:tab/>
      </w:r>
      <w:r w:rsidRPr="00312A1F">
        <w:rPr>
          <w:rFonts w:ascii="Arial" w:hAnsi="Arial"/>
          <w:sz w:val="22"/>
        </w:rPr>
        <w:tab/>
      </w:r>
      <w:r w:rsidRPr="00312A1F">
        <w:rPr>
          <w:rFonts w:ascii="Arial" w:hAnsi="Arial"/>
          <w:sz w:val="22"/>
        </w:rPr>
        <w:tab/>
      </w:r>
      <w:r w:rsidRPr="00312A1F">
        <w:rPr>
          <w:rFonts w:ascii="Arial" w:hAnsi="Arial"/>
          <w:sz w:val="22"/>
        </w:rPr>
        <w:tab/>
      </w:r>
      <w:r w:rsidRPr="00312A1F">
        <w:rPr>
          <w:rFonts w:ascii="Arial" w:hAnsi="Arial"/>
          <w:sz w:val="22"/>
        </w:rPr>
        <w:tab/>
      </w:r>
    </w:p>
    <w:p w:rsidR="005C2E2C" w:rsidRPr="00312A1F" w:rsidRDefault="005C2E2C" w:rsidP="00650E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>~ das geringere dem größeren</w:t>
      </w:r>
      <w:r w:rsidRPr="00312A1F">
        <w:rPr>
          <w:rFonts w:ascii="Arial" w:hAnsi="Arial"/>
          <w:sz w:val="22"/>
        </w:rPr>
        <w:tab/>
      </w:r>
      <w:r w:rsidRPr="00312A1F">
        <w:rPr>
          <w:rFonts w:ascii="Arial" w:hAnsi="Arial"/>
          <w:sz w:val="22"/>
        </w:rPr>
        <w:tab/>
      </w:r>
      <w:r w:rsidRPr="00312A1F">
        <w:rPr>
          <w:rFonts w:ascii="Arial" w:hAnsi="Arial"/>
          <w:sz w:val="22"/>
        </w:rPr>
        <w:tab/>
      </w:r>
      <w:r w:rsidRPr="00312A1F">
        <w:rPr>
          <w:rFonts w:ascii="Arial" w:hAnsi="Arial"/>
          <w:sz w:val="22"/>
        </w:rPr>
        <w:tab/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~ das kurzfristige dem langwierigeren, </w:t>
      </w:r>
      <w:r w:rsidRPr="00312A1F">
        <w:rPr>
          <w:rFonts w:ascii="Arial" w:hAnsi="Arial"/>
          <w:sz w:val="22"/>
        </w:rPr>
        <w:tab/>
      </w:r>
      <w:r w:rsidRPr="00312A1F">
        <w:rPr>
          <w:rFonts w:ascii="Arial" w:hAnsi="Arial"/>
          <w:sz w:val="22"/>
        </w:rPr>
        <w:tab/>
        <w:t xml:space="preserve"> 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~ das einmalige dem wiederkehrenden, 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~ das weniger folgenreiche dem </w:t>
      </w:r>
      <w:proofErr w:type="spellStart"/>
      <w:r w:rsidRPr="00312A1F">
        <w:rPr>
          <w:rFonts w:ascii="Arial" w:hAnsi="Arial"/>
          <w:sz w:val="22"/>
        </w:rPr>
        <w:t>konsequenzenreicheren</w:t>
      </w:r>
      <w:proofErr w:type="spellEnd"/>
      <w:r w:rsidRPr="00312A1F">
        <w:rPr>
          <w:rFonts w:ascii="Arial" w:hAnsi="Arial"/>
          <w:sz w:val="22"/>
        </w:rPr>
        <w:t xml:space="preserve">, </w:t>
      </w:r>
      <w:r w:rsidRPr="00312A1F">
        <w:rPr>
          <w:rFonts w:ascii="Arial" w:hAnsi="Arial"/>
          <w:sz w:val="22"/>
        </w:rPr>
        <w:tab/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~ das weniger Personen betreffende demjenigen, das viele Personen schädigt, 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~ das reversible dem irreversiblen, 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~ das mit geringerer </w:t>
      </w:r>
      <w:r w:rsidRPr="00312A1F">
        <w:rPr>
          <w:rFonts w:ascii="Arial" w:hAnsi="Arial"/>
          <w:sz w:val="22"/>
        </w:rPr>
        <w:tab/>
        <w:t>Wahrscheinlichkeit</w:t>
      </w:r>
      <w:r w:rsidR="00B63809">
        <w:rPr>
          <w:rFonts w:ascii="Arial" w:hAnsi="Arial"/>
          <w:sz w:val="22"/>
        </w:rPr>
        <w:t xml:space="preserve"> E</w:t>
      </w:r>
      <w:r w:rsidRPr="00312A1F">
        <w:rPr>
          <w:rFonts w:ascii="Arial" w:hAnsi="Arial"/>
          <w:sz w:val="22"/>
        </w:rPr>
        <w:t>intretende</w:t>
      </w:r>
      <w:r w:rsidR="00B63809">
        <w:rPr>
          <w:rFonts w:ascii="Arial" w:hAnsi="Arial"/>
          <w:sz w:val="22"/>
        </w:rPr>
        <w:t xml:space="preserve"> </w:t>
      </w:r>
      <w:r w:rsidRPr="00312A1F">
        <w:rPr>
          <w:rFonts w:ascii="Arial" w:hAnsi="Arial"/>
          <w:sz w:val="22"/>
        </w:rPr>
        <w:t>dem</w:t>
      </w:r>
      <w:r w:rsidR="00B63809">
        <w:rPr>
          <w:rFonts w:ascii="Arial" w:hAnsi="Arial"/>
          <w:sz w:val="22"/>
        </w:rPr>
        <w:t xml:space="preserve"> </w:t>
      </w:r>
      <w:r w:rsidRPr="00312A1F">
        <w:rPr>
          <w:rFonts w:ascii="Arial" w:hAnsi="Arial"/>
          <w:sz w:val="22"/>
        </w:rPr>
        <w:t xml:space="preserve">wahrscheinlicheren, 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~ Schadenprophylaxe vor Schadenreparatur, 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>~ lebensrettende Maßnahmen vor Klugheits-/</w:t>
      </w:r>
      <w:proofErr w:type="spellStart"/>
      <w:r w:rsidRPr="00312A1F">
        <w:rPr>
          <w:rFonts w:ascii="Arial" w:hAnsi="Arial"/>
          <w:sz w:val="22"/>
        </w:rPr>
        <w:t>wirtschaftl</w:t>
      </w:r>
      <w:proofErr w:type="spellEnd"/>
      <w:r w:rsidRPr="00312A1F">
        <w:rPr>
          <w:rFonts w:ascii="Arial" w:hAnsi="Arial"/>
          <w:sz w:val="22"/>
        </w:rPr>
        <w:t xml:space="preserve">. Gesichtspunkten, 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~ Allgemein- vor Gruppen oder Individualinteresse; 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i/>
          <w:sz w:val="22"/>
        </w:rPr>
      </w:pPr>
      <w:r w:rsidRPr="00312A1F">
        <w:rPr>
          <w:rFonts w:ascii="Arial" w:hAnsi="Arial"/>
          <w:sz w:val="22"/>
        </w:rPr>
        <w:tab/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22"/>
        </w:rPr>
      </w:pPr>
      <w:r w:rsidRPr="00312A1F">
        <w:rPr>
          <w:rFonts w:ascii="Arial" w:hAnsi="Arial"/>
          <w:color w:val="999999"/>
        </w:rPr>
        <w:t>(</w:t>
      </w:r>
      <w:r w:rsidRPr="00312A1F">
        <w:rPr>
          <w:rFonts w:ascii="Arial" w:hAnsi="Arial"/>
          <w:sz w:val="22"/>
        </w:rPr>
        <w:t>4)</w:t>
      </w:r>
      <w:r w:rsidRPr="00312A1F">
        <w:rPr>
          <w:rFonts w:ascii="Arial" w:hAnsi="Arial"/>
          <w:color w:val="999999"/>
          <w:sz w:val="22"/>
        </w:rPr>
        <w:t xml:space="preserve"> </w:t>
      </w:r>
      <w:r w:rsidRPr="00312A1F">
        <w:rPr>
          <w:rFonts w:ascii="Arial" w:hAnsi="Arial"/>
          <w:sz w:val="22"/>
        </w:rPr>
        <w:t>Bei Wertgleichheit und</w:t>
      </w:r>
      <w:r w:rsidRPr="00B107D5">
        <w:rPr>
          <w:rFonts w:ascii="Arial" w:hAnsi="Arial"/>
          <w:sz w:val="22"/>
        </w:rPr>
        <w:t xml:space="preserve"> </w:t>
      </w:r>
      <w:r w:rsidRPr="00312A1F">
        <w:rPr>
          <w:rFonts w:ascii="Arial" w:hAnsi="Arial"/>
          <w:sz w:val="22"/>
        </w:rPr>
        <w:t>unlösbaren Konflikten:</w:t>
      </w:r>
      <w:r w:rsidRPr="00312A1F">
        <w:rPr>
          <w:rFonts w:ascii="Arial" w:hAnsi="Arial"/>
          <w:sz w:val="22"/>
        </w:rPr>
        <w:tab/>
      </w:r>
      <w:r w:rsidRPr="00312A1F">
        <w:rPr>
          <w:rFonts w:ascii="Arial" w:hAnsi="Arial"/>
          <w:i/>
          <w:color w:val="999999"/>
          <w:sz w:val="22"/>
        </w:rPr>
        <w:t xml:space="preserve">Gerechtigkeits- (John </w:t>
      </w:r>
      <w:proofErr w:type="spellStart"/>
      <w:r w:rsidRPr="00312A1F">
        <w:rPr>
          <w:rFonts w:ascii="Arial" w:hAnsi="Arial"/>
          <w:i/>
          <w:color w:val="999999"/>
          <w:sz w:val="22"/>
        </w:rPr>
        <w:t>Rawls</w:t>
      </w:r>
      <w:proofErr w:type="spellEnd"/>
      <w:r w:rsidRPr="00312A1F">
        <w:rPr>
          <w:rFonts w:ascii="Arial" w:hAnsi="Arial"/>
          <w:i/>
          <w:color w:val="999999"/>
          <w:sz w:val="22"/>
        </w:rPr>
        <w:t xml:space="preserve"> )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     </w:t>
      </w:r>
      <w:r w:rsidRPr="00B107D5">
        <w:rPr>
          <w:rFonts w:ascii="Arial" w:hAnsi="Arial"/>
          <w:b/>
          <w:sz w:val="22"/>
          <w:u w:val="single"/>
        </w:rPr>
        <w:t>Fairer statt fauler Kompromiss</w:t>
      </w:r>
      <w:proofErr w:type="gramStart"/>
      <w:r w:rsidRPr="00B107D5">
        <w:rPr>
          <w:rFonts w:ascii="Arial" w:hAnsi="Arial"/>
          <w:b/>
          <w:sz w:val="22"/>
        </w:rPr>
        <w:t>?</w:t>
      </w:r>
      <w:r w:rsidRPr="00312A1F">
        <w:rPr>
          <w:rFonts w:ascii="Arial" w:hAnsi="Arial"/>
          <w:sz w:val="22"/>
        </w:rPr>
        <w:t xml:space="preserve">                     </w:t>
      </w:r>
      <w:proofErr w:type="gramEnd"/>
      <w:r w:rsidRPr="00312A1F">
        <w:rPr>
          <w:rFonts w:ascii="Arial" w:hAnsi="Arial"/>
          <w:i/>
          <w:color w:val="999999"/>
          <w:sz w:val="22"/>
        </w:rPr>
        <w:t>Anstandsprinzip (</w:t>
      </w:r>
      <w:proofErr w:type="spellStart"/>
      <w:r w:rsidRPr="00312A1F">
        <w:rPr>
          <w:rFonts w:ascii="Arial" w:hAnsi="Arial"/>
          <w:i/>
          <w:color w:val="999999"/>
          <w:sz w:val="22"/>
        </w:rPr>
        <w:t>Avishai</w:t>
      </w:r>
      <w:proofErr w:type="spellEnd"/>
      <w:r w:rsidRPr="00312A1F">
        <w:rPr>
          <w:rFonts w:ascii="Arial" w:hAnsi="Arial"/>
          <w:i/>
          <w:color w:val="999999"/>
          <w:sz w:val="22"/>
        </w:rPr>
        <w:t xml:space="preserve"> </w:t>
      </w:r>
      <w:proofErr w:type="spellStart"/>
      <w:r w:rsidRPr="00312A1F">
        <w:rPr>
          <w:rFonts w:ascii="Arial" w:hAnsi="Arial"/>
          <w:i/>
          <w:color w:val="999999"/>
          <w:sz w:val="22"/>
        </w:rPr>
        <w:t>Margalit</w:t>
      </w:r>
      <w:proofErr w:type="spellEnd"/>
      <w:r w:rsidRPr="00312A1F">
        <w:rPr>
          <w:rFonts w:ascii="Arial" w:hAnsi="Arial"/>
          <w:i/>
          <w:color w:val="999999"/>
          <w:sz w:val="22"/>
        </w:rPr>
        <w:t>)</w:t>
      </w:r>
    </w:p>
    <w:p w:rsidR="005C2E2C" w:rsidRPr="00312A1F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     Vor- u. Nachteile proportional verteilt?</w:t>
      </w:r>
      <w:r w:rsidRPr="00312A1F">
        <w:rPr>
          <w:rFonts w:ascii="Arial" w:hAnsi="Arial"/>
          <w:sz w:val="22"/>
        </w:rPr>
        <w:tab/>
      </w:r>
    </w:p>
    <w:p w:rsidR="005C2E2C" w:rsidRPr="00CE1EB5" w:rsidRDefault="005C2E2C" w:rsidP="005C2E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</w:rPr>
      </w:pPr>
      <w:r w:rsidRPr="00312A1F">
        <w:rPr>
          <w:rFonts w:ascii="Arial" w:hAnsi="Arial"/>
          <w:sz w:val="22"/>
        </w:rPr>
        <w:t xml:space="preserve"> </w:t>
      </w:r>
    </w:p>
    <w:p w:rsidR="005C2E2C" w:rsidRDefault="005C2E2C" w:rsidP="005C2E2C">
      <w:pPr>
        <w:jc w:val="both"/>
        <w:rPr>
          <w:rFonts w:ascii="Arial" w:hAnsi="Arial"/>
          <w:sz w:val="22"/>
        </w:rPr>
      </w:pPr>
      <w:r w:rsidRPr="00312A1F">
        <w:rPr>
          <w:rFonts w:ascii="Arial" w:hAnsi="Arial"/>
          <w:sz w:val="22"/>
        </w:rPr>
        <w:t xml:space="preserve">  </w:t>
      </w:r>
    </w:p>
    <w:p w:rsidR="003A452F" w:rsidRDefault="003A452F" w:rsidP="003A452F">
      <w:pPr>
        <w:spacing w:line="360" w:lineRule="auto"/>
        <w:jc w:val="both"/>
        <w:rPr>
          <w:rFonts w:ascii="Arial" w:hAnsi="Arial"/>
          <w:sz w:val="22"/>
        </w:rPr>
      </w:pPr>
      <w:r w:rsidRPr="00AA0F94">
        <w:rPr>
          <w:rFonts w:ascii="Arial" w:hAnsi="Arial"/>
          <w:b/>
          <w:sz w:val="22"/>
        </w:rPr>
        <w:t>Fachwissenschaftliche Bemerkung</w:t>
      </w:r>
      <w:r w:rsidRPr="00AA0F94">
        <w:rPr>
          <w:rFonts w:ascii="Arial" w:hAnsi="Arial"/>
          <w:sz w:val="22"/>
        </w:rPr>
        <w:t xml:space="preserve">. </w:t>
      </w:r>
    </w:p>
    <w:p w:rsidR="003A452F" w:rsidRPr="00AA0F94" w:rsidRDefault="003A452F" w:rsidP="003A452F">
      <w:pPr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 w:rsidRPr="00AA0F94">
        <w:rPr>
          <w:rFonts w:ascii="Arial" w:hAnsi="Arial"/>
          <w:sz w:val="22"/>
        </w:rPr>
        <w:t>Nach Jahrzehnten, in denen in der Moralphilosophie Positionen des (metaethischen) Subjektivismus bzw. Relativismus und Non-</w:t>
      </w:r>
      <w:proofErr w:type="spellStart"/>
      <w:r w:rsidRPr="00AA0F94">
        <w:rPr>
          <w:rFonts w:ascii="Arial" w:hAnsi="Arial"/>
          <w:sz w:val="22"/>
        </w:rPr>
        <w:t>Kognitivismus</w:t>
      </w:r>
      <w:proofErr w:type="spellEnd"/>
      <w:r w:rsidRPr="00AA0F94">
        <w:rPr>
          <w:rFonts w:ascii="Arial" w:hAnsi="Arial"/>
          <w:sz w:val="22"/>
        </w:rPr>
        <w:t xml:space="preserve"> dominierten, zeichnet sich eine Trendwende ab: Es gibt mittlerweile einige herausragende Philosophen, die einen (metaethischen) Realismus bzw. </w:t>
      </w:r>
      <w:proofErr w:type="spellStart"/>
      <w:r w:rsidRPr="00AA0F94">
        <w:rPr>
          <w:rFonts w:ascii="Arial" w:hAnsi="Arial"/>
          <w:sz w:val="22"/>
        </w:rPr>
        <w:t>Objektivismus</w:t>
      </w:r>
      <w:proofErr w:type="spellEnd"/>
      <w:r w:rsidRPr="00AA0F94">
        <w:rPr>
          <w:rFonts w:ascii="Arial" w:hAnsi="Arial"/>
          <w:sz w:val="22"/>
        </w:rPr>
        <w:t xml:space="preserve"> vertreten und für die Objektivität von (auch moralischen) Werten bzw. von (auch moralischen) Werturteilen argumentiert; vgl. z.B. </w:t>
      </w:r>
    </w:p>
    <w:p w:rsidR="003A452F" w:rsidRPr="00AA0F94" w:rsidRDefault="003A452F" w:rsidP="003A452F">
      <w:pPr>
        <w:spacing w:line="276" w:lineRule="auto"/>
        <w:jc w:val="both"/>
        <w:rPr>
          <w:rFonts w:ascii="Arial" w:hAnsi="Arial"/>
          <w:sz w:val="22"/>
        </w:rPr>
      </w:pPr>
      <w:r w:rsidRPr="00AA0F94">
        <w:rPr>
          <w:rFonts w:ascii="Arial" w:hAnsi="Arial"/>
          <w:sz w:val="22"/>
        </w:rPr>
        <w:t xml:space="preserve">_ John McDowell, </w:t>
      </w:r>
      <w:proofErr w:type="spellStart"/>
      <w:r w:rsidRPr="00AA0F94">
        <w:rPr>
          <w:rFonts w:ascii="Arial" w:hAnsi="Arial"/>
          <w:i/>
          <w:sz w:val="22"/>
        </w:rPr>
        <w:t>Mind</w:t>
      </w:r>
      <w:proofErr w:type="spellEnd"/>
      <w:r w:rsidRPr="00AA0F94">
        <w:rPr>
          <w:rFonts w:ascii="Arial" w:hAnsi="Arial"/>
          <w:i/>
          <w:sz w:val="22"/>
        </w:rPr>
        <w:t xml:space="preserve">, Value </w:t>
      </w:r>
      <w:proofErr w:type="spellStart"/>
      <w:r w:rsidRPr="00AA0F94">
        <w:rPr>
          <w:rFonts w:ascii="Arial" w:hAnsi="Arial"/>
          <w:i/>
          <w:sz w:val="22"/>
        </w:rPr>
        <w:t>and</w:t>
      </w:r>
      <w:proofErr w:type="spellEnd"/>
      <w:r w:rsidRPr="00AA0F94">
        <w:rPr>
          <w:rFonts w:ascii="Arial" w:hAnsi="Arial"/>
          <w:i/>
          <w:sz w:val="22"/>
        </w:rPr>
        <w:t xml:space="preserve"> Reality/Wert und Wirklichkeit</w:t>
      </w:r>
      <w:r w:rsidRPr="00AA0F94">
        <w:rPr>
          <w:rFonts w:ascii="Arial" w:hAnsi="Arial"/>
          <w:sz w:val="22"/>
        </w:rPr>
        <w:t xml:space="preserve">, 1998/2002; </w:t>
      </w:r>
    </w:p>
    <w:p w:rsidR="003A452F" w:rsidRDefault="003A452F" w:rsidP="003A452F">
      <w:pPr>
        <w:spacing w:line="276" w:lineRule="auto"/>
        <w:jc w:val="both"/>
        <w:rPr>
          <w:rFonts w:ascii="Arial" w:hAnsi="Arial"/>
          <w:sz w:val="22"/>
        </w:rPr>
      </w:pPr>
      <w:r w:rsidRPr="00AA0F94">
        <w:rPr>
          <w:rFonts w:ascii="Arial" w:hAnsi="Arial"/>
          <w:sz w:val="22"/>
        </w:rPr>
        <w:t xml:space="preserve">_ Gerhard Ernst: </w:t>
      </w:r>
      <w:r w:rsidRPr="00AA0F94">
        <w:rPr>
          <w:rFonts w:ascii="Arial" w:hAnsi="Arial"/>
          <w:i/>
          <w:sz w:val="22"/>
        </w:rPr>
        <w:t>Die Objektivität der Moral</w:t>
      </w:r>
      <w:r>
        <w:rPr>
          <w:rFonts w:ascii="Arial" w:hAnsi="Arial"/>
          <w:sz w:val="22"/>
        </w:rPr>
        <w:t>, 2009;</w:t>
      </w:r>
    </w:p>
    <w:p w:rsidR="003A452F" w:rsidRPr="00AA0F94" w:rsidRDefault="003A452F" w:rsidP="003A452F">
      <w:pPr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_ </w:t>
      </w:r>
      <w:r w:rsidRPr="00AA0F94">
        <w:rPr>
          <w:rFonts w:ascii="Arial" w:hAnsi="Arial"/>
          <w:sz w:val="22"/>
        </w:rPr>
        <w:t xml:space="preserve">Ronald Dworkin, </w:t>
      </w:r>
      <w:r>
        <w:rPr>
          <w:rFonts w:ascii="Arial" w:hAnsi="Arial"/>
          <w:i/>
          <w:sz w:val="22"/>
        </w:rPr>
        <w:t xml:space="preserve">Justice </w:t>
      </w:r>
      <w:proofErr w:type="spellStart"/>
      <w:r>
        <w:rPr>
          <w:rFonts w:ascii="Arial" w:hAnsi="Arial"/>
          <w:i/>
          <w:sz w:val="22"/>
        </w:rPr>
        <w:t>for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Hedgehogs</w:t>
      </w:r>
      <w:proofErr w:type="spellEnd"/>
      <w:r>
        <w:rPr>
          <w:rFonts w:ascii="Arial" w:hAnsi="Arial"/>
          <w:i/>
          <w:sz w:val="22"/>
        </w:rPr>
        <w:t>/Gerechtigkeit für Igel</w:t>
      </w:r>
      <w:r w:rsidRPr="00AA0F94">
        <w:rPr>
          <w:rFonts w:ascii="Arial" w:hAnsi="Arial"/>
          <w:sz w:val="22"/>
        </w:rPr>
        <w:t xml:space="preserve">, 2011; </w:t>
      </w:r>
    </w:p>
    <w:p w:rsidR="003A452F" w:rsidRPr="003140E7" w:rsidRDefault="003A452F" w:rsidP="003A452F">
      <w:pPr>
        <w:spacing w:line="276" w:lineRule="auto"/>
        <w:jc w:val="both"/>
        <w:rPr>
          <w:rFonts w:ascii="Arial" w:hAnsi="Arial"/>
          <w:sz w:val="22"/>
          <w:lang w:val="en-US"/>
        </w:rPr>
      </w:pPr>
      <w:r w:rsidRPr="003140E7">
        <w:rPr>
          <w:rFonts w:ascii="Arial" w:hAnsi="Arial"/>
          <w:sz w:val="22"/>
          <w:lang w:val="en-US"/>
        </w:rPr>
        <w:t xml:space="preserve">_ Derek </w:t>
      </w:r>
      <w:proofErr w:type="spellStart"/>
      <w:r w:rsidRPr="003140E7">
        <w:rPr>
          <w:rFonts w:ascii="Arial" w:hAnsi="Arial"/>
          <w:sz w:val="22"/>
          <w:lang w:val="en-US"/>
        </w:rPr>
        <w:t>Parfit</w:t>
      </w:r>
      <w:proofErr w:type="spellEnd"/>
      <w:r w:rsidRPr="003140E7">
        <w:rPr>
          <w:rFonts w:ascii="Arial" w:hAnsi="Arial"/>
          <w:sz w:val="22"/>
          <w:lang w:val="en-US"/>
        </w:rPr>
        <w:t xml:space="preserve">, </w:t>
      </w:r>
      <w:r w:rsidRPr="003140E7">
        <w:rPr>
          <w:rFonts w:ascii="Arial" w:hAnsi="Arial"/>
          <w:i/>
          <w:sz w:val="22"/>
          <w:lang w:val="en-US"/>
        </w:rPr>
        <w:t xml:space="preserve">On </w:t>
      </w:r>
      <w:proofErr w:type="gramStart"/>
      <w:r w:rsidRPr="003140E7">
        <w:rPr>
          <w:rFonts w:ascii="Arial" w:hAnsi="Arial"/>
          <w:i/>
          <w:sz w:val="22"/>
          <w:lang w:val="en-US"/>
        </w:rPr>
        <w:t>What</w:t>
      </w:r>
      <w:proofErr w:type="gramEnd"/>
      <w:r w:rsidRPr="003140E7">
        <w:rPr>
          <w:rFonts w:ascii="Arial" w:hAnsi="Arial"/>
          <w:i/>
          <w:sz w:val="22"/>
          <w:lang w:val="en-US"/>
        </w:rPr>
        <w:t xml:space="preserve"> matters</w:t>
      </w:r>
      <w:r w:rsidRPr="003140E7">
        <w:rPr>
          <w:rFonts w:ascii="Arial" w:hAnsi="Arial"/>
          <w:sz w:val="22"/>
          <w:lang w:val="en-US"/>
        </w:rPr>
        <w:t xml:space="preserve">, 2011; </w:t>
      </w:r>
    </w:p>
    <w:p w:rsidR="0064286F" w:rsidRDefault="003A452F" w:rsidP="003A452F">
      <w:pPr>
        <w:spacing w:line="276" w:lineRule="auto"/>
        <w:jc w:val="both"/>
      </w:pPr>
      <w:r w:rsidRPr="00AA0F94">
        <w:rPr>
          <w:rFonts w:ascii="Arial" w:hAnsi="Arial"/>
          <w:sz w:val="22"/>
        </w:rPr>
        <w:t xml:space="preserve">_ </w:t>
      </w:r>
      <w:r>
        <w:rPr>
          <w:rFonts w:ascii="Arial" w:hAnsi="Arial"/>
          <w:sz w:val="22"/>
        </w:rPr>
        <w:t>eine</w:t>
      </w:r>
      <w:r w:rsidRPr="00AA0F94">
        <w:rPr>
          <w:rFonts w:ascii="Arial" w:hAnsi="Arial"/>
          <w:sz w:val="22"/>
        </w:rPr>
        <w:t xml:space="preserve"> Revision findet sich z.B. in der 3. Auflage von Peter Singers </w:t>
      </w:r>
      <w:r w:rsidRPr="00AA0F94">
        <w:rPr>
          <w:rFonts w:ascii="Arial" w:hAnsi="Arial"/>
          <w:i/>
          <w:sz w:val="22"/>
        </w:rPr>
        <w:t>Praktischer Ethik</w:t>
      </w:r>
      <w:r w:rsidRPr="00AA0F94">
        <w:rPr>
          <w:rFonts w:ascii="Arial" w:hAnsi="Arial"/>
          <w:sz w:val="22"/>
        </w:rPr>
        <w:t xml:space="preserve">, 2013 (engl. 2011), S.19 </w:t>
      </w:r>
    </w:p>
    <w:sectPr w:rsidR="0064286F" w:rsidSect="003A452F">
      <w:pgSz w:w="11906" w:h="16838"/>
      <w:pgMar w:top="79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2C"/>
    <w:rsid w:val="001B1558"/>
    <w:rsid w:val="003A452F"/>
    <w:rsid w:val="005C2E2C"/>
    <w:rsid w:val="0064286F"/>
    <w:rsid w:val="00650E5B"/>
    <w:rsid w:val="00981F4F"/>
    <w:rsid w:val="00A46BA3"/>
    <w:rsid w:val="00B32948"/>
    <w:rsid w:val="00B63809"/>
    <w:rsid w:val="00B6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166218-E0F7-4EC3-BE4C-8585B929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2E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Klaiber, Dr. Tilo (RPS)</dc:creator>
  <cp:lastModifiedBy>Winfried</cp:lastModifiedBy>
  <cp:revision>9</cp:revision>
  <dcterms:created xsi:type="dcterms:W3CDTF">2015-02-02T10:43:00Z</dcterms:created>
  <dcterms:modified xsi:type="dcterms:W3CDTF">2015-02-15T11:20:00Z</dcterms:modified>
</cp:coreProperties>
</file>