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D6" w:rsidRDefault="00397BD6" w:rsidP="00397BD6">
      <w:pPr>
        <w:ind w:firstLine="70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Beispiele für geschlossene/halboffene Aufgaben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Beispiel </w:t>
      </w:r>
      <w:r>
        <w:rPr>
          <w:rFonts w:asciiTheme="minorHAnsi" w:hAnsiTheme="minorHAnsi"/>
          <w:b/>
        </w:rPr>
        <w:t xml:space="preserve">10 </w:t>
      </w:r>
      <w:bookmarkStart w:id="0" w:name="_GoBack"/>
      <w:bookmarkEnd w:id="0"/>
    </w:p>
    <w:p w:rsidR="00397BD6" w:rsidRDefault="00397BD6" w:rsidP="00E133CF">
      <w:pPr>
        <w:rPr>
          <w:rFonts w:ascii="Arial" w:hAnsi="Arial" w:cs="Arial"/>
          <w:sz w:val="22"/>
          <w:szCs w:val="22"/>
        </w:rPr>
      </w:pPr>
    </w:p>
    <w:p w:rsidR="00397BD6" w:rsidRDefault="00397BD6" w:rsidP="00E133CF">
      <w:pPr>
        <w:rPr>
          <w:rFonts w:ascii="Arial" w:hAnsi="Arial" w:cs="Arial"/>
          <w:sz w:val="22"/>
          <w:szCs w:val="22"/>
        </w:rPr>
      </w:pPr>
    </w:p>
    <w:p w:rsidR="00E133CF" w:rsidRPr="00E133CF" w:rsidRDefault="00E133CF" w:rsidP="00E133CF">
      <w:pPr>
        <w:rPr>
          <w:rFonts w:ascii="Arial" w:hAnsi="Arial" w:cs="Arial"/>
          <w:sz w:val="22"/>
          <w:szCs w:val="22"/>
        </w:rPr>
      </w:pPr>
      <w:r w:rsidRPr="00E133CF">
        <w:rPr>
          <w:rFonts w:ascii="Arial" w:hAnsi="Arial" w:cs="Arial"/>
          <w:sz w:val="22"/>
          <w:szCs w:val="22"/>
        </w:rPr>
        <w:t>Textgrundlage: John Perry: Dialog über das Gute, das Böse und die Existenz Gottes, Stuttgart, 2012, S. 12 f.</w:t>
      </w:r>
    </w:p>
    <w:p w:rsidR="00141350" w:rsidRDefault="00141350"/>
    <w:p w:rsidR="00141350" w:rsidRDefault="00141350"/>
    <w:p w:rsidR="00141350" w:rsidRPr="00BD0C96" w:rsidRDefault="00141350" w:rsidP="00141350">
      <w:pPr>
        <w:rPr>
          <w:rFonts w:ascii="Arial" w:hAnsi="Arial"/>
          <w:sz w:val="22"/>
        </w:rPr>
      </w:pPr>
      <w:r w:rsidRPr="009330BC">
        <w:rPr>
          <w:rFonts w:ascii="Arial" w:hAnsi="Arial"/>
          <w:b/>
          <w:sz w:val="22"/>
        </w:rPr>
        <w:t xml:space="preserve">Bevor Sie selbst loslegen mit dem Kritisieren und Weiterdiskutieren </w:t>
      </w:r>
      <w:proofErr w:type="gramStart"/>
      <w:r w:rsidRPr="009330BC">
        <w:rPr>
          <w:rFonts w:ascii="Arial" w:hAnsi="Arial"/>
          <w:b/>
          <w:sz w:val="22"/>
        </w:rPr>
        <w:t xml:space="preserve">– </w:t>
      </w:r>
      <w:r>
        <w:rPr>
          <w:rFonts w:ascii="Arial" w:hAnsi="Arial"/>
          <w:b/>
          <w:sz w:val="22"/>
        </w:rPr>
        <w:t xml:space="preserve"> </w:t>
      </w:r>
      <w:r w:rsidRPr="009330BC">
        <w:rPr>
          <w:rFonts w:ascii="Arial" w:hAnsi="Arial"/>
          <w:b/>
          <w:sz w:val="22"/>
        </w:rPr>
        <w:t>überprüfen</w:t>
      </w:r>
      <w:proofErr w:type="gramEnd"/>
      <w:r w:rsidRPr="009330BC">
        <w:rPr>
          <w:rFonts w:ascii="Arial" w:hAnsi="Arial"/>
          <w:b/>
          <w:sz w:val="22"/>
        </w:rPr>
        <w:t xml:space="preserve"> Sie Ihr Textverständnis</w:t>
      </w:r>
      <w:r>
        <w:rPr>
          <w:rFonts w:ascii="Arial" w:hAnsi="Arial"/>
          <w:b/>
          <w:sz w:val="22"/>
        </w:rPr>
        <w:t xml:space="preserve"> ( Perry)</w:t>
      </w:r>
    </w:p>
    <w:p w:rsidR="00141350" w:rsidRPr="00BD0C96" w:rsidRDefault="00141350" w:rsidP="00141350">
      <w:pPr>
        <w:rPr>
          <w:rFonts w:ascii="Arial" w:hAnsi="Arial"/>
          <w:sz w:val="22"/>
        </w:rPr>
      </w:pPr>
    </w:p>
    <w:p w:rsidR="00141350" w:rsidRPr="00BD0C96" w:rsidRDefault="00141350" w:rsidP="00141350">
      <w:pPr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 xml:space="preserve">Kreuzen Sie an, welche der folgenden Aussagen zutreffend ist </w:t>
      </w:r>
    </w:p>
    <w:p w:rsidR="00141350" w:rsidRPr="00BD0C96" w:rsidRDefault="00141350" w:rsidP="00141350">
      <w:pPr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 xml:space="preserve">  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  <w:t xml:space="preserve"> </w:t>
      </w:r>
      <w:r w:rsidRPr="00BD0C96">
        <w:rPr>
          <w:rFonts w:ascii="Arial" w:hAnsi="Arial"/>
          <w:sz w:val="22"/>
        </w:rPr>
        <w:tab/>
        <w:t>(Mehrfachnennung möglich; r = +1; f = -1)</w:t>
      </w:r>
    </w:p>
    <w:p w:rsidR="00141350" w:rsidRPr="00BD0C96" w:rsidRDefault="00141350" w:rsidP="00141350">
      <w:pPr>
        <w:rPr>
          <w:rFonts w:ascii="Arial" w:hAnsi="Arial"/>
          <w:sz w:val="22"/>
        </w:rPr>
      </w:pPr>
    </w:p>
    <w:p w:rsidR="00141350" w:rsidRPr="00BD0C96" w:rsidRDefault="00141350" w:rsidP="00141350">
      <w:pPr>
        <w:rPr>
          <w:rFonts w:ascii="Arial" w:hAnsi="Arial"/>
          <w:sz w:val="22"/>
        </w:rPr>
      </w:pPr>
      <w:r w:rsidRPr="00BA2AD4">
        <w:rPr>
          <w:rFonts w:ascii="Arial" w:hAnsi="Arial"/>
          <w:b/>
        </w:rPr>
        <w:t>1</w:t>
      </w:r>
      <w:r w:rsidRPr="009330BC">
        <w:rPr>
          <w:rFonts w:ascii="Arial" w:hAnsi="Arial"/>
          <w:i/>
          <w:sz w:val="22"/>
        </w:rPr>
        <w:t xml:space="preserve"> Miller</w:t>
      </w:r>
      <w:r w:rsidRPr="00BD0C96">
        <w:rPr>
          <w:rFonts w:ascii="Arial" w:hAnsi="Arial"/>
          <w:sz w:val="22"/>
        </w:rPr>
        <w:t xml:space="preserve"> und </w:t>
      </w:r>
      <w:proofErr w:type="spellStart"/>
      <w:r w:rsidRPr="009330BC">
        <w:rPr>
          <w:rFonts w:ascii="Arial" w:hAnsi="Arial"/>
          <w:i/>
          <w:sz w:val="22"/>
        </w:rPr>
        <w:t>Weirob</w:t>
      </w:r>
      <w:proofErr w:type="spellEnd"/>
      <w:r w:rsidRPr="00BD0C96">
        <w:rPr>
          <w:rFonts w:ascii="Arial" w:hAnsi="Arial"/>
          <w:sz w:val="22"/>
        </w:rPr>
        <w:t xml:space="preserve"> diskutieren über</w:t>
      </w:r>
      <w:r w:rsidRPr="00BD0C96">
        <w:rPr>
          <w:rFonts w:ascii="Arial" w:hAnsi="Arial"/>
          <w:sz w:val="22"/>
        </w:rPr>
        <w:tab/>
        <w:t xml:space="preserve">a) den Grund von </w:t>
      </w:r>
      <w:proofErr w:type="spellStart"/>
      <w:r w:rsidRPr="00BD0C96">
        <w:rPr>
          <w:rFonts w:ascii="Arial" w:hAnsi="Arial"/>
          <w:sz w:val="22"/>
        </w:rPr>
        <w:t>Weirobs</w:t>
      </w:r>
      <w:proofErr w:type="spellEnd"/>
      <w:r w:rsidRPr="00BD0C96">
        <w:rPr>
          <w:rFonts w:ascii="Arial" w:hAnsi="Arial"/>
          <w:sz w:val="22"/>
        </w:rPr>
        <w:t xml:space="preserve"> Kopfschmerzen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  <w:r w:rsidRPr="00BD0C96">
        <w:rPr>
          <w:rFonts w:ascii="Arial" w:hAnsi="Arial"/>
          <w:sz w:val="22"/>
        </w:rPr>
        <w:t xml:space="preserve"> </w:t>
      </w:r>
    </w:p>
    <w:p w:rsidR="00141350" w:rsidRPr="00BD0C96" w:rsidRDefault="00141350" w:rsidP="00141350">
      <w:pPr>
        <w:ind w:left="2124"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>...</w:t>
      </w:r>
      <w:r w:rsidRPr="00BD0C96">
        <w:rPr>
          <w:rFonts w:ascii="Arial" w:hAnsi="Arial"/>
          <w:sz w:val="22"/>
        </w:rPr>
        <w:tab/>
        <w:t xml:space="preserve">b) Augustinus’ Theorie des Bösen 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</w:p>
    <w:p w:rsidR="00141350" w:rsidRPr="00BD0C96" w:rsidRDefault="00141350" w:rsidP="00141350">
      <w:pPr>
        <w:ind w:left="2124"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>...</w:t>
      </w:r>
      <w:r w:rsidRPr="00BD0C96">
        <w:rPr>
          <w:rFonts w:ascii="Arial" w:hAnsi="Arial"/>
          <w:sz w:val="22"/>
        </w:rPr>
        <w:tab/>
        <w:t>c) das Böse auf der Welt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  <w:r w:rsidRPr="00BD0C96">
        <w:rPr>
          <w:rFonts w:ascii="Arial" w:hAnsi="Arial"/>
          <w:sz w:val="22"/>
        </w:rPr>
        <w:t xml:space="preserve"> </w:t>
      </w:r>
    </w:p>
    <w:p w:rsidR="00141350" w:rsidRPr="00BD0C96" w:rsidRDefault="00141350" w:rsidP="00141350">
      <w:pPr>
        <w:ind w:left="2124"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>...</w:t>
      </w:r>
      <w:r w:rsidRPr="00BD0C96">
        <w:rPr>
          <w:rFonts w:ascii="Arial" w:hAnsi="Arial"/>
          <w:sz w:val="22"/>
        </w:rPr>
        <w:tab/>
        <w:t>d) die Gottesfrage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</w:p>
    <w:p w:rsidR="00141350" w:rsidRPr="00BD0C96" w:rsidRDefault="00141350" w:rsidP="00141350">
      <w:pPr>
        <w:rPr>
          <w:rFonts w:ascii="Arial" w:hAnsi="Arial"/>
          <w:sz w:val="22"/>
        </w:rPr>
      </w:pPr>
    </w:p>
    <w:p w:rsidR="00141350" w:rsidRPr="00BD0C96" w:rsidRDefault="00141350" w:rsidP="00141350">
      <w:pPr>
        <w:ind w:left="2124" w:hanging="2124"/>
        <w:rPr>
          <w:rFonts w:ascii="Arial" w:hAnsi="Arial"/>
          <w:sz w:val="22"/>
        </w:rPr>
      </w:pPr>
      <w:r w:rsidRPr="009330BC">
        <w:rPr>
          <w:rFonts w:ascii="Arial" w:hAnsi="Arial"/>
          <w:b/>
        </w:rPr>
        <w:t>2</w:t>
      </w:r>
      <w:r w:rsidRPr="00BD0C96">
        <w:rPr>
          <w:rFonts w:ascii="Arial" w:hAnsi="Arial"/>
          <w:sz w:val="22"/>
        </w:rPr>
        <w:t xml:space="preserve"> </w:t>
      </w:r>
      <w:r w:rsidRPr="009330BC">
        <w:rPr>
          <w:rFonts w:ascii="Arial" w:hAnsi="Arial"/>
          <w:i/>
          <w:sz w:val="22"/>
        </w:rPr>
        <w:t>Miller</w:t>
      </w:r>
      <w:r w:rsidRPr="00BD0C96">
        <w:rPr>
          <w:rFonts w:ascii="Arial" w:hAnsi="Arial"/>
          <w:sz w:val="22"/>
        </w:rPr>
        <w:t xml:space="preserve"> und </w:t>
      </w:r>
      <w:proofErr w:type="spellStart"/>
      <w:r w:rsidRPr="009330BC">
        <w:rPr>
          <w:rFonts w:ascii="Arial" w:hAnsi="Arial"/>
          <w:i/>
          <w:sz w:val="22"/>
        </w:rPr>
        <w:t>Weirob</w:t>
      </w:r>
      <w:proofErr w:type="spellEnd"/>
      <w:r w:rsidRPr="00BD0C96">
        <w:rPr>
          <w:rFonts w:ascii="Arial" w:hAnsi="Arial"/>
          <w:sz w:val="22"/>
        </w:rPr>
        <w:t xml:space="preserve"> ... 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  <w:t xml:space="preserve">Belegstelle: </w:t>
      </w:r>
    </w:p>
    <w:p w:rsidR="00141350" w:rsidRPr="00BD0C96" w:rsidRDefault="00141350" w:rsidP="00141350">
      <w:pPr>
        <w:ind w:left="2124" w:hanging="1416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>a) haben gemeinsames Vorwissen über den Gottesglauben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  <w:r w:rsidRPr="00BD0C96">
        <w:rPr>
          <w:rFonts w:ascii="Arial" w:hAnsi="Arial"/>
          <w:sz w:val="22"/>
        </w:rPr>
        <w:t xml:space="preserve">  </w:t>
      </w:r>
      <w:r w:rsidRPr="00BD0C96">
        <w:rPr>
          <w:rFonts w:ascii="Arial" w:hAnsi="Arial"/>
          <w:sz w:val="22"/>
        </w:rPr>
        <w:tab/>
        <w:t>...</w:t>
      </w:r>
    </w:p>
    <w:p w:rsidR="00141350" w:rsidRPr="00BD0C96" w:rsidRDefault="00141350" w:rsidP="00141350">
      <w:pPr>
        <w:ind w:left="2124" w:hanging="1416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>b) haben vergleichbare Standpunkte zum Gottesglauben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  <w:r w:rsidRPr="00BD0C96">
        <w:rPr>
          <w:rFonts w:ascii="Arial" w:hAnsi="Arial"/>
          <w:sz w:val="22"/>
        </w:rPr>
        <w:t xml:space="preserve"> </w:t>
      </w:r>
      <w:r w:rsidRPr="00BD0C96">
        <w:rPr>
          <w:rFonts w:ascii="Arial" w:hAnsi="Arial"/>
          <w:sz w:val="22"/>
        </w:rPr>
        <w:tab/>
        <w:t>...</w:t>
      </w:r>
    </w:p>
    <w:p w:rsidR="00141350" w:rsidRPr="00BD0C96" w:rsidRDefault="00141350" w:rsidP="00141350">
      <w:pPr>
        <w:ind w:left="2124" w:hanging="1416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 xml:space="preserve">c) Miller greift den Gottesglauben von </w:t>
      </w:r>
      <w:proofErr w:type="spellStart"/>
      <w:r w:rsidRPr="00BD0C96">
        <w:rPr>
          <w:rFonts w:ascii="Arial" w:hAnsi="Arial"/>
          <w:sz w:val="22"/>
        </w:rPr>
        <w:t>Weirob</w:t>
      </w:r>
      <w:proofErr w:type="spellEnd"/>
      <w:r w:rsidRPr="00BD0C96">
        <w:rPr>
          <w:rFonts w:ascii="Arial" w:hAnsi="Arial"/>
          <w:sz w:val="22"/>
        </w:rPr>
        <w:t xml:space="preserve"> an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  <w:r w:rsidRPr="00BD0C96">
        <w:rPr>
          <w:rFonts w:ascii="Arial" w:hAnsi="Arial"/>
          <w:sz w:val="22"/>
        </w:rPr>
        <w:tab/>
        <w:t>...</w:t>
      </w:r>
    </w:p>
    <w:p w:rsidR="00141350" w:rsidRPr="00BD0C96" w:rsidRDefault="00141350" w:rsidP="00141350">
      <w:pPr>
        <w:ind w:left="2124" w:hanging="1416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 xml:space="preserve">d) </w:t>
      </w:r>
      <w:proofErr w:type="spellStart"/>
      <w:r w:rsidRPr="00BD0C96">
        <w:rPr>
          <w:rFonts w:ascii="Arial" w:hAnsi="Arial"/>
          <w:sz w:val="22"/>
        </w:rPr>
        <w:t>Weirob</w:t>
      </w:r>
      <w:proofErr w:type="spellEnd"/>
      <w:r w:rsidRPr="00BD0C96">
        <w:rPr>
          <w:rFonts w:ascii="Arial" w:hAnsi="Arial"/>
          <w:sz w:val="22"/>
        </w:rPr>
        <w:t xml:space="preserve"> hält Philosophie und Gottesglaube für vereinbar 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  <w:r w:rsidRPr="00BD0C96">
        <w:rPr>
          <w:rFonts w:ascii="Arial" w:hAnsi="Arial"/>
          <w:sz w:val="22"/>
        </w:rPr>
        <w:tab/>
        <w:t>...</w:t>
      </w:r>
    </w:p>
    <w:p w:rsidR="00141350" w:rsidRPr="00BD0C96" w:rsidRDefault="00141350" w:rsidP="00141350">
      <w:pPr>
        <w:rPr>
          <w:rFonts w:ascii="Arial" w:hAnsi="Arial"/>
          <w:sz w:val="22"/>
        </w:rPr>
      </w:pPr>
    </w:p>
    <w:p w:rsidR="00141350" w:rsidRPr="00BD0C96" w:rsidRDefault="00141350" w:rsidP="00141350">
      <w:pPr>
        <w:rPr>
          <w:rFonts w:ascii="Arial" w:hAnsi="Arial"/>
          <w:sz w:val="22"/>
        </w:rPr>
      </w:pPr>
      <w:r w:rsidRPr="009330BC">
        <w:rPr>
          <w:rFonts w:ascii="Arial" w:hAnsi="Arial"/>
          <w:b/>
        </w:rPr>
        <w:t>3</w:t>
      </w:r>
      <w:r w:rsidRPr="00BD0C96">
        <w:rPr>
          <w:rFonts w:ascii="Arial" w:hAnsi="Arial"/>
          <w:sz w:val="22"/>
        </w:rPr>
        <w:t xml:space="preserve"> Eine zentrale Rolle </w:t>
      </w:r>
      <w:r w:rsidRPr="00BD0C96">
        <w:rPr>
          <w:rFonts w:ascii="Arial" w:hAnsi="Arial"/>
          <w:sz w:val="22"/>
        </w:rPr>
        <w:tab/>
        <w:t>spielen im Gespräch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  <w:t xml:space="preserve">       Zitat/Textbeleg:</w:t>
      </w:r>
    </w:p>
    <w:p w:rsidR="00141350" w:rsidRPr="00BD0C96" w:rsidRDefault="00141350" w:rsidP="00141350">
      <w:pPr>
        <w:ind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 xml:space="preserve">a) nur moralische Übel 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</w:p>
    <w:p w:rsidR="00141350" w:rsidRPr="00BD0C96" w:rsidRDefault="00141350" w:rsidP="00141350">
      <w:pPr>
        <w:ind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 xml:space="preserve">b) nur natürliche Übel 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</w:p>
    <w:p w:rsidR="00141350" w:rsidRPr="00BD0C96" w:rsidRDefault="00141350" w:rsidP="00141350">
      <w:pPr>
        <w:ind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>c) natürliche und moralische Übel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  <w:r w:rsidRPr="00BD0C96">
        <w:rPr>
          <w:rFonts w:ascii="Arial" w:hAnsi="Arial"/>
          <w:sz w:val="22"/>
        </w:rPr>
        <w:t xml:space="preserve"> </w:t>
      </w:r>
    </w:p>
    <w:p w:rsidR="00141350" w:rsidRPr="00BD0C96" w:rsidRDefault="00141350" w:rsidP="00141350">
      <w:pPr>
        <w:ind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>d) Übel, die weder moralische noch natürlicher Art sind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</w:p>
    <w:p w:rsidR="00141350" w:rsidRPr="00BD0C96" w:rsidRDefault="00141350" w:rsidP="00141350">
      <w:pPr>
        <w:rPr>
          <w:rFonts w:ascii="Arial" w:hAnsi="Arial"/>
          <w:sz w:val="22"/>
        </w:rPr>
      </w:pPr>
    </w:p>
    <w:p w:rsidR="00141350" w:rsidRPr="00BD0C96" w:rsidRDefault="00141350" w:rsidP="00141350">
      <w:pPr>
        <w:rPr>
          <w:rFonts w:ascii="Arial" w:hAnsi="Arial"/>
          <w:sz w:val="22"/>
        </w:rPr>
      </w:pPr>
      <w:r w:rsidRPr="009330BC">
        <w:rPr>
          <w:rFonts w:ascii="Arial" w:hAnsi="Arial"/>
          <w:b/>
        </w:rPr>
        <w:t xml:space="preserve">4 </w:t>
      </w:r>
      <w:r w:rsidRPr="00BD0C96">
        <w:rPr>
          <w:rFonts w:ascii="Arial" w:hAnsi="Arial"/>
          <w:sz w:val="22"/>
        </w:rPr>
        <w:t>In Frage stehen folgende Eigenschaften Gottes:</w:t>
      </w:r>
    </w:p>
    <w:p w:rsidR="00141350" w:rsidRPr="00BD0C96" w:rsidRDefault="00141350" w:rsidP="00141350">
      <w:pPr>
        <w:ind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>a) „allwissend“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</w:p>
    <w:p w:rsidR="00141350" w:rsidRPr="00BD0C96" w:rsidRDefault="00141350" w:rsidP="00141350">
      <w:pPr>
        <w:ind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>b) „christlich“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</w:p>
    <w:p w:rsidR="00141350" w:rsidRPr="00BD0C96" w:rsidRDefault="00141350" w:rsidP="00141350">
      <w:pPr>
        <w:ind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>c) „allmächtig“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</w:p>
    <w:p w:rsidR="00141350" w:rsidRPr="00BD0C96" w:rsidRDefault="00141350" w:rsidP="00141350">
      <w:pPr>
        <w:ind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>d) „gnädig“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</w:p>
    <w:p w:rsidR="00141350" w:rsidRPr="00BD0C96" w:rsidRDefault="00141350" w:rsidP="00141350">
      <w:pPr>
        <w:ind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>e) „gütig“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</w:p>
    <w:p w:rsidR="00141350" w:rsidRPr="00BD0C96" w:rsidRDefault="00141350" w:rsidP="00141350">
      <w:pPr>
        <w:ind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 xml:space="preserve"> </w:t>
      </w:r>
    </w:p>
    <w:p w:rsidR="00141350" w:rsidRDefault="00141350" w:rsidP="00141350">
      <w:pPr>
        <w:rPr>
          <w:rFonts w:ascii="Arial" w:hAnsi="Arial"/>
          <w:sz w:val="22"/>
        </w:rPr>
      </w:pPr>
      <w:r w:rsidRPr="009330BC">
        <w:rPr>
          <w:rFonts w:ascii="Arial" w:hAnsi="Arial"/>
          <w:b/>
        </w:rPr>
        <w:t>5</w:t>
      </w:r>
      <w:r w:rsidRPr="00BD0C96">
        <w:rPr>
          <w:rFonts w:ascii="Arial" w:hAnsi="Arial"/>
          <w:sz w:val="22"/>
        </w:rPr>
        <w:t xml:space="preserve"> Miller und </w:t>
      </w:r>
      <w:proofErr w:type="spellStart"/>
      <w:r w:rsidRPr="00BD0C96">
        <w:rPr>
          <w:rFonts w:ascii="Arial" w:hAnsi="Arial"/>
          <w:sz w:val="22"/>
        </w:rPr>
        <w:t>Weinrob</w:t>
      </w:r>
      <w:proofErr w:type="spellEnd"/>
      <w:r w:rsidRPr="00BD0C96">
        <w:rPr>
          <w:rFonts w:ascii="Arial" w:hAnsi="Arial"/>
          <w:sz w:val="22"/>
        </w:rPr>
        <w:t xml:space="preserve"> vermeiden </w:t>
      </w:r>
      <w:proofErr w:type="gramStart"/>
      <w:r w:rsidRPr="00BD0C96">
        <w:rPr>
          <w:rFonts w:ascii="Arial" w:hAnsi="Arial"/>
          <w:sz w:val="22"/>
        </w:rPr>
        <w:t>den einschlägigen Fachbegriffe</w:t>
      </w:r>
      <w:proofErr w:type="gramEnd"/>
      <w:r w:rsidRPr="00BD0C96">
        <w:rPr>
          <w:rFonts w:ascii="Arial" w:hAnsi="Arial"/>
          <w:sz w:val="22"/>
        </w:rPr>
        <w:t xml:space="preserve"> für ihr Problem:</w:t>
      </w:r>
    </w:p>
    <w:p w:rsidR="00E133CF" w:rsidRPr="00BD0C96" w:rsidRDefault="00E133CF" w:rsidP="00141350">
      <w:pPr>
        <w:rPr>
          <w:rFonts w:ascii="Arial" w:hAnsi="Arial"/>
          <w:sz w:val="22"/>
        </w:rPr>
      </w:pPr>
    </w:p>
    <w:p w:rsidR="00141350" w:rsidRPr="00BD0C96" w:rsidRDefault="00141350" w:rsidP="00141350">
      <w:pPr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 xml:space="preserve">  </w:t>
      </w:r>
      <w:r w:rsidRPr="00BD0C96">
        <w:rPr>
          <w:rFonts w:ascii="Arial" w:hAnsi="Arial"/>
          <w:sz w:val="22"/>
        </w:rPr>
        <w:tab/>
        <w:t xml:space="preserve">a) </w:t>
      </w:r>
      <w:r w:rsidRPr="009330BC">
        <w:rPr>
          <w:rFonts w:ascii="Arial" w:hAnsi="Arial"/>
          <w:i/>
          <w:sz w:val="22"/>
        </w:rPr>
        <w:t>Trinität</w:t>
      </w:r>
      <w:r w:rsidRPr="00BD0C96">
        <w:rPr>
          <w:rFonts w:ascii="Arial" w:hAnsi="Arial"/>
          <w:sz w:val="22"/>
        </w:rPr>
        <w:tab/>
        <w:t xml:space="preserve">b) </w:t>
      </w:r>
      <w:proofErr w:type="spellStart"/>
      <w:r w:rsidRPr="009330BC">
        <w:rPr>
          <w:rFonts w:ascii="Arial" w:hAnsi="Arial"/>
          <w:i/>
          <w:sz w:val="22"/>
        </w:rPr>
        <w:t>Trilemma</w:t>
      </w:r>
      <w:proofErr w:type="spellEnd"/>
      <w:r w:rsidRPr="00BD0C96">
        <w:rPr>
          <w:rFonts w:ascii="Arial" w:hAnsi="Arial"/>
          <w:sz w:val="22"/>
        </w:rPr>
        <w:tab/>
        <w:t xml:space="preserve">c) </w:t>
      </w:r>
      <w:r w:rsidRPr="009330BC">
        <w:rPr>
          <w:rFonts w:ascii="Arial" w:hAnsi="Arial"/>
          <w:i/>
          <w:sz w:val="22"/>
        </w:rPr>
        <w:t>Theodizee</w:t>
      </w:r>
      <w:r w:rsidRPr="00BD0C96">
        <w:rPr>
          <w:rFonts w:ascii="Arial" w:hAnsi="Arial"/>
          <w:sz w:val="22"/>
        </w:rPr>
        <w:tab/>
        <w:t xml:space="preserve">d) </w:t>
      </w:r>
      <w:r w:rsidRPr="009330BC">
        <w:rPr>
          <w:rFonts w:ascii="Arial" w:hAnsi="Arial"/>
          <w:i/>
          <w:sz w:val="22"/>
        </w:rPr>
        <w:t>Theismus</w:t>
      </w:r>
      <w:r w:rsidRPr="00BD0C96">
        <w:rPr>
          <w:rFonts w:ascii="Arial" w:hAnsi="Arial"/>
          <w:sz w:val="22"/>
        </w:rPr>
        <w:tab/>
        <w:t xml:space="preserve">e) </w:t>
      </w:r>
      <w:r w:rsidRPr="009330BC">
        <w:rPr>
          <w:rFonts w:ascii="Arial" w:hAnsi="Arial"/>
          <w:i/>
          <w:sz w:val="22"/>
        </w:rPr>
        <w:t>Trisomie</w:t>
      </w:r>
    </w:p>
    <w:p w:rsidR="00E133CF" w:rsidRDefault="00E133CF" w:rsidP="00141350">
      <w:pPr>
        <w:rPr>
          <w:rFonts w:ascii="Arial" w:hAnsi="Arial"/>
          <w:sz w:val="22"/>
        </w:rPr>
      </w:pPr>
    </w:p>
    <w:p w:rsidR="00141350" w:rsidRPr="00BD0C96" w:rsidRDefault="00141350" w:rsidP="00141350">
      <w:pPr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 xml:space="preserve">   Übersetzung/Synonym: ...</w:t>
      </w:r>
    </w:p>
    <w:p w:rsidR="00141350" w:rsidRPr="00BD0C96" w:rsidRDefault="00141350" w:rsidP="00141350">
      <w:pPr>
        <w:rPr>
          <w:rFonts w:ascii="Arial" w:hAnsi="Arial"/>
          <w:sz w:val="22"/>
        </w:rPr>
      </w:pPr>
    </w:p>
    <w:p w:rsidR="00141350" w:rsidRPr="00BD0C96" w:rsidRDefault="00141350" w:rsidP="00141350">
      <w:pPr>
        <w:rPr>
          <w:rFonts w:ascii="Arial" w:hAnsi="Arial"/>
          <w:sz w:val="22"/>
        </w:rPr>
      </w:pPr>
      <w:r w:rsidRPr="009330BC">
        <w:rPr>
          <w:rFonts w:ascii="Arial" w:hAnsi="Arial"/>
          <w:b/>
        </w:rPr>
        <w:t>6</w:t>
      </w:r>
      <w:r w:rsidRPr="00BD0C96">
        <w:rPr>
          <w:rFonts w:ascii="Arial" w:hAnsi="Arial"/>
          <w:sz w:val="22"/>
        </w:rPr>
        <w:t xml:space="preserve"> Dass in dem Gespräch ein Argument geführt wird, erkennt man </w:t>
      </w:r>
      <w:r w:rsidRPr="00BD0C96">
        <w:rPr>
          <w:rFonts w:ascii="Arial" w:hAnsi="Arial"/>
          <w:sz w:val="22"/>
        </w:rPr>
        <w:tab/>
        <w:t>Beleg:</w:t>
      </w:r>
    </w:p>
    <w:p w:rsidR="00141350" w:rsidRPr="00BD0C96" w:rsidRDefault="00141350" w:rsidP="00141350">
      <w:pPr>
        <w:ind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 xml:space="preserve">a) an vielen Fragen im Text 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  <w:r w:rsidRPr="00BD0C96">
        <w:rPr>
          <w:rFonts w:ascii="Arial" w:hAnsi="Arial"/>
          <w:sz w:val="22"/>
        </w:rPr>
        <w:tab/>
        <w:t>...</w:t>
      </w:r>
    </w:p>
    <w:p w:rsidR="00141350" w:rsidRPr="00BD0C96" w:rsidRDefault="00141350" w:rsidP="00141350">
      <w:pPr>
        <w:ind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>b) an einer vorkommenden philosophischen Behauptung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  <w:r w:rsidRPr="00BD0C96">
        <w:rPr>
          <w:rFonts w:ascii="Arial" w:hAnsi="Arial"/>
          <w:sz w:val="22"/>
        </w:rPr>
        <w:t xml:space="preserve"> </w:t>
      </w:r>
      <w:r w:rsidRPr="00BD0C96">
        <w:rPr>
          <w:rFonts w:ascii="Arial" w:hAnsi="Arial"/>
          <w:sz w:val="22"/>
        </w:rPr>
        <w:tab/>
        <w:t>...</w:t>
      </w:r>
    </w:p>
    <w:p w:rsidR="00141350" w:rsidRPr="00BD0C96" w:rsidRDefault="00141350" w:rsidP="00141350">
      <w:pPr>
        <w:ind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 xml:space="preserve">c) an einem Syllogismus 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  <w:r w:rsidRPr="00BD0C96">
        <w:rPr>
          <w:rFonts w:ascii="Arial" w:hAnsi="Arial"/>
          <w:sz w:val="22"/>
        </w:rPr>
        <w:tab/>
        <w:t>...</w:t>
      </w:r>
    </w:p>
    <w:p w:rsidR="00141350" w:rsidRPr="00BD0C96" w:rsidRDefault="00141350" w:rsidP="00141350">
      <w:pPr>
        <w:ind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>d) an logischen Konjunktionen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  <w:r w:rsidRPr="00BD0C96">
        <w:rPr>
          <w:rFonts w:ascii="Arial" w:hAnsi="Arial"/>
          <w:sz w:val="22"/>
        </w:rPr>
        <w:t xml:space="preserve"> </w:t>
      </w:r>
      <w:r w:rsidRPr="00BD0C96">
        <w:rPr>
          <w:rFonts w:ascii="Arial" w:hAnsi="Arial"/>
          <w:sz w:val="22"/>
        </w:rPr>
        <w:tab/>
        <w:t>...</w:t>
      </w:r>
    </w:p>
    <w:p w:rsidR="00141350" w:rsidRPr="00BD0C96" w:rsidRDefault="00141350" w:rsidP="00141350">
      <w:pPr>
        <w:ind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>e) an einem aufgezeigten Widerspruch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  <w:r w:rsidRPr="00BD0C96">
        <w:rPr>
          <w:rFonts w:ascii="Arial" w:hAnsi="Arial"/>
          <w:sz w:val="22"/>
        </w:rPr>
        <w:tab/>
        <w:t>....</w:t>
      </w:r>
    </w:p>
    <w:p w:rsidR="00141350" w:rsidRPr="00BD0C96" w:rsidRDefault="00141350" w:rsidP="00141350">
      <w:pPr>
        <w:rPr>
          <w:rFonts w:ascii="Arial" w:hAnsi="Arial"/>
          <w:sz w:val="22"/>
        </w:rPr>
      </w:pPr>
    </w:p>
    <w:p w:rsidR="00141350" w:rsidRPr="00BD0C96" w:rsidRDefault="00141350" w:rsidP="00141350">
      <w:pPr>
        <w:rPr>
          <w:rFonts w:ascii="Arial" w:hAnsi="Arial"/>
          <w:sz w:val="22"/>
        </w:rPr>
      </w:pPr>
      <w:r w:rsidRPr="009330BC">
        <w:rPr>
          <w:rFonts w:ascii="Arial" w:hAnsi="Arial"/>
          <w:b/>
        </w:rPr>
        <w:t>7</w:t>
      </w:r>
      <w:r w:rsidRPr="00BD0C96">
        <w:rPr>
          <w:rFonts w:ascii="Arial" w:hAnsi="Arial"/>
          <w:sz w:val="22"/>
        </w:rPr>
        <w:t xml:space="preserve"> Für die Struktur des Arguments spielt es keine Rolle, wenn man „Grippe“ </w:t>
      </w:r>
    </w:p>
    <w:p w:rsidR="00141350" w:rsidRPr="00BD0C96" w:rsidRDefault="00141350" w:rsidP="00141350">
      <w:pPr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 xml:space="preserve">   </w:t>
      </w:r>
      <w:proofErr w:type="gramStart"/>
      <w:r w:rsidRPr="00BD0C96">
        <w:rPr>
          <w:rFonts w:ascii="Arial" w:hAnsi="Arial"/>
          <w:sz w:val="22"/>
        </w:rPr>
        <w:t>ersetzt</w:t>
      </w:r>
      <w:proofErr w:type="gramEnd"/>
      <w:r w:rsidRPr="00BD0C96">
        <w:rPr>
          <w:rFonts w:ascii="Arial" w:hAnsi="Arial"/>
          <w:sz w:val="22"/>
        </w:rPr>
        <w:t xml:space="preserve"> durch</w:t>
      </w:r>
      <w:r w:rsidRPr="00BD0C96">
        <w:rPr>
          <w:rFonts w:ascii="Arial" w:hAnsi="Arial"/>
          <w:sz w:val="22"/>
        </w:rPr>
        <w:tab/>
        <w:t>a) „Aids“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</w:p>
    <w:p w:rsidR="00141350" w:rsidRPr="00BD0C96" w:rsidRDefault="00141350" w:rsidP="00141350">
      <w:pPr>
        <w:ind w:left="1416" w:firstLine="708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 xml:space="preserve">b) „Krebs“ 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  <w:r w:rsidRPr="00BD0C96">
        <w:rPr>
          <w:rFonts w:ascii="Arial" w:hAnsi="Arial"/>
          <w:sz w:val="22"/>
        </w:rPr>
        <w:t xml:space="preserve"> </w:t>
      </w:r>
    </w:p>
    <w:p w:rsidR="00141350" w:rsidRPr="00BD0C96" w:rsidRDefault="00141350" w:rsidP="00141350">
      <w:pPr>
        <w:ind w:left="2124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 xml:space="preserve">c) „schlechtes Gewissen“ 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</w:p>
    <w:p w:rsidR="00141350" w:rsidRPr="00BD0C96" w:rsidRDefault="00141350" w:rsidP="00141350">
      <w:pPr>
        <w:ind w:left="2124"/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>d) „Geldsorgen“</w:t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tab/>
      </w:r>
      <w:r w:rsidRPr="00BD0C96">
        <w:rPr>
          <w:rFonts w:ascii="Arial" w:hAnsi="Arial"/>
          <w:sz w:val="22"/>
        </w:rPr>
        <w:sym w:font="Wingdings" w:char="F071"/>
      </w:r>
    </w:p>
    <w:p w:rsidR="00141350" w:rsidRPr="00BD0C96" w:rsidRDefault="00141350" w:rsidP="00141350">
      <w:pPr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 xml:space="preserve">   </w:t>
      </w:r>
    </w:p>
    <w:p w:rsidR="00141350" w:rsidRPr="00BD0C96" w:rsidRDefault="00141350" w:rsidP="00141350">
      <w:pPr>
        <w:rPr>
          <w:rFonts w:ascii="Arial" w:hAnsi="Arial"/>
          <w:sz w:val="22"/>
        </w:rPr>
      </w:pPr>
      <w:r w:rsidRPr="00BD0C96">
        <w:rPr>
          <w:rFonts w:ascii="Arial" w:hAnsi="Arial"/>
          <w:sz w:val="22"/>
        </w:rPr>
        <w:t xml:space="preserve">   Erklärung für die Ersetzbarkeit: ......................................................................................</w:t>
      </w:r>
    </w:p>
    <w:p w:rsidR="00141350" w:rsidRPr="009330BC" w:rsidRDefault="00141350" w:rsidP="00141350">
      <w:pPr>
        <w:rPr>
          <w:rFonts w:ascii="Arial" w:hAnsi="Arial"/>
          <w:b/>
        </w:rPr>
      </w:pPr>
      <w:r w:rsidRPr="00BD0C96">
        <w:rPr>
          <w:rFonts w:ascii="Arial" w:hAnsi="Arial"/>
          <w:sz w:val="22"/>
        </w:rPr>
        <w:t xml:space="preserve">   </w:t>
      </w:r>
    </w:p>
    <w:p w:rsidR="00141350" w:rsidRPr="00BD0C96" w:rsidRDefault="00141350" w:rsidP="00141350">
      <w:pPr>
        <w:rPr>
          <w:rFonts w:ascii="Arial" w:hAnsi="Arial"/>
          <w:sz w:val="22"/>
        </w:rPr>
      </w:pPr>
      <w:r w:rsidRPr="009330BC">
        <w:rPr>
          <w:rFonts w:ascii="Arial" w:hAnsi="Arial"/>
          <w:b/>
        </w:rPr>
        <w:t>8</w:t>
      </w:r>
      <w:r w:rsidRPr="00BD0C96">
        <w:rPr>
          <w:rFonts w:ascii="Arial" w:hAnsi="Arial"/>
          <w:sz w:val="22"/>
        </w:rPr>
        <w:t xml:space="preserve"> Vervollständigen Sie folgenden Satz in eigenen Worten (ohne Zitat aus dem Text):</w:t>
      </w:r>
    </w:p>
    <w:p w:rsidR="00141350" w:rsidRPr="009330BC" w:rsidRDefault="00141350" w:rsidP="00141350">
      <w:pPr>
        <w:rPr>
          <w:rFonts w:ascii="Arial" w:hAnsi="Arial"/>
          <w:i/>
          <w:sz w:val="22"/>
        </w:rPr>
      </w:pPr>
      <w:r w:rsidRPr="00BD0C96">
        <w:rPr>
          <w:rFonts w:ascii="Arial" w:hAnsi="Arial"/>
          <w:sz w:val="22"/>
        </w:rPr>
        <w:t xml:space="preserve">   </w:t>
      </w:r>
      <w:r w:rsidRPr="00BD0C96">
        <w:rPr>
          <w:rFonts w:ascii="Arial" w:hAnsi="Arial"/>
          <w:sz w:val="22"/>
        </w:rPr>
        <w:tab/>
      </w:r>
      <w:r w:rsidRPr="009330BC">
        <w:rPr>
          <w:rFonts w:ascii="Arial" w:hAnsi="Arial"/>
          <w:i/>
          <w:sz w:val="22"/>
        </w:rPr>
        <w:t xml:space="preserve">Wer an Gott glaubt, hat, dem Dialog zufolge, ein </w:t>
      </w:r>
      <w:proofErr w:type="spellStart"/>
      <w:r w:rsidRPr="009330BC">
        <w:rPr>
          <w:rFonts w:ascii="Arial" w:hAnsi="Arial"/>
          <w:i/>
          <w:sz w:val="22"/>
        </w:rPr>
        <w:t>Rationalitätsproblem</w:t>
      </w:r>
      <w:proofErr w:type="spellEnd"/>
      <w:r w:rsidRPr="009330BC">
        <w:rPr>
          <w:rFonts w:ascii="Arial" w:hAnsi="Arial"/>
          <w:i/>
          <w:sz w:val="22"/>
        </w:rPr>
        <w:t xml:space="preserve">, </w:t>
      </w:r>
      <w:proofErr w:type="gramStart"/>
      <w:r w:rsidRPr="009330BC">
        <w:rPr>
          <w:rFonts w:ascii="Arial" w:hAnsi="Arial"/>
          <w:i/>
          <w:sz w:val="22"/>
        </w:rPr>
        <w:t>denn ...</w:t>
      </w:r>
      <w:proofErr w:type="gramEnd"/>
    </w:p>
    <w:sectPr w:rsidR="00141350" w:rsidRPr="009330BC" w:rsidSect="00141350">
      <w:pgSz w:w="11906" w:h="16838"/>
      <w:pgMar w:top="79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50"/>
    <w:rsid w:val="00141350"/>
    <w:rsid w:val="00196FC8"/>
    <w:rsid w:val="00336E41"/>
    <w:rsid w:val="00397BD6"/>
    <w:rsid w:val="00747F44"/>
    <w:rsid w:val="009C2A46"/>
    <w:rsid w:val="00E1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D19BE-9F7F-4766-BDBF-AC64A1DC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1350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</dc:creator>
  <cp:keywords/>
  <dc:description/>
  <cp:lastModifiedBy>Winfried</cp:lastModifiedBy>
  <cp:revision>4</cp:revision>
  <dcterms:created xsi:type="dcterms:W3CDTF">2015-02-13T18:21:00Z</dcterms:created>
  <dcterms:modified xsi:type="dcterms:W3CDTF">2015-02-16T19:31:00Z</dcterms:modified>
</cp:coreProperties>
</file>