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3A5" w:rsidRPr="001334FC" w:rsidRDefault="00DF49B2" w:rsidP="005A672A">
      <w:pPr>
        <w:spacing w:beforeLines="1" w:afterLines="1"/>
        <w:jc w:val="center"/>
        <w:outlineLvl w:val="0"/>
        <w:rPr>
          <w:rFonts w:ascii="Arial" w:hAnsi="Arial"/>
          <w:b/>
          <w:kern w:val="36"/>
          <w:sz w:val="28"/>
          <w:szCs w:val="20"/>
          <w:lang w:eastAsia="de-DE"/>
        </w:rPr>
      </w:pPr>
      <w:r w:rsidRPr="001334FC">
        <w:rPr>
          <w:rFonts w:ascii="Arial" w:hAnsi="Arial"/>
          <w:b/>
          <w:kern w:val="36"/>
          <w:sz w:val="28"/>
          <w:szCs w:val="20"/>
          <w:lang w:eastAsia="de-DE"/>
        </w:rPr>
        <w:t>Wer sich moralischer Verpflichtungen entzieht, wird unglücklich</w:t>
      </w:r>
    </w:p>
    <w:p w:rsidR="00B523A5" w:rsidRPr="001334FC" w:rsidRDefault="00B523A5" w:rsidP="005A672A">
      <w:pPr>
        <w:spacing w:beforeLines="1" w:afterLines="1"/>
        <w:jc w:val="center"/>
        <w:outlineLvl w:val="0"/>
        <w:rPr>
          <w:rFonts w:ascii="Arial" w:hAnsi="Arial"/>
          <w:b/>
          <w:kern w:val="36"/>
          <w:sz w:val="28"/>
          <w:szCs w:val="20"/>
          <w:lang w:eastAsia="de-DE"/>
        </w:rPr>
      </w:pPr>
    </w:p>
    <w:tbl>
      <w:tblPr>
        <w:tblStyle w:val="Tabellenraster"/>
        <w:tblW w:w="0" w:type="auto"/>
        <w:tblLook w:val="00BF"/>
      </w:tblPr>
      <w:tblGrid>
        <w:gridCol w:w="675"/>
        <w:gridCol w:w="8531"/>
      </w:tblGrid>
      <w:tr w:rsidR="00EF367D">
        <w:tc>
          <w:tcPr>
            <w:tcW w:w="675" w:type="dxa"/>
          </w:tcPr>
          <w:p w:rsidR="0048691E" w:rsidRDefault="0048691E" w:rsidP="005A672A">
            <w:pPr>
              <w:spacing w:beforeLines="1" w:afterLines="1"/>
              <w:outlineLvl w:val="1"/>
              <w:rPr>
                <w:rFonts w:asciiTheme="majorHAnsi" w:hAnsiTheme="majorHAnsi"/>
                <w:szCs w:val="20"/>
                <w:lang w:eastAsia="de-DE"/>
              </w:rPr>
            </w:pPr>
          </w:p>
          <w:p w:rsidR="0048691E" w:rsidRDefault="0048691E" w:rsidP="005A672A">
            <w:pPr>
              <w:spacing w:beforeLines="1" w:afterLines="1"/>
              <w:outlineLvl w:val="1"/>
              <w:rPr>
                <w:rFonts w:asciiTheme="majorHAnsi" w:hAnsiTheme="majorHAnsi"/>
                <w:szCs w:val="20"/>
                <w:lang w:eastAsia="de-DE"/>
              </w:rPr>
            </w:pPr>
          </w:p>
          <w:p w:rsidR="0048691E" w:rsidRDefault="0048691E" w:rsidP="005A672A">
            <w:pPr>
              <w:spacing w:beforeLines="1" w:afterLines="1"/>
              <w:outlineLvl w:val="1"/>
              <w:rPr>
                <w:rFonts w:asciiTheme="majorHAnsi" w:hAnsiTheme="majorHAnsi"/>
                <w:szCs w:val="20"/>
                <w:lang w:eastAsia="de-DE"/>
              </w:rPr>
            </w:pPr>
          </w:p>
          <w:p w:rsidR="0048691E" w:rsidRDefault="0048691E" w:rsidP="005A672A">
            <w:pPr>
              <w:spacing w:beforeLines="1" w:afterLines="1"/>
              <w:outlineLvl w:val="1"/>
              <w:rPr>
                <w:rFonts w:asciiTheme="majorHAnsi" w:hAnsiTheme="majorHAnsi"/>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1334FC">
            <w:pPr>
              <w:spacing w:beforeLines="50" w:afterLines="1"/>
              <w:outlineLvl w:val="1"/>
              <w:rPr>
                <w:rFonts w:asciiTheme="majorHAnsi" w:hAnsiTheme="majorHAnsi"/>
                <w:sz w:val="20"/>
                <w:szCs w:val="20"/>
                <w:lang w:eastAsia="de-DE"/>
              </w:rPr>
            </w:pPr>
            <w:r>
              <w:rPr>
                <w:rFonts w:asciiTheme="majorHAnsi" w:hAnsiTheme="majorHAnsi"/>
                <w:sz w:val="20"/>
                <w:szCs w:val="20"/>
                <w:lang w:eastAsia="de-DE"/>
              </w:rPr>
              <w:t>5</w:t>
            </w: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1334FC">
            <w:pPr>
              <w:spacing w:beforeLines="100" w:afterLines="1"/>
              <w:outlineLvl w:val="1"/>
              <w:rPr>
                <w:rFonts w:asciiTheme="majorHAnsi" w:hAnsiTheme="majorHAnsi"/>
                <w:sz w:val="20"/>
                <w:szCs w:val="20"/>
                <w:lang w:eastAsia="de-DE"/>
              </w:rPr>
            </w:pPr>
          </w:p>
          <w:p w:rsidR="0048691E" w:rsidRDefault="0048691E" w:rsidP="005A672A">
            <w:pPr>
              <w:spacing w:beforeLines="50" w:afterLines="1"/>
              <w:outlineLvl w:val="1"/>
              <w:rPr>
                <w:rFonts w:asciiTheme="majorHAnsi" w:hAnsiTheme="majorHAnsi"/>
                <w:sz w:val="20"/>
                <w:szCs w:val="20"/>
                <w:lang w:eastAsia="de-DE"/>
              </w:rPr>
            </w:pPr>
            <w:r>
              <w:rPr>
                <w:rFonts w:asciiTheme="majorHAnsi" w:hAnsiTheme="majorHAnsi"/>
                <w:sz w:val="20"/>
                <w:szCs w:val="20"/>
                <w:lang w:eastAsia="de-DE"/>
              </w:rPr>
              <w:t>10</w:t>
            </w:r>
          </w:p>
          <w:p w:rsidR="0048691E" w:rsidRDefault="0048691E" w:rsidP="005A672A">
            <w:pPr>
              <w:spacing w:beforeLines="50" w:afterLines="1"/>
              <w:outlineLvl w:val="1"/>
              <w:rPr>
                <w:rFonts w:asciiTheme="majorHAnsi" w:hAnsiTheme="majorHAnsi"/>
                <w:sz w:val="20"/>
                <w:szCs w:val="20"/>
                <w:lang w:eastAsia="de-DE"/>
              </w:rPr>
            </w:pPr>
          </w:p>
          <w:p w:rsidR="0048691E" w:rsidRDefault="0048691E" w:rsidP="005A672A">
            <w:pPr>
              <w:spacing w:beforeLines="50" w:afterLines="1"/>
              <w:outlineLvl w:val="1"/>
              <w:rPr>
                <w:rFonts w:asciiTheme="majorHAnsi" w:hAnsiTheme="majorHAnsi"/>
                <w:sz w:val="20"/>
                <w:szCs w:val="20"/>
                <w:lang w:eastAsia="de-DE"/>
              </w:rPr>
            </w:pPr>
          </w:p>
          <w:p w:rsidR="001334FC" w:rsidRDefault="001334FC" w:rsidP="001334FC">
            <w:pPr>
              <w:spacing w:before="60" w:afterLines="1"/>
              <w:outlineLvl w:val="1"/>
              <w:rPr>
                <w:rFonts w:asciiTheme="majorHAnsi" w:hAnsiTheme="majorHAnsi"/>
                <w:sz w:val="20"/>
                <w:szCs w:val="20"/>
                <w:lang w:eastAsia="de-DE"/>
              </w:rPr>
            </w:pPr>
          </w:p>
          <w:p w:rsidR="0048691E" w:rsidRDefault="0048691E" w:rsidP="001334FC">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r>
              <w:rPr>
                <w:rFonts w:asciiTheme="majorHAnsi" w:hAnsiTheme="majorHAnsi"/>
                <w:sz w:val="20"/>
                <w:szCs w:val="20"/>
                <w:lang w:eastAsia="de-DE"/>
              </w:rPr>
              <w:t>15</w:t>
            </w: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1334FC">
            <w:pPr>
              <w:spacing w:before="240" w:afterLines="1"/>
              <w:outlineLvl w:val="1"/>
              <w:rPr>
                <w:rFonts w:asciiTheme="majorHAnsi" w:hAnsiTheme="majorHAnsi"/>
                <w:sz w:val="20"/>
                <w:szCs w:val="20"/>
                <w:lang w:eastAsia="de-DE"/>
              </w:rPr>
            </w:pPr>
          </w:p>
          <w:p w:rsidR="0048691E" w:rsidRDefault="0048691E" w:rsidP="001334FC">
            <w:pPr>
              <w:spacing w:before="120" w:afterLines="1"/>
              <w:outlineLvl w:val="1"/>
              <w:rPr>
                <w:rFonts w:asciiTheme="majorHAnsi" w:hAnsiTheme="majorHAnsi"/>
                <w:sz w:val="20"/>
                <w:szCs w:val="20"/>
                <w:lang w:eastAsia="de-DE"/>
              </w:rPr>
            </w:pPr>
            <w:r>
              <w:rPr>
                <w:rFonts w:asciiTheme="majorHAnsi" w:hAnsiTheme="majorHAnsi"/>
                <w:sz w:val="20"/>
                <w:szCs w:val="20"/>
                <w:lang w:eastAsia="de-DE"/>
              </w:rPr>
              <w:t>20</w:t>
            </w:r>
          </w:p>
          <w:p w:rsidR="0048691E" w:rsidRDefault="0048691E" w:rsidP="005A672A">
            <w:pPr>
              <w:spacing w:before="60"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764566" w:rsidRDefault="00764566" w:rsidP="005A672A">
            <w:pPr>
              <w:spacing w:before="120" w:afterLines="1"/>
              <w:outlineLvl w:val="1"/>
              <w:rPr>
                <w:rFonts w:asciiTheme="majorHAnsi" w:hAnsiTheme="majorHAnsi"/>
                <w:sz w:val="20"/>
                <w:szCs w:val="20"/>
                <w:lang w:eastAsia="de-DE"/>
              </w:rPr>
            </w:pPr>
          </w:p>
          <w:p w:rsidR="0048691E" w:rsidRDefault="0048691E" w:rsidP="001334FC">
            <w:pPr>
              <w:outlineLvl w:val="1"/>
              <w:rPr>
                <w:rFonts w:asciiTheme="majorHAnsi" w:hAnsiTheme="majorHAnsi"/>
                <w:sz w:val="20"/>
                <w:szCs w:val="20"/>
                <w:lang w:eastAsia="de-DE"/>
              </w:rPr>
            </w:pPr>
          </w:p>
          <w:p w:rsidR="0048691E" w:rsidRDefault="0048691E" w:rsidP="001334FC">
            <w:pPr>
              <w:spacing w:afterLines="1"/>
              <w:outlineLvl w:val="1"/>
              <w:rPr>
                <w:rFonts w:asciiTheme="majorHAnsi" w:hAnsiTheme="majorHAnsi"/>
                <w:sz w:val="20"/>
                <w:szCs w:val="20"/>
                <w:lang w:eastAsia="de-DE"/>
              </w:rPr>
            </w:pPr>
            <w:r>
              <w:rPr>
                <w:rFonts w:asciiTheme="majorHAnsi" w:hAnsiTheme="majorHAnsi"/>
                <w:sz w:val="20"/>
                <w:szCs w:val="20"/>
                <w:lang w:eastAsia="de-DE"/>
              </w:rPr>
              <w:t>25</w:t>
            </w: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5A672A">
            <w:pPr>
              <w:spacing w:beforeLines="1" w:afterLines="1"/>
              <w:outlineLvl w:val="1"/>
              <w:rPr>
                <w:rFonts w:asciiTheme="majorHAnsi" w:hAnsiTheme="majorHAnsi"/>
                <w:sz w:val="20"/>
                <w:szCs w:val="20"/>
                <w:lang w:eastAsia="de-DE"/>
              </w:rPr>
            </w:pPr>
          </w:p>
          <w:p w:rsidR="0048691E" w:rsidRDefault="0048691E" w:rsidP="001334FC">
            <w:pPr>
              <w:spacing w:beforeLines="130" w:afterLines="1"/>
              <w:outlineLvl w:val="1"/>
              <w:rPr>
                <w:rFonts w:asciiTheme="majorHAnsi" w:hAnsiTheme="majorHAnsi"/>
                <w:sz w:val="20"/>
                <w:szCs w:val="20"/>
                <w:lang w:eastAsia="de-DE"/>
              </w:rPr>
            </w:pPr>
          </w:p>
          <w:p w:rsidR="0048691E" w:rsidRDefault="0048691E" w:rsidP="005A672A">
            <w:pPr>
              <w:spacing w:beforeLines="50" w:afterLines="1"/>
              <w:outlineLvl w:val="1"/>
              <w:rPr>
                <w:rFonts w:asciiTheme="majorHAnsi" w:hAnsiTheme="majorHAnsi"/>
                <w:sz w:val="20"/>
                <w:szCs w:val="20"/>
                <w:lang w:eastAsia="de-DE"/>
              </w:rPr>
            </w:pPr>
            <w:r>
              <w:rPr>
                <w:rFonts w:asciiTheme="majorHAnsi" w:hAnsiTheme="majorHAnsi"/>
                <w:sz w:val="20"/>
                <w:szCs w:val="20"/>
                <w:lang w:eastAsia="de-DE"/>
              </w:rPr>
              <w:t>30</w:t>
            </w:r>
          </w:p>
          <w:p w:rsidR="0048691E" w:rsidRDefault="0048691E" w:rsidP="005A672A">
            <w:pPr>
              <w:spacing w:beforeLines="20" w:afterLines="1"/>
              <w:outlineLvl w:val="1"/>
              <w:rPr>
                <w:rFonts w:asciiTheme="majorHAnsi" w:hAnsiTheme="majorHAnsi"/>
                <w:sz w:val="20"/>
                <w:szCs w:val="20"/>
                <w:lang w:eastAsia="de-DE"/>
              </w:rPr>
            </w:pPr>
          </w:p>
          <w:p w:rsidR="0048691E" w:rsidRDefault="0048691E" w:rsidP="005A672A">
            <w:pPr>
              <w:spacing w:beforeLines="20" w:afterLines="1"/>
              <w:outlineLvl w:val="1"/>
              <w:rPr>
                <w:rFonts w:asciiTheme="majorHAnsi" w:hAnsiTheme="majorHAnsi"/>
                <w:sz w:val="20"/>
                <w:szCs w:val="20"/>
                <w:lang w:eastAsia="de-DE"/>
              </w:rPr>
            </w:pPr>
          </w:p>
          <w:p w:rsidR="0048691E" w:rsidRDefault="0048691E" w:rsidP="001334FC">
            <w:pPr>
              <w:spacing w:beforeLines="150" w:afterLines="1"/>
              <w:outlineLvl w:val="1"/>
              <w:rPr>
                <w:rFonts w:asciiTheme="majorHAnsi" w:hAnsiTheme="majorHAnsi"/>
                <w:sz w:val="20"/>
                <w:szCs w:val="20"/>
                <w:lang w:eastAsia="de-DE"/>
              </w:rPr>
            </w:pPr>
          </w:p>
          <w:p w:rsidR="0048691E" w:rsidRDefault="0048691E" w:rsidP="005A672A">
            <w:pPr>
              <w:spacing w:before="120" w:afterLines="1"/>
              <w:outlineLvl w:val="1"/>
              <w:rPr>
                <w:rFonts w:asciiTheme="majorHAnsi" w:hAnsiTheme="majorHAnsi"/>
                <w:sz w:val="20"/>
                <w:szCs w:val="20"/>
                <w:lang w:eastAsia="de-DE"/>
              </w:rPr>
            </w:pPr>
            <w:r>
              <w:rPr>
                <w:rFonts w:asciiTheme="majorHAnsi" w:hAnsiTheme="majorHAnsi"/>
                <w:sz w:val="20"/>
                <w:szCs w:val="20"/>
                <w:lang w:eastAsia="de-DE"/>
              </w:rPr>
              <w:t>35</w:t>
            </w:r>
          </w:p>
          <w:p w:rsidR="0048691E" w:rsidRDefault="0048691E" w:rsidP="005A672A">
            <w:pPr>
              <w:spacing w:beforeLines="60" w:afterLines="1"/>
              <w:outlineLvl w:val="1"/>
              <w:rPr>
                <w:rFonts w:asciiTheme="majorHAnsi" w:hAnsiTheme="majorHAnsi"/>
                <w:sz w:val="20"/>
                <w:szCs w:val="20"/>
                <w:lang w:eastAsia="de-DE"/>
              </w:rPr>
            </w:pPr>
          </w:p>
          <w:p w:rsidR="0048691E" w:rsidRDefault="0048691E" w:rsidP="005A672A">
            <w:pPr>
              <w:spacing w:beforeLines="60" w:afterLines="1"/>
              <w:outlineLvl w:val="1"/>
              <w:rPr>
                <w:rFonts w:asciiTheme="majorHAnsi" w:hAnsiTheme="majorHAnsi"/>
                <w:sz w:val="20"/>
                <w:szCs w:val="20"/>
                <w:lang w:eastAsia="de-DE"/>
              </w:rPr>
            </w:pPr>
          </w:p>
          <w:p w:rsidR="0048691E" w:rsidRDefault="0048691E" w:rsidP="005A672A">
            <w:pPr>
              <w:spacing w:beforeLines="150" w:afterLines="1"/>
              <w:outlineLvl w:val="1"/>
              <w:rPr>
                <w:rFonts w:asciiTheme="majorHAnsi" w:hAnsiTheme="majorHAnsi"/>
                <w:sz w:val="20"/>
                <w:szCs w:val="20"/>
                <w:lang w:eastAsia="de-DE"/>
              </w:rPr>
            </w:pPr>
          </w:p>
          <w:p w:rsidR="0048691E" w:rsidRDefault="0048691E" w:rsidP="005A672A">
            <w:pPr>
              <w:spacing w:beforeLines="50" w:afterLines="1"/>
              <w:outlineLvl w:val="1"/>
              <w:rPr>
                <w:rFonts w:asciiTheme="majorHAnsi" w:hAnsiTheme="majorHAnsi"/>
                <w:sz w:val="20"/>
                <w:szCs w:val="20"/>
                <w:lang w:eastAsia="de-DE"/>
              </w:rPr>
            </w:pPr>
            <w:r>
              <w:rPr>
                <w:rFonts w:asciiTheme="majorHAnsi" w:hAnsiTheme="majorHAnsi"/>
                <w:sz w:val="20"/>
                <w:szCs w:val="20"/>
                <w:lang w:eastAsia="de-DE"/>
              </w:rPr>
              <w:t>40</w:t>
            </w:r>
          </w:p>
          <w:p w:rsidR="0048691E" w:rsidRDefault="0048691E" w:rsidP="005A672A">
            <w:pPr>
              <w:spacing w:before="120"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1334FC">
            <w:pPr>
              <w:spacing w:before="300" w:afterLines="1"/>
              <w:outlineLvl w:val="1"/>
              <w:rPr>
                <w:rFonts w:asciiTheme="majorHAnsi" w:hAnsiTheme="majorHAnsi"/>
                <w:sz w:val="20"/>
                <w:szCs w:val="20"/>
                <w:lang w:eastAsia="de-DE"/>
              </w:rPr>
            </w:pPr>
          </w:p>
          <w:p w:rsidR="0048691E" w:rsidRDefault="0048691E" w:rsidP="005A672A">
            <w:pPr>
              <w:spacing w:before="120" w:afterLines="1"/>
              <w:outlineLvl w:val="1"/>
              <w:rPr>
                <w:rFonts w:asciiTheme="majorHAnsi" w:hAnsiTheme="majorHAnsi"/>
                <w:sz w:val="20"/>
                <w:szCs w:val="20"/>
                <w:lang w:eastAsia="de-DE"/>
              </w:rPr>
            </w:pPr>
            <w:r>
              <w:rPr>
                <w:rFonts w:asciiTheme="majorHAnsi" w:hAnsiTheme="majorHAnsi"/>
                <w:sz w:val="20"/>
                <w:szCs w:val="20"/>
                <w:lang w:eastAsia="de-DE"/>
              </w:rPr>
              <w:t>45</w:t>
            </w:r>
          </w:p>
          <w:p w:rsidR="0048691E" w:rsidRDefault="0048691E" w:rsidP="005A672A">
            <w:pPr>
              <w:spacing w:before="120" w:afterLines="1"/>
              <w:outlineLvl w:val="1"/>
              <w:rPr>
                <w:rFonts w:asciiTheme="majorHAnsi" w:hAnsiTheme="majorHAnsi"/>
                <w:sz w:val="20"/>
                <w:szCs w:val="20"/>
                <w:lang w:eastAsia="de-DE"/>
              </w:rPr>
            </w:pPr>
          </w:p>
          <w:p w:rsidR="0048691E" w:rsidRDefault="0048691E" w:rsidP="005A672A">
            <w:pPr>
              <w:spacing w:before="120" w:afterLines="1"/>
              <w:outlineLvl w:val="1"/>
              <w:rPr>
                <w:rFonts w:asciiTheme="majorHAnsi" w:hAnsiTheme="majorHAnsi"/>
                <w:sz w:val="20"/>
                <w:szCs w:val="20"/>
                <w:lang w:eastAsia="de-DE"/>
              </w:rPr>
            </w:pPr>
          </w:p>
          <w:p w:rsidR="0048691E" w:rsidRDefault="0048691E" w:rsidP="005A672A">
            <w:pPr>
              <w:spacing w:before="240"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r>
              <w:rPr>
                <w:rFonts w:asciiTheme="majorHAnsi" w:hAnsiTheme="majorHAnsi"/>
                <w:sz w:val="20"/>
                <w:szCs w:val="20"/>
                <w:lang w:eastAsia="de-DE"/>
              </w:rPr>
              <w:t>50</w:t>
            </w: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1334FC">
            <w:pPr>
              <w:spacing w:before="120"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r>
              <w:rPr>
                <w:rFonts w:asciiTheme="majorHAnsi" w:hAnsiTheme="majorHAnsi"/>
                <w:sz w:val="20"/>
                <w:szCs w:val="20"/>
                <w:lang w:eastAsia="de-DE"/>
              </w:rPr>
              <w:t>55</w:t>
            </w: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p>
          <w:p w:rsidR="0048691E" w:rsidRDefault="0048691E" w:rsidP="001334FC">
            <w:pPr>
              <w:spacing w:before="120" w:afterLines="1"/>
              <w:outlineLvl w:val="1"/>
              <w:rPr>
                <w:rFonts w:asciiTheme="majorHAnsi" w:hAnsiTheme="majorHAnsi"/>
                <w:sz w:val="20"/>
                <w:szCs w:val="20"/>
                <w:lang w:eastAsia="de-DE"/>
              </w:rPr>
            </w:pPr>
          </w:p>
          <w:p w:rsidR="0048691E" w:rsidRDefault="0048691E" w:rsidP="005A672A">
            <w:pPr>
              <w:spacing w:afterLines="1"/>
              <w:outlineLvl w:val="1"/>
              <w:rPr>
                <w:rFonts w:asciiTheme="majorHAnsi" w:hAnsiTheme="majorHAnsi"/>
                <w:sz w:val="20"/>
                <w:szCs w:val="20"/>
                <w:lang w:eastAsia="de-DE"/>
              </w:rPr>
            </w:pPr>
            <w:r>
              <w:rPr>
                <w:rFonts w:asciiTheme="majorHAnsi" w:hAnsiTheme="majorHAnsi"/>
                <w:sz w:val="20"/>
                <w:szCs w:val="20"/>
                <w:lang w:eastAsia="de-DE"/>
              </w:rPr>
              <w:t>60</w:t>
            </w:r>
          </w:p>
          <w:p w:rsidR="00764566" w:rsidRDefault="00764566" w:rsidP="005A672A">
            <w:pPr>
              <w:spacing w:afterLines="1"/>
              <w:outlineLvl w:val="1"/>
              <w:rPr>
                <w:rFonts w:asciiTheme="majorHAnsi" w:hAnsiTheme="majorHAnsi"/>
                <w:szCs w:val="20"/>
                <w:lang w:eastAsia="de-DE"/>
              </w:rPr>
            </w:pPr>
          </w:p>
          <w:p w:rsidR="00764566" w:rsidRDefault="00764566" w:rsidP="005A672A">
            <w:pPr>
              <w:spacing w:afterLines="1"/>
              <w:outlineLvl w:val="1"/>
              <w:rPr>
                <w:rFonts w:asciiTheme="majorHAnsi" w:hAnsiTheme="majorHAnsi"/>
                <w:szCs w:val="20"/>
                <w:lang w:eastAsia="de-DE"/>
              </w:rPr>
            </w:pPr>
          </w:p>
          <w:p w:rsidR="00764566" w:rsidRDefault="00764566" w:rsidP="005A672A">
            <w:pPr>
              <w:spacing w:afterLines="1"/>
              <w:outlineLvl w:val="1"/>
              <w:rPr>
                <w:rFonts w:asciiTheme="majorHAnsi" w:hAnsiTheme="majorHAnsi"/>
                <w:szCs w:val="20"/>
                <w:lang w:eastAsia="de-DE"/>
              </w:rPr>
            </w:pPr>
          </w:p>
          <w:p w:rsidR="00764566" w:rsidRDefault="00764566" w:rsidP="005A672A">
            <w:pPr>
              <w:spacing w:afterLines="1"/>
              <w:outlineLvl w:val="1"/>
              <w:rPr>
                <w:rFonts w:asciiTheme="majorHAnsi" w:hAnsiTheme="majorHAnsi"/>
                <w:szCs w:val="20"/>
                <w:lang w:eastAsia="de-DE"/>
              </w:rPr>
            </w:pPr>
          </w:p>
          <w:p w:rsidR="0048691E" w:rsidRPr="00764566" w:rsidRDefault="00764566" w:rsidP="005A672A">
            <w:pPr>
              <w:spacing w:before="120" w:afterLines="1"/>
              <w:outlineLvl w:val="1"/>
              <w:rPr>
                <w:rFonts w:asciiTheme="majorHAnsi" w:hAnsiTheme="majorHAnsi"/>
                <w:sz w:val="20"/>
                <w:szCs w:val="20"/>
                <w:lang w:eastAsia="de-DE"/>
              </w:rPr>
            </w:pPr>
            <w:r w:rsidRPr="00764566">
              <w:rPr>
                <w:rFonts w:asciiTheme="majorHAnsi" w:hAnsiTheme="majorHAnsi"/>
                <w:sz w:val="20"/>
                <w:szCs w:val="20"/>
                <w:lang w:eastAsia="de-DE"/>
              </w:rPr>
              <w:t>65</w:t>
            </w:r>
          </w:p>
          <w:p w:rsidR="00EF367D" w:rsidRDefault="00EF367D" w:rsidP="005A672A">
            <w:pPr>
              <w:spacing w:beforeLines="1" w:afterLines="1"/>
              <w:outlineLvl w:val="1"/>
              <w:rPr>
                <w:rFonts w:ascii="Verdana" w:hAnsi="Verdana"/>
                <w:sz w:val="22"/>
                <w:szCs w:val="20"/>
                <w:lang w:eastAsia="de-DE"/>
              </w:rPr>
            </w:pPr>
          </w:p>
        </w:tc>
        <w:tc>
          <w:tcPr>
            <w:tcW w:w="8531" w:type="dxa"/>
          </w:tcPr>
          <w:p w:rsidR="0072148E" w:rsidRDefault="0072148E" w:rsidP="005A672A">
            <w:pPr>
              <w:spacing w:beforeLines="1" w:afterLines="1"/>
              <w:outlineLvl w:val="1"/>
              <w:rPr>
                <w:rFonts w:ascii="Verdana" w:hAnsi="Verdana"/>
                <w:sz w:val="22"/>
                <w:szCs w:val="20"/>
                <w:lang w:eastAsia="de-DE"/>
              </w:rPr>
            </w:pPr>
          </w:p>
          <w:p w:rsidR="0072148E" w:rsidRPr="001334FC" w:rsidRDefault="0072148E" w:rsidP="005A672A">
            <w:pPr>
              <w:spacing w:beforeLines="1" w:afterLines="1"/>
              <w:outlineLvl w:val="1"/>
              <w:rPr>
                <w:rFonts w:asciiTheme="majorHAnsi" w:hAnsiTheme="majorHAnsi"/>
                <w:sz w:val="22"/>
                <w:szCs w:val="20"/>
                <w:lang w:eastAsia="de-DE"/>
              </w:rPr>
            </w:pPr>
            <w:r w:rsidRPr="001334FC">
              <w:rPr>
                <w:rFonts w:asciiTheme="majorHAnsi" w:hAnsiTheme="majorHAnsi"/>
                <w:sz w:val="22"/>
              </w:rPr>
              <w:t xml:space="preserve">Der australische Philosoph Peter Singer hat in einem Gespräch  mit </w:t>
            </w:r>
            <w:r w:rsidR="0048691E" w:rsidRPr="001334FC">
              <w:rPr>
                <w:rFonts w:asciiTheme="majorHAnsi" w:hAnsiTheme="majorHAnsi"/>
                <w:sz w:val="22"/>
              </w:rPr>
              <w:t xml:space="preserve">Barbara </w:t>
            </w:r>
            <w:proofErr w:type="spellStart"/>
            <w:r w:rsidR="0048691E" w:rsidRPr="001334FC">
              <w:rPr>
                <w:rFonts w:asciiTheme="majorHAnsi" w:hAnsiTheme="majorHAnsi"/>
                <w:sz w:val="22"/>
              </w:rPr>
              <w:t>Bleisch</w:t>
            </w:r>
            <w:proofErr w:type="spellEnd"/>
            <w:r w:rsidR="0048691E" w:rsidRPr="001334FC">
              <w:rPr>
                <w:rFonts w:asciiTheme="majorHAnsi" w:hAnsiTheme="majorHAnsi"/>
                <w:sz w:val="22"/>
              </w:rPr>
              <w:t xml:space="preserve"> und Michael </w:t>
            </w:r>
            <w:proofErr w:type="spellStart"/>
            <w:r w:rsidR="0048691E" w:rsidRPr="001334FC">
              <w:rPr>
                <w:rFonts w:asciiTheme="majorHAnsi" w:hAnsiTheme="majorHAnsi"/>
                <w:sz w:val="22"/>
              </w:rPr>
              <w:t>Schefczyk</w:t>
            </w:r>
            <w:proofErr w:type="spellEnd"/>
            <w:r w:rsidR="0048691E" w:rsidRPr="001334FC">
              <w:rPr>
                <w:rFonts w:asciiTheme="majorHAnsi" w:hAnsiTheme="majorHAnsi"/>
                <w:sz w:val="22"/>
              </w:rPr>
              <w:t xml:space="preserve"> von der Zürcher Zeitung über</w:t>
            </w:r>
            <w:r w:rsidR="00772C7F" w:rsidRPr="001334FC">
              <w:rPr>
                <w:rFonts w:asciiTheme="majorHAnsi" w:hAnsiTheme="majorHAnsi"/>
                <w:sz w:val="22"/>
              </w:rPr>
              <w:t xml:space="preserve"> Weltarmut und unsere</w:t>
            </w:r>
            <w:r w:rsidRPr="001334FC">
              <w:rPr>
                <w:rFonts w:asciiTheme="majorHAnsi" w:hAnsiTheme="majorHAnsi"/>
                <w:sz w:val="22"/>
              </w:rPr>
              <w:t xml:space="preserve"> moralischen Verpflichtungen gesprochen.</w:t>
            </w:r>
          </w:p>
          <w:p w:rsidR="00D41786" w:rsidRPr="001334FC" w:rsidRDefault="00D41786" w:rsidP="00D41786">
            <w:pPr>
              <w:pStyle w:val="berschrift6"/>
              <w:spacing w:before="120" w:after="2"/>
              <w:rPr>
                <w:color w:val="auto"/>
                <w:sz w:val="22"/>
              </w:rPr>
            </w:pPr>
            <w:r w:rsidRPr="001334FC">
              <w:rPr>
                <w:color w:val="auto"/>
                <w:sz w:val="22"/>
              </w:rPr>
              <w:t>2.6.2008 Neue Zürcher Zeitung</w:t>
            </w:r>
          </w:p>
          <w:p w:rsidR="0072148E" w:rsidRPr="001334FC" w:rsidRDefault="00D41786" w:rsidP="005A672A">
            <w:pPr>
              <w:spacing w:beforeLines="1" w:afterLines="1"/>
              <w:outlineLvl w:val="1"/>
              <w:rPr>
                <w:rFonts w:asciiTheme="majorHAnsi" w:hAnsiTheme="majorHAnsi"/>
                <w:sz w:val="22"/>
                <w:szCs w:val="20"/>
                <w:lang w:eastAsia="de-DE"/>
              </w:rPr>
            </w:pPr>
            <w:r w:rsidRPr="001334FC">
              <w:rPr>
                <w:rFonts w:asciiTheme="majorHAnsi" w:hAnsiTheme="majorHAnsi"/>
                <w:sz w:val="22"/>
                <w:szCs w:val="20"/>
                <w:lang w:eastAsia="de-DE"/>
              </w:rPr>
              <w:t>(</w:t>
            </w:r>
            <w:hyperlink r:id="rId4" w:history="1">
              <w:r w:rsidRPr="001334FC">
                <w:rPr>
                  <w:rStyle w:val="Link"/>
                  <w:rFonts w:asciiTheme="majorHAnsi" w:hAnsiTheme="majorHAnsi"/>
                  <w:sz w:val="22"/>
                  <w:szCs w:val="20"/>
                  <w:lang w:eastAsia="de-DE"/>
                </w:rPr>
                <w:t>http://www.nzz.ch/wer-sich-moralischer-verpflichtungen-entzieht-wird-ungluecklich-1.748368</w:t>
              </w:r>
            </w:hyperlink>
            <w:r w:rsidRPr="001334FC">
              <w:rPr>
                <w:rFonts w:asciiTheme="majorHAnsi" w:hAnsiTheme="majorHAnsi"/>
                <w:sz w:val="22"/>
                <w:szCs w:val="20"/>
                <w:lang w:eastAsia="de-DE"/>
              </w:rPr>
              <w:t>)</w:t>
            </w:r>
          </w:p>
          <w:p w:rsidR="00EF367D" w:rsidRPr="001334FC" w:rsidRDefault="00EF367D" w:rsidP="005A672A">
            <w:pPr>
              <w:pStyle w:val="StandardWeb"/>
              <w:spacing w:beforeLines="50" w:after="2"/>
              <w:rPr>
                <w:rFonts w:ascii="Verdana" w:hAnsi="Verdana"/>
                <w:sz w:val="22"/>
              </w:rPr>
            </w:pPr>
            <w:r w:rsidRPr="001334FC">
              <w:rPr>
                <w:rFonts w:ascii="Verdana" w:hAnsi="Verdana"/>
                <w:sz w:val="22"/>
              </w:rPr>
              <w:t>(...)</w:t>
            </w:r>
          </w:p>
          <w:p w:rsidR="00EF367D" w:rsidRPr="001334FC" w:rsidRDefault="00EF367D" w:rsidP="005A672A">
            <w:pPr>
              <w:pStyle w:val="StandardWeb"/>
              <w:spacing w:beforeLines="50" w:after="2"/>
              <w:rPr>
                <w:rFonts w:asciiTheme="majorHAnsi" w:hAnsiTheme="majorHAnsi"/>
                <w:b/>
                <w:i/>
                <w:sz w:val="22"/>
              </w:rPr>
            </w:pPr>
            <w:r w:rsidRPr="001334FC">
              <w:rPr>
                <w:rFonts w:asciiTheme="majorHAnsi" w:hAnsiTheme="majorHAnsi"/>
                <w:b/>
                <w:i/>
                <w:sz w:val="22"/>
              </w:rPr>
              <w:t xml:space="preserve">In den letzten Jahren haben Sie sich hauptsächlich mit der Frage beschäftigt, wozu wir den Ärmsten dieser Welt gegenüber verpflichtet sind. Welche Position vertreten Sie diesbezüglich?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Wenn ich einen Vortrag über Weltarmut und Ethik halte, beginne ich meistens mit einem Gedankenexperiment. Ich bitte meine Zuhörer, sich vorzustellen, dass sie an einem Teich vorbeikommen, in dem ein Kind ertrinkt. Es ist niemand anderes da, der helfen könnte. Durch die Rettungsaktion würde man allerdings seine feine Kleidung ruinieren. Fast alle sind überzeugt, dass man unter solchen Umständen eine Pflicht hat, das Kind zu retten, auch wenn man dabei seine teuren Schuhe opfern muss.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Und nun frage ich, wie sich diese Situation von der unterscheidet, in der wir uns gegenüber den ärmsten Bewohnern dieser Erde befinden.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Würden wir auf ein paar teure Konsumgüter, die wir nicht unbedingt brauchen, verzichten und den entsprechenden Geldbetrag stattdessen spenden, so könnten wir damit das Leben vieler Menschen retten.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Viele Leute weigern sich aber zuzugeben, dass sie gegenüber den Ärmsten der Welt Pflichten haben, die vergleichbar sind mit der Pflicht gegenüber jenem ertrinkenden Kind im Teich.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Aus ethischer Sicht sehe ich jedoch keinen Unterschied. </w:t>
            </w:r>
          </w:p>
          <w:p w:rsidR="00EF367D" w:rsidRPr="001334FC" w:rsidRDefault="00EF367D" w:rsidP="005A672A">
            <w:pPr>
              <w:pStyle w:val="StandardWeb"/>
              <w:spacing w:beforeLines="50" w:after="2"/>
              <w:rPr>
                <w:rFonts w:asciiTheme="majorHAnsi" w:hAnsiTheme="majorHAnsi"/>
                <w:b/>
                <w:i/>
                <w:sz w:val="22"/>
              </w:rPr>
            </w:pPr>
            <w:r w:rsidRPr="001334FC">
              <w:rPr>
                <w:rFonts w:asciiTheme="majorHAnsi" w:hAnsiTheme="majorHAnsi"/>
                <w:b/>
                <w:i/>
                <w:sz w:val="22"/>
              </w:rPr>
              <w:t xml:space="preserve">Welche Einwände werden gegen Ihre Analogie ins Feld geführt?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Manche bezweifeln, dass wir durch Spenden wirksame Hilfe leisten können, und meinen, dass dies unsere Situation von der im Teich-Beispiel geschilderten unterscheidet.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Ich halte dieses Argument für vorgeschoben.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Bei aller berechtigten Kritik kann kein vernünftiger Zweifel daran bestehen, dass es Hilfswerke gibt, die einen effizienten Beitrag zur Linderung der Not leisten. Ich glaube, der Umstand, dass viele Leute beim Teich-Beispiel eine Hilfspflicht anerkennen, im Falle der Weltarmut jedoch nicht, lässt sich erklären, aber nicht rechtfertigen.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Unser moralisches Empfinden hat sich im Verlauf der Evolution in Kleingruppen herausgebildet. Wir reagieren stark auf Situationen, in denen wir mit Not und Leiden konfrontiert sind.</w:t>
            </w:r>
            <w:r w:rsidRPr="001334FC">
              <w:rPr>
                <w:rFonts w:asciiTheme="majorHAnsi" w:hAnsiTheme="majorHAnsi"/>
                <w:color w:val="0000FF"/>
                <w:sz w:val="22"/>
              </w:rPr>
              <w:t xml:space="preserve"> </w:t>
            </w:r>
            <w:r w:rsidRPr="001334FC">
              <w:rPr>
                <w:rFonts w:asciiTheme="majorHAnsi" w:hAnsiTheme="majorHAnsi"/>
                <w:sz w:val="22"/>
              </w:rPr>
              <w:t xml:space="preserve">Ohne diesen unmittelbaren Bezug entwickeln die meisten Menschen keine starken moralischen Empfindungen.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Wenn wir aber nachdenken, müssen wir zugeben, dass es moralisch keinen Unterschied macht, ob ein Kind hier vor meinen Augen oder viele tausend Kilometer von mir entfernt in Not ist. </w:t>
            </w:r>
            <w:r w:rsidR="00D0427A" w:rsidRPr="001334FC">
              <w:rPr>
                <w:rFonts w:asciiTheme="majorHAnsi" w:hAnsiTheme="majorHAnsi"/>
                <w:sz w:val="22"/>
              </w:rPr>
              <w:t xml:space="preserve">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Mein Grundsatz lautet: Wenn wir helfen können, ohne etwas opfern zu müssen, das eine vergleichbare moralische Bedeutung hat wie dasjenige Gut, das ohne unsere Hilfe verloren wäre, so sollten wir dies tun. </w:t>
            </w:r>
          </w:p>
          <w:p w:rsidR="00EF367D" w:rsidRPr="001334FC" w:rsidRDefault="00EF367D" w:rsidP="005A672A">
            <w:pPr>
              <w:pStyle w:val="berschrift4"/>
              <w:spacing w:beforeLines="50" w:after="2"/>
              <w:rPr>
                <w:color w:val="auto"/>
                <w:sz w:val="22"/>
              </w:rPr>
            </w:pPr>
            <w:r w:rsidRPr="001334FC">
              <w:rPr>
                <w:color w:val="auto"/>
                <w:sz w:val="22"/>
              </w:rPr>
              <w:t>Wem gegenüber sind wir verpflichtet?</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Nun kann man unterschiedlicher Meinung darüber sein, was ein «Gut von vergleichbarer moralischer Bedeutung» ist. Eine könnte beispielsweise meinen, sie tue nichts gegen die Weltarmut, weil sie so gut wie möglich für das Wohl ihrer eigenen Kinder zu sorgen habe. </w:t>
            </w:r>
          </w:p>
          <w:p w:rsidR="00EF367D" w:rsidRPr="001334FC" w:rsidRDefault="00D0427A" w:rsidP="005A672A">
            <w:pPr>
              <w:pStyle w:val="StandardWeb"/>
              <w:spacing w:beforeLines="50" w:after="2"/>
              <w:rPr>
                <w:rFonts w:asciiTheme="majorHAnsi" w:hAnsiTheme="majorHAnsi"/>
                <w:sz w:val="22"/>
              </w:rPr>
            </w:pPr>
            <w:r w:rsidRPr="001334FC">
              <w:rPr>
                <w:rFonts w:asciiTheme="majorHAnsi" w:hAnsiTheme="majorHAnsi"/>
                <w:sz w:val="22"/>
              </w:rPr>
              <w:t>Was verstehst du unter „Gut von vergleichbarer moralischer Bedeutung“?</w:t>
            </w:r>
          </w:p>
          <w:p w:rsidR="00D0427A" w:rsidRPr="001334FC" w:rsidRDefault="00EF367D" w:rsidP="005A672A">
            <w:pPr>
              <w:pStyle w:val="StandardWeb"/>
              <w:spacing w:beforeLines="50" w:after="2"/>
              <w:rPr>
                <w:rFonts w:asciiTheme="majorHAnsi" w:hAnsiTheme="majorHAnsi"/>
                <w:color w:val="008000"/>
                <w:sz w:val="22"/>
              </w:rPr>
            </w:pPr>
            <w:r w:rsidRPr="001334FC">
              <w:rPr>
                <w:rFonts w:asciiTheme="majorHAnsi" w:hAnsiTheme="majorHAnsi"/>
                <w:sz w:val="22"/>
              </w:rPr>
              <w:t xml:space="preserve">Natürlich haben Eltern um das Wohl ihrer Kinder besorgt zu sein. Aber es ist eine Frage des Maßes. Wenn die Bevorzugung der eigenen Kinder gegenüber fremden Kindern bedeutet, dass man meint, es sei beispielsweise in Ordnung, dem eigenen Kind ein teures Fahrrad zu kaufen, obwohl das alte noch brauchbar ist, statt den entsprechenden Betrag zu spenden, um anderen Kindern das Leben zu retten: Dann würde ich sagen, eine solche Bevorzugung sei moralisch nicht zu rechtfertigen. Der Grund ist einfach der, dass das Retten eines Lebens moralisch wichtiger ist als dem eigenen Kind eine Freude zu machen. </w:t>
            </w:r>
            <w:r w:rsidR="0072148E" w:rsidRPr="001334FC">
              <w:rPr>
                <w:rFonts w:asciiTheme="majorHAnsi" w:hAnsiTheme="majorHAnsi"/>
                <w:sz w:val="22"/>
              </w:rPr>
              <w:t>(...)</w:t>
            </w:r>
          </w:p>
          <w:p w:rsidR="00D0427A" w:rsidRPr="001334FC" w:rsidRDefault="00EF367D" w:rsidP="005A672A">
            <w:pPr>
              <w:pStyle w:val="StandardWeb"/>
              <w:spacing w:beforeLines="50" w:after="2"/>
              <w:rPr>
                <w:rFonts w:asciiTheme="majorHAnsi" w:hAnsiTheme="majorHAnsi"/>
                <w:b/>
                <w:i/>
                <w:sz w:val="22"/>
              </w:rPr>
            </w:pPr>
            <w:r w:rsidRPr="001334FC">
              <w:rPr>
                <w:rFonts w:asciiTheme="majorHAnsi" w:hAnsiTheme="majorHAnsi"/>
                <w:b/>
                <w:i/>
                <w:sz w:val="22"/>
              </w:rPr>
              <w:t xml:space="preserve">Ist es nicht zu viel verlangt, unser ganzes Leben in den Dienst einer so fordernden Moral zu stellen? Warum sollte man das tun?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Das kommt darauf an, wie man das Warum versteht. Eine Möglichkeit, die Frage zu verstehen, besteht darin zu sagen: «Ich gebe zu, dass ich moralisch verpflichtet bin, mehr zu helfen, aber warum sollte ich moralisch sein?»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Eine andere Möglichkeit, das Warum zu verstehen, bestreitet, dass man wirklich moralisch verpflichtet sei, so viel zu tun, wie ich verlange. </w:t>
            </w:r>
          </w:p>
          <w:p w:rsidR="00D0427A"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Was den ersten Sinn betrifft, so glaube ich, kurz gesagt, dass das moralische Leben ein glücklicheres Leben ist. Es bringt uns Zufriedenheit und Selbstrespekt, wenn wir dasjenige tun, von dem wir glauben, dass es moralisch richtig ist. </w:t>
            </w:r>
          </w:p>
          <w:p w:rsidR="005868FC"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Wenn sich aber jemand auf den Standpunkt stellt: «Ich will ein schönes Leben für mich haben, und die Probleme der anderen interessieren mich nicht», fürchte ich, kann man ihm nicht argumentativ nachweisen, dass er etwas Irrationales sagt. </w:t>
            </w:r>
          </w:p>
          <w:p w:rsidR="005868FC" w:rsidRPr="001334FC" w:rsidRDefault="00EF367D" w:rsidP="005A672A">
            <w:pPr>
              <w:pStyle w:val="StandardWeb"/>
              <w:spacing w:beforeLines="50" w:after="2"/>
              <w:rPr>
                <w:rFonts w:asciiTheme="majorHAnsi" w:hAnsiTheme="majorHAnsi"/>
                <w:sz w:val="22"/>
              </w:rPr>
            </w:pPr>
            <w:r w:rsidRPr="001334FC">
              <w:rPr>
                <w:rFonts w:asciiTheme="majorHAnsi" w:hAnsiTheme="majorHAnsi"/>
                <w:sz w:val="22"/>
              </w:rPr>
              <w:t xml:space="preserve">Ich glaube aber, dass Menschen, die sich für ein nichtmoralisches Leben entscheiden, größere Gefahr laufen, eines Tages zu erkennen, dass sie ein sinnloses und letztlich unglückliches Leben geführt, ja dass sie ihr Leben verschwendet haben. </w:t>
            </w:r>
          </w:p>
          <w:p w:rsidR="00EF367D" w:rsidRPr="00764566" w:rsidRDefault="00EF367D" w:rsidP="005A672A">
            <w:pPr>
              <w:pStyle w:val="StandardWeb"/>
              <w:spacing w:beforeLines="50" w:after="2"/>
              <w:rPr>
                <w:rFonts w:asciiTheme="majorHAnsi" w:hAnsiTheme="majorHAnsi"/>
                <w:sz w:val="24"/>
              </w:rPr>
            </w:pPr>
            <w:r w:rsidRPr="001334FC">
              <w:rPr>
                <w:rFonts w:asciiTheme="majorHAnsi" w:hAnsiTheme="majorHAnsi"/>
                <w:sz w:val="22"/>
              </w:rPr>
              <w:t>Daher handeln wir im wohl verstandenen Eigeninteresse unserer Kinder, wenn wir sie zur Moral erziehen.</w:t>
            </w:r>
            <w:r w:rsidRPr="00EF367D">
              <w:rPr>
                <w:rFonts w:asciiTheme="majorHAnsi" w:hAnsiTheme="majorHAnsi"/>
                <w:sz w:val="24"/>
              </w:rPr>
              <w:t xml:space="preserve"> </w:t>
            </w:r>
          </w:p>
        </w:tc>
      </w:tr>
    </w:tbl>
    <w:p w:rsidR="00764566" w:rsidRDefault="00764566" w:rsidP="005A672A">
      <w:pPr>
        <w:spacing w:beforeLines="1" w:afterLines="1"/>
        <w:outlineLvl w:val="1"/>
        <w:rPr>
          <w:rFonts w:ascii="Verdana" w:hAnsi="Verdana"/>
          <w:sz w:val="22"/>
          <w:szCs w:val="20"/>
          <w:lang w:eastAsia="de-DE"/>
        </w:rPr>
      </w:pPr>
    </w:p>
    <w:p w:rsidR="00764566" w:rsidRDefault="00764566" w:rsidP="005A672A">
      <w:pPr>
        <w:spacing w:beforeLines="1" w:afterLines="1"/>
        <w:outlineLvl w:val="1"/>
        <w:rPr>
          <w:rFonts w:ascii="Verdana" w:hAnsi="Verdana"/>
          <w:sz w:val="22"/>
          <w:szCs w:val="20"/>
          <w:lang w:eastAsia="de-DE"/>
        </w:rPr>
      </w:pPr>
    </w:p>
    <w:p w:rsidR="00EF367D" w:rsidRPr="001334FC" w:rsidRDefault="00764566" w:rsidP="005A672A">
      <w:pPr>
        <w:spacing w:beforeLines="1" w:afterLines="1"/>
        <w:outlineLvl w:val="1"/>
        <w:rPr>
          <w:rFonts w:ascii="Arial" w:hAnsi="Arial"/>
          <w:b/>
          <w:szCs w:val="20"/>
          <w:lang w:eastAsia="de-DE"/>
        </w:rPr>
      </w:pPr>
      <w:r w:rsidRPr="001334FC">
        <w:rPr>
          <w:rFonts w:ascii="Arial" w:hAnsi="Arial"/>
          <w:b/>
          <w:szCs w:val="20"/>
          <w:lang w:eastAsia="de-DE"/>
        </w:rPr>
        <w:t>Aufgaben zum Text</w:t>
      </w:r>
    </w:p>
    <w:p w:rsidR="00764566" w:rsidRPr="001334FC" w:rsidRDefault="00764566" w:rsidP="001334FC">
      <w:pPr>
        <w:spacing w:before="240"/>
        <w:rPr>
          <w:rFonts w:ascii="Arial" w:hAnsi="Arial"/>
          <w:sz w:val="22"/>
        </w:rPr>
      </w:pPr>
      <w:r w:rsidRPr="001334FC">
        <w:rPr>
          <w:rFonts w:ascii="Arial" w:hAnsi="Arial"/>
          <w:b/>
          <w:sz w:val="22"/>
        </w:rPr>
        <w:t>1.</w:t>
      </w:r>
      <w:r w:rsidRPr="001334FC">
        <w:rPr>
          <w:rFonts w:ascii="Arial" w:hAnsi="Arial"/>
          <w:sz w:val="22"/>
        </w:rPr>
        <w:t xml:space="preserve"> Worum geht es in dem Gedankenexperiment, das Singer beschreibt?</w:t>
      </w:r>
      <w:r w:rsidR="00482BE7" w:rsidRPr="001334FC">
        <w:rPr>
          <w:rFonts w:ascii="Arial" w:hAnsi="Arial"/>
          <w:sz w:val="22"/>
        </w:rPr>
        <w:t xml:space="preserve"> (Z. 4-9)</w:t>
      </w:r>
    </w:p>
    <w:p w:rsidR="00764566" w:rsidRPr="001334FC" w:rsidRDefault="00764566" w:rsidP="00764566">
      <w:pPr>
        <w:spacing w:before="120"/>
        <w:rPr>
          <w:rFonts w:ascii="Arial" w:hAnsi="Arial"/>
          <w:sz w:val="22"/>
        </w:rPr>
      </w:pPr>
      <w:r w:rsidRPr="001334FC">
        <w:rPr>
          <w:rFonts w:ascii="Arial" w:hAnsi="Arial"/>
          <w:b/>
          <w:sz w:val="22"/>
        </w:rPr>
        <w:t>2.</w:t>
      </w:r>
      <w:r w:rsidRPr="001334FC">
        <w:rPr>
          <w:rFonts w:ascii="Arial" w:hAnsi="Arial"/>
          <w:sz w:val="22"/>
        </w:rPr>
        <w:t xml:space="preserve"> Wie sollten wir uns nach Singer gegenüber den ärmsten Bewohnern der Erde verhalten?</w:t>
      </w:r>
      <w:r w:rsidR="00482BE7" w:rsidRPr="001334FC">
        <w:rPr>
          <w:rFonts w:ascii="Arial" w:hAnsi="Arial"/>
          <w:sz w:val="22"/>
        </w:rPr>
        <w:t xml:space="preserve"> (Z. 10-17)</w:t>
      </w:r>
    </w:p>
    <w:p w:rsidR="00764566" w:rsidRPr="001334FC" w:rsidRDefault="00764566" w:rsidP="00764566">
      <w:pPr>
        <w:spacing w:before="120"/>
        <w:rPr>
          <w:rFonts w:ascii="Arial" w:hAnsi="Arial"/>
          <w:sz w:val="22"/>
        </w:rPr>
      </w:pPr>
      <w:r w:rsidRPr="001334FC">
        <w:rPr>
          <w:rFonts w:ascii="Arial" w:hAnsi="Arial"/>
          <w:b/>
          <w:sz w:val="22"/>
        </w:rPr>
        <w:t>3.</w:t>
      </w:r>
      <w:r w:rsidRPr="001334FC">
        <w:rPr>
          <w:rFonts w:ascii="Arial" w:hAnsi="Arial"/>
          <w:sz w:val="22"/>
        </w:rPr>
        <w:t xml:space="preserve"> Welche Gründe werden im Gespräch genannt, die zunächst gegen Singers Forderung sprechen?</w:t>
      </w:r>
      <w:r w:rsidR="00482BE7" w:rsidRPr="001334FC">
        <w:rPr>
          <w:rFonts w:ascii="Arial" w:hAnsi="Arial"/>
          <w:sz w:val="22"/>
        </w:rPr>
        <w:t xml:space="preserve"> (Z. 20-36)</w:t>
      </w:r>
    </w:p>
    <w:p w:rsidR="00764566" w:rsidRPr="001334FC" w:rsidRDefault="00764566" w:rsidP="00764566">
      <w:pPr>
        <w:spacing w:before="120"/>
        <w:rPr>
          <w:rFonts w:ascii="Arial" w:hAnsi="Arial"/>
          <w:sz w:val="22"/>
        </w:rPr>
      </w:pPr>
      <w:r w:rsidRPr="001334FC">
        <w:rPr>
          <w:rFonts w:ascii="Arial" w:hAnsi="Arial"/>
          <w:b/>
          <w:sz w:val="22"/>
        </w:rPr>
        <w:t>4.</w:t>
      </w:r>
      <w:r w:rsidRPr="001334FC">
        <w:rPr>
          <w:rFonts w:ascii="Arial" w:hAnsi="Arial"/>
          <w:sz w:val="22"/>
        </w:rPr>
        <w:t xml:space="preserve"> Welche Gegengründe führt Singer an?</w:t>
      </w:r>
      <w:r w:rsidR="00482BE7" w:rsidRPr="001334FC">
        <w:rPr>
          <w:rFonts w:ascii="Arial" w:hAnsi="Arial"/>
          <w:sz w:val="22"/>
        </w:rPr>
        <w:t xml:space="preserve"> (Z. 37-51)</w:t>
      </w:r>
    </w:p>
    <w:p w:rsidR="00764566" w:rsidRPr="001334FC" w:rsidRDefault="00764566" w:rsidP="00764566">
      <w:pPr>
        <w:spacing w:before="120"/>
        <w:rPr>
          <w:rFonts w:ascii="Arial" w:hAnsi="Arial"/>
          <w:sz w:val="22"/>
        </w:rPr>
      </w:pPr>
      <w:r w:rsidRPr="001334FC">
        <w:rPr>
          <w:rFonts w:ascii="Arial" w:hAnsi="Arial"/>
          <w:b/>
          <w:sz w:val="22"/>
        </w:rPr>
        <w:t>5.</w:t>
      </w:r>
      <w:r w:rsidRPr="001334FC">
        <w:rPr>
          <w:rFonts w:ascii="Arial" w:hAnsi="Arial"/>
          <w:sz w:val="22"/>
        </w:rPr>
        <w:t xml:space="preserve"> Wo liegt für Singer die Grenze der Hilfsbereitschaft?</w:t>
      </w:r>
      <w:r w:rsidR="00482BE7" w:rsidRPr="001334FC">
        <w:rPr>
          <w:rFonts w:ascii="Arial" w:hAnsi="Arial"/>
          <w:sz w:val="22"/>
        </w:rPr>
        <w:t xml:space="preserve"> (Z.38) Erläutere bitte. </w:t>
      </w:r>
    </w:p>
    <w:p w:rsidR="00764566" w:rsidRPr="001334FC" w:rsidRDefault="00764566" w:rsidP="00764566">
      <w:pPr>
        <w:spacing w:before="120"/>
        <w:rPr>
          <w:rFonts w:ascii="Arial" w:hAnsi="Arial"/>
          <w:sz w:val="22"/>
        </w:rPr>
      </w:pPr>
      <w:r w:rsidRPr="001334FC">
        <w:rPr>
          <w:rFonts w:ascii="Arial" w:hAnsi="Arial"/>
          <w:b/>
          <w:sz w:val="22"/>
        </w:rPr>
        <w:t>6.</w:t>
      </w:r>
      <w:r w:rsidRPr="001334FC">
        <w:rPr>
          <w:rFonts w:ascii="Arial" w:hAnsi="Arial"/>
          <w:sz w:val="22"/>
        </w:rPr>
        <w:t xml:space="preserve"> Was beinhaltet für Singer ein glückliches Leben?</w:t>
      </w:r>
      <w:r w:rsidR="00482BE7" w:rsidRPr="001334FC">
        <w:rPr>
          <w:rFonts w:ascii="Arial" w:hAnsi="Arial"/>
          <w:sz w:val="22"/>
        </w:rPr>
        <w:t xml:space="preserve"> (Z. 60-70)</w:t>
      </w:r>
    </w:p>
    <w:p w:rsidR="00EF367D" w:rsidRPr="001334FC" w:rsidRDefault="00EF367D" w:rsidP="005A672A">
      <w:pPr>
        <w:spacing w:beforeLines="1" w:afterLines="1"/>
        <w:outlineLvl w:val="1"/>
        <w:rPr>
          <w:rFonts w:ascii="Arial" w:hAnsi="Arial"/>
          <w:sz w:val="22"/>
          <w:szCs w:val="20"/>
          <w:lang w:eastAsia="de-DE"/>
        </w:rPr>
      </w:pPr>
    </w:p>
    <w:p w:rsidR="00EF367D" w:rsidRDefault="00EF367D" w:rsidP="005A672A">
      <w:pPr>
        <w:spacing w:beforeLines="1" w:afterLines="1"/>
        <w:outlineLvl w:val="1"/>
        <w:rPr>
          <w:rFonts w:ascii="Verdana" w:hAnsi="Verdana"/>
          <w:sz w:val="22"/>
          <w:szCs w:val="20"/>
          <w:lang w:eastAsia="de-DE"/>
        </w:rPr>
      </w:pPr>
    </w:p>
    <w:p w:rsidR="00EF367D" w:rsidRDefault="00EF367D" w:rsidP="005A672A">
      <w:pPr>
        <w:spacing w:beforeLines="1" w:afterLines="1"/>
        <w:outlineLvl w:val="1"/>
        <w:rPr>
          <w:rFonts w:ascii="Verdana" w:hAnsi="Verdana"/>
          <w:sz w:val="22"/>
          <w:szCs w:val="20"/>
          <w:lang w:eastAsia="de-DE"/>
        </w:rPr>
      </w:pPr>
    </w:p>
    <w:p w:rsidR="00EF367D" w:rsidRDefault="00EF367D" w:rsidP="005A672A">
      <w:pPr>
        <w:spacing w:beforeLines="1" w:afterLines="1"/>
        <w:outlineLvl w:val="1"/>
        <w:rPr>
          <w:rFonts w:ascii="Verdana" w:hAnsi="Verdana"/>
          <w:sz w:val="22"/>
          <w:szCs w:val="20"/>
          <w:lang w:eastAsia="de-DE"/>
        </w:rPr>
      </w:pPr>
    </w:p>
    <w:p w:rsidR="00EF367D" w:rsidRDefault="00EF367D" w:rsidP="005A672A">
      <w:pPr>
        <w:spacing w:beforeLines="1" w:afterLines="1"/>
        <w:outlineLvl w:val="1"/>
        <w:rPr>
          <w:rFonts w:ascii="Verdana" w:hAnsi="Verdana"/>
          <w:sz w:val="22"/>
          <w:szCs w:val="20"/>
          <w:lang w:eastAsia="de-DE"/>
        </w:rPr>
      </w:pPr>
    </w:p>
    <w:p w:rsidR="00EF367D" w:rsidRDefault="00EF367D" w:rsidP="005A672A">
      <w:pPr>
        <w:spacing w:beforeLines="1" w:afterLines="1"/>
        <w:outlineLvl w:val="1"/>
        <w:rPr>
          <w:rFonts w:ascii="Verdana" w:hAnsi="Verdana"/>
          <w:sz w:val="22"/>
          <w:szCs w:val="20"/>
          <w:lang w:eastAsia="de-DE"/>
        </w:rPr>
      </w:pPr>
    </w:p>
    <w:p w:rsidR="00EF367D" w:rsidRDefault="00EF367D" w:rsidP="005A672A">
      <w:pPr>
        <w:spacing w:beforeLines="1" w:afterLines="1"/>
        <w:outlineLvl w:val="1"/>
        <w:rPr>
          <w:rFonts w:ascii="Verdana" w:hAnsi="Verdana"/>
          <w:sz w:val="22"/>
          <w:szCs w:val="20"/>
          <w:lang w:eastAsia="de-DE"/>
        </w:rPr>
      </w:pPr>
    </w:p>
    <w:p w:rsidR="0072148E" w:rsidRDefault="0072148E" w:rsidP="005A672A">
      <w:pPr>
        <w:spacing w:beforeLines="1" w:afterLines="1"/>
        <w:outlineLvl w:val="1"/>
        <w:rPr>
          <w:rFonts w:ascii="Verdana" w:hAnsi="Verdana"/>
          <w:sz w:val="22"/>
          <w:szCs w:val="20"/>
          <w:lang w:eastAsia="de-DE"/>
        </w:rPr>
      </w:pPr>
    </w:p>
    <w:sectPr w:rsidR="0072148E" w:rsidSect="00692696">
      <w:footerReference w:type="even" r:id="rId5"/>
      <w:footerReference w:type="default" r:id="rId6"/>
      <w:pgSz w:w="11900" w:h="16840"/>
      <w:pgMar w:top="851" w:right="1417" w:bottom="567" w:left="1417" w:header="708" w:footer="708" w:gutter="0"/>
      <w:pgNumType w:fmt="lowerLetter" w:start="1"/>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566" w:rsidRDefault="005A672A" w:rsidP="0072148E">
    <w:pPr>
      <w:pStyle w:val="Fuzeile"/>
      <w:framePr w:wrap="around" w:vAnchor="text" w:hAnchor="margin" w:xAlign="right" w:y="1"/>
      <w:rPr>
        <w:rStyle w:val="Seitenzahl"/>
      </w:rPr>
    </w:pPr>
    <w:r>
      <w:rPr>
        <w:rStyle w:val="Seitenzahl"/>
      </w:rPr>
      <w:fldChar w:fldCharType="begin"/>
    </w:r>
    <w:r w:rsidR="00764566">
      <w:rPr>
        <w:rStyle w:val="Seitenzahl"/>
      </w:rPr>
      <w:instrText xml:space="preserve">PAGE  </w:instrText>
    </w:r>
    <w:r>
      <w:rPr>
        <w:rStyle w:val="Seitenzahl"/>
      </w:rPr>
      <w:fldChar w:fldCharType="end"/>
    </w:r>
  </w:p>
  <w:p w:rsidR="00764566" w:rsidRDefault="00764566" w:rsidP="00692696">
    <w:pPr>
      <w:pStyle w:val="Fuzeil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566" w:rsidRDefault="005A672A" w:rsidP="0072148E">
    <w:pPr>
      <w:pStyle w:val="Fuzeile"/>
      <w:framePr w:wrap="around" w:vAnchor="text" w:hAnchor="margin" w:xAlign="right" w:y="1"/>
      <w:rPr>
        <w:rStyle w:val="Seitenzahl"/>
      </w:rPr>
    </w:pPr>
    <w:r>
      <w:rPr>
        <w:rStyle w:val="Seitenzahl"/>
      </w:rPr>
      <w:fldChar w:fldCharType="begin"/>
    </w:r>
    <w:r w:rsidR="00764566">
      <w:rPr>
        <w:rStyle w:val="Seitenzahl"/>
      </w:rPr>
      <w:instrText xml:space="preserve">PAGE  </w:instrText>
    </w:r>
    <w:r>
      <w:rPr>
        <w:rStyle w:val="Seitenzahl"/>
      </w:rPr>
      <w:fldChar w:fldCharType="separate"/>
    </w:r>
    <w:r w:rsidR="001334FC">
      <w:rPr>
        <w:rStyle w:val="Seitenzahl"/>
        <w:noProof/>
      </w:rPr>
      <w:t>b</w:t>
    </w:r>
    <w:r>
      <w:rPr>
        <w:rStyle w:val="Seitenzahl"/>
      </w:rPr>
      <w:fldChar w:fldCharType="end"/>
    </w:r>
  </w:p>
  <w:p w:rsidR="00764566" w:rsidRDefault="00764566" w:rsidP="00692696">
    <w:pPr>
      <w:pStyle w:val="Fuzeile"/>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49B2"/>
    <w:rsid w:val="001334FC"/>
    <w:rsid w:val="001D5544"/>
    <w:rsid w:val="002D3E31"/>
    <w:rsid w:val="003426CE"/>
    <w:rsid w:val="00432C33"/>
    <w:rsid w:val="004357E9"/>
    <w:rsid w:val="0045476D"/>
    <w:rsid w:val="00482BE7"/>
    <w:rsid w:val="0048691E"/>
    <w:rsid w:val="005868FC"/>
    <w:rsid w:val="005A672A"/>
    <w:rsid w:val="00692696"/>
    <w:rsid w:val="007100C6"/>
    <w:rsid w:val="0072148E"/>
    <w:rsid w:val="00764566"/>
    <w:rsid w:val="00772C7F"/>
    <w:rsid w:val="008957FE"/>
    <w:rsid w:val="00935632"/>
    <w:rsid w:val="00935FD3"/>
    <w:rsid w:val="00A05482"/>
    <w:rsid w:val="00A76451"/>
    <w:rsid w:val="00B228A1"/>
    <w:rsid w:val="00B523A5"/>
    <w:rsid w:val="00BC6FEA"/>
    <w:rsid w:val="00C447DE"/>
    <w:rsid w:val="00C60408"/>
    <w:rsid w:val="00CA0D5D"/>
    <w:rsid w:val="00D0427A"/>
    <w:rsid w:val="00D41786"/>
    <w:rsid w:val="00DC3AB3"/>
    <w:rsid w:val="00DF49B2"/>
    <w:rsid w:val="00E3352B"/>
    <w:rsid w:val="00EB4F6C"/>
    <w:rsid w:val="00EF367D"/>
    <w:rsid w:val="00EF4D33"/>
  </w:rsids>
  <m:mathPr>
    <m:mathFont m:val="Wingdings 2"/>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A4AD4"/>
  </w:style>
  <w:style w:type="paragraph" w:styleId="berschrift1">
    <w:name w:val="heading 1"/>
    <w:basedOn w:val="Standard"/>
    <w:link w:val="berschrift1Zeichen"/>
    <w:uiPriority w:val="9"/>
    <w:rsid w:val="00DF49B2"/>
    <w:pPr>
      <w:spacing w:beforeLines="1" w:afterLines="1"/>
      <w:outlineLvl w:val="0"/>
    </w:pPr>
    <w:rPr>
      <w:rFonts w:ascii="Times" w:hAnsi="Times"/>
      <w:b/>
      <w:kern w:val="36"/>
      <w:sz w:val="48"/>
      <w:szCs w:val="20"/>
      <w:lang w:eastAsia="de-DE"/>
    </w:rPr>
  </w:style>
  <w:style w:type="paragraph" w:styleId="berschrift2">
    <w:name w:val="heading 2"/>
    <w:basedOn w:val="Standard"/>
    <w:link w:val="berschrift2Zeichen"/>
    <w:uiPriority w:val="9"/>
    <w:rsid w:val="00DF49B2"/>
    <w:pPr>
      <w:spacing w:beforeLines="1" w:afterLines="1"/>
      <w:outlineLvl w:val="1"/>
    </w:pPr>
    <w:rPr>
      <w:rFonts w:ascii="Times" w:hAnsi="Times"/>
      <w:b/>
      <w:sz w:val="36"/>
      <w:szCs w:val="20"/>
      <w:lang w:eastAsia="de-DE"/>
    </w:rPr>
  </w:style>
  <w:style w:type="paragraph" w:styleId="berschrift4">
    <w:name w:val="heading 4"/>
    <w:basedOn w:val="Standard"/>
    <w:next w:val="Standard"/>
    <w:link w:val="berschrift4Zeichen"/>
    <w:uiPriority w:val="9"/>
    <w:semiHidden/>
    <w:unhideWhenUsed/>
    <w:qFormat/>
    <w:rsid w:val="00DF49B2"/>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uiPriority w:val="9"/>
    <w:semiHidden/>
    <w:unhideWhenUsed/>
    <w:qFormat/>
    <w:rsid w:val="00DF49B2"/>
    <w:pPr>
      <w:keepNext/>
      <w:keepLines/>
      <w:spacing w:before="200"/>
      <w:outlineLvl w:val="4"/>
    </w:pPr>
    <w:rPr>
      <w:rFonts w:asciiTheme="majorHAnsi" w:eastAsiaTheme="majorEastAsia" w:hAnsiTheme="majorHAnsi" w:cstheme="majorBidi"/>
      <w:color w:val="244061" w:themeColor="accent1" w:themeShade="80"/>
    </w:rPr>
  </w:style>
  <w:style w:type="paragraph" w:styleId="berschrift6">
    <w:name w:val="heading 6"/>
    <w:basedOn w:val="Standard"/>
    <w:next w:val="Standard"/>
    <w:link w:val="berschrift6Zeichen"/>
    <w:uiPriority w:val="9"/>
    <w:semiHidden/>
    <w:unhideWhenUsed/>
    <w:qFormat/>
    <w:rsid w:val="00DF49B2"/>
    <w:pPr>
      <w:keepNext/>
      <w:keepLines/>
      <w:spacing w:before="200"/>
      <w:outlineLvl w:val="5"/>
    </w:pPr>
    <w:rPr>
      <w:rFonts w:asciiTheme="majorHAnsi" w:eastAsiaTheme="majorEastAsia" w:hAnsiTheme="majorHAnsi" w:cstheme="majorBidi"/>
      <w:i/>
      <w:iCs/>
      <w:color w:val="244061" w:themeColor="accent1" w:themeShade="8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Sprechblasentext">
    <w:name w:val="Balloon Text"/>
    <w:basedOn w:val="Standard"/>
    <w:link w:val="SprechblasentextZeichen1"/>
    <w:uiPriority w:val="99"/>
    <w:semiHidden/>
    <w:unhideWhenUsed/>
    <w:rsid w:val="008A3AF8"/>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8A3AF8"/>
    <w:rPr>
      <w:rFonts w:ascii="Lucida Grande" w:hAnsi="Lucida Grande"/>
      <w:sz w:val="18"/>
      <w:szCs w:val="18"/>
    </w:rPr>
  </w:style>
  <w:style w:type="character" w:customStyle="1" w:styleId="SprechblasentextZeichen0">
    <w:name w:val="Sprechblasentext Zeichen"/>
    <w:basedOn w:val="Absatzstandardschriftart"/>
    <w:link w:val="Sprechblasentext"/>
    <w:uiPriority w:val="99"/>
    <w:semiHidden/>
    <w:rsid w:val="008A3AF8"/>
    <w:rPr>
      <w:rFonts w:ascii="Lucida Grande" w:hAnsi="Lucida Grande"/>
      <w:sz w:val="18"/>
      <w:szCs w:val="18"/>
    </w:rPr>
  </w:style>
  <w:style w:type="character" w:customStyle="1" w:styleId="SprechblasentextZeichen1">
    <w:name w:val="Sprechblasentext Zeichen1"/>
    <w:basedOn w:val="Absatzstandardschriftart"/>
    <w:link w:val="Sprechblasentext"/>
    <w:uiPriority w:val="99"/>
    <w:semiHidden/>
    <w:rsid w:val="008A3AF8"/>
    <w:rPr>
      <w:rFonts w:ascii="Lucida Grande" w:hAnsi="Lucida Grande"/>
      <w:sz w:val="18"/>
      <w:szCs w:val="18"/>
    </w:rPr>
  </w:style>
  <w:style w:type="character" w:customStyle="1" w:styleId="berschrift1Zeichen">
    <w:name w:val="Überschrift 1 Zeichen"/>
    <w:basedOn w:val="Absatzstandardschriftart"/>
    <w:link w:val="berschrift1"/>
    <w:uiPriority w:val="9"/>
    <w:rsid w:val="00DF49B2"/>
    <w:rPr>
      <w:rFonts w:ascii="Times" w:hAnsi="Times"/>
      <w:b/>
      <w:kern w:val="36"/>
      <w:sz w:val="48"/>
      <w:szCs w:val="20"/>
      <w:lang w:eastAsia="de-DE"/>
    </w:rPr>
  </w:style>
  <w:style w:type="character" w:customStyle="1" w:styleId="berschrift2Zeichen">
    <w:name w:val="Überschrift 2 Zeichen"/>
    <w:basedOn w:val="Absatzstandardschriftart"/>
    <w:link w:val="berschrift2"/>
    <w:uiPriority w:val="9"/>
    <w:rsid w:val="00DF49B2"/>
    <w:rPr>
      <w:rFonts w:ascii="Times" w:hAnsi="Times"/>
      <w:b/>
      <w:sz w:val="36"/>
      <w:szCs w:val="20"/>
      <w:lang w:eastAsia="de-DE"/>
    </w:rPr>
  </w:style>
  <w:style w:type="character" w:customStyle="1" w:styleId="berschrift6Zeichen">
    <w:name w:val="Überschrift 6 Zeichen"/>
    <w:basedOn w:val="Absatzstandardschriftart"/>
    <w:link w:val="berschrift6"/>
    <w:uiPriority w:val="9"/>
    <w:semiHidden/>
    <w:rsid w:val="00DF49B2"/>
    <w:rPr>
      <w:rFonts w:asciiTheme="majorHAnsi" w:eastAsiaTheme="majorEastAsia" w:hAnsiTheme="majorHAnsi" w:cstheme="majorBidi"/>
      <w:i/>
      <w:iCs/>
      <w:color w:val="244061" w:themeColor="accent1" w:themeShade="80"/>
    </w:rPr>
  </w:style>
  <w:style w:type="character" w:customStyle="1" w:styleId="berschrift4Zeichen">
    <w:name w:val="Überschrift 4 Zeichen"/>
    <w:basedOn w:val="Absatzstandardschriftart"/>
    <w:link w:val="berschrift4"/>
    <w:uiPriority w:val="9"/>
    <w:semiHidden/>
    <w:rsid w:val="00DF49B2"/>
    <w:rPr>
      <w:rFonts w:asciiTheme="majorHAnsi" w:eastAsiaTheme="majorEastAsia" w:hAnsiTheme="majorHAnsi" w:cstheme="majorBidi"/>
      <w:b/>
      <w:bCs/>
      <w:i/>
      <w:iCs/>
      <w:color w:val="4F81BD" w:themeColor="accent1"/>
    </w:rPr>
  </w:style>
  <w:style w:type="character" w:customStyle="1" w:styleId="berschrift5Zeichen">
    <w:name w:val="Überschrift 5 Zeichen"/>
    <w:basedOn w:val="Absatzstandardschriftart"/>
    <w:link w:val="berschrift5"/>
    <w:uiPriority w:val="9"/>
    <w:semiHidden/>
    <w:rsid w:val="00DF49B2"/>
    <w:rPr>
      <w:rFonts w:asciiTheme="majorHAnsi" w:eastAsiaTheme="majorEastAsia" w:hAnsiTheme="majorHAnsi" w:cstheme="majorBidi"/>
      <w:color w:val="244061" w:themeColor="accent1" w:themeShade="80"/>
    </w:rPr>
  </w:style>
  <w:style w:type="paragraph" w:styleId="StandardWeb">
    <w:name w:val="Normal (Web)"/>
    <w:basedOn w:val="Standard"/>
    <w:uiPriority w:val="99"/>
    <w:rsid w:val="00DF49B2"/>
    <w:pPr>
      <w:spacing w:beforeLines="1" w:afterLines="1"/>
    </w:pPr>
    <w:rPr>
      <w:rFonts w:ascii="Times" w:eastAsiaTheme="minorEastAsia" w:hAnsi="Times" w:cs="Times New Roman"/>
      <w:sz w:val="20"/>
      <w:szCs w:val="20"/>
      <w:lang w:eastAsia="de-DE"/>
    </w:rPr>
  </w:style>
  <w:style w:type="table" w:styleId="Tabellenraster">
    <w:name w:val="Table Grid"/>
    <w:basedOn w:val="NormaleTabelle"/>
    <w:uiPriority w:val="59"/>
    <w:rsid w:val="00EF367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uzeile">
    <w:name w:val="footer"/>
    <w:basedOn w:val="Standard"/>
    <w:link w:val="FuzeileZeichen"/>
    <w:uiPriority w:val="99"/>
    <w:semiHidden/>
    <w:unhideWhenUsed/>
    <w:rsid w:val="00692696"/>
    <w:pPr>
      <w:tabs>
        <w:tab w:val="center" w:pos="4536"/>
        <w:tab w:val="right" w:pos="9072"/>
      </w:tabs>
    </w:pPr>
  </w:style>
  <w:style w:type="character" w:customStyle="1" w:styleId="FuzeileZeichen">
    <w:name w:val="Fußzeile Zeichen"/>
    <w:basedOn w:val="Absatzstandardschriftart"/>
    <w:link w:val="Fuzeile"/>
    <w:uiPriority w:val="99"/>
    <w:semiHidden/>
    <w:rsid w:val="00692696"/>
  </w:style>
  <w:style w:type="character" w:styleId="Seitenzahl">
    <w:name w:val="page number"/>
    <w:basedOn w:val="Absatzstandardschriftart"/>
    <w:uiPriority w:val="99"/>
    <w:semiHidden/>
    <w:unhideWhenUsed/>
    <w:rsid w:val="00692696"/>
  </w:style>
  <w:style w:type="paragraph" w:styleId="Funotentext">
    <w:name w:val="footnote text"/>
    <w:basedOn w:val="Standard"/>
    <w:link w:val="FunotentextZeichen"/>
    <w:uiPriority w:val="99"/>
    <w:semiHidden/>
    <w:unhideWhenUsed/>
    <w:rsid w:val="00D0427A"/>
  </w:style>
  <w:style w:type="character" w:customStyle="1" w:styleId="FunotentextZeichen">
    <w:name w:val="Fußnotentext Zeichen"/>
    <w:basedOn w:val="Absatzstandardschriftart"/>
    <w:link w:val="Funotentext"/>
    <w:uiPriority w:val="99"/>
    <w:semiHidden/>
    <w:rsid w:val="00D0427A"/>
  </w:style>
  <w:style w:type="character" w:styleId="Funotenzeichen">
    <w:name w:val="footnote reference"/>
    <w:basedOn w:val="Absatzstandardschriftart"/>
    <w:uiPriority w:val="99"/>
    <w:semiHidden/>
    <w:unhideWhenUsed/>
    <w:rsid w:val="00D0427A"/>
    <w:rPr>
      <w:vertAlign w:val="superscript"/>
    </w:rPr>
  </w:style>
  <w:style w:type="character" w:styleId="Link">
    <w:name w:val="Hyperlink"/>
    <w:basedOn w:val="Absatzstandardschriftart"/>
    <w:uiPriority w:val="99"/>
    <w:semiHidden/>
    <w:unhideWhenUsed/>
    <w:rsid w:val="00D4178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7010556">
      <w:bodyDiv w:val="1"/>
      <w:marLeft w:val="0"/>
      <w:marRight w:val="0"/>
      <w:marTop w:val="0"/>
      <w:marBottom w:val="0"/>
      <w:divBdr>
        <w:top w:val="none" w:sz="0" w:space="0" w:color="auto"/>
        <w:left w:val="none" w:sz="0" w:space="0" w:color="auto"/>
        <w:bottom w:val="none" w:sz="0" w:space="0" w:color="auto"/>
        <w:right w:val="none" w:sz="0" w:space="0" w:color="auto"/>
      </w:divBdr>
    </w:div>
    <w:div w:id="1359043619">
      <w:bodyDiv w:val="1"/>
      <w:marLeft w:val="0"/>
      <w:marRight w:val="0"/>
      <w:marTop w:val="0"/>
      <w:marBottom w:val="0"/>
      <w:divBdr>
        <w:top w:val="none" w:sz="0" w:space="0" w:color="auto"/>
        <w:left w:val="none" w:sz="0" w:space="0" w:color="auto"/>
        <w:bottom w:val="none" w:sz="0" w:space="0" w:color="auto"/>
        <w:right w:val="none" w:sz="0" w:space="0" w:color="auto"/>
      </w:divBdr>
    </w:div>
    <w:div w:id="1812016372">
      <w:bodyDiv w:val="1"/>
      <w:marLeft w:val="0"/>
      <w:marRight w:val="0"/>
      <w:marTop w:val="0"/>
      <w:marBottom w:val="0"/>
      <w:divBdr>
        <w:top w:val="none" w:sz="0" w:space="0" w:color="auto"/>
        <w:left w:val="none" w:sz="0" w:space="0" w:color="auto"/>
        <w:bottom w:val="none" w:sz="0" w:space="0" w:color="auto"/>
        <w:right w:val="none" w:sz="0" w:space="0" w:color="auto"/>
      </w:divBdr>
      <w:divsChild>
        <w:div w:id="1484203337">
          <w:marLeft w:val="0"/>
          <w:marRight w:val="0"/>
          <w:marTop w:val="0"/>
          <w:marBottom w:val="0"/>
          <w:divBdr>
            <w:top w:val="none" w:sz="0" w:space="0" w:color="auto"/>
            <w:left w:val="none" w:sz="0" w:space="0" w:color="auto"/>
            <w:bottom w:val="none" w:sz="0" w:space="0" w:color="auto"/>
            <w:right w:val="none" w:sz="0" w:space="0" w:color="auto"/>
          </w:divBdr>
          <w:divsChild>
            <w:div w:id="78573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8382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nzz.ch/wer-sich-moralischer-verpflichtungen-entzieht-wird-ungluecklich-1.748368"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4888</Characters>
  <Application>Microsoft Macintosh Word</Application>
  <DocSecurity>0</DocSecurity>
  <Lines>40</Lines>
  <Paragraphs>9</Paragraphs>
  <ScaleCrop>false</ScaleCrop>
  <LinksUpToDate>false</LinksUpToDate>
  <CharactersWithSpaces>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Hanraths</dc:creator>
  <cp:keywords/>
  <cp:lastModifiedBy>Ulrike Hanraths</cp:lastModifiedBy>
  <cp:revision>3</cp:revision>
  <cp:lastPrinted>2016-02-09T15:49:00Z</cp:lastPrinted>
  <dcterms:created xsi:type="dcterms:W3CDTF">2016-02-09T15:49:00Z</dcterms:created>
  <dcterms:modified xsi:type="dcterms:W3CDTF">2016-02-09T15:50:00Z</dcterms:modified>
</cp:coreProperties>
</file>