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FB611" w14:textId="605602FD" w:rsidR="00910FBE" w:rsidRPr="002F5FCF" w:rsidRDefault="00910FBE" w:rsidP="00910FBE">
      <w:pPr>
        <w:spacing w:before="120"/>
        <w:rPr>
          <w:b/>
          <w:sz w:val="36"/>
          <w:szCs w:val="36"/>
        </w:rPr>
      </w:pPr>
      <w:r w:rsidRPr="00A8154D">
        <w:rPr>
          <w:rFonts w:ascii="Verdana" w:hAnsi="Verdana"/>
        </w:rPr>
        <w:sym w:font="Zapf Dingbats" w:char="F050"/>
      </w:r>
      <w:r w:rsidRPr="00A8154D">
        <w:rPr>
          <w:rFonts w:ascii="Verdana" w:hAnsi="Verdana"/>
        </w:rPr>
        <w:t xml:space="preserve"> </w:t>
      </w:r>
      <w:r w:rsidRPr="00A8154D">
        <w:rPr>
          <w:rFonts w:ascii="Verdana" w:hAnsi="Verdana"/>
          <w:b/>
        </w:rPr>
        <w:t>Exkurs zu:</w:t>
      </w:r>
      <w:r w:rsidRPr="00910FBE">
        <w:rPr>
          <w:rFonts w:ascii="Verdana" w:hAnsi="Verdana"/>
          <w:b/>
        </w:rPr>
        <w:t xml:space="preserve"> </w:t>
      </w:r>
      <w:r w:rsidRPr="0007422E">
        <w:rPr>
          <w:rFonts w:ascii="Verdana" w:hAnsi="Verdana"/>
          <w:b/>
        </w:rPr>
        <w:t>Lust, Begehren, Sexualität</w:t>
      </w:r>
    </w:p>
    <w:p w14:paraId="0C797C0F" w14:textId="77777777" w:rsidR="0007422E" w:rsidRDefault="0007422E" w:rsidP="0007422E">
      <w:pPr>
        <w:spacing w:before="120"/>
        <w:rPr>
          <w:rFonts w:ascii="Verdana" w:hAnsi="Verdana"/>
          <w:sz w:val="18"/>
          <w:szCs w:val="18"/>
        </w:rPr>
      </w:pPr>
    </w:p>
    <w:tbl>
      <w:tblPr>
        <w:tblStyle w:val="Tabellenraster"/>
        <w:tblW w:w="0" w:type="auto"/>
        <w:tblInd w:w="-288" w:type="dxa"/>
        <w:tblLook w:val="04A0" w:firstRow="1" w:lastRow="0" w:firstColumn="1" w:lastColumn="0" w:noHBand="0" w:noVBand="1"/>
      </w:tblPr>
      <w:tblGrid>
        <w:gridCol w:w="2974"/>
        <w:gridCol w:w="6370"/>
      </w:tblGrid>
      <w:tr w:rsidR="0007422E" w:rsidRPr="00B35731" w14:paraId="66E5101F" w14:textId="77777777" w:rsidTr="00476907">
        <w:trPr>
          <w:trHeight w:val="57"/>
        </w:trPr>
        <w:tc>
          <w:tcPr>
            <w:tcW w:w="2974" w:type="dxa"/>
          </w:tcPr>
          <w:p w14:paraId="2B990B4A" w14:textId="77777777" w:rsidR="0007422E" w:rsidRPr="002C6A29" w:rsidRDefault="0007422E" w:rsidP="00476907">
            <w:pPr>
              <w:spacing w:before="120" w:after="120"/>
              <w:rPr>
                <w:rFonts w:ascii="Verdana" w:hAnsi="Verdana"/>
                <w:b/>
                <w:color w:val="002060"/>
                <w:sz w:val="20"/>
                <w:szCs w:val="20"/>
              </w:rPr>
            </w:pPr>
            <w:r w:rsidRPr="002C6A29">
              <w:rPr>
                <w:rFonts w:ascii="Verdana" w:hAnsi="Verdana"/>
                <w:b/>
                <w:color w:val="002060"/>
                <w:sz w:val="20"/>
                <w:szCs w:val="20"/>
              </w:rPr>
              <w:t>Freiheit</w:t>
            </w:r>
          </w:p>
          <w:p w14:paraId="2952E66F" w14:textId="77777777" w:rsidR="0007422E" w:rsidRPr="002C6A29" w:rsidRDefault="0007422E" w:rsidP="00476907">
            <w:pPr>
              <w:spacing w:before="120"/>
              <w:rPr>
                <w:rStyle w:val="apple-converted-space"/>
                <w:rFonts w:ascii="Verdana" w:hAnsi="Verdana" w:cs="Times New Roman"/>
                <w:b/>
                <w:sz w:val="20"/>
                <w:szCs w:val="20"/>
                <w:lang w:eastAsia="de-DE"/>
              </w:rPr>
            </w:pPr>
            <w:r w:rsidRPr="002C6A29">
              <w:rPr>
                <w:rFonts w:ascii="Verdana" w:hAnsi="Verdana" w:cs="Times New Roman"/>
                <w:b/>
                <w:sz w:val="20"/>
                <w:szCs w:val="20"/>
                <w:lang w:eastAsia="de-DE"/>
              </w:rPr>
              <w:t>3.2.1.1 Liebe und Sexualität, (1) bis (4)</w:t>
            </w:r>
          </w:p>
          <w:p w14:paraId="6C5EEDEA" w14:textId="77777777" w:rsidR="0007422E" w:rsidRPr="002C6A29" w:rsidRDefault="0007422E" w:rsidP="00476907">
            <w:pPr>
              <w:spacing w:before="120"/>
              <w:rPr>
                <w:rFonts w:ascii="Verdana" w:hAnsi="Verdana"/>
                <w:b/>
                <w:color w:val="000000" w:themeColor="text1"/>
                <w:sz w:val="20"/>
                <w:szCs w:val="20"/>
              </w:rPr>
            </w:pPr>
            <w:proofErr w:type="spellStart"/>
            <w:r w:rsidRPr="002C6A29">
              <w:rPr>
                <w:rStyle w:val="apple-converted-space"/>
                <w:rFonts w:ascii="Verdana" w:hAnsi="Verdana"/>
                <w:b/>
                <w:sz w:val="20"/>
                <w:szCs w:val="20"/>
              </w:rPr>
              <w:t>pbK</w:t>
            </w:r>
            <w:proofErr w:type="spellEnd"/>
            <w:r w:rsidRPr="002C6A29">
              <w:rPr>
                <w:rStyle w:val="apple-converted-space"/>
                <w:rFonts w:ascii="Verdana" w:hAnsi="Verdana"/>
                <w:b/>
                <w:sz w:val="20"/>
                <w:szCs w:val="20"/>
              </w:rPr>
              <w:t xml:space="preserve"> </w:t>
            </w:r>
            <w:r w:rsidRPr="002C6A29">
              <w:rPr>
                <w:rFonts w:ascii="Verdana" w:hAnsi="Verdana"/>
                <w:b/>
                <w:sz w:val="20"/>
                <w:szCs w:val="20"/>
              </w:rPr>
              <w:t>2.2</w:t>
            </w:r>
            <w:r w:rsidRPr="002C6A29">
              <w:rPr>
                <w:rFonts w:ascii="Verdana" w:hAnsi="Verdana"/>
                <w:sz w:val="20"/>
                <w:szCs w:val="20"/>
              </w:rPr>
              <w:t xml:space="preserve"> </w:t>
            </w:r>
            <w:r w:rsidRPr="002C6A29">
              <w:rPr>
                <w:rFonts w:ascii="Verdana" w:hAnsi="Verdana"/>
                <w:b/>
                <w:color w:val="000000" w:themeColor="text1"/>
                <w:sz w:val="20"/>
                <w:szCs w:val="20"/>
              </w:rPr>
              <w:t>Analysieren und interpretieren</w:t>
            </w:r>
          </w:p>
          <w:p w14:paraId="4D2D66FD" w14:textId="3AD61790" w:rsidR="007104DB" w:rsidRPr="007104DB" w:rsidRDefault="007104DB" w:rsidP="00476907">
            <w:pPr>
              <w:pStyle w:val="p1"/>
              <w:rPr>
                <w:rFonts w:ascii="Verdana" w:hAnsi="Verdana"/>
                <w:sz w:val="20"/>
                <w:szCs w:val="20"/>
              </w:rPr>
            </w:pPr>
            <w:r w:rsidRPr="002C6A29">
              <w:rPr>
                <w:rFonts w:ascii="Verdana" w:hAnsi="Verdana"/>
                <w:b/>
                <w:sz w:val="20"/>
                <w:szCs w:val="20"/>
              </w:rPr>
              <w:t>8.</w:t>
            </w:r>
            <w:r w:rsidRPr="002C6A29">
              <w:rPr>
                <w:rFonts w:ascii="Verdana" w:hAnsi="Verdana"/>
                <w:sz w:val="20"/>
                <w:szCs w:val="20"/>
              </w:rPr>
              <w:t xml:space="preserve"> Argumentationen (*zum Beispiel aus Texten der Moralphilosophie* </w:t>
            </w:r>
            <w:r w:rsidRPr="002C6A29">
              <w:rPr>
                <w:rFonts w:ascii="Calibri" w:eastAsia="Calibri" w:hAnsi="Calibri" w:cs="Calibri"/>
                <w:sz w:val="20"/>
                <w:szCs w:val="20"/>
              </w:rPr>
              <w:t>für</w:t>
            </w:r>
            <w:r w:rsidRPr="002C6A29">
              <w:rPr>
                <w:rFonts w:ascii="Verdana" w:hAnsi="Verdana"/>
                <w:sz w:val="20"/>
                <w:szCs w:val="20"/>
              </w:rPr>
              <w:t xml:space="preserve"> die Deutung ethisch-moralischer Sachverhalte erarbeiten und einordnen</w:t>
            </w:r>
          </w:p>
          <w:p w14:paraId="10DA0FB0" w14:textId="77777777" w:rsidR="0007422E" w:rsidRPr="002C6A29" w:rsidRDefault="0007422E" w:rsidP="007104DB">
            <w:pPr>
              <w:pStyle w:val="p1"/>
              <w:spacing w:before="120"/>
              <w:rPr>
                <w:rFonts w:ascii="Verdana" w:hAnsi="Verdana"/>
                <w:sz w:val="20"/>
                <w:szCs w:val="20"/>
              </w:rPr>
            </w:pPr>
            <w:r w:rsidRPr="002C6A29">
              <w:rPr>
                <w:b/>
                <w:sz w:val="20"/>
                <w:szCs w:val="20"/>
              </w:rPr>
              <w:t>9</w:t>
            </w:r>
            <w:r w:rsidRPr="002C6A29">
              <w:rPr>
                <w:rFonts w:ascii="Verdana" w:hAnsi="Verdana"/>
                <w:b/>
                <w:sz w:val="20"/>
                <w:szCs w:val="20"/>
              </w:rPr>
              <w:t>.</w:t>
            </w:r>
            <w:r w:rsidRPr="002C6A29">
              <w:rPr>
                <w:rFonts w:ascii="Verdana" w:hAnsi="Verdana"/>
                <w:sz w:val="20"/>
                <w:szCs w:val="20"/>
              </w:rPr>
              <w:t xml:space="preserve"> ethisch-moralische Sachverhalte unter verschiedenen Gesichtspunkten und Fragestellungen untersuchen und problematisieren</w:t>
            </w:r>
          </w:p>
          <w:p w14:paraId="18989926" w14:textId="77777777" w:rsidR="0007422E" w:rsidRPr="002C6A29" w:rsidRDefault="0007422E" w:rsidP="00476907">
            <w:pPr>
              <w:pStyle w:val="p1"/>
              <w:spacing w:before="120"/>
              <w:rPr>
                <w:rFonts w:ascii="Verdana" w:hAnsi="Verdana"/>
                <w:sz w:val="20"/>
                <w:szCs w:val="20"/>
              </w:rPr>
            </w:pPr>
            <w:r w:rsidRPr="002C6A29">
              <w:rPr>
                <w:rFonts w:ascii="Verdana" w:hAnsi="Verdana"/>
                <w:b/>
                <w:sz w:val="20"/>
                <w:szCs w:val="20"/>
              </w:rPr>
              <w:t>10.</w:t>
            </w:r>
            <w:r w:rsidRPr="002C6A29">
              <w:rPr>
                <w:rFonts w:ascii="Verdana" w:hAnsi="Verdana"/>
                <w:sz w:val="20"/>
                <w:szCs w:val="20"/>
              </w:rPr>
              <w:t xml:space="preserve"> aus dem ethisch-moralischen Gehalt neu erworbenen Wissens eigenständige Folgerungen</w:t>
            </w:r>
          </w:p>
          <w:p w14:paraId="313801D9" w14:textId="77777777" w:rsidR="0007422E" w:rsidRPr="002C6A29" w:rsidRDefault="0007422E" w:rsidP="00476907">
            <w:pPr>
              <w:pStyle w:val="p1"/>
              <w:rPr>
                <w:rFonts w:ascii="Verdana" w:hAnsi="Verdana"/>
                <w:sz w:val="20"/>
                <w:szCs w:val="20"/>
              </w:rPr>
            </w:pPr>
            <w:r w:rsidRPr="002C6A29">
              <w:rPr>
                <w:rFonts w:ascii="Verdana" w:hAnsi="Verdana"/>
                <w:sz w:val="20"/>
                <w:szCs w:val="20"/>
              </w:rPr>
              <w:t>ziehen.</w:t>
            </w:r>
          </w:p>
          <w:p w14:paraId="4CABC0C4" w14:textId="77777777" w:rsidR="0007422E" w:rsidRDefault="0007422E" w:rsidP="00476907">
            <w:pPr>
              <w:pStyle w:val="p1"/>
              <w:rPr>
                <w:sz w:val="22"/>
                <w:szCs w:val="22"/>
              </w:rPr>
            </w:pPr>
          </w:p>
          <w:p w14:paraId="11F2432C" w14:textId="77777777" w:rsidR="00193645" w:rsidRDefault="00193645" w:rsidP="00476907">
            <w:pPr>
              <w:pStyle w:val="p1"/>
              <w:rPr>
                <w:sz w:val="22"/>
                <w:szCs w:val="22"/>
              </w:rPr>
            </w:pPr>
          </w:p>
          <w:p w14:paraId="415FF2F7" w14:textId="77777777" w:rsidR="00193645" w:rsidRPr="007C3583" w:rsidRDefault="00193645" w:rsidP="00193645">
            <w:pPr>
              <w:spacing w:before="120"/>
              <w:rPr>
                <w:rFonts w:ascii="Verdana" w:hAnsi="Verdana"/>
                <w:color w:val="000000" w:themeColor="text1"/>
                <w:sz w:val="16"/>
                <w:szCs w:val="16"/>
              </w:rPr>
            </w:pPr>
            <w:r w:rsidRPr="007C3583">
              <w:rPr>
                <w:rFonts w:ascii="Verdana" w:hAnsi="Verdana"/>
                <w:color w:val="000000" w:themeColor="text1"/>
                <w:sz w:val="16"/>
                <w:szCs w:val="16"/>
              </w:rPr>
              <w:t>Textquelle: Hohe Luft kompakt, Wie soll ich leben? Sonderheft 1/2017, S. 58-64)</w:t>
            </w:r>
          </w:p>
          <w:p w14:paraId="1607B964" w14:textId="77777777" w:rsidR="00193645" w:rsidRPr="00117B93" w:rsidRDefault="00193645" w:rsidP="00476907">
            <w:pPr>
              <w:pStyle w:val="p1"/>
              <w:rPr>
                <w:sz w:val="22"/>
                <w:szCs w:val="22"/>
              </w:rPr>
            </w:pPr>
          </w:p>
          <w:p w14:paraId="1BB975F4" w14:textId="77777777" w:rsidR="0007422E" w:rsidRDefault="0007422E" w:rsidP="00476907">
            <w:pPr>
              <w:pStyle w:val="p1"/>
              <w:rPr>
                <w:rFonts w:ascii="Verdana" w:hAnsi="Verdana"/>
                <w:color w:val="000000" w:themeColor="text1"/>
                <w:sz w:val="16"/>
                <w:szCs w:val="16"/>
              </w:rPr>
            </w:pPr>
          </w:p>
          <w:p w14:paraId="34EED9F3" w14:textId="77777777" w:rsidR="00193645" w:rsidRDefault="00193645" w:rsidP="00476907">
            <w:pPr>
              <w:pStyle w:val="p1"/>
              <w:rPr>
                <w:rFonts w:ascii="Verdana" w:hAnsi="Verdana"/>
                <w:color w:val="000000" w:themeColor="text1"/>
                <w:sz w:val="16"/>
                <w:szCs w:val="16"/>
              </w:rPr>
            </w:pPr>
          </w:p>
          <w:p w14:paraId="4A2BFD9E" w14:textId="77777777" w:rsidR="00193645" w:rsidRDefault="00193645" w:rsidP="00476907">
            <w:pPr>
              <w:pStyle w:val="p1"/>
              <w:rPr>
                <w:rFonts w:ascii="Verdana" w:hAnsi="Verdana"/>
                <w:color w:val="000000" w:themeColor="text1"/>
                <w:sz w:val="16"/>
                <w:szCs w:val="16"/>
              </w:rPr>
            </w:pPr>
          </w:p>
          <w:p w14:paraId="14AD7509" w14:textId="77777777" w:rsidR="00193645" w:rsidRDefault="00193645" w:rsidP="00476907">
            <w:pPr>
              <w:pStyle w:val="p1"/>
              <w:rPr>
                <w:rFonts w:ascii="Verdana" w:hAnsi="Verdana"/>
                <w:color w:val="000000" w:themeColor="text1"/>
                <w:sz w:val="16"/>
                <w:szCs w:val="16"/>
              </w:rPr>
            </w:pPr>
          </w:p>
          <w:p w14:paraId="5D6F9D8E" w14:textId="77777777" w:rsidR="00193645" w:rsidRDefault="00193645" w:rsidP="00476907">
            <w:pPr>
              <w:pStyle w:val="p1"/>
              <w:rPr>
                <w:rFonts w:ascii="Verdana" w:hAnsi="Verdana"/>
                <w:color w:val="000000" w:themeColor="text1"/>
                <w:sz w:val="16"/>
                <w:szCs w:val="16"/>
              </w:rPr>
            </w:pPr>
          </w:p>
          <w:p w14:paraId="1DFC2EC6" w14:textId="77777777" w:rsidR="00193645" w:rsidRDefault="00193645" w:rsidP="00476907">
            <w:pPr>
              <w:pStyle w:val="p1"/>
              <w:rPr>
                <w:rFonts w:ascii="Verdana" w:hAnsi="Verdana"/>
                <w:color w:val="000000" w:themeColor="text1"/>
                <w:sz w:val="16"/>
                <w:szCs w:val="16"/>
              </w:rPr>
            </w:pPr>
          </w:p>
          <w:p w14:paraId="6E9B21C4" w14:textId="77777777" w:rsidR="00193645" w:rsidRDefault="00193645" w:rsidP="00476907">
            <w:pPr>
              <w:pStyle w:val="p1"/>
              <w:rPr>
                <w:rFonts w:ascii="Verdana" w:hAnsi="Verdana"/>
                <w:color w:val="000000" w:themeColor="text1"/>
                <w:sz w:val="16"/>
                <w:szCs w:val="16"/>
              </w:rPr>
            </w:pPr>
          </w:p>
          <w:p w14:paraId="506B531D" w14:textId="77777777" w:rsidR="00193645" w:rsidRDefault="00193645" w:rsidP="00476907">
            <w:pPr>
              <w:pStyle w:val="p1"/>
              <w:rPr>
                <w:rFonts w:ascii="Verdana" w:hAnsi="Verdana"/>
                <w:color w:val="000000" w:themeColor="text1"/>
                <w:sz w:val="16"/>
                <w:szCs w:val="16"/>
              </w:rPr>
            </w:pPr>
          </w:p>
          <w:p w14:paraId="40606391" w14:textId="77777777" w:rsidR="00193645" w:rsidRDefault="00193645" w:rsidP="00476907">
            <w:pPr>
              <w:pStyle w:val="p1"/>
              <w:rPr>
                <w:rFonts w:ascii="Verdana" w:hAnsi="Verdana"/>
                <w:color w:val="000000" w:themeColor="text1"/>
                <w:sz w:val="16"/>
                <w:szCs w:val="16"/>
              </w:rPr>
            </w:pPr>
          </w:p>
          <w:p w14:paraId="4CD877F5" w14:textId="77777777" w:rsidR="00193645" w:rsidRDefault="00193645" w:rsidP="00476907">
            <w:pPr>
              <w:pStyle w:val="p1"/>
              <w:rPr>
                <w:rFonts w:ascii="Verdana" w:hAnsi="Verdana"/>
                <w:color w:val="000000" w:themeColor="text1"/>
                <w:sz w:val="16"/>
                <w:szCs w:val="16"/>
              </w:rPr>
            </w:pPr>
          </w:p>
          <w:p w14:paraId="277EDA61" w14:textId="77777777" w:rsidR="00193645" w:rsidRDefault="00193645" w:rsidP="00476907">
            <w:pPr>
              <w:pStyle w:val="p1"/>
              <w:rPr>
                <w:rFonts w:ascii="Verdana" w:hAnsi="Verdana"/>
                <w:color w:val="000000" w:themeColor="text1"/>
                <w:sz w:val="16"/>
                <w:szCs w:val="16"/>
              </w:rPr>
            </w:pPr>
          </w:p>
          <w:p w14:paraId="488C960D" w14:textId="77777777" w:rsidR="00193645" w:rsidRDefault="00193645" w:rsidP="00476907">
            <w:pPr>
              <w:pStyle w:val="p1"/>
              <w:rPr>
                <w:rFonts w:ascii="Verdana" w:hAnsi="Verdana"/>
                <w:color w:val="000000" w:themeColor="text1"/>
                <w:sz w:val="16"/>
                <w:szCs w:val="16"/>
              </w:rPr>
            </w:pPr>
          </w:p>
          <w:p w14:paraId="54655041" w14:textId="77777777" w:rsidR="00193645" w:rsidRDefault="00193645" w:rsidP="00476907">
            <w:pPr>
              <w:pStyle w:val="p1"/>
              <w:rPr>
                <w:rFonts w:ascii="Verdana" w:hAnsi="Verdana"/>
                <w:color w:val="000000" w:themeColor="text1"/>
                <w:sz w:val="16"/>
                <w:szCs w:val="16"/>
              </w:rPr>
            </w:pPr>
          </w:p>
          <w:p w14:paraId="740EFE5C" w14:textId="4DC4BE28" w:rsidR="00193645" w:rsidRPr="0082064C" w:rsidRDefault="00193645" w:rsidP="00476907">
            <w:pPr>
              <w:pStyle w:val="p1"/>
              <w:rPr>
                <w:rFonts w:ascii="Verdana" w:hAnsi="Verdana"/>
                <w:color w:val="000000" w:themeColor="text1"/>
                <w:sz w:val="16"/>
                <w:szCs w:val="16"/>
              </w:rPr>
            </w:pPr>
            <w:r>
              <w:rPr>
                <w:rFonts w:ascii="Verdana" w:hAnsi="Verdana"/>
                <w:color w:val="000000" w:themeColor="text1"/>
                <w:sz w:val="16"/>
                <w:szCs w:val="16"/>
              </w:rPr>
              <w:t>Filmtipps passend zu Fragen nach Liebe und Sex (Frankl): Don Jon (2013, Regisseur Joseph Gordon-</w:t>
            </w:r>
            <w:proofErr w:type="spellStart"/>
            <w:r>
              <w:rPr>
                <w:rFonts w:ascii="Verdana" w:hAnsi="Verdana"/>
                <w:color w:val="000000" w:themeColor="text1"/>
                <w:sz w:val="16"/>
                <w:szCs w:val="16"/>
              </w:rPr>
              <w:t>Levitt</w:t>
            </w:r>
            <w:proofErr w:type="spellEnd"/>
            <w:r>
              <w:rPr>
                <w:rFonts w:ascii="Verdana" w:hAnsi="Verdana"/>
                <w:color w:val="000000" w:themeColor="text1"/>
                <w:sz w:val="16"/>
                <w:szCs w:val="16"/>
              </w:rPr>
              <w:t xml:space="preserve">), </w:t>
            </w:r>
            <w:proofErr w:type="spellStart"/>
            <w:r>
              <w:rPr>
                <w:rFonts w:ascii="Verdana" w:hAnsi="Verdana"/>
                <w:color w:val="000000" w:themeColor="text1"/>
                <w:sz w:val="16"/>
                <w:szCs w:val="16"/>
              </w:rPr>
              <w:t>Shame</w:t>
            </w:r>
            <w:proofErr w:type="spellEnd"/>
            <w:r>
              <w:rPr>
                <w:rFonts w:ascii="Verdana" w:hAnsi="Verdana"/>
                <w:color w:val="000000" w:themeColor="text1"/>
                <w:sz w:val="16"/>
                <w:szCs w:val="16"/>
              </w:rPr>
              <w:t xml:space="preserve"> (2011, Regisseur Steve McQueen)</w:t>
            </w:r>
          </w:p>
        </w:tc>
        <w:tc>
          <w:tcPr>
            <w:tcW w:w="6370" w:type="dxa"/>
          </w:tcPr>
          <w:p w14:paraId="7E41037B" w14:textId="62FF0D57" w:rsidR="0007422E" w:rsidRPr="00117B93" w:rsidRDefault="0007422E" w:rsidP="00476907">
            <w:pPr>
              <w:spacing w:before="120"/>
              <w:rPr>
                <w:rFonts w:ascii="Verdana" w:hAnsi="Verdana"/>
                <w:color w:val="000000" w:themeColor="text1"/>
              </w:rPr>
            </w:pPr>
            <w:r w:rsidRPr="00117B93">
              <w:rPr>
                <w:rFonts w:ascii="Verdana" w:hAnsi="Verdana"/>
                <w:color w:val="000000" w:themeColor="text1"/>
              </w:rPr>
              <w:t xml:space="preserve"> </w:t>
            </w:r>
          </w:p>
          <w:p w14:paraId="1F2F93D3" w14:textId="4DC3F287" w:rsidR="0007422E" w:rsidRDefault="005A1F1B" w:rsidP="00476907">
            <w:pPr>
              <w:spacing w:before="120"/>
              <w:rPr>
                <w:rFonts w:ascii="Verdana" w:hAnsi="Verdana"/>
                <w:i/>
                <w:color w:val="000000" w:themeColor="text1"/>
              </w:rPr>
            </w:pPr>
            <w:r>
              <w:rPr>
                <w:rFonts w:ascii="Verdana" w:hAnsi="Verdana"/>
                <w:i/>
                <w:color w:val="000000" w:themeColor="text1"/>
              </w:rPr>
              <w:t>(</w:t>
            </w:r>
            <w:r w:rsidR="0007422E" w:rsidRPr="00117B93">
              <w:rPr>
                <w:rFonts w:ascii="Verdana" w:hAnsi="Verdana"/>
                <w:i/>
                <w:color w:val="000000" w:themeColor="text1"/>
              </w:rPr>
              <w:t>Welche Lust/-befriedigung will ich und warum?</w:t>
            </w:r>
            <w:r>
              <w:rPr>
                <w:rFonts w:ascii="Verdana" w:hAnsi="Verdana"/>
                <w:i/>
                <w:color w:val="000000" w:themeColor="text1"/>
              </w:rPr>
              <w:t>)</w:t>
            </w:r>
          </w:p>
          <w:p w14:paraId="7F46CF27" w14:textId="29238075" w:rsidR="0007422E" w:rsidRPr="005A1F1B" w:rsidRDefault="005A1F1B" w:rsidP="00476907">
            <w:pPr>
              <w:spacing w:before="120"/>
              <w:rPr>
                <w:rFonts w:ascii="Verdana" w:hAnsi="Verdana"/>
                <w:color w:val="000000" w:themeColor="text1"/>
              </w:rPr>
            </w:pPr>
            <w:r w:rsidRPr="005A1F1B">
              <w:rPr>
                <w:rFonts w:ascii="Verdana" w:hAnsi="Verdana"/>
                <w:b/>
                <w:color w:val="000000" w:themeColor="text1"/>
              </w:rPr>
              <w:t>1.</w:t>
            </w:r>
            <w:r>
              <w:rPr>
                <w:rFonts w:ascii="Verdana" w:hAnsi="Verdana"/>
                <w:color w:val="000000" w:themeColor="text1"/>
              </w:rPr>
              <w:t xml:space="preserve"> </w:t>
            </w:r>
            <w:r w:rsidRPr="005A1F1B">
              <w:rPr>
                <w:rFonts w:ascii="Verdana" w:hAnsi="Verdana"/>
                <w:color w:val="000000" w:themeColor="text1"/>
              </w:rPr>
              <w:t>Beschreibung und Deutung von Bildern mit Liebespaaren</w:t>
            </w:r>
          </w:p>
          <w:p w14:paraId="06C642FD" w14:textId="77777777" w:rsidR="005A1F1B" w:rsidRDefault="005A1F1B" w:rsidP="00476907">
            <w:pPr>
              <w:spacing w:before="120"/>
              <w:rPr>
                <w:rFonts w:ascii="Verdana" w:hAnsi="Verdana"/>
                <w:i/>
                <w:color w:val="000000" w:themeColor="text1"/>
              </w:rPr>
            </w:pPr>
          </w:p>
          <w:p w14:paraId="66B18834" w14:textId="77777777" w:rsidR="005A1F1B" w:rsidRPr="005A1F1B" w:rsidRDefault="005A1F1B" w:rsidP="005A1F1B">
            <w:pPr>
              <w:rPr>
                <w:rFonts w:ascii="Verdana" w:hAnsi="Verdana"/>
                <w:b/>
              </w:rPr>
            </w:pPr>
            <w:r w:rsidRPr="005A1F1B">
              <w:rPr>
                <w:rFonts w:ascii="Verdana" w:hAnsi="Verdana"/>
                <w:b/>
              </w:rPr>
              <w:t>2. Lust</w:t>
            </w:r>
          </w:p>
          <w:p w14:paraId="43C312E0" w14:textId="77777777" w:rsidR="005A1F1B" w:rsidRPr="005A1F1B" w:rsidRDefault="005A1F1B" w:rsidP="005A1F1B">
            <w:pPr>
              <w:spacing w:before="120"/>
              <w:rPr>
                <w:rFonts w:ascii="Verdana" w:hAnsi="Verdana"/>
              </w:rPr>
            </w:pPr>
            <w:r w:rsidRPr="005A1F1B">
              <w:rPr>
                <w:rFonts w:ascii="Verdana" w:hAnsi="Verdana"/>
              </w:rPr>
              <w:t xml:space="preserve">- Woher kommt sie? </w:t>
            </w:r>
          </w:p>
          <w:p w14:paraId="2DB7E901" w14:textId="77777777" w:rsidR="005A1F1B" w:rsidRPr="005A1F1B" w:rsidRDefault="005A1F1B" w:rsidP="005A1F1B">
            <w:pPr>
              <w:rPr>
                <w:rFonts w:ascii="Verdana" w:hAnsi="Verdana"/>
              </w:rPr>
            </w:pPr>
            <w:r w:rsidRPr="005A1F1B">
              <w:rPr>
                <w:rFonts w:ascii="Verdana" w:hAnsi="Verdana"/>
              </w:rPr>
              <w:t xml:space="preserve">- Wie äußert/zeigt sie sich? </w:t>
            </w:r>
          </w:p>
          <w:p w14:paraId="037285BD" w14:textId="77777777" w:rsidR="005A1F1B" w:rsidRPr="005A1F1B" w:rsidRDefault="005A1F1B" w:rsidP="005A1F1B">
            <w:pPr>
              <w:rPr>
                <w:rFonts w:ascii="Verdana" w:hAnsi="Verdana"/>
              </w:rPr>
            </w:pPr>
            <w:r w:rsidRPr="005A1F1B">
              <w:rPr>
                <w:rFonts w:ascii="Verdana" w:hAnsi="Verdana"/>
              </w:rPr>
              <w:t xml:space="preserve">- Wie wird sie befriedigt? </w:t>
            </w:r>
          </w:p>
          <w:p w14:paraId="5B8143E1" w14:textId="77777777" w:rsidR="005A1F1B" w:rsidRPr="005A1F1B" w:rsidRDefault="005A1F1B" w:rsidP="005A1F1B">
            <w:pPr>
              <w:rPr>
                <w:rFonts w:ascii="Verdana" w:hAnsi="Verdana"/>
              </w:rPr>
            </w:pPr>
            <w:r w:rsidRPr="005A1F1B">
              <w:rPr>
                <w:rFonts w:ascii="Verdana" w:hAnsi="Verdana"/>
              </w:rPr>
              <w:t xml:space="preserve">- Wie lässt sich der Umgang mit Lust bewerten, nach welchen Kriterien? </w:t>
            </w:r>
          </w:p>
          <w:p w14:paraId="5A200C4C" w14:textId="77777777" w:rsidR="005A1F1B" w:rsidRDefault="005A1F1B" w:rsidP="005A1F1B">
            <w:pPr>
              <w:rPr>
                <w:rFonts w:ascii="Verdana" w:hAnsi="Verdana"/>
                <w:b/>
              </w:rPr>
            </w:pPr>
          </w:p>
          <w:p w14:paraId="1D19B128" w14:textId="562645A1" w:rsidR="005A1F1B" w:rsidRPr="0083092B" w:rsidRDefault="005A1F1B" w:rsidP="005A1F1B">
            <w:pPr>
              <w:rPr>
                <w:rFonts w:ascii="Verdana" w:hAnsi="Verdana"/>
                <w:b/>
              </w:rPr>
            </w:pPr>
            <w:r>
              <w:rPr>
                <w:rFonts w:ascii="Verdana" w:hAnsi="Verdana"/>
                <w:b/>
              </w:rPr>
              <w:t xml:space="preserve">3. </w:t>
            </w:r>
            <w:r w:rsidRPr="0007422E">
              <w:rPr>
                <w:rFonts w:ascii="Verdana" w:hAnsi="Verdana"/>
                <w:b/>
              </w:rPr>
              <w:t>Lust und Begehren</w:t>
            </w:r>
          </w:p>
          <w:p w14:paraId="7DAE1CAD" w14:textId="5330CCEE" w:rsidR="005A1F1B" w:rsidRPr="0083092B" w:rsidRDefault="005A1F1B" w:rsidP="005A1F1B">
            <w:pPr>
              <w:rPr>
                <w:rFonts w:ascii="Verdana" w:hAnsi="Verdana"/>
                <w:color w:val="000000" w:themeColor="text1"/>
                <w:sz w:val="22"/>
                <w:szCs w:val="22"/>
              </w:rPr>
            </w:pPr>
            <w:r w:rsidRPr="0083092B">
              <w:rPr>
                <w:rFonts w:ascii="Verdana" w:hAnsi="Verdana"/>
                <w:b/>
                <w:color w:val="000000" w:themeColor="text1"/>
                <w:sz w:val="22"/>
                <w:szCs w:val="22"/>
              </w:rPr>
              <w:t>a)</w:t>
            </w:r>
            <w:r w:rsidRPr="0083092B">
              <w:rPr>
                <w:rFonts w:ascii="Verdana" w:hAnsi="Verdana"/>
                <w:color w:val="000000" w:themeColor="text1"/>
                <w:sz w:val="22"/>
                <w:szCs w:val="22"/>
              </w:rPr>
              <w:t xml:space="preserve"> Was erfahrt ihr in den folgenden Zitaten über Lust und Begehren von weiblichen Jugendlichen? </w:t>
            </w:r>
          </w:p>
          <w:p w14:paraId="1B8F0E30" w14:textId="3D6742AF" w:rsidR="005A1F1B" w:rsidRDefault="005A1F1B" w:rsidP="0083092B">
            <w:pPr>
              <w:spacing w:before="120"/>
              <w:rPr>
                <w:rFonts w:ascii="Verdana" w:hAnsi="Verdana"/>
                <w:color w:val="000000" w:themeColor="text1"/>
                <w:sz w:val="22"/>
                <w:szCs w:val="22"/>
              </w:rPr>
            </w:pPr>
            <w:r w:rsidRPr="0083092B">
              <w:rPr>
                <w:rFonts w:ascii="Verdana" w:hAnsi="Verdana"/>
                <w:b/>
                <w:color w:val="000000" w:themeColor="text1"/>
                <w:sz w:val="22"/>
                <w:szCs w:val="22"/>
              </w:rPr>
              <w:t>b)</w:t>
            </w:r>
            <w:r w:rsidRPr="0083092B">
              <w:rPr>
                <w:rFonts w:ascii="Verdana" w:hAnsi="Verdana"/>
                <w:color w:val="000000" w:themeColor="text1"/>
                <w:sz w:val="22"/>
                <w:szCs w:val="22"/>
              </w:rPr>
              <w:t xml:space="preserve"> Was würdet ihr die Psychologin fragen und der Jugendlichen raten oder sagen wollen? </w:t>
            </w:r>
          </w:p>
          <w:p w14:paraId="2E56F266" w14:textId="77777777" w:rsidR="00193645" w:rsidRDefault="00193645" w:rsidP="0083092B">
            <w:pPr>
              <w:spacing w:before="120"/>
              <w:rPr>
                <w:rFonts w:ascii="Verdana" w:hAnsi="Verdana"/>
                <w:color w:val="000000" w:themeColor="text1"/>
                <w:sz w:val="22"/>
                <w:szCs w:val="22"/>
              </w:rPr>
            </w:pPr>
          </w:p>
          <w:p w14:paraId="4105AE83" w14:textId="77777777" w:rsidR="00193645" w:rsidRPr="006D517B" w:rsidRDefault="00193645" w:rsidP="00193645">
            <w:pPr>
              <w:rPr>
                <w:rFonts w:ascii="Verdana" w:hAnsi="Verdana"/>
                <w:b/>
                <w:color w:val="000000" w:themeColor="text1"/>
              </w:rPr>
            </w:pPr>
            <w:r w:rsidRPr="007C3583">
              <w:rPr>
                <w:rFonts w:ascii="Verdana" w:hAnsi="Verdana"/>
                <w:b/>
              </w:rPr>
              <w:t xml:space="preserve">4. </w:t>
            </w:r>
            <w:r w:rsidRPr="007C3583">
              <w:rPr>
                <w:rFonts w:ascii="Verdana" w:hAnsi="Verdana"/>
                <w:b/>
                <w:color w:val="000000" w:themeColor="text1"/>
              </w:rPr>
              <w:t>Guter Sex</w:t>
            </w:r>
          </w:p>
          <w:p w14:paraId="1204B0E8" w14:textId="77777777" w:rsidR="00193645" w:rsidRPr="004872F0" w:rsidRDefault="00193645" w:rsidP="00193645">
            <w:pPr>
              <w:rPr>
                <w:rFonts w:ascii="Verdana" w:hAnsi="Verdana"/>
                <w:color w:val="000000" w:themeColor="text1"/>
              </w:rPr>
            </w:pPr>
            <w:r w:rsidRPr="004872F0">
              <w:rPr>
                <w:rFonts w:ascii="Verdana" w:hAnsi="Verdana"/>
                <w:color w:val="000000" w:themeColor="text1"/>
              </w:rPr>
              <w:t xml:space="preserve">Lest die folgenden Textauszüge und </w:t>
            </w:r>
          </w:p>
          <w:p w14:paraId="59037B89" w14:textId="77777777" w:rsidR="00193645" w:rsidRPr="004872F0" w:rsidRDefault="00193645" w:rsidP="00193645">
            <w:pPr>
              <w:spacing w:before="120"/>
              <w:rPr>
                <w:rFonts w:ascii="Verdana" w:hAnsi="Verdana"/>
                <w:color w:val="000000" w:themeColor="text1"/>
              </w:rPr>
            </w:pPr>
            <w:r w:rsidRPr="004872F0">
              <w:rPr>
                <w:rFonts w:ascii="Verdana" w:hAnsi="Verdana"/>
                <w:b/>
                <w:color w:val="000000" w:themeColor="text1"/>
              </w:rPr>
              <w:t>a)</w:t>
            </w:r>
            <w:r w:rsidRPr="004872F0">
              <w:rPr>
                <w:rFonts w:ascii="Verdana" w:hAnsi="Verdana"/>
                <w:color w:val="000000" w:themeColor="text1"/>
              </w:rPr>
              <w:t xml:space="preserve"> benennt und erläutert die verschiedenen Komponenten, die den Autoren zufolge guten Sex auszeichnen,</w:t>
            </w:r>
          </w:p>
          <w:p w14:paraId="75A72D01" w14:textId="77777777" w:rsidR="00193645" w:rsidRPr="004872F0" w:rsidRDefault="00193645" w:rsidP="00193645">
            <w:pPr>
              <w:spacing w:before="120"/>
              <w:rPr>
                <w:rFonts w:ascii="Verdana" w:hAnsi="Verdana"/>
                <w:color w:val="000000" w:themeColor="text1"/>
              </w:rPr>
            </w:pPr>
            <w:r w:rsidRPr="004872F0">
              <w:rPr>
                <w:rFonts w:ascii="Verdana" w:hAnsi="Verdana"/>
                <w:b/>
                <w:color w:val="000000" w:themeColor="text1"/>
              </w:rPr>
              <w:t>b)</w:t>
            </w:r>
            <w:r w:rsidRPr="004872F0">
              <w:rPr>
                <w:rFonts w:ascii="Verdana" w:hAnsi="Verdana"/>
                <w:color w:val="000000" w:themeColor="text1"/>
              </w:rPr>
              <w:t xml:space="preserve"> beschreibt das Verhältnis zwischen Sex und Liebe,</w:t>
            </w:r>
          </w:p>
          <w:p w14:paraId="589E03D4" w14:textId="24946693" w:rsidR="00193645" w:rsidRPr="00561870" w:rsidRDefault="00193645" w:rsidP="0083092B">
            <w:pPr>
              <w:spacing w:before="120"/>
              <w:rPr>
                <w:rFonts w:ascii="Verdana" w:hAnsi="Verdana"/>
                <w:color w:val="000000" w:themeColor="text1"/>
              </w:rPr>
            </w:pPr>
            <w:r w:rsidRPr="004872F0">
              <w:rPr>
                <w:rFonts w:ascii="Verdana" w:hAnsi="Verdana"/>
                <w:b/>
                <w:color w:val="000000" w:themeColor="text1"/>
              </w:rPr>
              <w:t>c)</w:t>
            </w:r>
            <w:r w:rsidRPr="004872F0">
              <w:rPr>
                <w:rFonts w:ascii="Verdana" w:hAnsi="Verdana"/>
                <w:color w:val="000000" w:themeColor="text1"/>
              </w:rPr>
              <w:t xml:space="preserve"> diskutiert und bewertet die verschiedenen Ausführungen zu gutem Sex.</w:t>
            </w:r>
          </w:p>
          <w:p w14:paraId="6A1C2E3A" w14:textId="77777777" w:rsidR="0083092B" w:rsidRDefault="0083092B" w:rsidP="0083092B">
            <w:pPr>
              <w:rPr>
                <w:rFonts w:ascii="Verdana" w:hAnsi="Verdana"/>
                <w:b/>
              </w:rPr>
            </w:pPr>
          </w:p>
          <w:p w14:paraId="27EB54E1" w14:textId="09FC0B5F" w:rsidR="0083092B" w:rsidRDefault="00193645" w:rsidP="0083092B">
            <w:pPr>
              <w:rPr>
                <w:rFonts w:ascii="Verdana" w:hAnsi="Verdana"/>
                <w:b/>
              </w:rPr>
            </w:pPr>
            <w:r>
              <w:rPr>
                <w:rFonts w:ascii="Verdana" w:hAnsi="Verdana"/>
                <w:b/>
              </w:rPr>
              <w:t>5</w:t>
            </w:r>
            <w:r w:rsidR="0083092B">
              <w:rPr>
                <w:rFonts w:ascii="Verdana" w:hAnsi="Verdana"/>
                <w:b/>
              </w:rPr>
              <w:t>. Liebe und Sex</w:t>
            </w:r>
          </w:p>
          <w:p w14:paraId="0A24071F" w14:textId="77777777" w:rsidR="0083092B" w:rsidRDefault="0083092B" w:rsidP="0083092B">
            <w:pPr>
              <w:rPr>
                <w:rFonts w:ascii="Verdana" w:hAnsi="Verdana"/>
              </w:rPr>
            </w:pPr>
            <w:r>
              <w:rPr>
                <w:rFonts w:ascii="Verdana" w:hAnsi="Verdana"/>
                <w:b/>
              </w:rPr>
              <w:t xml:space="preserve">a) </w:t>
            </w:r>
            <w:r>
              <w:rPr>
                <w:rFonts w:ascii="Verdana" w:hAnsi="Verdana"/>
              </w:rPr>
              <w:t>Lest den folgenden Textauszug von Viktor E. Frankl unter den folgenden Fragestellungen:</w:t>
            </w:r>
          </w:p>
          <w:p w14:paraId="2331D966" w14:textId="77777777" w:rsidR="0083092B" w:rsidRDefault="0083092B" w:rsidP="0083092B">
            <w:pPr>
              <w:spacing w:before="120"/>
              <w:rPr>
                <w:rFonts w:ascii="Verdana" w:hAnsi="Verdana"/>
              </w:rPr>
            </w:pPr>
            <w:r>
              <w:rPr>
                <w:rFonts w:ascii="Verdana" w:hAnsi="Verdana"/>
              </w:rPr>
              <w:t>- Wann ist der Mensch Frankl zufolge erst richtig Mensch?</w:t>
            </w:r>
          </w:p>
          <w:p w14:paraId="4A6DED2E" w14:textId="77777777" w:rsidR="0083092B" w:rsidRDefault="0083092B" w:rsidP="0083092B">
            <w:pPr>
              <w:spacing w:before="120"/>
              <w:rPr>
                <w:rFonts w:ascii="Verdana" w:hAnsi="Verdana"/>
              </w:rPr>
            </w:pPr>
            <w:r>
              <w:rPr>
                <w:rFonts w:ascii="Verdana" w:hAnsi="Verdana"/>
              </w:rPr>
              <w:t>- Wie vermag nach Frankl nur der Liebende die/den Geliebten zu erfassen?</w:t>
            </w:r>
          </w:p>
          <w:p w14:paraId="7630D05B" w14:textId="77777777" w:rsidR="0083092B" w:rsidRDefault="0083092B" w:rsidP="0083092B">
            <w:pPr>
              <w:spacing w:before="120"/>
              <w:rPr>
                <w:rFonts w:ascii="Verdana" w:hAnsi="Verdana"/>
              </w:rPr>
            </w:pPr>
            <w:r>
              <w:rPr>
                <w:rFonts w:ascii="Verdana" w:hAnsi="Verdana"/>
              </w:rPr>
              <w:t>- Welche Ebene in der Entwicklung der Sexualität beschreibt Frankl, welche macht ihm zufolge die eigentliche menschliche Ebene aus?</w:t>
            </w:r>
          </w:p>
          <w:p w14:paraId="49B61A4F" w14:textId="77777777" w:rsidR="0083092B" w:rsidRDefault="0083092B" w:rsidP="0083092B">
            <w:pPr>
              <w:spacing w:before="120"/>
              <w:rPr>
                <w:rFonts w:ascii="Verdana" w:hAnsi="Verdana"/>
              </w:rPr>
            </w:pPr>
            <w:r>
              <w:rPr>
                <w:rFonts w:ascii="Verdana" w:hAnsi="Verdana"/>
              </w:rPr>
              <w:t>- Wie würdet ihr die Frage Frankls:</w:t>
            </w:r>
            <w:r w:rsidRPr="005A1F1B">
              <w:rPr>
                <w:rFonts w:ascii="Verdana" w:hAnsi="Verdana"/>
                <w:color w:val="000000" w:themeColor="text1"/>
              </w:rPr>
              <w:t xml:space="preserve"> </w:t>
            </w:r>
            <w:r>
              <w:rPr>
                <w:rFonts w:ascii="Verdana" w:hAnsi="Verdana"/>
                <w:color w:val="000000" w:themeColor="text1"/>
              </w:rPr>
              <w:t>„</w:t>
            </w:r>
            <w:r w:rsidRPr="005A1F1B">
              <w:rPr>
                <w:rFonts w:ascii="Verdana" w:hAnsi="Verdana"/>
                <w:color w:val="000000" w:themeColor="text1"/>
              </w:rPr>
              <w:t xml:space="preserve">Was geschieht nun, wenn der Mensch in seiner sexuellen Entwicklung und Reifung auf der ersten </w:t>
            </w:r>
            <w:r w:rsidRPr="005A1F1B">
              <w:rPr>
                <w:rFonts w:ascii="Verdana" w:hAnsi="Verdana"/>
                <w:color w:val="000000" w:themeColor="text1"/>
              </w:rPr>
              <w:lastRenderedPageBreak/>
              <w:t>oder auf der zweiten Stufe stehen bleibt</w:t>
            </w:r>
            <w:r>
              <w:rPr>
                <w:rFonts w:ascii="Verdana" w:hAnsi="Verdana"/>
              </w:rPr>
              <w:t>?“ beantworten?</w:t>
            </w:r>
          </w:p>
          <w:p w14:paraId="1F76CA4A" w14:textId="77777777" w:rsidR="00193645" w:rsidRPr="00193645" w:rsidRDefault="00193645" w:rsidP="00193645">
            <w:pPr>
              <w:spacing w:before="120"/>
              <w:rPr>
                <w:rFonts w:ascii="Verdana" w:hAnsi="Verdana"/>
                <w:i/>
                <w:color w:val="000000" w:themeColor="text1"/>
                <w:sz w:val="20"/>
                <w:szCs w:val="20"/>
              </w:rPr>
            </w:pPr>
            <w:proofErr w:type="spellStart"/>
            <w:r w:rsidRPr="00193645">
              <w:rPr>
                <w:rFonts w:ascii="Verdana" w:hAnsi="Verdana"/>
                <w:i/>
                <w:color w:val="000000" w:themeColor="text1"/>
                <w:sz w:val="20"/>
                <w:szCs w:val="20"/>
              </w:rPr>
              <w:t>Aristippos</w:t>
            </w:r>
            <w:proofErr w:type="spellEnd"/>
            <w:r w:rsidRPr="00193645">
              <w:rPr>
                <w:rFonts w:ascii="Verdana" w:hAnsi="Verdana"/>
                <w:i/>
                <w:color w:val="000000" w:themeColor="text1"/>
                <w:sz w:val="20"/>
                <w:szCs w:val="20"/>
              </w:rPr>
              <w:t xml:space="preserve"> von </w:t>
            </w:r>
            <w:proofErr w:type="spellStart"/>
            <w:r w:rsidRPr="00193645">
              <w:rPr>
                <w:rFonts w:ascii="Verdana" w:hAnsi="Verdana"/>
                <w:i/>
                <w:color w:val="000000" w:themeColor="text1"/>
                <w:sz w:val="20"/>
                <w:szCs w:val="20"/>
              </w:rPr>
              <w:t>Kyrene</w:t>
            </w:r>
            <w:proofErr w:type="spellEnd"/>
            <w:r w:rsidRPr="00193645">
              <w:rPr>
                <w:rFonts w:ascii="Verdana" w:hAnsi="Verdana"/>
                <w:i/>
                <w:color w:val="000000" w:themeColor="text1"/>
                <w:sz w:val="20"/>
                <w:szCs w:val="20"/>
              </w:rPr>
              <w:t xml:space="preserve"> zu Lust</w:t>
            </w:r>
          </w:p>
          <w:p w14:paraId="0256072A" w14:textId="2B3B440A" w:rsidR="0007422E" w:rsidRPr="00193645" w:rsidRDefault="00193645" w:rsidP="00193645">
            <w:pPr>
              <w:spacing w:before="120"/>
              <w:rPr>
                <w:rFonts w:ascii="Verdana" w:hAnsi="Verdana"/>
                <w:i/>
                <w:color w:val="000000" w:themeColor="text1"/>
                <w:sz w:val="20"/>
                <w:szCs w:val="20"/>
              </w:rPr>
            </w:pPr>
            <w:r w:rsidRPr="00193645">
              <w:rPr>
                <w:rFonts w:ascii="Verdana" w:hAnsi="Verdana"/>
                <w:i/>
                <w:color w:val="000000" w:themeColor="text1"/>
                <w:sz w:val="20"/>
                <w:szCs w:val="20"/>
              </w:rPr>
              <w:t xml:space="preserve">Hier könnte auch noch ein Text von </w:t>
            </w:r>
            <w:proofErr w:type="spellStart"/>
            <w:r w:rsidRPr="00193645">
              <w:rPr>
                <w:rFonts w:ascii="Verdana" w:hAnsi="Verdana"/>
                <w:i/>
                <w:color w:val="000000" w:themeColor="text1"/>
                <w:sz w:val="20"/>
                <w:szCs w:val="20"/>
              </w:rPr>
              <w:t>Aristipp</w:t>
            </w:r>
            <w:proofErr w:type="spellEnd"/>
            <w:r w:rsidRPr="00193645">
              <w:rPr>
                <w:rFonts w:ascii="Verdana" w:hAnsi="Verdana"/>
                <w:i/>
                <w:color w:val="000000" w:themeColor="text1"/>
                <w:sz w:val="20"/>
                <w:szCs w:val="20"/>
              </w:rPr>
              <w:t>, einem der wichtigsten Vertreter des positiven Hedonismus, eingefügt werden, für den Lust die Befriedigung von Bedürfnissen und Wünschen ohne einschränkende Vorschriften bedeutet und für den das Lustempfinden wesentlich ein körperliches ist.</w:t>
            </w:r>
          </w:p>
          <w:p w14:paraId="2409EA48" w14:textId="4DBFFFD3" w:rsidR="00CC2E7F" w:rsidRDefault="00193645" w:rsidP="00193645">
            <w:pPr>
              <w:spacing w:before="120"/>
              <w:rPr>
                <w:rFonts w:ascii="Verdana" w:hAnsi="Verdana"/>
                <w:b/>
              </w:rPr>
            </w:pPr>
            <w:r>
              <w:rPr>
                <w:rFonts w:ascii="Verdana" w:hAnsi="Verdana"/>
                <w:b/>
              </w:rPr>
              <w:t>6</w:t>
            </w:r>
            <w:r w:rsidR="00CC2E7F" w:rsidRPr="00BA0150">
              <w:rPr>
                <w:rFonts w:ascii="Verdana" w:hAnsi="Verdana"/>
                <w:b/>
              </w:rPr>
              <w:t xml:space="preserve">. </w:t>
            </w:r>
            <w:r w:rsidR="00CC2E7F">
              <w:rPr>
                <w:rFonts w:ascii="Verdana" w:hAnsi="Verdana"/>
                <w:b/>
              </w:rPr>
              <w:t>Lust und seliges Leben</w:t>
            </w:r>
          </w:p>
          <w:p w14:paraId="06A280EC" w14:textId="77777777" w:rsidR="00CC2E7F" w:rsidRDefault="00CC2E7F" w:rsidP="00CC2E7F">
            <w:pPr>
              <w:rPr>
                <w:rFonts w:ascii="Verdana" w:hAnsi="Verdana"/>
              </w:rPr>
            </w:pPr>
            <w:r w:rsidRPr="00156C48">
              <w:rPr>
                <w:rFonts w:ascii="Verdana" w:hAnsi="Verdana"/>
                <w:b/>
              </w:rPr>
              <w:t>a)</w:t>
            </w:r>
            <w:r>
              <w:rPr>
                <w:rFonts w:ascii="Verdana" w:hAnsi="Verdana"/>
              </w:rPr>
              <w:t xml:space="preserve"> Lest den folgenden Text von Epikur und verständigt euch darauf, was Lust Epikur zufolge auszeichnet und nennet den gegenbegriff zu „Lust“.</w:t>
            </w:r>
          </w:p>
          <w:p w14:paraId="23388453" w14:textId="77777777" w:rsidR="00CC2E7F" w:rsidRDefault="00CC2E7F" w:rsidP="00CC2E7F">
            <w:pPr>
              <w:spacing w:before="120"/>
              <w:rPr>
                <w:rFonts w:ascii="Verdana" w:hAnsi="Verdana"/>
              </w:rPr>
            </w:pPr>
            <w:r w:rsidRPr="00156C48">
              <w:rPr>
                <w:rFonts w:ascii="Verdana" w:hAnsi="Verdana"/>
                <w:b/>
              </w:rPr>
              <w:t xml:space="preserve">b) </w:t>
            </w:r>
            <w:r>
              <w:rPr>
                <w:rFonts w:ascii="Verdana" w:hAnsi="Verdana"/>
              </w:rPr>
              <w:t>Erläutert den Zusammenhang zwischen „Lust“ und „Selbstgenügsamkeit“ und was nach Epikur die höchste Lust ist.</w:t>
            </w:r>
          </w:p>
          <w:p w14:paraId="4A392C88" w14:textId="77777777" w:rsidR="00CC2E7F" w:rsidRPr="00156C48" w:rsidRDefault="00CC2E7F" w:rsidP="00CC2E7F">
            <w:pPr>
              <w:spacing w:before="120"/>
              <w:rPr>
                <w:rFonts w:ascii="Verdana" w:hAnsi="Verdana"/>
              </w:rPr>
            </w:pPr>
            <w:r w:rsidRPr="00CC2E7F">
              <w:rPr>
                <w:rFonts w:ascii="Verdana" w:hAnsi="Verdana"/>
                <w:b/>
              </w:rPr>
              <w:t>c)</w:t>
            </w:r>
            <w:r>
              <w:rPr>
                <w:rFonts w:ascii="Verdana" w:hAnsi="Verdana"/>
              </w:rPr>
              <w:t xml:space="preserve"> Setzt euch mit der Frage auseinander, ob es Verbindungen zwischen Epikurs und heutigen Vorstellungen und Bewertungen von Lust gibt?</w:t>
            </w:r>
          </w:p>
          <w:p w14:paraId="1BADEE3B" w14:textId="77777777" w:rsidR="00193645" w:rsidRDefault="00193645" w:rsidP="00CC2E7F">
            <w:pPr>
              <w:spacing w:before="120" w:after="120"/>
              <w:rPr>
                <w:rFonts w:ascii="Verdana" w:hAnsi="Verdana" w:cs="Arial"/>
                <w:b/>
              </w:rPr>
            </w:pPr>
          </w:p>
          <w:p w14:paraId="37F65EC8" w14:textId="03452E5E" w:rsidR="00CC2E7F" w:rsidRPr="00BA0150" w:rsidRDefault="00561870" w:rsidP="00CC2E7F">
            <w:pPr>
              <w:spacing w:before="120" w:after="120"/>
              <w:rPr>
                <w:rFonts w:ascii="Verdana" w:hAnsi="Verdana" w:cs="Arial"/>
                <w:b/>
              </w:rPr>
            </w:pPr>
            <w:r>
              <w:rPr>
                <w:rFonts w:ascii="Verdana" w:hAnsi="Verdana" w:cs="Arial"/>
                <w:b/>
              </w:rPr>
              <w:t>7</w:t>
            </w:r>
            <w:r w:rsidR="00CC2E7F">
              <w:rPr>
                <w:rFonts w:ascii="Verdana" w:hAnsi="Verdana" w:cs="Arial"/>
                <w:b/>
              </w:rPr>
              <w:t xml:space="preserve">. </w:t>
            </w:r>
            <w:r w:rsidR="00CC2E7F" w:rsidRPr="00BA0150">
              <w:rPr>
                <w:rFonts w:ascii="Verdana" w:hAnsi="Verdana" w:cs="Arial"/>
                <w:b/>
              </w:rPr>
              <w:t xml:space="preserve">Umgang mit der Lust </w:t>
            </w:r>
            <w:r w:rsidR="00CC2E7F">
              <w:rPr>
                <w:rFonts w:ascii="Verdana" w:hAnsi="Verdana" w:cs="Arial"/>
                <w:b/>
              </w:rPr>
              <w:t xml:space="preserve">- </w:t>
            </w:r>
            <w:r w:rsidR="00CC2E7F" w:rsidRPr="00BA0150">
              <w:rPr>
                <w:rFonts w:ascii="Verdana" w:hAnsi="Verdana" w:cs="Arial"/>
                <w:b/>
              </w:rPr>
              <w:t>Ein Versuch zur Bewertung</w:t>
            </w:r>
          </w:p>
          <w:p w14:paraId="17B0935F" w14:textId="77777777" w:rsidR="0007422E" w:rsidRDefault="0007422E" w:rsidP="00476907">
            <w:pPr>
              <w:spacing w:before="120"/>
              <w:rPr>
                <w:rFonts w:ascii="Verdana" w:hAnsi="Verdana"/>
                <w:i/>
                <w:color w:val="000000" w:themeColor="text1"/>
              </w:rPr>
            </w:pPr>
          </w:p>
          <w:p w14:paraId="5A8612A3" w14:textId="77777777" w:rsidR="0007422E" w:rsidRPr="00117B93" w:rsidRDefault="0007422E" w:rsidP="00476907">
            <w:pPr>
              <w:spacing w:after="120"/>
              <w:rPr>
                <w:rFonts w:ascii="Verdana" w:hAnsi="Verdana"/>
                <w:b/>
              </w:rPr>
            </w:pPr>
            <w:r w:rsidRPr="00117B93">
              <w:rPr>
                <w:rFonts w:ascii="Verdana" w:hAnsi="Verdana"/>
                <w:b/>
              </w:rPr>
              <w:t>Austausch und Reflexion</w:t>
            </w:r>
          </w:p>
          <w:p w14:paraId="6485E0A3" w14:textId="1D957625" w:rsidR="0007422E" w:rsidRPr="00117B93" w:rsidRDefault="0007422E" w:rsidP="0007422E">
            <w:pPr>
              <w:pStyle w:val="Listenabsatz"/>
              <w:numPr>
                <w:ilvl w:val="0"/>
                <w:numId w:val="1"/>
              </w:numPr>
              <w:spacing w:after="120"/>
              <w:rPr>
                <w:rFonts w:ascii="Verdana" w:hAnsi="Verdana"/>
              </w:rPr>
            </w:pPr>
            <w:r>
              <w:rPr>
                <w:rFonts w:ascii="Verdana" w:hAnsi="Verdana"/>
              </w:rPr>
              <w:t>Was ist dir bewusst/er geworden oder hat dich überzeugt be</w:t>
            </w:r>
            <w:r w:rsidR="00912906">
              <w:rPr>
                <w:rFonts w:ascii="Verdana" w:hAnsi="Verdana"/>
              </w:rPr>
              <w:t>i der Beschäftigung mit Lust, Begehren,</w:t>
            </w:r>
            <w:r>
              <w:rPr>
                <w:rFonts w:ascii="Verdana" w:hAnsi="Verdana"/>
              </w:rPr>
              <w:t xml:space="preserve"> Sexualität</w:t>
            </w:r>
            <w:r w:rsidRPr="00117B93">
              <w:rPr>
                <w:rFonts w:ascii="Verdana" w:hAnsi="Verdana"/>
              </w:rPr>
              <w:t>?</w:t>
            </w:r>
          </w:p>
          <w:p w14:paraId="7F07BCDB" w14:textId="77777777" w:rsidR="0007422E" w:rsidRDefault="0007422E" w:rsidP="00476907">
            <w:pPr>
              <w:spacing w:before="120"/>
              <w:rPr>
                <w:rFonts w:ascii="Verdana" w:hAnsi="Verdana"/>
                <w:sz w:val="18"/>
                <w:szCs w:val="18"/>
              </w:rPr>
            </w:pPr>
          </w:p>
        </w:tc>
      </w:tr>
    </w:tbl>
    <w:p w14:paraId="7CA86B1F" w14:textId="7F0487B9" w:rsidR="0007422E" w:rsidRDefault="0007422E" w:rsidP="0007422E">
      <w:pPr>
        <w:spacing w:before="120"/>
        <w:rPr>
          <w:rFonts w:ascii="Verdana" w:hAnsi="Verdana"/>
          <w:b/>
          <w:sz w:val="18"/>
          <w:szCs w:val="18"/>
        </w:rPr>
      </w:pPr>
    </w:p>
    <w:p w14:paraId="4B0E4407" w14:textId="77777777" w:rsidR="003342CD" w:rsidRDefault="003342CD" w:rsidP="002F5FCF">
      <w:pPr>
        <w:spacing w:before="120"/>
        <w:rPr>
          <w:b/>
          <w:sz w:val="36"/>
          <w:szCs w:val="36"/>
        </w:rPr>
      </w:pPr>
    </w:p>
    <w:p w14:paraId="396061D0" w14:textId="77777777" w:rsidR="003342CD" w:rsidRDefault="003342CD" w:rsidP="002F5FCF">
      <w:pPr>
        <w:spacing w:before="120"/>
        <w:rPr>
          <w:b/>
          <w:sz w:val="36"/>
          <w:szCs w:val="36"/>
        </w:rPr>
      </w:pPr>
    </w:p>
    <w:p w14:paraId="41954087" w14:textId="77777777" w:rsidR="003342CD" w:rsidRDefault="003342CD" w:rsidP="002F5FCF">
      <w:pPr>
        <w:spacing w:before="120"/>
        <w:rPr>
          <w:b/>
          <w:sz w:val="36"/>
          <w:szCs w:val="36"/>
        </w:rPr>
      </w:pPr>
    </w:p>
    <w:p w14:paraId="15D95E53" w14:textId="77777777" w:rsidR="003342CD" w:rsidRDefault="003342CD" w:rsidP="002F5FCF">
      <w:pPr>
        <w:spacing w:before="120"/>
        <w:rPr>
          <w:b/>
          <w:sz w:val="36"/>
          <w:szCs w:val="36"/>
        </w:rPr>
      </w:pPr>
    </w:p>
    <w:p w14:paraId="05315990" w14:textId="77777777" w:rsidR="003342CD" w:rsidRDefault="003342CD" w:rsidP="002F5FCF">
      <w:pPr>
        <w:spacing w:before="120"/>
        <w:rPr>
          <w:b/>
          <w:sz w:val="36"/>
          <w:szCs w:val="36"/>
        </w:rPr>
      </w:pPr>
    </w:p>
    <w:p w14:paraId="42F40442" w14:textId="77777777" w:rsidR="0007422E" w:rsidRDefault="0007422E" w:rsidP="002F5FCF">
      <w:pPr>
        <w:spacing w:before="120"/>
        <w:rPr>
          <w:b/>
          <w:sz w:val="36"/>
          <w:szCs w:val="36"/>
        </w:rPr>
      </w:pPr>
    </w:p>
    <w:p w14:paraId="26541FD6" w14:textId="77777777" w:rsidR="0007422E" w:rsidRDefault="0007422E" w:rsidP="002F5FCF">
      <w:pPr>
        <w:spacing w:before="120"/>
        <w:rPr>
          <w:b/>
          <w:sz w:val="36"/>
          <w:szCs w:val="36"/>
        </w:rPr>
      </w:pPr>
    </w:p>
    <w:p w14:paraId="477B7181" w14:textId="77777777" w:rsidR="007104DB" w:rsidRDefault="007104DB" w:rsidP="002F5FCF">
      <w:pPr>
        <w:spacing w:before="120"/>
        <w:rPr>
          <w:b/>
          <w:sz w:val="36"/>
          <w:szCs w:val="36"/>
        </w:rPr>
      </w:pPr>
    </w:p>
    <w:p w14:paraId="68A40FB2" w14:textId="78E914A3" w:rsidR="002F5FCF" w:rsidRPr="002F5FCF" w:rsidRDefault="002F5FCF" w:rsidP="002F5FCF">
      <w:pPr>
        <w:spacing w:before="120"/>
        <w:rPr>
          <w:b/>
          <w:sz w:val="36"/>
          <w:szCs w:val="36"/>
        </w:rPr>
      </w:pPr>
      <w:r w:rsidRPr="002F5FCF">
        <w:rPr>
          <w:b/>
          <w:sz w:val="36"/>
          <w:szCs w:val="36"/>
        </w:rPr>
        <w:lastRenderedPageBreak/>
        <w:t>Lust</w:t>
      </w:r>
      <w:r w:rsidR="005A53F8">
        <w:rPr>
          <w:b/>
          <w:sz w:val="36"/>
          <w:szCs w:val="36"/>
        </w:rPr>
        <w:t xml:space="preserve">, </w:t>
      </w:r>
      <w:r w:rsidR="00C05EA4">
        <w:rPr>
          <w:b/>
          <w:sz w:val="36"/>
          <w:szCs w:val="36"/>
        </w:rPr>
        <w:t>Begehren</w:t>
      </w:r>
      <w:r w:rsidR="005A53F8">
        <w:rPr>
          <w:b/>
          <w:sz w:val="36"/>
          <w:szCs w:val="36"/>
        </w:rPr>
        <w:t>, Sexualität</w:t>
      </w:r>
    </w:p>
    <w:p w14:paraId="78FB16DF" w14:textId="406324E4" w:rsidR="00620E87" w:rsidRDefault="00620E87"/>
    <w:p w14:paraId="6CE9264C" w14:textId="103F1C10" w:rsidR="00200F59" w:rsidRPr="00AF2F72" w:rsidRDefault="00AF2F72">
      <w:pPr>
        <w:rPr>
          <w:rFonts w:ascii="Verdana" w:hAnsi="Verdana"/>
          <w:b/>
          <w:i/>
        </w:rPr>
      </w:pPr>
      <w:r>
        <w:rPr>
          <w:rFonts w:ascii="Verdana" w:hAnsi="Verdana"/>
          <w:b/>
          <w:i/>
        </w:rPr>
        <w:t>Hier könnte den Schülerinnen und Schülern eine Ansammlung von Bildern zum Thema gezeigt werden, die sich leicht im Internet finden lassen, z.B. Psyche und Amor, verschiedene Paare, körperliche Nähe etc.</w:t>
      </w:r>
    </w:p>
    <w:p w14:paraId="0E2D5D74" w14:textId="77777777" w:rsidR="00200F59" w:rsidRDefault="00200F59">
      <w:pPr>
        <w:rPr>
          <w:rFonts w:ascii="Verdana" w:hAnsi="Verdana"/>
          <w:b/>
        </w:rPr>
      </w:pPr>
    </w:p>
    <w:p w14:paraId="6EDBC08B" w14:textId="77777777" w:rsidR="00200F59" w:rsidRDefault="00200F59">
      <w:pPr>
        <w:rPr>
          <w:rFonts w:ascii="Verdana" w:hAnsi="Verdana"/>
          <w:b/>
        </w:rPr>
      </w:pPr>
    </w:p>
    <w:p w14:paraId="09E22CBB" w14:textId="7D66E13C" w:rsidR="00912906" w:rsidRPr="00561870" w:rsidRDefault="00912906">
      <w:pPr>
        <w:rPr>
          <w:rFonts w:ascii="Verdana" w:hAnsi="Verdana"/>
          <w:b/>
        </w:rPr>
      </w:pPr>
      <w:r w:rsidRPr="00561870">
        <w:rPr>
          <w:rFonts w:ascii="Verdana" w:hAnsi="Verdana"/>
          <w:b/>
        </w:rPr>
        <w:t>1. Beschreibt und deutet die Bilder</w:t>
      </w:r>
      <w:r w:rsidR="005A1F1B" w:rsidRPr="00561870">
        <w:rPr>
          <w:rFonts w:ascii="Verdana" w:hAnsi="Verdana"/>
          <w:b/>
        </w:rPr>
        <w:t>.</w:t>
      </w:r>
    </w:p>
    <w:p w14:paraId="7665FC3C" w14:textId="77777777" w:rsidR="005A1F1B" w:rsidRDefault="005A1F1B">
      <w:pPr>
        <w:rPr>
          <w:b/>
        </w:rPr>
      </w:pPr>
    </w:p>
    <w:p w14:paraId="2FFD29E4" w14:textId="16982BCA" w:rsidR="004C1944" w:rsidRPr="00561870" w:rsidRDefault="00912906">
      <w:pPr>
        <w:rPr>
          <w:rFonts w:ascii="Verdana" w:hAnsi="Verdana"/>
          <w:b/>
        </w:rPr>
      </w:pPr>
      <w:r w:rsidRPr="00561870">
        <w:rPr>
          <w:rFonts w:ascii="Verdana" w:hAnsi="Verdana"/>
          <w:b/>
        </w:rPr>
        <w:t xml:space="preserve">2. </w:t>
      </w:r>
      <w:r w:rsidR="00122AA3" w:rsidRPr="00561870">
        <w:rPr>
          <w:rFonts w:ascii="Verdana" w:hAnsi="Verdana"/>
          <w:b/>
        </w:rPr>
        <w:t>Lust</w:t>
      </w:r>
    </w:p>
    <w:p w14:paraId="35F83C4D" w14:textId="66D49875" w:rsidR="002F5FCF" w:rsidRDefault="00912906" w:rsidP="002F5FCF">
      <w:pPr>
        <w:spacing w:before="120"/>
      </w:pPr>
      <w:r>
        <w:t xml:space="preserve">- </w:t>
      </w:r>
      <w:r w:rsidR="002F5FCF">
        <w:t xml:space="preserve">Woher kommt sie? </w:t>
      </w:r>
    </w:p>
    <w:p w14:paraId="0F2E1D4F" w14:textId="04E9A390" w:rsidR="002F5FCF" w:rsidRDefault="00912906" w:rsidP="002F5FCF">
      <w:r>
        <w:t xml:space="preserve">- </w:t>
      </w:r>
      <w:r w:rsidR="002F5FCF">
        <w:t xml:space="preserve">Wie äußert/zeigt sie sich? </w:t>
      </w:r>
    </w:p>
    <w:p w14:paraId="7727102D" w14:textId="123483BD" w:rsidR="002F5FCF" w:rsidRDefault="00912906" w:rsidP="002F5FCF">
      <w:r>
        <w:t xml:space="preserve">- </w:t>
      </w:r>
      <w:r w:rsidR="002F5FCF">
        <w:t xml:space="preserve">Wie wird sie befriedigt? </w:t>
      </w:r>
    </w:p>
    <w:p w14:paraId="30A47C32" w14:textId="03AE9486" w:rsidR="002F5FCF" w:rsidRDefault="00912906" w:rsidP="002F5FCF">
      <w:r>
        <w:t xml:space="preserve">- </w:t>
      </w:r>
      <w:r w:rsidR="002F5FCF">
        <w:t xml:space="preserve">Wie lässt sich der Umgang mit Lust bewerten, nach welchen Kriterien? </w:t>
      </w:r>
    </w:p>
    <w:p w14:paraId="0B86880E" w14:textId="77777777" w:rsidR="0085645D" w:rsidRDefault="0085645D" w:rsidP="002F5FCF"/>
    <w:p w14:paraId="2D86384B" w14:textId="77777777" w:rsidR="007104DB" w:rsidRDefault="007104DB" w:rsidP="002F5FCF"/>
    <w:p w14:paraId="36981B8F" w14:textId="03A91D94" w:rsidR="00C05EA4" w:rsidRPr="0007422E" w:rsidRDefault="005A1F1B">
      <w:pPr>
        <w:rPr>
          <w:rFonts w:ascii="Verdana" w:hAnsi="Verdana"/>
          <w:b/>
        </w:rPr>
      </w:pPr>
      <w:r>
        <w:rPr>
          <w:rFonts w:ascii="Verdana" w:hAnsi="Verdana"/>
          <w:b/>
        </w:rPr>
        <w:t xml:space="preserve">3. </w:t>
      </w:r>
      <w:r w:rsidR="00C05EA4" w:rsidRPr="0007422E">
        <w:rPr>
          <w:rFonts w:ascii="Verdana" w:hAnsi="Verdana"/>
          <w:b/>
        </w:rPr>
        <w:t>Lust und Begehren</w:t>
      </w:r>
    </w:p>
    <w:p w14:paraId="07A92267" w14:textId="77777777" w:rsidR="00C05EA4" w:rsidRDefault="00C05EA4">
      <w:pPr>
        <w:rPr>
          <w:rFonts w:ascii="Verdana" w:hAnsi="Verdana"/>
          <w:i/>
          <w:color w:val="000000" w:themeColor="text1"/>
          <w:sz w:val="22"/>
          <w:szCs w:val="22"/>
        </w:rPr>
      </w:pPr>
    </w:p>
    <w:p w14:paraId="7E99897A" w14:textId="2E96DC03" w:rsidR="00C05EA4" w:rsidRPr="005A1F1B" w:rsidRDefault="005A1F1B">
      <w:pPr>
        <w:rPr>
          <w:rFonts w:ascii="Verdana" w:hAnsi="Verdana"/>
          <w:color w:val="000000" w:themeColor="text1"/>
          <w:sz w:val="22"/>
          <w:szCs w:val="22"/>
        </w:rPr>
      </w:pPr>
      <w:r w:rsidRPr="005A1F1B">
        <w:rPr>
          <w:rFonts w:ascii="Verdana" w:hAnsi="Verdana"/>
          <w:b/>
          <w:color w:val="000000" w:themeColor="text1"/>
          <w:sz w:val="22"/>
          <w:szCs w:val="22"/>
        </w:rPr>
        <w:t>a)</w:t>
      </w:r>
      <w:r w:rsidR="00C05EA4" w:rsidRPr="005A1F1B">
        <w:rPr>
          <w:rFonts w:ascii="Verdana" w:hAnsi="Verdana"/>
          <w:color w:val="000000" w:themeColor="text1"/>
          <w:sz w:val="22"/>
          <w:szCs w:val="22"/>
        </w:rPr>
        <w:t xml:space="preserve"> Was erfahrt ihr in den folgenden Zitaten über Lust und </w:t>
      </w:r>
      <w:r w:rsidR="0007422E" w:rsidRPr="005A1F1B">
        <w:rPr>
          <w:rFonts w:ascii="Verdana" w:hAnsi="Verdana"/>
          <w:color w:val="000000" w:themeColor="text1"/>
          <w:sz w:val="22"/>
          <w:szCs w:val="22"/>
        </w:rPr>
        <w:t>Begehren</w:t>
      </w:r>
      <w:r w:rsidR="00C05EA4" w:rsidRPr="005A1F1B">
        <w:rPr>
          <w:rFonts w:ascii="Verdana" w:hAnsi="Verdana"/>
          <w:color w:val="000000" w:themeColor="text1"/>
          <w:sz w:val="22"/>
          <w:szCs w:val="22"/>
        </w:rPr>
        <w:t xml:space="preserve"> von weiblichen Jugendlichen? </w:t>
      </w:r>
    </w:p>
    <w:p w14:paraId="1277F1E4" w14:textId="013FF33B" w:rsidR="00C05EA4" w:rsidRPr="005A1F1B" w:rsidRDefault="005A1F1B">
      <w:pPr>
        <w:rPr>
          <w:rFonts w:ascii="Verdana" w:hAnsi="Verdana"/>
          <w:color w:val="000000" w:themeColor="text1"/>
          <w:sz w:val="22"/>
          <w:szCs w:val="22"/>
        </w:rPr>
      </w:pPr>
      <w:r w:rsidRPr="005A1F1B">
        <w:rPr>
          <w:rFonts w:ascii="Verdana" w:hAnsi="Verdana"/>
          <w:b/>
          <w:color w:val="000000" w:themeColor="text1"/>
          <w:sz w:val="22"/>
          <w:szCs w:val="22"/>
        </w:rPr>
        <w:t>b)</w:t>
      </w:r>
      <w:r w:rsidR="00C05EA4" w:rsidRPr="005A1F1B">
        <w:rPr>
          <w:rFonts w:ascii="Verdana" w:hAnsi="Verdana"/>
          <w:color w:val="000000" w:themeColor="text1"/>
          <w:sz w:val="22"/>
          <w:szCs w:val="22"/>
        </w:rPr>
        <w:t xml:space="preserve"> Was würdet ihr die Psychologin fragen und der Jugendlichen raten oder sagen wollen? </w:t>
      </w:r>
    </w:p>
    <w:p w14:paraId="139D2B75" w14:textId="77777777" w:rsidR="00C05EA4" w:rsidRDefault="00C05EA4">
      <w:pPr>
        <w:rPr>
          <w:rFonts w:ascii="Verdana" w:hAnsi="Verdana"/>
          <w:i/>
          <w:color w:val="000000" w:themeColor="text1"/>
          <w:sz w:val="22"/>
          <w:szCs w:val="22"/>
        </w:rPr>
      </w:pPr>
    </w:p>
    <w:p w14:paraId="04661764" w14:textId="36D932A5" w:rsidR="00C05EA4" w:rsidRDefault="00C05EA4">
      <w:pPr>
        <w:rPr>
          <w:rFonts w:ascii="Verdana" w:hAnsi="Verdana"/>
          <w:i/>
          <w:sz w:val="22"/>
          <w:szCs w:val="22"/>
        </w:rPr>
      </w:pPr>
      <w:r w:rsidRPr="00FD396F">
        <w:rPr>
          <w:rFonts w:ascii="Verdana" w:hAnsi="Verdana"/>
          <w:i/>
          <w:color w:val="000000" w:themeColor="text1"/>
          <w:sz w:val="22"/>
          <w:szCs w:val="22"/>
        </w:rPr>
        <w:t>Psychologin in</w:t>
      </w:r>
      <w:r>
        <w:rPr>
          <w:rFonts w:ascii="Verdana" w:hAnsi="Verdana"/>
          <w:i/>
          <w:color w:val="002060"/>
          <w:sz w:val="22"/>
          <w:szCs w:val="22"/>
        </w:rPr>
        <w:t xml:space="preserve">: </w:t>
      </w:r>
      <w:r w:rsidRPr="00B72768">
        <w:rPr>
          <w:rFonts w:ascii="Verdana" w:hAnsi="Verdana"/>
          <w:i/>
          <w:sz w:val="22"/>
          <w:szCs w:val="22"/>
        </w:rPr>
        <w:t>„Jugend im Pornofieber“</w:t>
      </w:r>
      <w:r w:rsidR="007D3980">
        <w:rPr>
          <w:rFonts w:ascii="Verdana" w:hAnsi="Verdana"/>
          <w:i/>
          <w:sz w:val="22"/>
          <w:szCs w:val="22"/>
        </w:rPr>
        <w:t>, Teil 4, ab 5:20</w:t>
      </w:r>
    </w:p>
    <w:p w14:paraId="5B9C1405" w14:textId="77777777" w:rsidR="00C05EA4" w:rsidRPr="00C05EA4" w:rsidRDefault="00C05EA4">
      <w:pPr>
        <w:rPr>
          <w:b/>
          <w:color w:val="000000" w:themeColor="text1"/>
        </w:rPr>
      </w:pPr>
    </w:p>
    <w:p w14:paraId="1083ACC6" w14:textId="7994A987" w:rsidR="00C05EA4" w:rsidRPr="00724214" w:rsidRDefault="00BC4C00" w:rsidP="00C05EA4">
      <w:pPr>
        <w:rPr>
          <w:rFonts w:ascii="Verdana" w:hAnsi="Verdana"/>
          <w:i/>
          <w:sz w:val="22"/>
          <w:szCs w:val="22"/>
        </w:rPr>
      </w:pPr>
      <w:r>
        <w:rPr>
          <w:rFonts w:ascii="Verdana" w:hAnsi="Verdana"/>
          <w:i/>
          <w:sz w:val="22"/>
          <w:szCs w:val="22"/>
        </w:rPr>
        <w:t>J</w:t>
      </w:r>
      <w:r w:rsidR="00C05EA4" w:rsidRPr="00724214">
        <w:rPr>
          <w:rFonts w:ascii="Verdana" w:hAnsi="Verdana"/>
          <w:i/>
          <w:sz w:val="22"/>
          <w:szCs w:val="22"/>
        </w:rPr>
        <w:t xml:space="preserve">unge Frau/Jugendliche in „Jugend </w:t>
      </w:r>
      <w:r w:rsidR="007D3980">
        <w:rPr>
          <w:rFonts w:ascii="Verdana" w:hAnsi="Verdana"/>
          <w:i/>
          <w:sz w:val="22"/>
          <w:szCs w:val="22"/>
        </w:rPr>
        <w:t>im Pornofieber“, Teil 4, ab 6:4</w:t>
      </w:r>
    </w:p>
    <w:p w14:paraId="0DB8E29B" w14:textId="6C4CB6A4" w:rsidR="00C05EA4" w:rsidRPr="00C05EA4" w:rsidRDefault="00C05EA4">
      <w:pPr>
        <w:rPr>
          <w:b/>
          <w:color w:val="000000" w:themeColor="text1"/>
        </w:rPr>
      </w:pPr>
    </w:p>
    <w:p w14:paraId="08D9FF2C" w14:textId="5D0AAAED" w:rsidR="00C05EA4" w:rsidRPr="007D3980" w:rsidRDefault="007D3980">
      <w:r>
        <w:t>(</w:t>
      </w:r>
      <w:r w:rsidRPr="007D3980">
        <w:t xml:space="preserve">Die Textauszüge können leider nicht </w:t>
      </w:r>
      <w:r>
        <w:t>veröffentlicht</w:t>
      </w:r>
      <w:r w:rsidRPr="007D3980">
        <w:t xml:space="preserve"> werden)</w:t>
      </w:r>
    </w:p>
    <w:p w14:paraId="2E1EEA91" w14:textId="77777777" w:rsidR="00C05EA4" w:rsidRDefault="00C05EA4">
      <w:pPr>
        <w:rPr>
          <w:b/>
        </w:rPr>
      </w:pPr>
    </w:p>
    <w:p w14:paraId="73197D43" w14:textId="77777777" w:rsidR="00C05EA4" w:rsidRDefault="00C05EA4">
      <w:pPr>
        <w:rPr>
          <w:b/>
        </w:rPr>
      </w:pPr>
    </w:p>
    <w:p w14:paraId="33E76335" w14:textId="77777777" w:rsidR="00C05EA4" w:rsidRDefault="00C05EA4">
      <w:pPr>
        <w:rPr>
          <w:b/>
        </w:rPr>
      </w:pPr>
    </w:p>
    <w:p w14:paraId="4ED5C96F" w14:textId="77777777" w:rsidR="00C05EA4" w:rsidRDefault="00C05EA4">
      <w:pPr>
        <w:rPr>
          <w:b/>
        </w:rPr>
      </w:pPr>
    </w:p>
    <w:p w14:paraId="7A9D97B7" w14:textId="77777777" w:rsidR="00C05EA4" w:rsidRDefault="00C05EA4">
      <w:pPr>
        <w:rPr>
          <w:b/>
        </w:rPr>
      </w:pPr>
    </w:p>
    <w:p w14:paraId="0AD23302" w14:textId="77777777" w:rsidR="00C05EA4" w:rsidRDefault="00C05EA4">
      <w:pPr>
        <w:rPr>
          <w:b/>
        </w:rPr>
      </w:pPr>
    </w:p>
    <w:p w14:paraId="3CFB7A04" w14:textId="77777777" w:rsidR="00C05EA4" w:rsidRDefault="00C05EA4">
      <w:pPr>
        <w:rPr>
          <w:b/>
        </w:rPr>
      </w:pPr>
    </w:p>
    <w:p w14:paraId="1684BE54" w14:textId="77777777" w:rsidR="00C05EA4" w:rsidRDefault="00C05EA4">
      <w:pPr>
        <w:rPr>
          <w:b/>
        </w:rPr>
      </w:pPr>
    </w:p>
    <w:p w14:paraId="7D864BF1" w14:textId="77777777" w:rsidR="00C05EA4" w:rsidRDefault="00C05EA4">
      <w:pPr>
        <w:rPr>
          <w:b/>
        </w:rPr>
      </w:pPr>
    </w:p>
    <w:p w14:paraId="241C5BEE" w14:textId="77777777" w:rsidR="00C05EA4" w:rsidRDefault="00C05EA4">
      <w:pPr>
        <w:rPr>
          <w:b/>
        </w:rPr>
      </w:pPr>
    </w:p>
    <w:p w14:paraId="6EFF8B35" w14:textId="77777777" w:rsidR="00C05EA4" w:rsidRDefault="00C05EA4">
      <w:pPr>
        <w:rPr>
          <w:b/>
        </w:rPr>
      </w:pPr>
    </w:p>
    <w:p w14:paraId="5C8C509C" w14:textId="77777777" w:rsidR="00C05EA4" w:rsidRDefault="00C05EA4">
      <w:pPr>
        <w:rPr>
          <w:b/>
        </w:rPr>
      </w:pPr>
    </w:p>
    <w:p w14:paraId="0DFD614B" w14:textId="77777777" w:rsidR="00C05EA4" w:rsidRDefault="00C05EA4">
      <w:pPr>
        <w:rPr>
          <w:b/>
        </w:rPr>
      </w:pPr>
    </w:p>
    <w:p w14:paraId="4C8A2DF2" w14:textId="77777777" w:rsidR="00C05EA4" w:rsidRDefault="00C05EA4">
      <w:pPr>
        <w:rPr>
          <w:b/>
        </w:rPr>
      </w:pPr>
    </w:p>
    <w:p w14:paraId="6C11837D" w14:textId="77777777" w:rsidR="00C05EA4" w:rsidRDefault="00C05EA4">
      <w:pPr>
        <w:rPr>
          <w:b/>
        </w:rPr>
      </w:pPr>
    </w:p>
    <w:p w14:paraId="76EE45CC" w14:textId="77777777" w:rsidR="00C05EA4" w:rsidRDefault="00C05EA4">
      <w:pPr>
        <w:rPr>
          <w:b/>
        </w:rPr>
      </w:pPr>
    </w:p>
    <w:p w14:paraId="2DF898D3" w14:textId="77777777" w:rsidR="00C05EA4" w:rsidRDefault="00C05EA4">
      <w:pPr>
        <w:rPr>
          <w:b/>
        </w:rPr>
      </w:pPr>
    </w:p>
    <w:p w14:paraId="350B97EA" w14:textId="77777777" w:rsidR="00C05EA4" w:rsidRDefault="00C05EA4">
      <w:pPr>
        <w:rPr>
          <w:b/>
        </w:rPr>
      </w:pPr>
    </w:p>
    <w:p w14:paraId="18CFCDDE" w14:textId="77777777" w:rsidR="00C05EA4" w:rsidRDefault="00C05EA4">
      <w:pPr>
        <w:rPr>
          <w:b/>
        </w:rPr>
      </w:pPr>
    </w:p>
    <w:p w14:paraId="771979AA" w14:textId="77777777" w:rsidR="00C05EA4" w:rsidRDefault="00C05EA4">
      <w:pPr>
        <w:rPr>
          <w:b/>
        </w:rPr>
      </w:pPr>
    </w:p>
    <w:p w14:paraId="000F6323" w14:textId="77777777" w:rsidR="00CC214E" w:rsidRDefault="00CC214E">
      <w:pPr>
        <w:rPr>
          <w:rFonts w:ascii="Verdana" w:hAnsi="Verdana"/>
          <w:b/>
        </w:rPr>
      </w:pPr>
      <w:bookmarkStart w:id="0" w:name="_GoBack"/>
      <w:bookmarkEnd w:id="0"/>
    </w:p>
    <w:p w14:paraId="695AE6B7" w14:textId="77777777" w:rsidR="00CC214E" w:rsidRDefault="00CC214E">
      <w:pPr>
        <w:rPr>
          <w:rFonts w:ascii="Verdana" w:hAnsi="Verdana"/>
          <w:b/>
        </w:rPr>
      </w:pPr>
    </w:p>
    <w:p w14:paraId="675B6C3D" w14:textId="299A3C04" w:rsidR="00F65C1E" w:rsidRPr="004872F0" w:rsidRDefault="005A1F1B">
      <w:pPr>
        <w:rPr>
          <w:rFonts w:ascii="Verdana" w:hAnsi="Verdana"/>
          <w:b/>
          <w:color w:val="000000" w:themeColor="text1"/>
        </w:rPr>
      </w:pPr>
      <w:r>
        <w:rPr>
          <w:rFonts w:ascii="Verdana" w:hAnsi="Verdana"/>
          <w:b/>
        </w:rPr>
        <w:t xml:space="preserve">4. </w:t>
      </w:r>
      <w:r w:rsidR="00F65C1E" w:rsidRPr="004872F0">
        <w:rPr>
          <w:rFonts w:ascii="Verdana" w:hAnsi="Verdana"/>
          <w:b/>
          <w:color w:val="000000" w:themeColor="text1"/>
        </w:rPr>
        <w:t xml:space="preserve">Guter Sex </w:t>
      </w:r>
    </w:p>
    <w:p w14:paraId="5CAD4FCA" w14:textId="0829E621" w:rsidR="00615627" w:rsidRPr="004872F0" w:rsidRDefault="00077372">
      <w:pPr>
        <w:rPr>
          <w:rFonts w:ascii="Verdana" w:hAnsi="Verdana"/>
          <w:color w:val="000000" w:themeColor="text1"/>
        </w:rPr>
      </w:pPr>
      <w:r w:rsidRPr="004872F0">
        <w:rPr>
          <w:rFonts w:ascii="Verdana" w:hAnsi="Verdana"/>
          <w:color w:val="000000" w:themeColor="text1"/>
        </w:rPr>
        <w:t xml:space="preserve">Lest die folgenden Textauszüge und </w:t>
      </w:r>
    </w:p>
    <w:p w14:paraId="33343544" w14:textId="05166C73" w:rsidR="00077372" w:rsidRPr="004872F0" w:rsidRDefault="00077372" w:rsidP="004872F0">
      <w:pPr>
        <w:spacing w:before="120"/>
        <w:rPr>
          <w:rFonts w:ascii="Verdana" w:hAnsi="Verdana"/>
          <w:color w:val="000000" w:themeColor="text1"/>
        </w:rPr>
      </w:pPr>
      <w:r w:rsidRPr="004872F0">
        <w:rPr>
          <w:rFonts w:ascii="Verdana" w:hAnsi="Verdana"/>
          <w:b/>
          <w:color w:val="000000" w:themeColor="text1"/>
        </w:rPr>
        <w:t>a)</w:t>
      </w:r>
      <w:r w:rsidRPr="004872F0">
        <w:rPr>
          <w:rFonts w:ascii="Verdana" w:hAnsi="Verdana"/>
          <w:color w:val="000000" w:themeColor="text1"/>
        </w:rPr>
        <w:t xml:space="preserve"> benennt und erläutert die verschiedenen Komponenten, die den Autoren zufolge guten Sex auszeichnen,</w:t>
      </w:r>
    </w:p>
    <w:p w14:paraId="346440CB" w14:textId="5725F7F9" w:rsidR="00077372" w:rsidRPr="004872F0" w:rsidRDefault="00077372" w:rsidP="004872F0">
      <w:pPr>
        <w:spacing w:before="120"/>
        <w:rPr>
          <w:rFonts w:ascii="Verdana" w:hAnsi="Verdana"/>
          <w:color w:val="000000" w:themeColor="text1"/>
        </w:rPr>
      </w:pPr>
      <w:r w:rsidRPr="004872F0">
        <w:rPr>
          <w:rFonts w:ascii="Verdana" w:hAnsi="Verdana"/>
          <w:b/>
          <w:color w:val="000000" w:themeColor="text1"/>
        </w:rPr>
        <w:t>b)</w:t>
      </w:r>
      <w:r w:rsidRPr="004872F0">
        <w:rPr>
          <w:rFonts w:ascii="Verdana" w:hAnsi="Verdana"/>
          <w:color w:val="000000" w:themeColor="text1"/>
        </w:rPr>
        <w:t xml:space="preserve"> beschreibt das Verhältnis zwischen Sex und Liebe,</w:t>
      </w:r>
    </w:p>
    <w:p w14:paraId="08C56755" w14:textId="66A6E153" w:rsidR="00077372" w:rsidRPr="004872F0" w:rsidRDefault="00077372" w:rsidP="004872F0">
      <w:pPr>
        <w:spacing w:before="120"/>
        <w:rPr>
          <w:rFonts w:ascii="Verdana" w:hAnsi="Verdana"/>
          <w:color w:val="000000" w:themeColor="text1"/>
        </w:rPr>
      </w:pPr>
      <w:r w:rsidRPr="004872F0">
        <w:rPr>
          <w:rFonts w:ascii="Verdana" w:hAnsi="Verdana"/>
          <w:b/>
          <w:color w:val="000000" w:themeColor="text1"/>
        </w:rPr>
        <w:t>c)</w:t>
      </w:r>
      <w:r w:rsidRPr="004872F0">
        <w:rPr>
          <w:rFonts w:ascii="Verdana" w:hAnsi="Verdana"/>
          <w:color w:val="000000" w:themeColor="text1"/>
        </w:rPr>
        <w:t xml:space="preserve"> diskutiert und bewertet die verschiedenen Ausführungen zu gutem Sex.</w:t>
      </w:r>
    </w:p>
    <w:p w14:paraId="1CFD2D29" w14:textId="5FDF6B1B" w:rsidR="00F65C1E" w:rsidRPr="004872F0" w:rsidRDefault="007A4199" w:rsidP="00615627">
      <w:pPr>
        <w:spacing w:before="120"/>
        <w:rPr>
          <w:rFonts w:ascii="Verdana" w:hAnsi="Verdana"/>
          <w:color w:val="000000" w:themeColor="text1"/>
        </w:rPr>
      </w:pPr>
      <w:r w:rsidRPr="004872F0">
        <w:rPr>
          <w:rFonts w:ascii="Verdana" w:hAnsi="Verdana"/>
          <w:color w:val="000000" w:themeColor="text1"/>
        </w:rPr>
        <w:t>„Sex lässt sich nicht auf einen körperlichen Vorgang reduzieren. Im Bett läuft etwas ab zwischen Personen. Das gilt sogar für die Selbstbefriedigung:</w:t>
      </w:r>
      <w:r w:rsidR="00615627" w:rsidRPr="004872F0">
        <w:rPr>
          <w:rFonts w:ascii="Verdana" w:hAnsi="Verdana"/>
          <w:color w:val="000000" w:themeColor="text1"/>
        </w:rPr>
        <w:t xml:space="preserve"> Auch wer nur masturbiert, stellt sich in der Fantasie meist Sex mit einem Partner vor,“ (S. 2)</w:t>
      </w:r>
    </w:p>
    <w:p w14:paraId="49871FE5" w14:textId="12205DE0" w:rsidR="00615627" w:rsidRPr="004872F0" w:rsidRDefault="00615627" w:rsidP="00615627">
      <w:pPr>
        <w:spacing w:before="120"/>
        <w:rPr>
          <w:rFonts w:ascii="Verdana" w:hAnsi="Verdana"/>
          <w:color w:val="000000" w:themeColor="text1"/>
        </w:rPr>
      </w:pPr>
      <w:r w:rsidRPr="004872F0">
        <w:rPr>
          <w:rFonts w:ascii="Verdana" w:hAnsi="Verdana"/>
          <w:color w:val="000000" w:themeColor="text1"/>
        </w:rPr>
        <w:t>„Nicht immer erfordert Sex bewusstes Denken. Sex kann auch spontan und heftig, ja besinnungslos sein. Sicherlich kann Sex Liebe oder Zärtlichkeit ausdrücken. Aber das heißt nicht, dass Sex primär ein Kommunikationsmittel ist. Es gibt auch eine rein physische, triebhafte Komponente, die uns spüren lässt, dass wir körperliche Wesen sind.</w:t>
      </w:r>
    </w:p>
    <w:p w14:paraId="0155A12B" w14:textId="2BCE8554" w:rsidR="00615627" w:rsidRPr="004872F0" w:rsidRDefault="00615627" w:rsidP="00615627">
      <w:pPr>
        <w:spacing w:before="120"/>
        <w:rPr>
          <w:rFonts w:ascii="Verdana" w:hAnsi="Verdana"/>
          <w:color w:val="000000" w:themeColor="text1"/>
        </w:rPr>
      </w:pPr>
      <w:r w:rsidRPr="004872F0">
        <w:rPr>
          <w:rFonts w:ascii="Verdana" w:hAnsi="Verdana"/>
          <w:color w:val="000000" w:themeColor="text1"/>
        </w:rPr>
        <w:t xml:space="preserve">„Guter Sex hat offenbar eine qualitative und eine moralisch-ethische Komponente. Bei der einen geht es um die Qualität des Erlebens, bei der anderen darum, wie man den Partner (und sich selbst) beim Sex behandeln soll. </w:t>
      </w:r>
    </w:p>
    <w:p w14:paraId="2CDDB405" w14:textId="14831BF7" w:rsidR="00615627" w:rsidRPr="004872F0" w:rsidRDefault="00615627" w:rsidP="00615627">
      <w:pPr>
        <w:spacing w:before="120"/>
        <w:rPr>
          <w:rFonts w:ascii="Verdana" w:hAnsi="Verdana"/>
          <w:color w:val="000000" w:themeColor="text1"/>
        </w:rPr>
      </w:pPr>
      <w:r w:rsidRPr="004872F0">
        <w:rPr>
          <w:rFonts w:ascii="Verdana" w:hAnsi="Verdana"/>
          <w:color w:val="000000" w:themeColor="text1"/>
        </w:rPr>
        <w:t xml:space="preserve">Guten Sex verbinden wir meist mit Lust, also mit einer intensiven, angenehmen Erfahrung. Manche glauben sogar, dass Lust der einzige Maßstab ist, an dem sich die Qualität von Sex messen lässt. Aber ganz befriedigend ist dieses Kriterium nicht. Sex kann auch verbunden sein mit </w:t>
      </w:r>
      <w:r w:rsidR="00E3666F" w:rsidRPr="004872F0">
        <w:rPr>
          <w:rFonts w:ascii="Verdana" w:hAnsi="Verdana"/>
          <w:color w:val="000000" w:themeColor="text1"/>
        </w:rPr>
        <w:t>Spannungszuständen, Anstrengunge</w:t>
      </w:r>
      <w:r w:rsidRPr="004872F0">
        <w:rPr>
          <w:rFonts w:ascii="Verdana" w:hAnsi="Verdana"/>
          <w:color w:val="000000" w:themeColor="text1"/>
        </w:rPr>
        <w:t>n oder sogar Schmerzen</w:t>
      </w:r>
      <w:r w:rsidR="00E3666F" w:rsidRPr="004872F0">
        <w:rPr>
          <w:rFonts w:ascii="Verdana" w:hAnsi="Verdana"/>
          <w:color w:val="000000" w:themeColor="text1"/>
        </w:rPr>
        <w:t>. Sex ohne sinnliche Empfindungen, ohne Berührung hätte keine Qualität. Sicher kann es angenehm oder erregend sein, einen nackten Körper zu betrachten. Aber es wäre traurig, müssten wir uns aufs Betrachten beschränken. Ohne Leidenschaft hingegen hätte Sex für uns keine besondere Bedeutung. Es wäre ein angenehmer Zeitvertreib, ein sinnliches Vergnügen, aber nicht mehr. Guter Sex braucht also Sinnlichkeit ebenso wie Leidenschaft. Aber es geht auch darum, was der Sex bei uns bewirkt – ob er uns befriedigt und wie sehr wir ihn genießen.“</w:t>
      </w:r>
    </w:p>
    <w:p w14:paraId="04D48B75" w14:textId="37687E9E" w:rsidR="00E3666F" w:rsidRPr="004872F0" w:rsidRDefault="00E3666F" w:rsidP="00615627">
      <w:pPr>
        <w:spacing w:before="120"/>
        <w:rPr>
          <w:rFonts w:ascii="Verdana" w:hAnsi="Verdana"/>
          <w:color w:val="000000" w:themeColor="text1"/>
        </w:rPr>
      </w:pPr>
      <w:r w:rsidRPr="004872F0">
        <w:rPr>
          <w:rFonts w:ascii="Verdana" w:hAnsi="Verdana"/>
          <w:color w:val="000000" w:themeColor="text1"/>
        </w:rPr>
        <w:t>„Zwischen Sex und Liebe besteht ein Zusammenhang. Liebe löst oft sexuelles Verlangen aus. Und Sex wiederum kann dazu führen, dass man sich verliebt. Wir überschätzen den Wert des Sex, wenn wir ihn mit dem Wert der Liebe verwechseln. Das heißt aber nicht, dass Sex einfach nur Sex ist. Sex kann viele Gefühle, Haltungen oder Stimmungen ausdrücken. Er kann Ausdruck von Zuneigung</w:t>
      </w:r>
      <w:r w:rsidR="00077372" w:rsidRPr="004872F0">
        <w:rPr>
          <w:rFonts w:ascii="Verdana" w:hAnsi="Verdana"/>
          <w:color w:val="000000" w:themeColor="text1"/>
        </w:rPr>
        <w:t xml:space="preserve"> und Vertrauen sein, von Egoismus und Altruismus, aber auch von Langeweile und Mitleid, Macht oder gar Hass.</w:t>
      </w:r>
    </w:p>
    <w:p w14:paraId="7255006E" w14:textId="2137552E" w:rsidR="00077372" w:rsidRPr="004872F0" w:rsidRDefault="00077372" w:rsidP="00077372">
      <w:pPr>
        <w:spacing w:before="120"/>
        <w:rPr>
          <w:rFonts w:ascii="Verdana" w:hAnsi="Verdana"/>
          <w:color w:val="000000" w:themeColor="text1"/>
          <w:sz w:val="20"/>
          <w:szCs w:val="20"/>
        </w:rPr>
      </w:pPr>
      <w:r w:rsidRPr="004872F0">
        <w:rPr>
          <w:rFonts w:ascii="Verdana" w:hAnsi="Verdana"/>
          <w:color w:val="000000" w:themeColor="text1"/>
          <w:sz w:val="20"/>
          <w:szCs w:val="20"/>
        </w:rPr>
        <w:t>(Die Zitate sind entnommen aus: Hohe Luft kompakt, Wie soll ich leben? Sonderheft 1/2017, S. 58-64)</w:t>
      </w:r>
    </w:p>
    <w:p w14:paraId="49D7AEAD" w14:textId="77777777" w:rsidR="00077372" w:rsidRDefault="00077372" w:rsidP="00615627">
      <w:pPr>
        <w:spacing w:before="120"/>
        <w:rPr>
          <w:rFonts w:ascii="Verdana" w:hAnsi="Verdana"/>
          <w:color w:val="000000" w:themeColor="text1"/>
        </w:rPr>
      </w:pPr>
    </w:p>
    <w:p w14:paraId="4BF93B08" w14:textId="77777777" w:rsidR="004872F0" w:rsidRPr="004872F0" w:rsidRDefault="004872F0" w:rsidP="00615627">
      <w:pPr>
        <w:spacing w:before="120"/>
        <w:rPr>
          <w:rFonts w:ascii="Verdana" w:hAnsi="Verdana"/>
          <w:color w:val="000000" w:themeColor="text1"/>
        </w:rPr>
      </w:pPr>
    </w:p>
    <w:p w14:paraId="75DAE0EB" w14:textId="37BA5137" w:rsidR="00C05EA4" w:rsidRDefault="00F65C1E" w:rsidP="00615627">
      <w:pPr>
        <w:spacing w:before="240"/>
        <w:rPr>
          <w:rFonts w:ascii="Verdana" w:hAnsi="Verdana"/>
          <w:b/>
          <w:color w:val="000000" w:themeColor="text1"/>
        </w:rPr>
      </w:pPr>
      <w:r w:rsidRPr="004872F0">
        <w:rPr>
          <w:rFonts w:ascii="Verdana" w:hAnsi="Verdana"/>
          <w:b/>
          <w:color w:val="000000" w:themeColor="text1"/>
        </w:rPr>
        <w:t xml:space="preserve">5. </w:t>
      </w:r>
      <w:r w:rsidR="005A1F1B" w:rsidRPr="004872F0">
        <w:rPr>
          <w:rFonts w:ascii="Verdana" w:hAnsi="Verdana"/>
          <w:b/>
          <w:color w:val="000000" w:themeColor="text1"/>
        </w:rPr>
        <w:t>Liebe und Sex</w:t>
      </w:r>
    </w:p>
    <w:p w14:paraId="215D896F" w14:textId="77777777" w:rsidR="00193645" w:rsidRPr="004872F0" w:rsidRDefault="00193645" w:rsidP="00615627">
      <w:pPr>
        <w:spacing w:before="240"/>
        <w:rPr>
          <w:rFonts w:ascii="Verdana" w:hAnsi="Verdana"/>
          <w:b/>
          <w:color w:val="000000" w:themeColor="text1"/>
        </w:rPr>
      </w:pPr>
    </w:p>
    <w:p w14:paraId="0D62DB0E" w14:textId="2B1F0D23" w:rsidR="005A1F1B" w:rsidRDefault="005A1F1B">
      <w:pPr>
        <w:rPr>
          <w:rFonts w:ascii="Verdana" w:hAnsi="Verdana"/>
        </w:rPr>
      </w:pPr>
      <w:r>
        <w:rPr>
          <w:rFonts w:ascii="Verdana" w:hAnsi="Verdana"/>
          <w:b/>
        </w:rPr>
        <w:t xml:space="preserve">a) </w:t>
      </w:r>
      <w:r>
        <w:rPr>
          <w:rFonts w:ascii="Verdana" w:hAnsi="Verdana"/>
        </w:rPr>
        <w:t>Lest den Textauszug von Viktor E. Frankl unter den folgenden Fragestellungen:</w:t>
      </w:r>
    </w:p>
    <w:p w14:paraId="2069FDEC" w14:textId="01ED01B0" w:rsidR="005A1F1B" w:rsidRDefault="005A1F1B" w:rsidP="005A1F1B">
      <w:pPr>
        <w:spacing w:before="120"/>
        <w:rPr>
          <w:rFonts w:ascii="Verdana" w:hAnsi="Verdana"/>
        </w:rPr>
      </w:pPr>
      <w:r>
        <w:rPr>
          <w:rFonts w:ascii="Verdana" w:hAnsi="Verdana"/>
        </w:rPr>
        <w:t>- Wann ist der Mensch Frankl zufolge erst richtig Mensch?</w:t>
      </w:r>
    </w:p>
    <w:p w14:paraId="44C4AE75" w14:textId="62F82EE7" w:rsidR="005A1F1B" w:rsidRDefault="005A1F1B" w:rsidP="005A1F1B">
      <w:pPr>
        <w:spacing w:before="120"/>
        <w:rPr>
          <w:rFonts w:ascii="Verdana" w:hAnsi="Verdana"/>
        </w:rPr>
      </w:pPr>
      <w:r>
        <w:rPr>
          <w:rFonts w:ascii="Verdana" w:hAnsi="Verdana"/>
        </w:rPr>
        <w:t>- Wie vermag nach Frankl nur der Liebende die/den Geliebten zu erfassen?</w:t>
      </w:r>
    </w:p>
    <w:p w14:paraId="6F8B3122" w14:textId="21AFFB7B" w:rsidR="005A1F1B" w:rsidRDefault="005A1F1B" w:rsidP="005A1F1B">
      <w:pPr>
        <w:spacing w:before="120"/>
        <w:rPr>
          <w:rFonts w:ascii="Verdana" w:hAnsi="Verdana"/>
        </w:rPr>
      </w:pPr>
      <w:r>
        <w:rPr>
          <w:rFonts w:ascii="Verdana" w:hAnsi="Verdana"/>
        </w:rPr>
        <w:t>- Welche Ebene in der Entwicklung der Sexualität beschreibt Frankl, welche macht ihm zufolge die eigentliche menschliche Ebene aus?</w:t>
      </w:r>
    </w:p>
    <w:p w14:paraId="5C361427" w14:textId="47454AAB" w:rsidR="005A1F1B" w:rsidRDefault="005A1F1B" w:rsidP="005A1F1B">
      <w:pPr>
        <w:spacing w:before="120"/>
        <w:rPr>
          <w:rFonts w:ascii="Verdana" w:hAnsi="Verdana"/>
        </w:rPr>
      </w:pPr>
      <w:r>
        <w:rPr>
          <w:rFonts w:ascii="Verdana" w:hAnsi="Verdana"/>
        </w:rPr>
        <w:t>- Wie würdet ihr die Frage Frankls:</w:t>
      </w:r>
      <w:r w:rsidRPr="005A1F1B">
        <w:rPr>
          <w:rFonts w:ascii="Verdana" w:hAnsi="Verdana"/>
          <w:color w:val="000000" w:themeColor="text1"/>
        </w:rPr>
        <w:t xml:space="preserve"> </w:t>
      </w:r>
      <w:r>
        <w:rPr>
          <w:rFonts w:ascii="Verdana" w:hAnsi="Verdana"/>
          <w:color w:val="000000" w:themeColor="text1"/>
        </w:rPr>
        <w:t>„</w:t>
      </w:r>
      <w:r w:rsidRPr="005A1F1B">
        <w:rPr>
          <w:rFonts w:ascii="Verdana" w:hAnsi="Verdana"/>
          <w:color w:val="000000" w:themeColor="text1"/>
        </w:rPr>
        <w:t>Was geschieht nun, wenn der Mensch in seiner sexuellen Entwicklung und Reifung auf der ersten oder auf der zweiten Stufe stehen bleibt</w:t>
      </w:r>
      <w:r>
        <w:rPr>
          <w:rFonts w:ascii="Verdana" w:hAnsi="Verdana"/>
        </w:rPr>
        <w:t>?“ beantworten?</w:t>
      </w:r>
    </w:p>
    <w:p w14:paraId="4722E492" w14:textId="77777777" w:rsidR="005A1F1B" w:rsidRPr="005A1F1B" w:rsidRDefault="005A1F1B">
      <w:pPr>
        <w:rPr>
          <w:rFonts w:ascii="Verdana" w:hAnsi="Verdana"/>
        </w:rPr>
      </w:pPr>
    </w:p>
    <w:p w14:paraId="68F38417" w14:textId="77777777" w:rsidR="00C05EA4" w:rsidRDefault="00C05EA4">
      <w:pPr>
        <w:rPr>
          <w:b/>
        </w:rPr>
      </w:pPr>
    </w:p>
    <w:p w14:paraId="411B68C1" w14:textId="25EB2D0F" w:rsidR="00122AA3" w:rsidRPr="005A1F1B" w:rsidRDefault="00122AA3">
      <w:pPr>
        <w:rPr>
          <w:rFonts w:ascii="Verdana" w:hAnsi="Verdana"/>
          <w:b/>
        </w:rPr>
      </w:pPr>
      <w:r w:rsidRPr="005A1F1B">
        <w:rPr>
          <w:rFonts w:ascii="Verdana" w:hAnsi="Verdana"/>
          <w:b/>
        </w:rPr>
        <w:t>Viktor E. Frankl, Liebe und Sex</w:t>
      </w:r>
    </w:p>
    <w:p w14:paraId="50E923FC" w14:textId="538E7945" w:rsidR="00411651" w:rsidRPr="005A1F1B" w:rsidRDefault="00A14EC5">
      <w:pPr>
        <w:rPr>
          <w:rFonts w:ascii="Verdana" w:hAnsi="Verdana"/>
        </w:rPr>
      </w:pPr>
      <w:r w:rsidRPr="005A1F1B">
        <w:rPr>
          <w:rFonts w:ascii="Verdana" w:hAnsi="Verdana"/>
        </w:rPr>
        <w:t>„</w:t>
      </w:r>
      <w:r w:rsidR="00620E87" w:rsidRPr="005A1F1B">
        <w:rPr>
          <w:rFonts w:ascii="Verdana" w:hAnsi="Verdana"/>
        </w:rPr>
        <w:t>Ganz Mensch ist der Mensch eigentlich nur dort, wo er ganz aufgeht in einer Sache, ganz hingegeben ist an eine andere Person. Und ganz er selbst wird er, wo er sich selbst – übersieht und vergisst.</w:t>
      </w:r>
      <w:r w:rsidRPr="005A1F1B">
        <w:rPr>
          <w:rFonts w:ascii="Verdana" w:hAnsi="Verdana"/>
        </w:rPr>
        <w:t>“</w:t>
      </w:r>
      <w:r w:rsidR="00620E87" w:rsidRPr="005A1F1B">
        <w:rPr>
          <w:rFonts w:ascii="Verdana" w:hAnsi="Verdana"/>
        </w:rPr>
        <w:t xml:space="preserve"> </w:t>
      </w:r>
    </w:p>
    <w:p w14:paraId="1B166420" w14:textId="77777777" w:rsidR="00620E87" w:rsidRPr="005A1F1B" w:rsidRDefault="00620E87">
      <w:pPr>
        <w:rPr>
          <w:rFonts w:ascii="Verdana" w:hAnsi="Verdana"/>
          <w:sz w:val="20"/>
          <w:szCs w:val="20"/>
        </w:rPr>
      </w:pPr>
      <w:r w:rsidRPr="005A1F1B">
        <w:rPr>
          <w:rFonts w:ascii="Verdana" w:hAnsi="Verdana"/>
          <w:sz w:val="20"/>
          <w:szCs w:val="20"/>
        </w:rPr>
        <w:t>(aus: Viktor E. Frankl, Der Mensch vor der Frage nach dem Sinn. München 2006, S. 92/93)</w:t>
      </w:r>
    </w:p>
    <w:p w14:paraId="450BD07A" w14:textId="77777777" w:rsidR="001D22AE" w:rsidRPr="005A1F1B" w:rsidRDefault="001D22AE">
      <w:pPr>
        <w:rPr>
          <w:rFonts w:ascii="Verdana" w:hAnsi="Verdana"/>
          <w:sz w:val="20"/>
          <w:szCs w:val="20"/>
        </w:rPr>
      </w:pPr>
    </w:p>
    <w:p w14:paraId="7149C2A4" w14:textId="780398A0" w:rsidR="001D22AE" w:rsidRPr="005A1F1B" w:rsidRDefault="00A14EC5">
      <w:pPr>
        <w:rPr>
          <w:rFonts w:ascii="Verdana" w:hAnsi="Verdana"/>
          <w:color w:val="000000" w:themeColor="text1"/>
        </w:rPr>
      </w:pPr>
      <w:r w:rsidRPr="005A1F1B">
        <w:rPr>
          <w:rFonts w:ascii="Verdana" w:hAnsi="Verdana"/>
          <w:color w:val="000000" w:themeColor="text1"/>
        </w:rPr>
        <w:t>„</w:t>
      </w:r>
      <w:r w:rsidR="001D22AE" w:rsidRPr="005A1F1B">
        <w:rPr>
          <w:rFonts w:ascii="Verdana" w:hAnsi="Verdana"/>
          <w:color w:val="000000" w:themeColor="text1"/>
        </w:rPr>
        <w:t>Begegnung ist eine Beziehung</w:t>
      </w:r>
      <w:r w:rsidRPr="005A1F1B">
        <w:rPr>
          <w:rFonts w:ascii="Verdana" w:hAnsi="Verdana"/>
          <w:color w:val="000000" w:themeColor="text1"/>
        </w:rPr>
        <w:t xml:space="preserve"> zu einem Partner, in der der Partner</w:t>
      </w:r>
      <w:r w:rsidR="00BC4C00" w:rsidRPr="005A1F1B">
        <w:rPr>
          <w:rFonts w:ascii="Verdana" w:hAnsi="Verdana"/>
          <w:color w:val="000000" w:themeColor="text1"/>
        </w:rPr>
        <w:t xml:space="preserve"> als Mensch anerkannt wird</w:t>
      </w:r>
      <w:r w:rsidRPr="005A1F1B">
        <w:rPr>
          <w:rFonts w:ascii="Verdana" w:hAnsi="Verdana"/>
          <w:color w:val="000000" w:themeColor="text1"/>
        </w:rPr>
        <w:t xml:space="preserve">. </w:t>
      </w:r>
      <w:r w:rsidR="00B17454" w:rsidRPr="005A1F1B">
        <w:rPr>
          <w:rFonts w:ascii="Verdana" w:hAnsi="Verdana"/>
          <w:color w:val="000000" w:themeColor="text1"/>
        </w:rPr>
        <w:t>(ebd. S. 93)</w:t>
      </w:r>
    </w:p>
    <w:p w14:paraId="35BD041E" w14:textId="537D1308" w:rsidR="00887592" w:rsidRPr="005A1F1B" w:rsidRDefault="00B17454" w:rsidP="007C4499">
      <w:pPr>
        <w:spacing w:before="120"/>
        <w:rPr>
          <w:rFonts w:ascii="Verdana" w:hAnsi="Verdana"/>
          <w:color w:val="000000" w:themeColor="text1"/>
        </w:rPr>
      </w:pPr>
      <w:r w:rsidRPr="005A1F1B">
        <w:rPr>
          <w:rFonts w:ascii="Verdana" w:hAnsi="Verdana"/>
          <w:color w:val="000000" w:themeColor="text1"/>
        </w:rPr>
        <w:t>Gegenüber der Begegnung scheint mir nun die Liebe einen Schritt weiter zu gehen, und zwar insofern, als sie den Partner nicht nur in seiner ganzen Menschlichkeit erfasst, sondern darüber hinaus auch in all seiner Einmaligkeit und Einzigartigkeit, und das heißt: als Person. Denn Person ist der Mensch eben kraft der Tatsache, dass er nicht nur ein Mensch unter anderen, sondern auch anders als alle anderen ist – und dass er in diesem seinem Anderssein gegenüber allen anderen etwas Einmaliges und Einzigartiges ist</w:t>
      </w:r>
      <w:r w:rsidR="00887592" w:rsidRPr="005A1F1B">
        <w:rPr>
          <w:rFonts w:ascii="Verdana" w:hAnsi="Verdana"/>
          <w:color w:val="000000" w:themeColor="text1"/>
        </w:rPr>
        <w:t>. Und erst dadurch, dass der Liebende den Geliebten in dessen Einmaligkeit und Ein</w:t>
      </w:r>
      <w:r w:rsidR="00BC4C00" w:rsidRPr="005A1F1B">
        <w:rPr>
          <w:rFonts w:ascii="Verdana" w:hAnsi="Verdana"/>
          <w:color w:val="000000" w:themeColor="text1"/>
        </w:rPr>
        <w:t>zigartigkeit erfasst, wird der G</w:t>
      </w:r>
      <w:r w:rsidR="00887592" w:rsidRPr="005A1F1B">
        <w:rPr>
          <w:rFonts w:ascii="Verdana" w:hAnsi="Verdana"/>
          <w:color w:val="000000" w:themeColor="text1"/>
        </w:rPr>
        <w:t>eliebte für den Liebenden zu einem Du.</w:t>
      </w:r>
    </w:p>
    <w:p w14:paraId="005008E1" w14:textId="42376C9E" w:rsidR="00BC4C00" w:rsidRPr="005A1F1B" w:rsidRDefault="00887592" w:rsidP="007C4499">
      <w:pPr>
        <w:spacing w:before="120"/>
        <w:rPr>
          <w:rFonts w:ascii="Verdana" w:hAnsi="Verdana"/>
        </w:rPr>
      </w:pPr>
      <w:r w:rsidRPr="005A1F1B">
        <w:rPr>
          <w:rFonts w:ascii="Verdana" w:hAnsi="Verdana"/>
          <w:i/>
        </w:rPr>
        <w:t>Es wäre</w:t>
      </w:r>
      <w:r w:rsidRPr="005A1F1B">
        <w:rPr>
          <w:rFonts w:ascii="Verdana" w:hAnsi="Verdana"/>
        </w:rPr>
        <w:t xml:space="preserve"> also durchaus </w:t>
      </w:r>
      <w:r w:rsidRPr="005A1F1B">
        <w:rPr>
          <w:rFonts w:ascii="Verdana" w:hAnsi="Verdana"/>
          <w:i/>
        </w:rPr>
        <w:t>im Interesse einer Optimierung des sexuellen Genusses gelegen, wenn die Sexualität nicht isoliert und desintegriert würde</w:t>
      </w:r>
      <w:r w:rsidRPr="005A1F1B">
        <w:rPr>
          <w:rFonts w:ascii="Verdana" w:hAnsi="Verdana"/>
        </w:rPr>
        <w:t xml:space="preserve">, indem sie aus der Liebe herausgebrochen </w:t>
      </w:r>
      <w:r w:rsidR="00BC4C00" w:rsidRPr="005A1F1B">
        <w:rPr>
          <w:rFonts w:ascii="Verdana" w:hAnsi="Verdana"/>
        </w:rPr>
        <w:t>(...)</w:t>
      </w:r>
      <w:r w:rsidRPr="005A1F1B">
        <w:rPr>
          <w:rFonts w:ascii="Verdana" w:hAnsi="Verdana"/>
        </w:rPr>
        <w:t xml:space="preserve"> wird. </w:t>
      </w:r>
    </w:p>
    <w:p w14:paraId="2F53B42A" w14:textId="0A47FE73" w:rsidR="00A14EC5" w:rsidRPr="005A1F1B" w:rsidRDefault="00DA5A25" w:rsidP="007C4499">
      <w:pPr>
        <w:spacing w:before="120"/>
        <w:rPr>
          <w:rFonts w:ascii="Verdana" w:hAnsi="Verdana"/>
        </w:rPr>
      </w:pPr>
      <w:r w:rsidRPr="005A1F1B">
        <w:rPr>
          <w:rFonts w:ascii="Verdana" w:hAnsi="Verdana"/>
        </w:rPr>
        <w:t>Wenn in der Pubertät die Entwicklung und Reifung der Sexualität im engeren Wortsinn eingesetzt wird</w:t>
      </w:r>
      <w:r w:rsidR="00887592" w:rsidRPr="005A1F1B">
        <w:rPr>
          <w:rFonts w:ascii="Verdana" w:hAnsi="Verdana"/>
        </w:rPr>
        <w:t xml:space="preserve"> </w:t>
      </w:r>
      <w:r w:rsidRPr="005A1F1B">
        <w:rPr>
          <w:rFonts w:ascii="Verdana" w:hAnsi="Verdana"/>
        </w:rPr>
        <w:t xml:space="preserve">– im Sinne eines „Triebziels“ – die Entladung aufgestauter sexueller Spannungen angepeilt, eine Entladung, die keineswegs in Form des Sexualaktes herbeigeführt werden muss: </w:t>
      </w:r>
      <w:r w:rsidRPr="005A1F1B">
        <w:rPr>
          <w:rFonts w:ascii="Verdana" w:hAnsi="Verdana"/>
          <w:i/>
        </w:rPr>
        <w:t xml:space="preserve">Masturbation tut’s auch. </w:t>
      </w:r>
      <w:r w:rsidR="003F08E7" w:rsidRPr="005A1F1B">
        <w:rPr>
          <w:rFonts w:ascii="Verdana" w:hAnsi="Verdana"/>
        </w:rPr>
        <w:t xml:space="preserve">Erst auf einer späteren Stufe sexueller Entwicklung und Reifung tritt ein „Triebobjekt“ hinzu – wird ein Partner anvisiert, der sich zum Sexualakt eignen und hergeben würde, irgendein </w:t>
      </w:r>
      <w:r w:rsidR="003F08E7" w:rsidRPr="005A1F1B">
        <w:rPr>
          <w:rFonts w:ascii="Verdana" w:hAnsi="Verdana"/>
        </w:rPr>
        <w:lastRenderedPageBreak/>
        <w:t xml:space="preserve">Partner: </w:t>
      </w:r>
      <w:r w:rsidR="003F08E7" w:rsidRPr="005A1F1B">
        <w:rPr>
          <w:rFonts w:ascii="Verdana" w:hAnsi="Verdana"/>
          <w:i/>
        </w:rPr>
        <w:t>eine Prostituierte tut’s auch.</w:t>
      </w:r>
      <w:r w:rsidR="00AA0F58" w:rsidRPr="005A1F1B">
        <w:rPr>
          <w:rFonts w:ascii="Verdana" w:hAnsi="Verdana"/>
          <w:i/>
        </w:rPr>
        <w:t xml:space="preserve"> </w:t>
      </w:r>
      <w:r w:rsidR="00AA0F58" w:rsidRPr="005A1F1B">
        <w:rPr>
          <w:rFonts w:ascii="Verdana" w:hAnsi="Verdana"/>
        </w:rPr>
        <w:t>Damit wird klar</w:t>
      </w:r>
      <w:r w:rsidR="00C12C47" w:rsidRPr="005A1F1B">
        <w:rPr>
          <w:rFonts w:ascii="Verdana" w:hAnsi="Verdana"/>
        </w:rPr>
        <w:t>, dass auf dieser Stufe die Sexualität noch nicht auf die eigentlich mensch</w:t>
      </w:r>
      <w:r w:rsidR="00BC4C00" w:rsidRPr="005A1F1B">
        <w:rPr>
          <w:rFonts w:ascii="Verdana" w:hAnsi="Verdana"/>
        </w:rPr>
        <w:t>liche Ebene angehoben (...)</w:t>
      </w:r>
      <w:r w:rsidR="00C12C47" w:rsidRPr="005A1F1B">
        <w:rPr>
          <w:rFonts w:ascii="Verdana" w:hAnsi="Verdana"/>
        </w:rPr>
        <w:t xml:space="preserve">; denn auf der menschlichen Ebene wird der Partner nicht zum Objekt, sondern bleibt Subjekt, und vor allem kann er auf menschlicher Ebene nicht mehr als bloßes Mittel zum Zweck gebraucht, beziehungsweise missbraucht werden – zum Zwecke der Triebbefriedigung eben so wenig wie zum Zwecke des Lustgewinns! Was selbstverständlich nicht ausschließt, dass sich Lust nur umso mehr einstellt, als sich der Mensch </w:t>
      </w:r>
      <w:r w:rsidR="00C12C47" w:rsidRPr="005A1F1B">
        <w:rPr>
          <w:rFonts w:ascii="Verdana" w:hAnsi="Verdana"/>
          <w:i/>
        </w:rPr>
        <w:t>nicht</w:t>
      </w:r>
      <w:r w:rsidR="00C12C47" w:rsidRPr="005A1F1B">
        <w:rPr>
          <w:rFonts w:ascii="Verdana" w:hAnsi="Verdana"/>
        </w:rPr>
        <w:t xml:space="preserve"> um sie kümmert. </w:t>
      </w:r>
    </w:p>
    <w:p w14:paraId="39336AC0" w14:textId="13AE61DD" w:rsidR="00620E87" w:rsidRDefault="00C12C47" w:rsidP="00C12C47">
      <w:pPr>
        <w:spacing w:before="120"/>
        <w:rPr>
          <w:rFonts w:ascii="Verdana" w:hAnsi="Verdana"/>
          <w:color w:val="000000" w:themeColor="text1"/>
        </w:rPr>
      </w:pPr>
      <w:r w:rsidRPr="005A1F1B">
        <w:rPr>
          <w:rFonts w:ascii="Verdana" w:hAnsi="Verdana"/>
          <w:color w:val="000000" w:themeColor="text1"/>
        </w:rPr>
        <w:t>Was geschieht nun, wenn der Mensch in seiner sexuellen Entwicklung und Reifung auf der ersten oder auf der zweiten Stufe stehen bleibt</w:t>
      </w:r>
      <w:r w:rsidR="005A1F1B">
        <w:rPr>
          <w:rFonts w:ascii="Verdana" w:hAnsi="Verdana"/>
          <w:color w:val="000000" w:themeColor="text1"/>
        </w:rPr>
        <w:t xml:space="preserve"> (...)</w:t>
      </w:r>
      <w:r w:rsidRPr="005A1F1B">
        <w:rPr>
          <w:rFonts w:ascii="Verdana" w:hAnsi="Verdana"/>
          <w:color w:val="000000" w:themeColor="text1"/>
        </w:rPr>
        <w:t>?“ (ebd. 93/94)</w:t>
      </w:r>
    </w:p>
    <w:p w14:paraId="329A0B8B" w14:textId="77777777" w:rsidR="00193645" w:rsidRPr="00193645" w:rsidRDefault="00193645" w:rsidP="00C12C47">
      <w:pPr>
        <w:spacing w:before="120"/>
        <w:rPr>
          <w:rFonts w:ascii="Verdana" w:hAnsi="Verdana"/>
          <w:color w:val="000000" w:themeColor="text1"/>
        </w:rPr>
      </w:pPr>
    </w:p>
    <w:p w14:paraId="789F5277" w14:textId="77777777" w:rsidR="007104DB" w:rsidRDefault="007104DB" w:rsidP="00156C48">
      <w:pPr>
        <w:rPr>
          <w:rFonts w:ascii="Verdana" w:hAnsi="Verdana"/>
          <w:b/>
        </w:rPr>
      </w:pPr>
    </w:p>
    <w:p w14:paraId="51BB1887" w14:textId="11A8E636" w:rsidR="00156C48" w:rsidRDefault="00156C48" w:rsidP="00156C48">
      <w:pPr>
        <w:rPr>
          <w:rFonts w:ascii="Verdana" w:hAnsi="Verdana"/>
          <w:b/>
        </w:rPr>
      </w:pPr>
      <w:r>
        <w:rPr>
          <w:rFonts w:ascii="Verdana" w:hAnsi="Verdana"/>
          <w:b/>
        </w:rPr>
        <w:t>5</w:t>
      </w:r>
      <w:r w:rsidRPr="00BA0150">
        <w:rPr>
          <w:rFonts w:ascii="Verdana" w:hAnsi="Verdana"/>
          <w:b/>
        </w:rPr>
        <w:t xml:space="preserve">. </w:t>
      </w:r>
      <w:r>
        <w:rPr>
          <w:rFonts w:ascii="Verdana" w:hAnsi="Verdana"/>
          <w:b/>
        </w:rPr>
        <w:t>Lust und seliges Leben</w:t>
      </w:r>
    </w:p>
    <w:p w14:paraId="5F91B08C" w14:textId="77777777" w:rsidR="00156C48" w:rsidRDefault="00156C48" w:rsidP="00156C48">
      <w:pPr>
        <w:rPr>
          <w:rFonts w:ascii="Verdana" w:hAnsi="Verdana"/>
          <w:b/>
        </w:rPr>
      </w:pPr>
    </w:p>
    <w:p w14:paraId="09B5043F" w14:textId="4A229274" w:rsidR="00156C48" w:rsidRDefault="00156C48" w:rsidP="00156C48">
      <w:pPr>
        <w:rPr>
          <w:rFonts w:ascii="Verdana" w:hAnsi="Verdana"/>
        </w:rPr>
      </w:pPr>
      <w:r w:rsidRPr="00156C48">
        <w:rPr>
          <w:rFonts w:ascii="Verdana" w:hAnsi="Verdana"/>
        </w:rPr>
        <w:t xml:space="preserve">Bei Epikur (341-270 v.Chr.), einem griechischen Philosophen der Antike, steht die Lust im Mittelpunkt seiner Ethik und begründete damit den sogenannten Hedonismus, womit allerdings nicht Genusssucht gemeint ist. </w:t>
      </w:r>
    </w:p>
    <w:p w14:paraId="5C858F0D" w14:textId="77777777" w:rsidR="00156C48" w:rsidRDefault="00156C48" w:rsidP="00156C48">
      <w:pPr>
        <w:rPr>
          <w:rFonts w:ascii="Verdana" w:hAnsi="Verdana"/>
        </w:rPr>
      </w:pPr>
    </w:p>
    <w:p w14:paraId="2B59586A" w14:textId="3D445D0C" w:rsidR="00156C48" w:rsidRDefault="00156C48" w:rsidP="00156C48">
      <w:pPr>
        <w:rPr>
          <w:rFonts w:ascii="Verdana" w:hAnsi="Verdana"/>
        </w:rPr>
      </w:pPr>
      <w:r w:rsidRPr="00156C48">
        <w:rPr>
          <w:rFonts w:ascii="Verdana" w:hAnsi="Verdana"/>
          <w:b/>
        </w:rPr>
        <w:t>a)</w:t>
      </w:r>
      <w:r>
        <w:rPr>
          <w:rFonts w:ascii="Verdana" w:hAnsi="Verdana"/>
        </w:rPr>
        <w:t xml:space="preserve"> Lest den folgenden Text von Epikur und verständigt euch darauf, was Lust Epikur zufolge auszeichnet und nennet den gegenbegriff zu „Lust“.</w:t>
      </w:r>
    </w:p>
    <w:p w14:paraId="0A5A1781" w14:textId="5424910F" w:rsidR="00156C48" w:rsidRDefault="00156C48" w:rsidP="00156C48">
      <w:pPr>
        <w:spacing w:before="120"/>
        <w:rPr>
          <w:rFonts w:ascii="Verdana" w:hAnsi="Verdana"/>
        </w:rPr>
      </w:pPr>
      <w:r w:rsidRPr="00156C48">
        <w:rPr>
          <w:rFonts w:ascii="Verdana" w:hAnsi="Verdana"/>
          <w:b/>
        </w:rPr>
        <w:t xml:space="preserve">b) </w:t>
      </w:r>
      <w:r>
        <w:rPr>
          <w:rFonts w:ascii="Verdana" w:hAnsi="Verdana"/>
        </w:rPr>
        <w:t>Erläutert den Zusammenhang zwischen „Lust“ und „Selbstgenügsamkeit“ und was nach Epikur die höchste Lust ist</w:t>
      </w:r>
      <w:r w:rsidR="00CC2E7F">
        <w:rPr>
          <w:rFonts w:ascii="Verdana" w:hAnsi="Verdana"/>
        </w:rPr>
        <w:t>.</w:t>
      </w:r>
    </w:p>
    <w:p w14:paraId="7F3FF846" w14:textId="1D446B5A" w:rsidR="00CC2E7F" w:rsidRPr="00156C48" w:rsidRDefault="00CC2E7F" w:rsidP="00156C48">
      <w:pPr>
        <w:spacing w:before="120"/>
        <w:rPr>
          <w:rFonts w:ascii="Verdana" w:hAnsi="Verdana"/>
        </w:rPr>
      </w:pPr>
      <w:r w:rsidRPr="00CC2E7F">
        <w:rPr>
          <w:rFonts w:ascii="Verdana" w:hAnsi="Verdana"/>
          <w:b/>
        </w:rPr>
        <w:t>c)</w:t>
      </w:r>
      <w:r>
        <w:rPr>
          <w:rFonts w:ascii="Verdana" w:hAnsi="Verdana"/>
        </w:rPr>
        <w:t xml:space="preserve"> Setzt euch mit der Frage auseinander, ob es Verbindungen zwischen Epikurs und heutigen Vorstellungen und Bewertungen von Lust gibt?</w:t>
      </w:r>
    </w:p>
    <w:p w14:paraId="64D70DE5" w14:textId="77777777" w:rsidR="00CC2E7F" w:rsidRDefault="00CC2E7F" w:rsidP="00156C48">
      <w:pPr>
        <w:spacing w:before="120"/>
        <w:rPr>
          <w:rFonts w:ascii="Verdana" w:hAnsi="Verdana"/>
          <w:b/>
        </w:rPr>
      </w:pPr>
    </w:p>
    <w:p w14:paraId="007098F7" w14:textId="2CA654B4" w:rsidR="00156C48" w:rsidRPr="00156C48" w:rsidRDefault="00156C48" w:rsidP="00156C48">
      <w:pPr>
        <w:spacing w:before="120"/>
        <w:rPr>
          <w:rFonts w:ascii="Verdana" w:hAnsi="Verdana"/>
          <w:b/>
        </w:rPr>
      </w:pPr>
      <w:r w:rsidRPr="00156C48">
        <w:rPr>
          <w:rFonts w:ascii="Verdana" w:hAnsi="Verdana"/>
          <w:b/>
        </w:rPr>
        <w:t>Lust und Selbstgenügsamkeit</w:t>
      </w:r>
    </w:p>
    <w:p w14:paraId="7AA8F86B" w14:textId="37A00898" w:rsidR="00156C48" w:rsidRDefault="00156C48" w:rsidP="00156C48">
      <w:pPr>
        <w:rPr>
          <w:rFonts w:ascii="Verdana" w:hAnsi="Verdana"/>
        </w:rPr>
      </w:pPr>
      <w:r w:rsidRPr="00BA0150">
        <w:rPr>
          <w:rFonts w:ascii="Verdana" w:hAnsi="Verdana"/>
        </w:rPr>
        <w:t xml:space="preserve">„Um dessentwillen tun wir nämlich alles:  Damit wir weder Schmerz noch Verwirrung empfinden. </w:t>
      </w:r>
      <w:r>
        <w:rPr>
          <w:rFonts w:ascii="Verdana" w:hAnsi="Verdana"/>
        </w:rPr>
        <w:t>Sobald einmal dies an uns geschieht, legt sich der ganze Sturm der Seele. Das Lebewesen braucht sich dann nicht mehr aufzumachen nach etwas, was ihm noch</w:t>
      </w:r>
      <w:r w:rsidR="000454AC">
        <w:rPr>
          <w:rFonts w:ascii="Verdana" w:hAnsi="Verdana"/>
        </w:rPr>
        <w:t xml:space="preserve"> fehlte, und nach etwas anderem </w:t>
      </w:r>
      <w:r>
        <w:rPr>
          <w:rFonts w:ascii="Verdana" w:hAnsi="Verdana"/>
        </w:rPr>
        <w:t>zu suchen, durch das Wohlbefinden von Seele und Leib erfüllt würde. Dann nämlich bedürfen wir der Lust, wenn uns die Abwesenheit der Lust schmerzt. Wenn uns aber nichts schmerzt, dann bedürfen wir der Lust nicht mehr.</w:t>
      </w:r>
    </w:p>
    <w:p w14:paraId="3F4F2605" w14:textId="634AB6D1" w:rsidR="00156C48" w:rsidRDefault="00156C48" w:rsidP="00156C48">
      <w:pPr>
        <w:rPr>
          <w:rFonts w:ascii="Verdana" w:hAnsi="Verdana"/>
        </w:rPr>
      </w:pPr>
      <w:r>
        <w:rPr>
          <w:rFonts w:ascii="Verdana" w:hAnsi="Verdana"/>
        </w:rPr>
        <w:t>Darum nennen wir auch die Lust Anfang und Ende des seligen Lebens. Denn sie haben wir als das erste und angeborene Gut erkannt, von ihr aus beginnen wir mit allem Wählen und Meiden, und auf sie greifen wir zurück, indem wir mit der Empfindung als Maßstab</w:t>
      </w:r>
      <w:r w:rsidR="00561870">
        <w:rPr>
          <w:rFonts w:ascii="Verdana" w:hAnsi="Verdana"/>
        </w:rPr>
        <w:t xml:space="preserve"> jedes Gut beurteilen. Und </w:t>
      </w:r>
      <w:proofErr w:type="gramStart"/>
      <w:r w:rsidR="00561870">
        <w:rPr>
          <w:rFonts w:ascii="Verdana" w:hAnsi="Verdana"/>
        </w:rPr>
        <w:t>eben</w:t>
      </w:r>
      <w:proofErr w:type="gramEnd"/>
      <w:r w:rsidR="00561870">
        <w:rPr>
          <w:rFonts w:ascii="Verdana" w:hAnsi="Verdana"/>
        </w:rPr>
        <w:t xml:space="preserve"> </w:t>
      </w:r>
      <w:r>
        <w:rPr>
          <w:rFonts w:ascii="Verdana" w:hAnsi="Verdana"/>
        </w:rPr>
        <w:t>weil sie das erste und angeborene Gut ist, darum wählen wir auch nicht jede Lust, sondern es kommt vor, dass wir über viele Lustempfindungen hinweggehen, wenn sich aus ihnen ein Übermaß an Lästigem ergibt. (...)</w:t>
      </w:r>
    </w:p>
    <w:p w14:paraId="5A726AA7" w14:textId="77777777" w:rsidR="00156C48" w:rsidRDefault="00156C48" w:rsidP="00156C48">
      <w:pPr>
        <w:rPr>
          <w:rFonts w:ascii="Verdana" w:hAnsi="Verdana"/>
        </w:rPr>
      </w:pPr>
      <w:r>
        <w:rPr>
          <w:rFonts w:ascii="Verdana" w:hAnsi="Verdana"/>
        </w:rPr>
        <w:lastRenderedPageBreak/>
        <w:t>Wir halten auch die Selbstgenügsamkeit für ein großes Gut, nicht um uns in jedem Falle mit Wenigem zu begnügen, sondern damit wir, wenn wir das Viele nicht haben, mit dem Wenigen auskommen, in der echten Überzeugung, (...) dass bescheidene Suppen ebenso viel Lust erzeugen wie ein üppiges Mahl, sowie einmal aller schmerzende Mangel beseitigt ist, und dass Wasser und Brot die höchste Lust zu verschaffen vermögen, wenn einer sie aus Bedürfnis zu sich nimmt.</w:t>
      </w:r>
    </w:p>
    <w:p w14:paraId="72726487" w14:textId="684A0435" w:rsidR="00156C48" w:rsidRPr="00156C48" w:rsidRDefault="00156C48" w:rsidP="00156C48">
      <w:pPr>
        <w:spacing w:before="120"/>
        <w:rPr>
          <w:rFonts w:ascii="Verdana" w:hAnsi="Verdana"/>
          <w:sz w:val="20"/>
          <w:szCs w:val="20"/>
        </w:rPr>
      </w:pPr>
      <w:r w:rsidRPr="00156C48">
        <w:rPr>
          <w:rFonts w:ascii="Verdana" w:hAnsi="Verdana"/>
          <w:sz w:val="20"/>
          <w:szCs w:val="20"/>
        </w:rPr>
        <w:t xml:space="preserve">(aus: Epikur, Briefe, Sprüche, Fragmente. Griechisch/Deutsch. Übersetzt und herausgegeben von Hans-Wolfgang </w:t>
      </w:r>
      <w:proofErr w:type="spellStart"/>
      <w:r w:rsidRPr="00156C48">
        <w:rPr>
          <w:rFonts w:ascii="Verdana" w:hAnsi="Verdana"/>
          <w:sz w:val="20"/>
          <w:szCs w:val="20"/>
        </w:rPr>
        <w:t>Krautz</w:t>
      </w:r>
      <w:proofErr w:type="spellEnd"/>
      <w:r w:rsidRPr="00156C48">
        <w:rPr>
          <w:rFonts w:ascii="Verdana" w:hAnsi="Verdana"/>
          <w:sz w:val="20"/>
          <w:szCs w:val="20"/>
        </w:rPr>
        <w:t>, Stuttgart 2005, Reclam</w:t>
      </w:r>
      <w:r w:rsidR="00B31FA6">
        <w:rPr>
          <w:rFonts w:ascii="Verdana" w:hAnsi="Verdana"/>
          <w:sz w:val="20"/>
          <w:szCs w:val="20"/>
        </w:rPr>
        <w:t>, S. 47</w:t>
      </w:r>
      <w:r w:rsidRPr="00156C48">
        <w:rPr>
          <w:rFonts w:ascii="Verdana" w:hAnsi="Verdana"/>
          <w:sz w:val="20"/>
          <w:szCs w:val="20"/>
        </w:rPr>
        <w:t>)</w:t>
      </w:r>
    </w:p>
    <w:p w14:paraId="3D767AB6" w14:textId="77777777" w:rsidR="00156C48" w:rsidRDefault="00156C48">
      <w:pPr>
        <w:rPr>
          <w:sz w:val="20"/>
          <w:szCs w:val="20"/>
        </w:rPr>
      </w:pPr>
    </w:p>
    <w:p w14:paraId="7A5CA268" w14:textId="77777777" w:rsidR="00BA0150" w:rsidRDefault="00BA0150">
      <w:pPr>
        <w:rPr>
          <w:sz w:val="20"/>
          <w:szCs w:val="20"/>
        </w:rPr>
      </w:pPr>
    </w:p>
    <w:p w14:paraId="4ECF7202" w14:textId="720BC573" w:rsidR="00BA0150" w:rsidRPr="00BA0150" w:rsidRDefault="00561870" w:rsidP="00BA0150">
      <w:pPr>
        <w:spacing w:before="120" w:after="120"/>
        <w:rPr>
          <w:rFonts w:ascii="Verdana" w:hAnsi="Verdana" w:cs="Arial"/>
          <w:b/>
        </w:rPr>
      </w:pPr>
      <w:r>
        <w:rPr>
          <w:rFonts w:ascii="Verdana" w:hAnsi="Verdana" w:cs="Arial"/>
          <w:b/>
        </w:rPr>
        <w:t>7</w:t>
      </w:r>
      <w:r w:rsidR="00BA0150">
        <w:rPr>
          <w:rFonts w:ascii="Verdana" w:hAnsi="Verdana" w:cs="Arial"/>
          <w:b/>
        </w:rPr>
        <w:t xml:space="preserve">. </w:t>
      </w:r>
      <w:r w:rsidR="00BA0150" w:rsidRPr="00BA0150">
        <w:rPr>
          <w:rFonts w:ascii="Verdana" w:hAnsi="Verdana" w:cs="Arial"/>
          <w:b/>
        </w:rPr>
        <w:t xml:space="preserve">Umgang mit der Lust </w:t>
      </w:r>
      <w:r w:rsidR="00BA0150">
        <w:rPr>
          <w:rFonts w:ascii="Verdana" w:hAnsi="Verdana" w:cs="Arial"/>
          <w:b/>
        </w:rPr>
        <w:t xml:space="preserve">- </w:t>
      </w:r>
      <w:r w:rsidR="00BA0150" w:rsidRPr="00BA0150">
        <w:rPr>
          <w:rFonts w:ascii="Verdana" w:hAnsi="Verdana" w:cs="Arial"/>
          <w:b/>
        </w:rPr>
        <w:t>Ein Versuch zur Bewertung</w:t>
      </w:r>
    </w:p>
    <w:p w14:paraId="03E409A2" w14:textId="77777777" w:rsidR="0085645D" w:rsidRDefault="0085645D">
      <w:pPr>
        <w:rPr>
          <w:sz w:val="20"/>
          <w:szCs w:val="20"/>
        </w:rPr>
      </w:pPr>
    </w:p>
    <w:tbl>
      <w:tblPr>
        <w:tblStyle w:val="Tabellenraster"/>
        <w:tblW w:w="0" w:type="auto"/>
        <w:tblLook w:val="04A0" w:firstRow="1" w:lastRow="0" w:firstColumn="1" w:lastColumn="0" w:noHBand="0" w:noVBand="1"/>
      </w:tblPr>
      <w:tblGrid>
        <w:gridCol w:w="1331"/>
        <w:gridCol w:w="1942"/>
        <w:gridCol w:w="2003"/>
        <w:gridCol w:w="1948"/>
        <w:gridCol w:w="1832"/>
      </w:tblGrid>
      <w:tr w:rsidR="007104DB" w:rsidRPr="00D34A9A" w14:paraId="58F20133" w14:textId="4A9AC975" w:rsidTr="007104DB">
        <w:tc>
          <w:tcPr>
            <w:tcW w:w="7224" w:type="dxa"/>
            <w:gridSpan w:val="4"/>
          </w:tcPr>
          <w:p w14:paraId="4D48965B" w14:textId="72F94E62" w:rsidR="007104DB" w:rsidRDefault="007104DB" w:rsidP="00384C8A">
            <w:pPr>
              <w:spacing w:before="120" w:after="120"/>
              <w:rPr>
                <w:rFonts w:ascii="Arial" w:hAnsi="Arial" w:cs="Arial"/>
              </w:rPr>
            </w:pPr>
            <w:r>
              <w:rPr>
                <w:rFonts w:ascii="Arial" w:hAnsi="Arial" w:cs="Arial"/>
              </w:rPr>
              <w:t xml:space="preserve">bezogen auf </w:t>
            </w:r>
            <w:r w:rsidRPr="00384C8A">
              <w:rPr>
                <w:rFonts w:ascii="Arial" w:hAnsi="Arial" w:cs="Arial"/>
              </w:rPr>
              <w:t>Wünsch</w:t>
            </w:r>
            <w:r>
              <w:rPr>
                <w:rFonts w:ascii="Arial" w:hAnsi="Arial" w:cs="Arial"/>
              </w:rPr>
              <w:t>e, Voraussetzungen, Erwartungen, Vorlieben</w:t>
            </w:r>
          </w:p>
          <w:p w14:paraId="1F63F671" w14:textId="03DC671B" w:rsidR="007104DB" w:rsidRPr="00384C8A" w:rsidRDefault="007104DB" w:rsidP="00384C8A">
            <w:pPr>
              <w:spacing w:before="120" w:after="120"/>
              <w:rPr>
                <w:rFonts w:ascii="Arial" w:hAnsi="Arial" w:cs="Arial"/>
              </w:rPr>
            </w:pPr>
            <w:r>
              <w:rPr>
                <w:rFonts w:ascii="Arial" w:hAnsi="Arial" w:cs="Arial"/>
              </w:rPr>
              <w:t>Subjekt – Subjekt, Subjekt - Objekt</w:t>
            </w:r>
          </w:p>
        </w:tc>
        <w:tc>
          <w:tcPr>
            <w:tcW w:w="1832" w:type="dxa"/>
          </w:tcPr>
          <w:p w14:paraId="2F2F5BF5" w14:textId="77777777" w:rsidR="007104DB" w:rsidRDefault="007104DB" w:rsidP="00384C8A">
            <w:pPr>
              <w:spacing w:before="120" w:after="120"/>
              <w:rPr>
                <w:rFonts w:ascii="Arial" w:hAnsi="Arial" w:cs="Arial"/>
              </w:rPr>
            </w:pPr>
          </w:p>
        </w:tc>
      </w:tr>
      <w:tr w:rsidR="007104DB" w:rsidRPr="00D34A9A" w14:paraId="75D11D45" w14:textId="46E7804C" w:rsidTr="007104DB">
        <w:tc>
          <w:tcPr>
            <w:tcW w:w="1331" w:type="dxa"/>
          </w:tcPr>
          <w:p w14:paraId="1D5E58DB" w14:textId="77777777" w:rsidR="007104DB" w:rsidRPr="00D34A9A" w:rsidRDefault="007104DB" w:rsidP="00CF116D">
            <w:pPr>
              <w:spacing w:before="120" w:after="120"/>
              <w:jc w:val="center"/>
              <w:rPr>
                <w:rFonts w:ascii="Arial" w:hAnsi="Arial" w:cs="Arial"/>
              </w:rPr>
            </w:pPr>
          </w:p>
        </w:tc>
        <w:tc>
          <w:tcPr>
            <w:tcW w:w="1942" w:type="dxa"/>
          </w:tcPr>
          <w:p w14:paraId="47837A43" w14:textId="77777777" w:rsidR="007104DB" w:rsidRPr="00D34A9A" w:rsidRDefault="007104DB" w:rsidP="00CF116D">
            <w:pPr>
              <w:spacing w:before="120" w:after="120"/>
              <w:jc w:val="center"/>
              <w:rPr>
                <w:rFonts w:ascii="Arial" w:hAnsi="Arial" w:cs="Arial"/>
              </w:rPr>
            </w:pPr>
            <w:r w:rsidRPr="00D34A9A">
              <w:rPr>
                <w:rFonts w:ascii="Arial" w:hAnsi="Arial" w:cs="Arial"/>
              </w:rPr>
              <w:t>gute Lust</w:t>
            </w:r>
          </w:p>
        </w:tc>
        <w:tc>
          <w:tcPr>
            <w:tcW w:w="2003" w:type="dxa"/>
          </w:tcPr>
          <w:p w14:paraId="19F638BB" w14:textId="77777777" w:rsidR="007104DB" w:rsidRPr="00D34A9A" w:rsidRDefault="007104DB" w:rsidP="00CF116D">
            <w:pPr>
              <w:spacing w:before="120" w:after="120"/>
              <w:jc w:val="center"/>
              <w:rPr>
                <w:rFonts w:ascii="Arial" w:hAnsi="Arial" w:cs="Arial"/>
              </w:rPr>
            </w:pPr>
            <w:r w:rsidRPr="00D34A9A">
              <w:rPr>
                <w:rFonts w:ascii="Arial" w:hAnsi="Arial" w:cs="Arial"/>
              </w:rPr>
              <w:t>wahre Lust</w:t>
            </w:r>
          </w:p>
        </w:tc>
        <w:tc>
          <w:tcPr>
            <w:tcW w:w="1948" w:type="dxa"/>
          </w:tcPr>
          <w:p w14:paraId="15EB0FFD" w14:textId="77777777" w:rsidR="007104DB" w:rsidRPr="00D34A9A" w:rsidRDefault="007104DB" w:rsidP="00CF116D">
            <w:pPr>
              <w:spacing w:before="120" w:after="120"/>
              <w:jc w:val="center"/>
              <w:rPr>
                <w:rFonts w:ascii="Arial" w:hAnsi="Arial" w:cs="Arial"/>
              </w:rPr>
            </w:pPr>
            <w:r w:rsidRPr="00D34A9A">
              <w:rPr>
                <w:rFonts w:ascii="Arial" w:hAnsi="Arial" w:cs="Arial"/>
              </w:rPr>
              <w:t>schöne Lust</w:t>
            </w:r>
          </w:p>
        </w:tc>
        <w:tc>
          <w:tcPr>
            <w:tcW w:w="1832" w:type="dxa"/>
          </w:tcPr>
          <w:p w14:paraId="0C692364" w14:textId="77777777" w:rsidR="007104DB" w:rsidRDefault="007104DB" w:rsidP="00CF116D">
            <w:pPr>
              <w:spacing w:before="120" w:after="120"/>
              <w:jc w:val="center"/>
              <w:rPr>
                <w:rFonts w:ascii="Arial" w:hAnsi="Arial" w:cs="Arial"/>
              </w:rPr>
            </w:pPr>
            <w:r>
              <w:rPr>
                <w:rFonts w:ascii="Arial" w:hAnsi="Arial" w:cs="Arial"/>
              </w:rPr>
              <w:t>befriedigte</w:t>
            </w:r>
          </w:p>
          <w:p w14:paraId="3A31C996" w14:textId="0C2D0C47" w:rsidR="007104DB" w:rsidRPr="00D34A9A" w:rsidRDefault="007104DB" w:rsidP="00CF116D">
            <w:pPr>
              <w:spacing w:before="120" w:after="120"/>
              <w:jc w:val="center"/>
              <w:rPr>
                <w:rFonts w:ascii="Arial" w:hAnsi="Arial" w:cs="Arial"/>
              </w:rPr>
            </w:pPr>
            <w:r>
              <w:rPr>
                <w:rFonts w:ascii="Arial" w:hAnsi="Arial" w:cs="Arial"/>
              </w:rPr>
              <w:t>Lust</w:t>
            </w:r>
          </w:p>
        </w:tc>
      </w:tr>
      <w:tr w:rsidR="007104DB" w:rsidRPr="00D34A9A" w14:paraId="1DE6EEB0" w14:textId="230F6180" w:rsidTr="007104DB">
        <w:tc>
          <w:tcPr>
            <w:tcW w:w="1331" w:type="dxa"/>
          </w:tcPr>
          <w:p w14:paraId="725CE164" w14:textId="387F715F" w:rsidR="007104DB" w:rsidRPr="00D34A9A" w:rsidRDefault="007104DB" w:rsidP="00CF116D">
            <w:pPr>
              <w:spacing w:before="120" w:after="120"/>
              <w:rPr>
                <w:rFonts w:ascii="Arial" w:hAnsi="Arial" w:cs="Arial"/>
                <w:i/>
                <w:sz w:val="20"/>
                <w:szCs w:val="20"/>
              </w:rPr>
            </w:pPr>
            <w:r w:rsidRPr="00D34A9A">
              <w:rPr>
                <w:rFonts w:ascii="Arial" w:hAnsi="Arial" w:cs="Arial"/>
                <w:i/>
                <w:sz w:val="20"/>
                <w:szCs w:val="20"/>
              </w:rPr>
              <w:t>Testfrage/n</w:t>
            </w:r>
          </w:p>
        </w:tc>
        <w:tc>
          <w:tcPr>
            <w:tcW w:w="1942" w:type="dxa"/>
          </w:tcPr>
          <w:p w14:paraId="703FA6F2" w14:textId="77777777" w:rsidR="007104DB" w:rsidRPr="00D34A9A" w:rsidRDefault="007104DB" w:rsidP="00CF116D">
            <w:pPr>
              <w:spacing w:before="120" w:after="120"/>
              <w:rPr>
                <w:rFonts w:ascii="Arial" w:hAnsi="Arial" w:cs="Arial"/>
              </w:rPr>
            </w:pPr>
            <w:r w:rsidRPr="00D34A9A">
              <w:rPr>
                <w:rFonts w:ascii="Arial" w:hAnsi="Arial" w:cs="Arial"/>
              </w:rPr>
              <w:t>Ist die/der andere nur mein Werkzeug, nur Mittel zum Zweck?</w:t>
            </w:r>
          </w:p>
        </w:tc>
        <w:tc>
          <w:tcPr>
            <w:tcW w:w="2003" w:type="dxa"/>
          </w:tcPr>
          <w:p w14:paraId="54F4883A" w14:textId="77777777" w:rsidR="007104DB" w:rsidRPr="00D34A9A" w:rsidRDefault="007104DB" w:rsidP="00CF116D">
            <w:pPr>
              <w:spacing w:before="120" w:after="120"/>
              <w:rPr>
                <w:rFonts w:ascii="Arial" w:hAnsi="Arial" w:cs="Arial"/>
              </w:rPr>
            </w:pPr>
            <w:r w:rsidRPr="00D34A9A">
              <w:rPr>
                <w:rFonts w:ascii="Arial" w:hAnsi="Arial" w:cs="Arial"/>
              </w:rPr>
              <w:t>Passt das zu meinen bisherigen Erfahrungen, meinem Wissen?</w:t>
            </w:r>
          </w:p>
          <w:p w14:paraId="1B3F4166" w14:textId="5520065F" w:rsidR="007104DB" w:rsidRDefault="007104DB" w:rsidP="00CF116D">
            <w:pPr>
              <w:spacing w:before="120" w:after="120"/>
              <w:rPr>
                <w:rFonts w:ascii="Arial" w:hAnsi="Arial" w:cs="Arial"/>
              </w:rPr>
            </w:pPr>
            <w:r w:rsidRPr="00D34A9A">
              <w:rPr>
                <w:rFonts w:ascii="Arial" w:hAnsi="Arial" w:cs="Arial"/>
              </w:rPr>
              <w:t>Geht es um Lustbefriedigung oder ist sie selbst Mittel zum Zweck</w:t>
            </w:r>
            <w:r>
              <w:rPr>
                <w:rFonts w:ascii="Arial" w:hAnsi="Arial" w:cs="Arial"/>
              </w:rPr>
              <w:t>?</w:t>
            </w:r>
            <w:r w:rsidRPr="00D34A9A">
              <w:rPr>
                <w:rFonts w:ascii="Arial" w:hAnsi="Arial" w:cs="Arial"/>
              </w:rPr>
              <w:t xml:space="preserve"> </w:t>
            </w:r>
          </w:p>
          <w:p w14:paraId="57D1B2BB" w14:textId="36E6F3B4" w:rsidR="007104DB" w:rsidRPr="00D34A9A" w:rsidRDefault="007104DB" w:rsidP="00CF116D">
            <w:pPr>
              <w:spacing w:before="120" w:after="120"/>
              <w:rPr>
                <w:rFonts w:ascii="Arial" w:hAnsi="Arial" w:cs="Arial"/>
              </w:rPr>
            </w:pPr>
            <w:r w:rsidRPr="00D34A9A">
              <w:rPr>
                <w:rFonts w:ascii="Arial" w:hAnsi="Arial" w:cs="Arial"/>
              </w:rPr>
              <w:t xml:space="preserve">(Macht, </w:t>
            </w:r>
            <w:r>
              <w:rPr>
                <w:rFonts w:ascii="Arial" w:hAnsi="Arial" w:cs="Arial"/>
              </w:rPr>
              <w:t xml:space="preserve">Anerkennung, Zugehörigkeit, </w:t>
            </w:r>
            <w:r w:rsidRPr="00D34A9A">
              <w:rPr>
                <w:rFonts w:ascii="Arial" w:hAnsi="Arial" w:cs="Arial"/>
              </w:rPr>
              <w:t>Geld)?</w:t>
            </w:r>
          </w:p>
        </w:tc>
        <w:tc>
          <w:tcPr>
            <w:tcW w:w="1948" w:type="dxa"/>
          </w:tcPr>
          <w:p w14:paraId="22C29550" w14:textId="77777777" w:rsidR="007104DB" w:rsidRPr="00D34A9A" w:rsidRDefault="007104DB" w:rsidP="00CF116D">
            <w:pPr>
              <w:spacing w:before="120" w:after="120"/>
              <w:rPr>
                <w:rFonts w:ascii="Arial" w:hAnsi="Arial" w:cs="Arial"/>
              </w:rPr>
            </w:pPr>
            <w:r w:rsidRPr="00D34A9A">
              <w:rPr>
                <w:rFonts w:ascii="Arial" w:hAnsi="Arial" w:cs="Arial"/>
              </w:rPr>
              <w:t>Sind alle Sinne harmonisch angesprochen?</w:t>
            </w:r>
          </w:p>
        </w:tc>
        <w:tc>
          <w:tcPr>
            <w:tcW w:w="1832" w:type="dxa"/>
          </w:tcPr>
          <w:p w14:paraId="201C3575" w14:textId="0F3F4825" w:rsidR="007104DB" w:rsidRPr="00D34A9A" w:rsidRDefault="007104DB" w:rsidP="00CF116D">
            <w:pPr>
              <w:spacing w:before="120" w:after="120"/>
              <w:rPr>
                <w:rFonts w:ascii="Arial" w:hAnsi="Arial" w:cs="Arial"/>
              </w:rPr>
            </w:pPr>
            <w:r>
              <w:rPr>
                <w:rFonts w:ascii="Arial" w:hAnsi="Arial" w:cs="Arial"/>
              </w:rPr>
              <w:t>Ist die Befriedigung der Lust kurz- oder langfristig, ist sie mit lästigen Folgen verbunden oder höchste Lust?</w:t>
            </w:r>
          </w:p>
        </w:tc>
      </w:tr>
      <w:tr w:rsidR="007104DB" w:rsidRPr="00D34A9A" w14:paraId="428044CF" w14:textId="753B87B1" w:rsidTr="007104DB">
        <w:tc>
          <w:tcPr>
            <w:tcW w:w="1331" w:type="dxa"/>
          </w:tcPr>
          <w:p w14:paraId="65F782D1" w14:textId="77777777" w:rsidR="007104DB" w:rsidRDefault="007104DB" w:rsidP="00CF116D">
            <w:pPr>
              <w:spacing w:before="120" w:after="120"/>
              <w:rPr>
                <w:rFonts w:ascii="Arial" w:hAnsi="Arial" w:cs="Arial"/>
                <w:i/>
                <w:sz w:val="20"/>
                <w:szCs w:val="20"/>
              </w:rPr>
            </w:pPr>
            <w:r w:rsidRPr="00D34A9A">
              <w:rPr>
                <w:rFonts w:ascii="Arial" w:hAnsi="Arial" w:cs="Arial"/>
                <w:i/>
                <w:sz w:val="20"/>
                <w:szCs w:val="20"/>
              </w:rPr>
              <w:t>Emotionen</w:t>
            </w:r>
          </w:p>
          <w:p w14:paraId="3F5F9A7F" w14:textId="51068074" w:rsidR="000C50CB" w:rsidRPr="00D34A9A" w:rsidRDefault="000C50CB" w:rsidP="00CF116D">
            <w:pPr>
              <w:spacing w:before="120" w:after="120"/>
              <w:rPr>
                <w:rFonts w:ascii="Arial" w:hAnsi="Arial" w:cs="Arial"/>
                <w:i/>
                <w:sz w:val="20"/>
                <w:szCs w:val="20"/>
              </w:rPr>
            </w:pPr>
            <w:r>
              <w:rPr>
                <w:rFonts w:ascii="Arial" w:hAnsi="Arial" w:cs="Arial"/>
                <w:i/>
                <w:sz w:val="20"/>
                <w:szCs w:val="20"/>
              </w:rPr>
              <w:t>(z.B.)</w:t>
            </w:r>
          </w:p>
        </w:tc>
        <w:tc>
          <w:tcPr>
            <w:tcW w:w="1942" w:type="dxa"/>
          </w:tcPr>
          <w:p w14:paraId="1C23F025" w14:textId="29C086D2" w:rsidR="007104DB" w:rsidRDefault="007104DB" w:rsidP="00CF116D">
            <w:pPr>
              <w:spacing w:before="120" w:after="120"/>
              <w:rPr>
                <w:rFonts w:ascii="Arial" w:hAnsi="Arial" w:cs="Arial"/>
              </w:rPr>
            </w:pPr>
            <w:r>
              <w:rPr>
                <w:rFonts w:ascii="Arial" w:hAnsi="Arial" w:cs="Arial"/>
              </w:rPr>
              <w:t>Genuss</w:t>
            </w:r>
          </w:p>
          <w:p w14:paraId="71E21581" w14:textId="095FEEE0" w:rsidR="007104DB" w:rsidRDefault="007104DB" w:rsidP="00CF116D">
            <w:pPr>
              <w:spacing w:before="120" w:after="120"/>
              <w:rPr>
                <w:rFonts w:ascii="Arial" w:hAnsi="Arial" w:cs="Arial"/>
              </w:rPr>
            </w:pPr>
            <w:r>
              <w:rPr>
                <w:rFonts w:ascii="Arial" w:hAnsi="Arial" w:cs="Arial"/>
              </w:rPr>
              <w:t>Erfüllung</w:t>
            </w:r>
          </w:p>
          <w:p w14:paraId="51B6DBB1" w14:textId="77777777" w:rsidR="007104DB" w:rsidRPr="00D34A9A" w:rsidRDefault="007104DB" w:rsidP="00CF116D">
            <w:pPr>
              <w:spacing w:before="120" w:after="120"/>
              <w:rPr>
                <w:rFonts w:ascii="Arial" w:hAnsi="Arial" w:cs="Arial"/>
              </w:rPr>
            </w:pPr>
            <w:r w:rsidRPr="00D34A9A">
              <w:rPr>
                <w:rFonts w:ascii="Arial" w:hAnsi="Arial" w:cs="Arial"/>
              </w:rPr>
              <w:t>Empörung</w:t>
            </w:r>
          </w:p>
          <w:p w14:paraId="6F17022B" w14:textId="77777777" w:rsidR="007104DB" w:rsidRPr="00D34A9A" w:rsidRDefault="007104DB" w:rsidP="00CF116D">
            <w:pPr>
              <w:spacing w:before="120" w:after="120"/>
              <w:rPr>
                <w:rFonts w:ascii="Arial" w:hAnsi="Arial" w:cs="Arial"/>
              </w:rPr>
            </w:pPr>
            <w:r w:rsidRPr="00D34A9A">
              <w:rPr>
                <w:rFonts w:ascii="Arial" w:hAnsi="Arial" w:cs="Arial"/>
              </w:rPr>
              <w:t>Wohlwollen</w:t>
            </w:r>
          </w:p>
          <w:p w14:paraId="60BB28E6" w14:textId="77777777" w:rsidR="007104DB" w:rsidRPr="00D34A9A" w:rsidRDefault="007104DB" w:rsidP="00CF116D">
            <w:pPr>
              <w:spacing w:before="120" w:after="120"/>
              <w:rPr>
                <w:rFonts w:ascii="Arial" w:hAnsi="Arial" w:cs="Arial"/>
              </w:rPr>
            </w:pPr>
            <w:r w:rsidRPr="00D34A9A">
              <w:rPr>
                <w:rFonts w:ascii="Arial" w:hAnsi="Arial" w:cs="Arial"/>
              </w:rPr>
              <w:t>Billigung</w:t>
            </w:r>
          </w:p>
          <w:p w14:paraId="4477BCD3" w14:textId="77777777" w:rsidR="007104DB" w:rsidRDefault="007104DB" w:rsidP="00CF116D">
            <w:pPr>
              <w:spacing w:before="120" w:after="120"/>
              <w:rPr>
                <w:rFonts w:ascii="Arial" w:hAnsi="Arial" w:cs="Arial"/>
              </w:rPr>
            </w:pPr>
            <w:r w:rsidRPr="00D34A9A">
              <w:rPr>
                <w:rFonts w:ascii="Arial" w:hAnsi="Arial" w:cs="Arial"/>
              </w:rPr>
              <w:t>Ablehnung</w:t>
            </w:r>
          </w:p>
          <w:p w14:paraId="071CF45F" w14:textId="4093B309" w:rsidR="000C50CB" w:rsidRPr="00D34A9A" w:rsidRDefault="000C50CB" w:rsidP="00CF116D">
            <w:pPr>
              <w:spacing w:before="120" w:after="120"/>
              <w:rPr>
                <w:rFonts w:ascii="Arial" w:hAnsi="Arial" w:cs="Arial"/>
              </w:rPr>
            </w:pPr>
            <w:r>
              <w:rPr>
                <w:rFonts w:ascii="Arial" w:hAnsi="Arial" w:cs="Arial"/>
              </w:rPr>
              <w:t>Schmerzen</w:t>
            </w:r>
          </w:p>
        </w:tc>
        <w:tc>
          <w:tcPr>
            <w:tcW w:w="2003" w:type="dxa"/>
          </w:tcPr>
          <w:p w14:paraId="396C2018" w14:textId="77777777" w:rsidR="007104DB" w:rsidRDefault="007104DB" w:rsidP="00CF116D">
            <w:pPr>
              <w:spacing w:before="120" w:after="120"/>
              <w:rPr>
                <w:rFonts w:ascii="Arial" w:hAnsi="Arial" w:cs="Arial"/>
              </w:rPr>
            </w:pPr>
            <w:r>
              <w:rPr>
                <w:rFonts w:ascii="Arial" w:hAnsi="Arial" w:cs="Arial"/>
              </w:rPr>
              <w:t>Genuss</w:t>
            </w:r>
          </w:p>
          <w:p w14:paraId="405BC857" w14:textId="1C217797" w:rsidR="007104DB" w:rsidRDefault="007104DB" w:rsidP="00CF116D">
            <w:pPr>
              <w:spacing w:before="120" w:after="120"/>
              <w:rPr>
                <w:rFonts w:ascii="Arial" w:hAnsi="Arial" w:cs="Arial"/>
              </w:rPr>
            </w:pPr>
            <w:r>
              <w:rPr>
                <w:rFonts w:ascii="Arial" w:hAnsi="Arial" w:cs="Arial"/>
              </w:rPr>
              <w:t>Erfüllung</w:t>
            </w:r>
          </w:p>
          <w:p w14:paraId="7CD79ACD" w14:textId="77777777" w:rsidR="007104DB" w:rsidRPr="00D34A9A" w:rsidRDefault="007104DB" w:rsidP="00CF116D">
            <w:pPr>
              <w:spacing w:before="120" w:after="120"/>
              <w:rPr>
                <w:rFonts w:ascii="Arial" w:hAnsi="Arial" w:cs="Arial"/>
              </w:rPr>
            </w:pPr>
            <w:r w:rsidRPr="00D34A9A">
              <w:rPr>
                <w:rFonts w:ascii="Arial" w:hAnsi="Arial" w:cs="Arial"/>
              </w:rPr>
              <w:t>Staunen</w:t>
            </w:r>
          </w:p>
          <w:p w14:paraId="765AB6CF" w14:textId="77777777" w:rsidR="007104DB" w:rsidRPr="00D34A9A" w:rsidRDefault="007104DB" w:rsidP="00CF116D">
            <w:pPr>
              <w:spacing w:before="120" w:after="120"/>
              <w:rPr>
                <w:rFonts w:ascii="Arial" w:hAnsi="Arial" w:cs="Arial"/>
              </w:rPr>
            </w:pPr>
            <w:r w:rsidRPr="00D34A9A">
              <w:rPr>
                <w:rFonts w:ascii="Arial" w:hAnsi="Arial" w:cs="Arial"/>
              </w:rPr>
              <w:t>Faszination</w:t>
            </w:r>
          </w:p>
          <w:p w14:paraId="46D3C91D" w14:textId="77777777" w:rsidR="007104DB" w:rsidRDefault="007104DB" w:rsidP="00CF116D">
            <w:pPr>
              <w:spacing w:before="120" w:after="120"/>
              <w:rPr>
                <w:rFonts w:ascii="Arial" w:hAnsi="Arial" w:cs="Arial"/>
              </w:rPr>
            </w:pPr>
            <w:r w:rsidRPr="00D34A9A">
              <w:rPr>
                <w:rFonts w:ascii="Arial" w:hAnsi="Arial" w:cs="Arial"/>
              </w:rPr>
              <w:t>Ekel</w:t>
            </w:r>
          </w:p>
          <w:p w14:paraId="7D482593" w14:textId="77777777" w:rsidR="007104DB" w:rsidRDefault="007104DB" w:rsidP="00CF116D">
            <w:pPr>
              <w:spacing w:before="120" w:after="120"/>
              <w:rPr>
                <w:rFonts w:ascii="Arial" w:hAnsi="Arial" w:cs="Arial"/>
              </w:rPr>
            </w:pPr>
            <w:r>
              <w:rPr>
                <w:rFonts w:ascii="Arial" w:hAnsi="Arial" w:cs="Arial"/>
              </w:rPr>
              <w:t>Befremden</w:t>
            </w:r>
          </w:p>
          <w:p w14:paraId="11242BA6" w14:textId="53D67947" w:rsidR="000C50CB" w:rsidRPr="00D34A9A" w:rsidRDefault="000C50CB" w:rsidP="00CF116D">
            <w:pPr>
              <w:spacing w:before="120" w:after="120"/>
              <w:rPr>
                <w:rFonts w:ascii="Arial" w:hAnsi="Arial" w:cs="Arial"/>
              </w:rPr>
            </w:pPr>
            <w:r>
              <w:rPr>
                <w:rFonts w:ascii="Arial" w:hAnsi="Arial" w:cs="Arial"/>
              </w:rPr>
              <w:t>Schmerzen</w:t>
            </w:r>
          </w:p>
        </w:tc>
        <w:tc>
          <w:tcPr>
            <w:tcW w:w="1948" w:type="dxa"/>
          </w:tcPr>
          <w:p w14:paraId="33AB29F1" w14:textId="77777777" w:rsidR="007104DB" w:rsidRDefault="007104DB" w:rsidP="00CF116D">
            <w:pPr>
              <w:spacing w:before="120" w:after="120"/>
              <w:rPr>
                <w:rFonts w:ascii="Arial" w:hAnsi="Arial" w:cs="Arial"/>
              </w:rPr>
            </w:pPr>
            <w:r w:rsidRPr="00D34A9A">
              <w:rPr>
                <w:rFonts w:ascii="Arial" w:hAnsi="Arial" w:cs="Arial"/>
              </w:rPr>
              <w:t>Genuss</w:t>
            </w:r>
          </w:p>
          <w:p w14:paraId="2B086410" w14:textId="7BF37B72" w:rsidR="007104DB" w:rsidRPr="00D34A9A" w:rsidRDefault="007104DB" w:rsidP="00CF116D">
            <w:pPr>
              <w:spacing w:before="120" w:after="120"/>
              <w:rPr>
                <w:rFonts w:ascii="Arial" w:hAnsi="Arial" w:cs="Arial"/>
              </w:rPr>
            </w:pPr>
            <w:r>
              <w:rPr>
                <w:rFonts w:ascii="Arial" w:hAnsi="Arial" w:cs="Arial"/>
              </w:rPr>
              <w:t>Erfüllung</w:t>
            </w:r>
          </w:p>
          <w:p w14:paraId="4874C397" w14:textId="77777777" w:rsidR="007104DB" w:rsidRPr="00D34A9A" w:rsidRDefault="007104DB" w:rsidP="00CF116D">
            <w:pPr>
              <w:spacing w:before="120" w:after="120"/>
              <w:rPr>
                <w:rFonts w:ascii="Arial" w:hAnsi="Arial" w:cs="Arial"/>
              </w:rPr>
            </w:pPr>
            <w:r w:rsidRPr="00D34A9A">
              <w:rPr>
                <w:rFonts w:ascii="Arial" w:hAnsi="Arial" w:cs="Arial"/>
              </w:rPr>
              <w:t>Ekel</w:t>
            </w:r>
          </w:p>
        </w:tc>
        <w:tc>
          <w:tcPr>
            <w:tcW w:w="1832" w:type="dxa"/>
          </w:tcPr>
          <w:p w14:paraId="373CAD33" w14:textId="77777777" w:rsidR="007104DB" w:rsidRDefault="007104DB" w:rsidP="00CF116D">
            <w:pPr>
              <w:spacing w:before="120" w:after="120"/>
              <w:rPr>
                <w:rFonts w:ascii="Arial" w:hAnsi="Arial" w:cs="Arial"/>
              </w:rPr>
            </w:pPr>
            <w:r>
              <w:rPr>
                <w:rFonts w:ascii="Arial" w:hAnsi="Arial" w:cs="Arial"/>
              </w:rPr>
              <w:t>Lust</w:t>
            </w:r>
          </w:p>
          <w:p w14:paraId="3A0ABDE8" w14:textId="77777777" w:rsidR="007104DB" w:rsidRDefault="007104DB" w:rsidP="00CF116D">
            <w:pPr>
              <w:spacing w:before="120" w:after="120"/>
              <w:rPr>
                <w:rFonts w:ascii="Arial" w:hAnsi="Arial" w:cs="Arial"/>
              </w:rPr>
            </w:pPr>
            <w:r>
              <w:rPr>
                <w:rFonts w:ascii="Arial" w:hAnsi="Arial" w:cs="Arial"/>
              </w:rPr>
              <w:t>Schmerz</w:t>
            </w:r>
          </w:p>
          <w:p w14:paraId="017AB491" w14:textId="77777777" w:rsidR="000C50CB" w:rsidRDefault="000C50CB" w:rsidP="00CF116D">
            <w:pPr>
              <w:spacing w:before="120" w:after="120"/>
              <w:rPr>
                <w:rFonts w:ascii="Arial" w:hAnsi="Arial" w:cs="Arial"/>
              </w:rPr>
            </w:pPr>
            <w:r>
              <w:rPr>
                <w:rFonts w:ascii="Arial" w:hAnsi="Arial" w:cs="Arial"/>
              </w:rPr>
              <w:t>Genuss</w:t>
            </w:r>
          </w:p>
          <w:p w14:paraId="5B6DCAA8" w14:textId="77777777" w:rsidR="000C50CB" w:rsidRDefault="000C50CB" w:rsidP="00CF116D">
            <w:pPr>
              <w:spacing w:before="120" w:after="120"/>
              <w:rPr>
                <w:rFonts w:ascii="Arial" w:hAnsi="Arial" w:cs="Arial"/>
              </w:rPr>
            </w:pPr>
          </w:p>
          <w:p w14:paraId="07D1885E" w14:textId="77777777" w:rsidR="007104DB" w:rsidRPr="00D34A9A" w:rsidRDefault="007104DB" w:rsidP="00CF116D">
            <w:pPr>
              <w:spacing w:before="120" w:after="120"/>
              <w:rPr>
                <w:rFonts w:ascii="Arial" w:hAnsi="Arial" w:cs="Arial"/>
              </w:rPr>
            </w:pPr>
          </w:p>
        </w:tc>
      </w:tr>
    </w:tbl>
    <w:p w14:paraId="26281F8A" w14:textId="1E0480C7" w:rsidR="00BA0150" w:rsidRDefault="00BA0150">
      <w:pPr>
        <w:rPr>
          <w:sz w:val="20"/>
          <w:szCs w:val="20"/>
        </w:rPr>
      </w:pPr>
    </w:p>
    <w:p w14:paraId="2DCD06E5" w14:textId="77777777" w:rsidR="000C50CB" w:rsidRDefault="000C50CB">
      <w:pPr>
        <w:rPr>
          <w:sz w:val="20"/>
          <w:szCs w:val="20"/>
        </w:rPr>
      </w:pPr>
    </w:p>
    <w:p w14:paraId="462BB9E9" w14:textId="77777777" w:rsidR="000C50CB" w:rsidRDefault="000C50CB">
      <w:pPr>
        <w:rPr>
          <w:sz w:val="20"/>
          <w:szCs w:val="20"/>
        </w:rPr>
      </w:pPr>
    </w:p>
    <w:sectPr w:rsidR="000C50CB" w:rsidSect="005B283F">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8DC7C" w14:textId="77777777" w:rsidR="00330CA6" w:rsidRDefault="00330CA6" w:rsidP="00912906">
      <w:r>
        <w:separator/>
      </w:r>
    </w:p>
  </w:endnote>
  <w:endnote w:type="continuationSeparator" w:id="0">
    <w:p w14:paraId="46A628D7" w14:textId="77777777" w:rsidR="00330CA6" w:rsidRDefault="00330CA6" w:rsidP="00912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Zapf Dingbats">
    <w:panose1 w:val="05020102010704020609"/>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149E4" w14:textId="77777777" w:rsidR="00912906" w:rsidRDefault="009129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55F54" w14:textId="77777777" w:rsidR="00912906" w:rsidRDefault="0091290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64A8" w14:textId="77777777" w:rsidR="00912906" w:rsidRDefault="009129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7E5C2" w14:textId="77777777" w:rsidR="00330CA6" w:rsidRDefault="00330CA6" w:rsidP="00912906">
      <w:r>
        <w:separator/>
      </w:r>
    </w:p>
  </w:footnote>
  <w:footnote w:type="continuationSeparator" w:id="0">
    <w:p w14:paraId="24F7D118" w14:textId="77777777" w:rsidR="00330CA6" w:rsidRDefault="00330CA6" w:rsidP="00912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15796" w14:textId="77777777" w:rsidR="00912906" w:rsidRDefault="00912906" w:rsidP="00BD7989">
    <w:pPr>
      <w:pStyle w:val="Kopf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9CC5B28" w14:textId="77777777" w:rsidR="00912906" w:rsidRDefault="009129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DCAD" w14:textId="76FA15C5" w:rsidR="00912906" w:rsidRDefault="00912906" w:rsidP="00BD7989">
    <w:pPr>
      <w:pStyle w:val="Kopf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7D3980">
      <w:rPr>
        <w:rStyle w:val="Seitenzahl"/>
        <w:noProof/>
      </w:rPr>
      <w:t>8</w:t>
    </w:r>
    <w:r>
      <w:rPr>
        <w:rStyle w:val="Seitenzahl"/>
      </w:rPr>
      <w:fldChar w:fldCharType="end"/>
    </w:r>
  </w:p>
  <w:p w14:paraId="2C8A3F8A" w14:textId="7DC55476" w:rsidR="00912906" w:rsidRPr="00912906" w:rsidRDefault="00912906">
    <w:pPr>
      <w:pStyle w:val="Kopfzeile"/>
      <w:rPr>
        <w:rFonts w:ascii="Verdana" w:hAnsi="Verdana"/>
        <w:color w:val="808080" w:themeColor="background1" w:themeShade="80"/>
        <w:sz w:val="20"/>
        <w:szCs w:val="20"/>
      </w:rPr>
    </w:pPr>
    <w:r>
      <w:rPr>
        <w:rFonts w:ascii="Verdana" w:hAnsi="Verdana"/>
        <w:color w:val="808080" w:themeColor="background1" w:themeShade="80"/>
        <w:sz w:val="20"/>
        <w:szCs w:val="20"/>
      </w:rPr>
      <w:t>Lust, Begehren, Sexualität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1F2BD" w14:textId="77777777" w:rsidR="00912906" w:rsidRDefault="009129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216D4"/>
    <w:multiLevelType w:val="hybridMultilevel"/>
    <w:tmpl w:val="F68AA9A0"/>
    <w:lvl w:ilvl="0" w:tplc="27FC3AA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E87"/>
    <w:rsid w:val="000454AC"/>
    <w:rsid w:val="0007422E"/>
    <w:rsid w:val="00077372"/>
    <w:rsid w:val="000C50CB"/>
    <w:rsid w:val="00122AA3"/>
    <w:rsid w:val="00156C48"/>
    <w:rsid w:val="00193645"/>
    <w:rsid w:val="001C7A63"/>
    <w:rsid w:val="001D22AE"/>
    <w:rsid w:val="00200F59"/>
    <w:rsid w:val="002454B9"/>
    <w:rsid w:val="00255E4C"/>
    <w:rsid w:val="002B272E"/>
    <w:rsid w:val="002D7A4D"/>
    <w:rsid w:val="002F5FCF"/>
    <w:rsid w:val="00330CA6"/>
    <w:rsid w:val="003342CD"/>
    <w:rsid w:val="00384C8A"/>
    <w:rsid w:val="003E5A0F"/>
    <w:rsid w:val="003F08E7"/>
    <w:rsid w:val="00411651"/>
    <w:rsid w:val="004872F0"/>
    <w:rsid w:val="004C1944"/>
    <w:rsid w:val="004E0A04"/>
    <w:rsid w:val="00517D86"/>
    <w:rsid w:val="00522349"/>
    <w:rsid w:val="00561870"/>
    <w:rsid w:val="005943F6"/>
    <w:rsid w:val="005A1F1B"/>
    <w:rsid w:val="005A53F8"/>
    <w:rsid w:val="005B283F"/>
    <w:rsid w:val="00615627"/>
    <w:rsid w:val="00620E87"/>
    <w:rsid w:val="007104DB"/>
    <w:rsid w:val="00732DD4"/>
    <w:rsid w:val="007464E1"/>
    <w:rsid w:val="007A4199"/>
    <w:rsid w:val="007C4499"/>
    <w:rsid w:val="007D3980"/>
    <w:rsid w:val="007F4FED"/>
    <w:rsid w:val="0083092B"/>
    <w:rsid w:val="0085645D"/>
    <w:rsid w:val="00887592"/>
    <w:rsid w:val="00910FBE"/>
    <w:rsid w:val="00911EB9"/>
    <w:rsid w:val="00912906"/>
    <w:rsid w:val="00993644"/>
    <w:rsid w:val="00A14EC5"/>
    <w:rsid w:val="00AA0F58"/>
    <w:rsid w:val="00AF2F72"/>
    <w:rsid w:val="00B11156"/>
    <w:rsid w:val="00B17454"/>
    <w:rsid w:val="00B31FA6"/>
    <w:rsid w:val="00BA0150"/>
    <w:rsid w:val="00BB0511"/>
    <w:rsid w:val="00BB2232"/>
    <w:rsid w:val="00BC4C00"/>
    <w:rsid w:val="00C05EA4"/>
    <w:rsid w:val="00C12C47"/>
    <w:rsid w:val="00CC214E"/>
    <w:rsid w:val="00CC2E7F"/>
    <w:rsid w:val="00D83154"/>
    <w:rsid w:val="00DA5A25"/>
    <w:rsid w:val="00E20C33"/>
    <w:rsid w:val="00E3666F"/>
    <w:rsid w:val="00E73D1B"/>
    <w:rsid w:val="00F12AB0"/>
    <w:rsid w:val="00F26822"/>
    <w:rsid w:val="00F6165D"/>
    <w:rsid w:val="00F65C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DD5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84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342CD"/>
    <w:pPr>
      <w:ind w:left="720"/>
      <w:contextualSpacing/>
    </w:pPr>
  </w:style>
  <w:style w:type="paragraph" w:customStyle="1" w:styleId="p1">
    <w:name w:val="p1"/>
    <w:basedOn w:val="Standard"/>
    <w:rsid w:val="003342CD"/>
    <w:rPr>
      <w:rFonts w:ascii="Helvetica" w:hAnsi="Helvetica" w:cs="Times New Roman"/>
      <w:sz w:val="15"/>
      <w:szCs w:val="15"/>
      <w:lang w:eastAsia="de-DE"/>
    </w:rPr>
  </w:style>
  <w:style w:type="character" w:customStyle="1" w:styleId="apple-converted-space">
    <w:name w:val="apple-converted-space"/>
    <w:basedOn w:val="Absatz-Standardschriftart"/>
    <w:rsid w:val="003342CD"/>
  </w:style>
  <w:style w:type="paragraph" w:styleId="Kopfzeile">
    <w:name w:val="header"/>
    <w:basedOn w:val="Standard"/>
    <w:link w:val="KopfzeileZchn"/>
    <w:uiPriority w:val="99"/>
    <w:unhideWhenUsed/>
    <w:rsid w:val="00912906"/>
    <w:pPr>
      <w:tabs>
        <w:tab w:val="center" w:pos="4536"/>
        <w:tab w:val="right" w:pos="9072"/>
      </w:tabs>
    </w:pPr>
  </w:style>
  <w:style w:type="character" w:customStyle="1" w:styleId="KopfzeileZchn">
    <w:name w:val="Kopfzeile Zchn"/>
    <w:basedOn w:val="Absatz-Standardschriftart"/>
    <w:link w:val="Kopfzeile"/>
    <w:uiPriority w:val="99"/>
    <w:rsid w:val="00912906"/>
  </w:style>
  <w:style w:type="paragraph" w:styleId="Fuzeile">
    <w:name w:val="footer"/>
    <w:basedOn w:val="Standard"/>
    <w:link w:val="FuzeileZchn"/>
    <w:uiPriority w:val="99"/>
    <w:unhideWhenUsed/>
    <w:rsid w:val="00912906"/>
    <w:pPr>
      <w:tabs>
        <w:tab w:val="center" w:pos="4536"/>
        <w:tab w:val="right" w:pos="9072"/>
      </w:tabs>
    </w:pPr>
  </w:style>
  <w:style w:type="character" w:customStyle="1" w:styleId="FuzeileZchn">
    <w:name w:val="Fußzeile Zchn"/>
    <w:basedOn w:val="Absatz-Standardschriftart"/>
    <w:link w:val="Fuzeile"/>
    <w:uiPriority w:val="99"/>
    <w:rsid w:val="00912906"/>
  </w:style>
  <w:style w:type="character" w:styleId="Seitenzahl">
    <w:name w:val="page number"/>
    <w:basedOn w:val="Absatz-Standardschriftart"/>
    <w:uiPriority w:val="99"/>
    <w:semiHidden/>
    <w:unhideWhenUsed/>
    <w:rsid w:val="00912906"/>
  </w:style>
  <w:style w:type="paragraph" w:styleId="Sprechblasentext">
    <w:name w:val="Balloon Text"/>
    <w:basedOn w:val="Standard"/>
    <w:link w:val="SprechblasentextZchn"/>
    <w:uiPriority w:val="99"/>
    <w:semiHidden/>
    <w:unhideWhenUsed/>
    <w:rsid w:val="007F4FE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F4FE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1709</Words>
  <Characters>10773</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Hanraths</dc:creator>
  <cp:keywords/>
  <dc:description/>
  <cp:lastModifiedBy>Ulrike Hanraths</cp:lastModifiedBy>
  <cp:revision>4</cp:revision>
  <cp:lastPrinted>2018-03-11T14:09:00Z</cp:lastPrinted>
  <dcterms:created xsi:type="dcterms:W3CDTF">2018-03-11T14:09:00Z</dcterms:created>
  <dcterms:modified xsi:type="dcterms:W3CDTF">2018-03-11T14:12:00Z</dcterms:modified>
</cp:coreProperties>
</file>