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D26" w:rsidRDefault="003B2DCD">
      <w:r w:rsidRPr="003B2D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E5034" wp14:editId="3887A020">
                <wp:simplePos x="0" y="0"/>
                <wp:positionH relativeFrom="column">
                  <wp:posOffset>93345</wp:posOffset>
                </wp:positionH>
                <wp:positionV relativeFrom="paragraph">
                  <wp:posOffset>2499498</wp:posOffset>
                </wp:positionV>
                <wp:extent cx="5446119" cy="1086679"/>
                <wp:effectExtent l="0" t="0" r="0" b="0"/>
                <wp:wrapNone/>
                <wp:docPr id="5" name="Textfeld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459C53-46C2-9F45-BD6E-D14B2BE5C6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119" cy="10866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DCD" w:rsidRPr="003B2DCD" w:rsidRDefault="003B2DCD" w:rsidP="003B2DCD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3B2D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Arbeitsauftrag:</w:t>
                            </w:r>
                          </w:p>
                          <w:p w:rsidR="003B2DCD" w:rsidRPr="003B2DCD" w:rsidRDefault="003B2DCD" w:rsidP="003B2DCD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3B2DC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Charakterisieren Sie den Alltag eines Menschen,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der</w:t>
                            </w:r>
                            <w:r w:rsidRPr="003B2DC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Ihrer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Gruppe zugeteilten</w:t>
                            </w:r>
                            <w:r w:rsidRPr="003B2DC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Einkommensstufe. Gehen Sie dabei auf die Themen Wasserversorgung, Transport, Ernährung, Schulbildung und Gesundheit ein. </w:t>
                            </w:r>
                            <w:bookmarkStart w:id="0" w:name="OLE_LINK1"/>
                            <w:bookmarkStart w:id="1" w:name="OLE_LINK2"/>
                            <w:r w:rsidR="00C9013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Überprüfen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Sie, auf welche Weise ein Auf/Abstieg aus dieser Gruppe möglich ist.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E503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7.35pt;margin-top:196.8pt;width:428.85pt;height:8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" filled="f" stroked="f">
                <v:textbox>
                  <w:txbxContent>
                    <w:p w:rsidR="003B2DCD" w:rsidRPr="003B2DCD" w:rsidRDefault="003B2DCD" w:rsidP="003B2DCD">
                      <w:pPr>
                        <w:pStyle w:val="StandardWeb"/>
                        <w:spacing w:before="0" w:beforeAutospacing="0" w:after="0" w:afterAutospacing="0"/>
                      </w:pPr>
                      <w:r w:rsidRPr="003B2D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Arbeitsauftrag:</w:t>
                      </w:r>
                    </w:p>
                    <w:p w:rsidR="003B2DCD" w:rsidRPr="003B2DCD" w:rsidRDefault="003B2DCD" w:rsidP="003B2DCD">
                      <w:pPr>
                        <w:pStyle w:val="StandardWeb"/>
                        <w:spacing w:before="0" w:beforeAutospacing="0" w:after="0" w:afterAutospacing="0"/>
                      </w:pPr>
                      <w:r w:rsidRPr="003B2DC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Charakterisieren Sie den Alltag eines Menschen,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der</w:t>
                      </w:r>
                      <w:r w:rsidRPr="003B2DC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Ihrer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Gruppe zugeteilten</w:t>
                      </w:r>
                      <w:r w:rsidRPr="003B2DC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Einkommensstufe. Gehen Sie dabei auf die Themen Wasserversorgung, Transport, Ernährung, Schulbildung und Gesundheit ein. </w:t>
                      </w:r>
                      <w:bookmarkStart w:id="2" w:name="OLE_LINK1"/>
                      <w:bookmarkStart w:id="3" w:name="OLE_LINK2"/>
                      <w:r w:rsidR="00C9013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Überprüfen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bookmarkEnd w:id="2"/>
                      <w:bookmarkEnd w:id="3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Sie, auf welche Weise ein Auf/Abstieg aus dieser Gruppe möglich ist.</w:t>
                      </w:r>
                    </w:p>
                  </w:txbxContent>
                </v:textbox>
              </v:shape>
            </w:pict>
          </mc:Fallback>
        </mc:AlternateContent>
      </w:r>
      <w:r w:rsidR="00DF62B3">
        <w:t xml:space="preserve">Der schwedische Wissenschaftler Hans </w:t>
      </w:r>
      <w:proofErr w:type="spellStart"/>
      <w:r w:rsidR="00DF62B3">
        <w:t>Rosling</w:t>
      </w:r>
      <w:proofErr w:type="spellEnd"/>
      <w:r w:rsidR="00DF62B3">
        <w:t xml:space="preserve"> unterteilt in seinem Buch „</w:t>
      </w:r>
      <w:proofErr w:type="spellStart"/>
      <w:r w:rsidR="00DF62B3">
        <w:t>Factfulness</w:t>
      </w:r>
      <w:proofErr w:type="spellEnd"/>
      <w:r w:rsidR="00DF62B3">
        <w:t>“ die Weltbevölkerung nach Einkommensstufen*:</w:t>
      </w:r>
    </w:p>
    <w:p w:rsidR="00DF62B3" w:rsidRDefault="00DF62B3">
      <w:pPr>
        <w:rPr>
          <w:vertAlign w:val="subscript"/>
        </w:rPr>
      </w:pPr>
    </w:p>
    <w:p w:rsidR="00DF62B3" w:rsidRDefault="00DF62B3" w:rsidP="00DF62B3"/>
    <w:p w:rsidR="00DF62B3" w:rsidRPr="00DF62B3" w:rsidRDefault="00DF62B3" w:rsidP="00DF62B3">
      <w:r w:rsidRPr="00DF62B3">
        <w:t xml:space="preserve">Stufe 1: </w:t>
      </w:r>
      <w:r w:rsidRPr="00DF62B3">
        <w:tab/>
        <w:t>1-2 $ / Tag</w:t>
      </w:r>
    </w:p>
    <w:p w:rsidR="00DF62B3" w:rsidRDefault="00DF62B3" w:rsidP="00DF62B3"/>
    <w:p w:rsidR="00DF62B3" w:rsidRPr="00DF62B3" w:rsidRDefault="00DF62B3" w:rsidP="00DF62B3">
      <w:r w:rsidRPr="00DF62B3">
        <w:t xml:space="preserve">Stufe 2: </w:t>
      </w:r>
      <w:r w:rsidRPr="00DF62B3">
        <w:tab/>
        <w:t>2-8 $ / Tag</w:t>
      </w:r>
    </w:p>
    <w:p w:rsidR="00DF62B3" w:rsidRDefault="00DF62B3" w:rsidP="00DF62B3"/>
    <w:p w:rsidR="00DF62B3" w:rsidRPr="00DF62B3" w:rsidRDefault="00DF62B3" w:rsidP="00DF62B3">
      <w:r w:rsidRPr="00DF62B3">
        <w:t xml:space="preserve">Stufe 3: </w:t>
      </w:r>
      <w:r w:rsidRPr="00DF62B3">
        <w:tab/>
        <w:t>8-32$ / Tag</w:t>
      </w:r>
    </w:p>
    <w:p w:rsidR="00DF62B3" w:rsidRDefault="00DF62B3" w:rsidP="00DF62B3"/>
    <w:p w:rsidR="00DF62B3" w:rsidRPr="00DF62B3" w:rsidRDefault="00DF62B3" w:rsidP="00DF62B3">
      <w:r w:rsidRPr="00DF62B3">
        <w:t xml:space="preserve">Stufe 4: </w:t>
      </w:r>
      <w:r w:rsidRPr="00DF62B3">
        <w:tab/>
        <w:t>&gt; 32 $ / Tag</w:t>
      </w:r>
    </w:p>
    <w:p w:rsidR="00DF62B3" w:rsidRPr="00DF62B3" w:rsidRDefault="00DF62B3">
      <w:pPr>
        <w:rPr>
          <w:vertAlign w:val="subscript"/>
        </w:rPr>
      </w:pPr>
      <w:bookmarkStart w:id="4" w:name="_GoBack"/>
      <w:bookmarkEnd w:id="4"/>
      <w:r w:rsidRPr="005D678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482A0" wp14:editId="13E3FD2F">
                <wp:simplePos x="0" y="0"/>
                <wp:positionH relativeFrom="column">
                  <wp:posOffset>3040380</wp:posOffset>
                </wp:positionH>
                <wp:positionV relativeFrom="paragraph">
                  <wp:posOffset>7269980</wp:posOffset>
                </wp:positionV>
                <wp:extent cx="3426246" cy="276999"/>
                <wp:effectExtent l="0" t="0" r="0" b="0"/>
                <wp:wrapNone/>
                <wp:docPr id="14" name="Textfeld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A77C39-5475-6845-B663-7DAF3F2CE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24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5C1" w:rsidRPr="005D6786" w:rsidRDefault="00DF62B3" w:rsidP="006A25C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hAnsiTheme="minorHAnsi" w:cs="Times New Roman (Textkörper CS)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* </w:t>
                            </w:r>
                            <w:r w:rsidR="006A25C1" w:rsidRPr="005D6786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Hans </w:t>
                            </w:r>
                            <w:proofErr w:type="spellStart"/>
                            <w:r w:rsidR="006A25C1" w:rsidRPr="005D6786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>Rosling</w:t>
                            </w:r>
                            <w:proofErr w:type="spellEnd"/>
                            <w:r w:rsidR="006A25C1" w:rsidRPr="005D6786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6A25C1" w:rsidRPr="005D6786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>Factfulness</w:t>
                            </w:r>
                            <w:proofErr w:type="spellEnd"/>
                            <w:r w:rsidR="006A25C1" w:rsidRPr="005D6786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>, S. 4</w:t>
                            </w:r>
                            <w:r w:rsidR="006A25C1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>7</w:t>
                            </w:r>
                            <w:r w:rsidR="006A25C1" w:rsidRPr="005D6786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="006A25C1" w:rsidRPr="005D6786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>Ulstein</w:t>
                            </w:r>
                            <w:proofErr w:type="spellEnd"/>
                            <w:r w:rsidR="006A25C1" w:rsidRPr="005D6786">
                              <w:rPr>
                                <w:rFonts w:asciiTheme="minorHAnsi" w:hAnsiTheme="minorHAnsi" w:cs="Times New Roman (Textkörper CS)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Taschenbuch 2019.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1482A0" id="Textfeld 13" o:spid="_x0000_s1027" type="#_x0000_t202" style="position:absolute;margin-left:239.4pt;margin-top:572.45pt;width:269.8pt;height:2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" filled="f" stroked="f">
                <v:textbox style="mso-fit-shape-to-text:t">
                  <w:txbxContent>
                    <w:p w:rsidR="006A25C1" w:rsidRPr="005D6786" w:rsidRDefault="00DF62B3" w:rsidP="006A25C1">
                      <w:pPr>
                        <w:pStyle w:val="StandardWeb"/>
                        <w:spacing w:before="0" w:beforeAutospacing="0" w:after="0" w:afterAutospacing="0"/>
                        <w:rPr>
                          <w:rFonts w:hAnsiTheme="minorHAnsi" w:cs="Times New Roman (Textkörper CS)"/>
                          <w:sz w:val="20"/>
                        </w:rPr>
                      </w:pPr>
                      <w:r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 xml:space="preserve">* </w:t>
                      </w:r>
                      <w:r w:rsidR="006A25C1" w:rsidRPr="005D6786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 xml:space="preserve">Hans </w:t>
                      </w:r>
                      <w:proofErr w:type="spellStart"/>
                      <w:r w:rsidR="006A25C1" w:rsidRPr="005D6786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>Rosling</w:t>
                      </w:r>
                      <w:proofErr w:type="spellEnd"/>
                      <w:r w:rsidR="006A25C1" w:rsidRPr="005D6786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 xml:space="preserve">: </w:t>
                      </w:r>
                      <w:proofErr w:type="spellStart"/>
                      <w:r w:rsidR="006A25C1" w:rsidRPr="005D6786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>Factfulness</w:t>
                      </w:r>
                      <w:proofErr w:type="spellEnd"/>
                      <w:r w:rsidR="006A25C1" w:rsidRPr="005D6786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>, S. 4</w:t>
                      </w:r>
                      <w:r w:rsidR="006A25C1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>7</w:t>
                      </w:r>
                      <w:r w:rsidR="006A25C1" w:rsidRPr="005D6786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 xml:space="preserve">, </w:t>
                      </w:r>
                      <w:proofErr w:type="spellStart"/>
                      <w:r w:rsidR="006A25C1" w:rsidRPr="005D6786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>Ulstein</w:t>
                      </w:r>
                      <w:proofErr w:type="spellEnd"/>
                      <w:r w:rsidR="006A25C1" w:rsidRPr="005D6786">
                        <w:rPr>
                          <w:rFonts w:asciiTheme="minorHAnsi" w:hAnsiTheme="minorHAnsi" w:cs="Times New Roman (Textkörper CS)"/>
                          <w:color w:val="000000" w:themeColor="text1"/>
                          <w:kern w:val="24"/>
                          <w:sz w:val="20"/>
                        </w:rPr>
                        <w:t xml:space="preserve"> Taschenbuch 2019.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62B3" w:rsidRPr="00DF62B3" w:rsidSect="00597233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1DC" w:rsidRDefault="00CB41DC" w:rsidP="00B83738">
      <w:r>
        <w:separator/>
      </w:r>
    </w:p>
  </w:endnote>
  <w:endnote w:type="continuationSeparator" w:id="0">
    <w:p w:rsidR="00CB41DC" w:rsidRDefault="00CB41DC" w:rsidP="00B8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38" w:rsidRDefault="00B83738" w:rsidP="00B83738">
    <w:pPr>
      <w:pStyle w:val="Fuzeile"/>
    </w:pPr>
    <w:r w:rsidRPr="001378FF">
      <w:rPr>
        <w:noProof/>
        <w:lang w:eastAsia="de-DE"/>
      </w:rPr>
      <w:drawing>
        <wp:inline distT="0" distB="0" distL="0" distR="0" wp14:anchorId="6DA89AC9" wp14:editId="7847145E">
          <wp:extent cx="263395" cy="360000"/>
          <wp:effectExtent l="0" t="0" r="3810" b="2540"/>
          <wp:docPr id="13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39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Pr="005723B0">
      <w:rPr>
        <w:rFonts w:ascii="Arial" w:hAnsi="Arial" w:cs="Arial"/>
      </w:rPr>
      <w:ptab w:relativeTo="margin" w:alignment="center" w:leader="none"/>
    </w:r>
    <w:r w:rsidRPr="005723B0">
      <w:rPr>
        <w:rFonts w:ascii="Arial" w:hAnsi="Arial" w:cs="Arial"/>
      </w:rPr>
      <w:t>ZPG Geographie Kursstufe</w:t>
    </w:r>
    <w:r>
      <w:t xml:space="preserve"> </w:t>
    </w:r>
    <w:r>
      <w:ptab w:relativeTo="margin" w:alignment="right" w:leader="none"/>
    </w:r>
    <w:r w:rsidRPr="001378FF">
      <w:rPr>
        <w:noProof/>
        <w:lang w:eastAsia="de-DE"/>
      </w:rPr>
      <w:drawing>
        <wp:inline distT="0" distB="0" distL="0" distR="0" wp14:anchorId="59E54405" wp14:editId="4B6F66FB">
          <wp:extent cx="661255" cy="360000"/>
          <wp:effectExtent l="0" t="0" r="5715" b="254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16" t="15999" r="10397" b="15999"/>
                  <a:stretch/>
                </pic:blipFill>
                <pic:spPr>
                  <a:xfrm>
                    <a:off x="0" y="0"/>
                    <a:ext cx="66125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3738" w:rsidRDefault="00B837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1DC" w:rsidRDefault="00CB41DC" w:rsidP="00B83738">
      <w:r>
        <w:separator/>
      </w:r>
    </w:p>
  </w:footnote>
  <w:footnote w:type="continuationSeparator" w:id="0">
    <w:p w:rsidR="00CB41DC" w:rsidRDefault="00CB41DC" w:rsidP="00B8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5723B0" w:rsidRPr="005723B0" w:rsidTr="005723B0">
      <w:tc>
        <w:tcPr>
          <w:tcW w:w="9060" w:type="dxa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834"/>
          </w:tblGrid>
          <w:tr w:rsidR="005723B0" w:rsidRPr="005723B0" w:rsidTr="005723B0">
            <w:trPr>
              <w:trHeight w:val="80"/>
            </w:trPr>
            <w:tc>
              <w:tcPr>
                <w:tcW w:w="8834" w:type="dxa"/>
              </w:tcPr>
              <w:tbl>
                <w:tblPr>
                  <w:tblStyle w:val="Tabellenraster"/>
                  <w:tblW w:w="0" w:type="auto"/>
                  <w:tblLook w:val="04A0" w:firstRow="1" w:lastRow="0" w:firstColumn="1" w:lastColumn="0" w:noHBand="0" w:noVBand="1"/>
                </w:tblPr>
                <w:tblGrid>
                  <w:gridCol w:w="8608"/>
                </w:tblGrid>
                <w:tr w:rsidR="005723B0" w:rsidTr="005723B0">
                  <w:tc>
                    <w:tcPr>
                      <w:tcW w:w="860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BFBFBF" w:themeFill="background1" w:themeFillShade="BF"/>
                    </w:tcPr>
                    <w:p w:rsidR="005723B0" w:rsidRDefault="005723B0" w:rsidP="005723B0">
                      <w:pPr>
                        <w:pStyle w:val="Kopfzeile"/>
                        <w:tabs>
                          <w:tab w:val="clear" w:pos="4536"/>
                          <w:tab w:val="left" w:pos="709"/>
                          <w:tab w:val="center" w:pos="3828"/>
                        </w:tabs>
                        <w:jc w:val="righ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723B0">
                        <w:rPr>
                          <w:rFonts w:ascii="Arial" w:hAnsi="Arial" w:cs="Arial"/>
                          <w:color w:val="000000" w:themeColor="text1"/>
                        </w:rPr>
                        <w:t>Globale Herausforderung: Disparitäre Entwicklungen</w:t>
                      </w:r>
                    </w:p>
                  </w:tc>
                </w:tr>
              </w:tbl>
              <w:p w:rsidR="005723B0" w:rsidRPr="005723B0" w:rsidRDefault="005723B0" w:rsidP="005723B0">
                <w:pPr>
                  <w:pStyle w:val="Kopfzeile"/>
                  <w:tabs>
                    <w:tab w:val="clear" w:pos="4536"/>
                    <w:tab w:val="left" w:pos="709"/>
                    <w:tab w:val="center" w:pos="3828"/>
                  </w:tabs>
                  <w:jc w:val="right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</w:tbl>
        <w:p w:rsidR="005723B0" w:rsidRPr="005723B0" w:rsidRDefault="005723B0" w:rsidP="005723B0">
          <w:pPr>
            <w:pStyle w:val="Kopfzeile"/>
            <w:tabs>
              <w:tab w:val="clear" w:pos="4536"/>
              <w:tab w:val="left" w:pos="709"/>
              <w:tab w:val="center" w:pos="3828"/>
            </w:tabs>
            <w:jc w:val="right"/>
            <w:rPr>
              <w:rFonts w:ascii="Arial" w:hAnsi="Arial" w:cs="Arial"/>
              <w:color w:val="000000" w:themeColor="text1"/>
            </w:rPr>
          </w:pPr>
        </w:p>
      </w:tc>
    </w:tr>
  </w:tbl>
  <w:p w:rsidR="00B83738" w:rsidRDefault="00B8373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CD"/>
    <w:rsid w:val="00015D26"/>
    <w:rsid w:val="003B2DCD"/>
    <w:rsid w:val="003E07CD"/>
    <w:rsid w:val="00401536"/>
    <w:rsid w:val="005723B0"/>
    <w:rsid w:val="00597233"/>
    <w:rsid w:val="005F3378"/>
    <w:rsid w:val="00697DDB"/>
    <w:rsid w:val="006A25C1"/>
    <w:rsid w:val="00940AF8"/>
    <w:rsid w:val="00B83738"/>
    <w:rsid w:val="00C90136"/>
    <w:rsid w:val="00CA12C9"/>
    <w:rsid w:val="00CB41DC"/>
    <w:rsid w:val="00D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A8D7B"/>
  <w15:chartTrackingRefBased/>
  <w15:docId w15:val="{DDB43201-D0CA-3D49-8740-9379BE9B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B2DC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837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3738"/>
  </w:style>
  <w:style w:type="paragraph" w:styleId="Fuzeile">
    <w:name w:val="footer"/>
    <w:basedOn w:val="Standard"/>
    <w:link w:val="FuzeileZchn"/>
    <w:uiPriority w:val="99"/>
    <w:unhideWhenUsed/>
    <w:rsid w:val="00B837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3738"/>
  </w:style>
  <w:style w:type="table" w:styleId="Tabellenraster">
    <w:name w:val="Table Grid"/>
    <w:basedOn w:val="NormaleTabelle"/>
    <w:uiPriority w:val="59"/>
    <w:rsid w:val="00B83738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Burghardt</dc:creator>
  <cp:keywords/>
  <dc:description/>
  <cp:lastModifiedBy>Florian Burghardt</cp:lastModifiedBy>
  <cp:revision>2</cp:revision>
  <dcterms:created xsi:type="dcterms:W3CDTF">2021-07-30T08:27:00Z</dcterms:created>
  <dcterms:modified xsi:type="dcterms:W3CDTF">2021-07-30T08:27:00Z</dcterms:modified>
</cp:coreProperties>
</file>