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FB76D" w14:textId="563753A7" w:rsidR="00D22E63" w:rsidRDefault="00D22E63" w:rsidP="00D2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</w:t>
      </w:r>
      <w:r w:rsidR="00E35751">
        <w:rPr>
          <w:b/>
          <w:bCs/>
        </w:rPr>
        <w:t>- und Ost</w:t>
      </w:r>
      <w:r w:rsidRPr="0012768D">
        <w:rPr>
          <w:b/>
          <w:bCs/>
        </w:rPr>
        <w:t>europa nach 1945</w:t>
      </w:r>
      <w:r w:rsidR="006D0154">
        <w:rPr>
          <w:b/>
          <w:bCs/>
        </w:rPr>
        <w:t xml:space="preserve">: </w:t>
      </w:r>
      <w:r w:rsidRPr="0012768D">
        <w:rPr>
          <w:b/>
          <w:bCs/>
        </w:rPr>
        <w:t>Wege in die postindustrielle Zivilgesellschaft</w:t>
      </w:r>
    </w:p>
    <w:p w14:paraId="14AF72AD" w14:textId="29CF0FB8" w:rsidR="00E35751" w:rsidRDefault="00E35751" w:rsidP="00D2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14:paraId="079ADA84" w14:textId="4349E896" w:rsidR="00E35751" w:rsidRPr="0012768D" w:rsidRDefault="00E35751" w:rsidP="00D2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 xml:space="preserve">Sequenzplanung: </w:t>
      </w:r>
      <w:r w:rsidR="00F75D26">
        <w:rPr>
          <w:b/>
          <w:bCs/>
        </w:rPr>
        <w:t>2</w:t>
      </w:r>
      <w:r w:rsidR="007C293D">
        <w:rPr>
          <w:b/>
          <w:bCs/>
        </w:rPr>
        <w:t>5</w:t>
      </w:r>
      <w:r>
        <w:rPr>
          <w:b/>
          <w:bCs/>
        </w:rPr>
        <w:t>. Doppelstunde</w:t>
      </w:r>
    </w:p>
    <w:p w14:paraId="46FC9262" w14:textId="77777777" w:rsidR="00D22E63" w:rsidRDefault="00D22E63" w:rsidP="00D22E63"/>
    <w:p w14:paraId="63EA1ED0" w14:textId="77777777" w:rsidR="00E35751" w:rsidRDefault="00E35751" w:rsidP="00D22E63">
      <w:pPr>
        <w:rPr>
          <w:b/>
          <w:bCs/>
        </w:rPr>
      </w:pPr>
    </w:p>
    <w:p w14:paraId="6288A5DF" w14:textId="66775BC6" w:rsidR="00D22E63" w:rsidRPr="00E35751" w:rsidRDefault="00E70B71" w:rsidP="00D22E63">
      <w:pPr>
        <w:rPr>
          <w:b/>
          <w:bCs/>
          <w:i/>
          <w:iCs/>
        </w:rPr>
      </w:pPr>
      <w:r w:rsidRPr="00E70B71">
        <w:rPr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B08CB7" wp14:editId="54AF6387">
                <wp:simplePos x="0" y="0"/>
                <wp:positionH relativeFrom="margin">
                  <wp:posOffset>-55245</wp:posOffset>
                </wp:positionH>
                <wp:positionV relativeFrom="paragraph">
                  <wp:posOffset>241935</wp:posOffset>
                </wp:positionV>
                <wp:extent cx="5918200" cy="1404620"/>
                <wp:effectExtent l="0" t="0" r="25400" b="152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523A3" w14:textId="55D041BA" w:rsidR="00E70B71" w:rsidRPr="00E70B71" w:rsidRDefault="00E70B7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70B7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Inhaltsbezogene Kompetenz: </w:t>
                            </w:r>
                          </w:p>
                          <w:p w14:paraId="17A8EE7B" w14:textId="77777777" w:rsidR="00E70B71" w:rsidRPr="00727828" w:rsidRDefault="00E70B71" w:rsidP="00E70B71">
                            <w:pPr>
                              <w:shd w:val="clear" w:color="auto" w:fill="FFFFFF" w:themeFill="background1"/>
                              <w:jc w:val="both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727828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(9) die wirtschaftlichen Krisen der 1970er- und 1980er-Jahre und ihre Auswirkungen auf Westeuropa erläutern (Ende des „Golden Age“: </w:t>
                            </w:r>
                            <w:r w:rsidRPr="00E70B71">
                              <w:rPr>
                                <w:rFonts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Ölkrise</w:t>
                            </w:r>
                            <w:r w:rsidRPr="00727828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, Stagflation, Sockelarbeitslosigkeit, Zwei-Drittel-Gesellschaft, Neoliberalismus; Strukturwandel: Digitalisierung)</w:t>
                            </w:r>
                          </w:p>
                          <w:p w14:paraId="2CF59AD3" w14:textId="46D1B5FB" w:rsidR="00E70B71" w:rsidRDefault="00E70B71"/>
                          <w:p w14:paraId="763F3B17" w14:textId="2ABB2B23" w:rsidR="00E70B71" w:rsidRPr="00E70B71" w:rsidRDefault="00E70B7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70B7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Prozessbezogene </w:t>
                            </w:r>
                            <w:proofErr w:type="spellStart"/>
                            <w:r w:rsidRPr="00E70B7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Komptenzen</w:t>
                            </w:r>
                            <w:proofErr w:type="spellEnd"/>
                            <w:r w:rsidRPr="00E70B7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14:paraId="194085BE" w14:textId="2D4C851E" w:rsidR="00E70B71" w:rsidRPr="00E70B71" w:rsidRDefault="00E70B71">
                            <w:pPr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M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ethodenkompetenz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(2)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: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unterschiedliche Materialien (insbesondere Texte, Fotografien) 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[…] 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kritisch analysieren</w:t>
                            </w:r>
                          </w:p>
                          <w:p w14:paraId="6D94ED2D" w14:textId="6B9B979A" w:rsidR="00E70B71" w:rsidRPr="00E70B71" w:rsidRDefault="00E70B71">
                            <w:pPr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O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rientierungskompetenz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(2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): </w:t>
                            </w:r>
                            <w:r w:rsidRPr="00E70B71"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 xml:space="preserve"> das kollektive Gedächtnis, insbesondere unterschiedliche Geschichtsbilder, analysieren und bewerten, auch unter Berücksichtigung ihrer medialen Darstellung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B08CB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.35pt;margin-top:19.05pt;width:46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">
                <v:textbox style="mso-fit-shape-to-text:t">
                  <w:txbxContent>
                    <w:p w14:paraId="657523A3" w14:textId="55D041BA" w:rsidR="00E70B71" w:rsidRPr="00E70B71" w:rsidRDefault="00E70B7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70B71">
                        <w:rPr>
                          <w:b/>
                          <w:bCs/>
                          <w:sz w:val="20"/>
                          <w:szCs w:val="20"/>
                        </w:rPr>
                        <w:t xml:space="preserve">Inhaltsbezogene Kompetenz: </w:t>
                      </w:r>
                    </w:p>
                    <w:p w14:paraId="17A8EE7B" w14:textId="77777777" w:rsidR="00E70B71" w:rsidRPr="00727828" w:rsidRDefault="00E70B71" w:rsidP="00E70B71">
                      <w:pPr>
                        <w:shd w:val="clear" w:color="auto" w:fill="FFFFFF" w:themeFill="background1"/>
                        <w:jc w:val="both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727828">
                        <w:rPr>
                          <w:rFonts w:cstheme="minorHAnsi"/>
                          <w:sz w:val="21"/>
                          <w:szCs w:val="21"/>
                        </w:rPr>
                        <w:t xml:space="preserve">(9) die wirtschaftlichen Krisen der 1970er- und 1980er-Jahre und ihre Auswirkungen auf Westeuropa erläutern (Ende des „Golden Age“: </w:t>
                      </w:r>
                      <w:r w:rsidRPr="00E70B71">
                        <w:rPr>
                          <w:rFonts w:cstheme="minorHAnsi"/>
                          <w:b/>
                          <w:bCs/>
                          <w:sz w:val="21"/>
                          <w:szCs w:val="21"/>
                        </w:rPr>
                        <w:t>Ölkrise</w:t>
                      </w:r>
                      <w:r w:rsidRPr="00727828">
                        <w:rPr>
                          <w:rFonts w:cstheme="minorHAnsi"/>
                          <w:sz w:val="21"/>
                          <w:szCs w:val="21"/>
                        </w:rPr>
                        <w:t>, Stagflation, Sockelarbeitslosigkeit, Zwei-Drittel-Gesellschaft, Neoliberalismus; Strukturwandel: Digitalisierung)</w:t>
                      </w:r>
                    </w:p>
                    <w:p w14:paraId="2CF59AD3" w14:textId="46D1B5FB" w:rsidR="00E70B71" w:rsidRDefault="00E70B71"/>
                    <w:p w14:paraId="763F3B17" w14:textId="2ABB2B23" w:rsidR="00E70B71" w:rsidRPr="00E70B71" w:rsidRDefault="00E70B7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70B71">
                        <w:rPr>
                          <w:b/>
                          <w:bCs/>
                          <w:sz w:val="20"/>
                          <w:szCs w:val="20"/>
                        </w:rPr>
                        <w:t xml:space="preserve">Prozessbezogene </w:t>
                      </w:r>
                      <w:proofErr w:type="spellStart"/>
                      <w:r w:rsidRPr="00E70B71">
                        <w:rPr>
                          <w:b/>
                          <w:bCs/>
                          <w:sz w:val="20"/>
                          <w:szCs w:val="20"/>
                        </w:rPr>
                        <w:t>Komptenzen</w:t>
                      </w:r>
                      <w:proofErr w:type="spellEnd"/>
                      <w:r w:rsidRPr="00E70B71">
                        <w:rPr>
                          <w:b/>
                          <w:bCs/>
                          <w:sz w:val="20"/>
                          <w:szCs w:val="20"/>
                        </w:rPr>
                        <w:t xml:space="preserve">: </w:t>
                      </w:r>
                    </w:p>
                    <w:p w14:paraId="194085BE" w14:textId="2D4C851E" w:rsidR="00E70B71" w:rsidRPr="00E70B71" w:rsidRDefault="00E70B71">
                      <w:pPr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M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ethodenkompetenz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 (2)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: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 unterschiedliche Materialien (insbesondere Texte, Fotografien) 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[…] 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kritisch analysieren</w:t>
                      </w:r>
                    </w:p>
                    <w:p w14:paraId="6D94ED2D" w14:textId="6B9B979A" w:rsidR="00E70B71" w:rsidRPr="00E70B71" w:rsidRDefault="00E70B71">
                      <w:pPr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O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>rientierungskompetenz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 (2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): </w:t>
                      </w:r>
                      <w:r w:rsidRPr="00E70B71">
                        <w:rPr>
                          <w:rFonts w:cstheme="minorHAnsi"/>
                          <w:sz w:val="21"/>
                          <w:szCs w:val="21"/>
                        </w:rPr>
                        <w:t xml:space="preserve"> das kollektive Gedächtnis, insbesondere unterschiedliche Geschichtsbilder, analysieren und bewerten, auch unter Berücksichtigung ihrer medialen Darstellung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5751">
        <w:rPr>
          <w:b/>
          <w:bCs/>
        </w:rPr>
        <w:t>Thema</w:t>
      </w:r>
      <w:r w:rsidR="00D22E63" w:rsidRPr="0012768D">
        <w:rPr>
          <w:b/>
          <w:bCs/>
        </w:rPr>
        <w:t xml:space="preserve">: </w:t>
      </w:r>
      <w:r w:rsidR="00241881" w:rsidRPr="00E35751">
        <w:rPr>
          <w:b/>
          <w:bCs/>
          <w:i/>
          <w:iCs/>
        </w:rPr>
        <w:t>Die Krise als Chance? – Das Beispiel der Ölpreiskrise von 1973</w:t>
      </w:r>
    </w:p>
    <w:p w14:paraId="368F4E03" w14:textId="5E29037B" w:rsidR="00E70B71" w:rsidRPr="00E70B71" w:rsidRDefault="00E70B71" w:rsidP="00D22E63">
      <w:pPr>
        <w:rPr>
          <w:sz w:val="10"/>
          <w:szCs w:val="10"/>
        </w:rPr>
      </w:pPr>
    </w:p>
    <w:p w14:paraId="54AE2BD1" w14:textId="2BCCB109" w:rsidR="00D22E63" w:rsidRPr="0078272D" w:rsidRDefault="00D22E63" w:rsidP="00D22E63">
      <w:pPr>
        <w:rPr>
          <w:sz w:val="20"/>
          <w:szCs w:val="20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1457"/>
        <w:gridCol w:w="6335"/>
        <w:gridCol w:w="1559"/>
      </w:tblGrid>
      <w:tr w:rsidR="00D22E63" w:rsidRPr="0078272D" w14:paraId="27AED25F" w14:textId="77777777" w:rsidTr="00E70B71">
        <w:tc>
          <w:tcPr>
            <w:tcW w:w="1457" w:type="dxa"/>
          </w:tcPr>
          <w:p w14:paraId="38D3DCC0" w14:textId="77777777" w:rsidR="00D22E63" w:rsidRPr="00E35751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Einstieg</w:t>
            </w:r>
          </w:p>
        </w:tc>
        <w:tc>
          <w:tcPr>
            <w:tcW w:w="6335" w:type="dxa"/>
          </w:tcPr>
          <w:p w14:paraId="4FD08217" w14:textId="4331AF51" w:rsidR="00D22E63" w:rsidRDefault="00D51DA5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Fotos: Autobahn 1971 und 1973, Statistik Pkw-Bestand in der Bundesrepublik 1950 – 1970</w:t>
            </w:r>
          </w:p>
          <w:p w14:paraId="446536F7" w14:textId="77777777" w:rsidR="00D51DA5" w:rsidRPr="0078272D" w:rsidRDefault="00D51DA5" w:rsidP="00A56DB6">
            <w:pPr>
              <w:rPr>
                <w:sz w:val="20"/>
                <w:szCs w:val="20"/>
              </w:rPr>
            </w:pPr>
          </w:p>
          <w:p w14:paraId="2BB47DF1" w14:textId="5F956BF0" w:rsidR="00D22E63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Leitfrage:</w:t>
            </w:r>
            <w:r w:rsidRPr="0078272D">
              <w:rPr>
                <w:sz w:val="20"/>
                <w:szCs w:val="20"/>
              </w:rPr>
              <w:t xml:space="preserve"> </w:t>
            </w:r>
            <w:r w:rsidR="00D51DA5">
              <w:rPr>
                <w:sz w:val="20"/>
                <w:szCs w:val="20"/>
              </w:rPr>
              <w:t xml:space="preserve">z. B.: </w:t>
            </w:r>
            <w:r w:rsidR="00D51DA5" w:rsidRPr="00D51DA5">
              <w:rPr>
                <w:sz w:val="20"/>
                <w:szCs w:val="20"/>
              </w:rPr>
              <w:t>Warum kam es 1973 zu leeren (gesperrten) Autobahnen? / Was bedeutete das für die Zeitgenossen?</w:t>
            </w:r>
          </w:p>
          <w:p w14:paraId="025AC071" w14:textId="77777777" w:rsidR="00D51DA5" w:rsidRDefault="00D51DA5" w:rsidP="00A56DB6">
            <w:pPr>
              <w:rPr>
                <w:sz w:val="20"/>
                <w:szCs w:val="20"/>
              </w:rPr>
            </w:pPr>
          </w:p>
          <w:p w14:paraId="0D1B9D47" w14:textId="0D89191F" w:rsidR="00D51DA5" w:rsidRPr="0078272D" w:rsidRDefault="00D51DA5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Aufstellen von </w:t>
            </w:r>
            <w:r w:rsidRPr="00E35751">
              <w:rPr>
                <w:b/>
                <w:bCs/>
                <w:sz w:val="20"/>
                <w:szCs w:val="20"/>
              </w:rPr>
              <w:t>Hypothesen</w:t>
            </w:r>
            <w:r>
              <w:rPr>
                <w:sz w:val="20"/>
                <w:szCs w:val="20"/>
              </w:rPr>
              <w:t xml:space="preserve"> / Klären des weiteren Vorgehens (</w:t>
            </w:r>
            <w:r w:rsidRPr="00E35751">
              <w:rPr>
                <w:b/>
                <w:bCs/>
                <w:sz w:val="20"/>
                <w:szCs w:val="20"/>
              </w:rPr>
              <w:t>Transparenz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38893A75" w14:textId="19AE6D30" w:rsidR="00D22E63" w:rsidRDefault="00E35751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Fotos, 1 Statistik</w:t>
            </w:r>
          </w:p>
          <w:p w14:paraId="1FEEC657" w14:textId="77777777" w:rsidR="00E35751" w:rsidRPr="0078272D" w:rsidRDefault="00E35751" w:rsidP="00E35751">
            <w:pPr>
              <w:rPr>
                <w:sz w:val="20"/>
                <w:szCs w:val="20"/>
              </w:rPr>
            </w:pPr>
          </w:p>
          <w:p w14:paraId="0394691C" w14:textId="77777777" w:rsidR="00D22E63" w:rsidRPr="0078272D" w:rsidRDefault="00D22E63" w:rsidP="00E35751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14:paraId="6F90F909" w14:textId="77777777" w:rsidR="00D22E63" w:rsidRPr="0078272D" w:rsidRDefault="00D22E63" w:rsidP="00E35751">
            <w:pPr>
              <w:rPr>
                <w:sz w:val="20"/>
                <w:szCs w:val="20"/>
              </w:rPr>
            </w:pPr>
          </w:p>
        </w:tc>
      </w:tr>
      <w:tr w:rsidR="00D22E63" w:rsidRPr="0078272D" w14:paraId="1FC792B9" w14:textId="77777777" w:rsidTr="00E70B71">
        <w:tc>
          <w:tcPr>
            <w:tcW w:w="1457" w:type="dxa"/>
          </w:tcPr>
          <w:p w14:paraId="78C942FA" w14:textId="4686BC69" w:rsidR="00D22E63" w:rsidRPr="00E35751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Erarbeitung I</w:t>
            </w:r>
          </w:p>
        </w:tc>
        <w:tc>
          <w:tcPr>
            <w:tcW w:w="6335" w:type="dxa"/>
          </w:tcPr>
          <w:p w14:paraId="5C1B6110" w14:textId="5E5D1571" w:rsidR="00D22E63" w:rsidRPr="0078272D" w:rsidRDefault="00D51DA5" w:rsidP="00A56D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Die Ölpreiskrise von 1973 – Hintergrund und zeitgenössische Einschätzung</w:t>
            </w:r>
          </w:p>
          <w:p w14:paraId="6C59B3B3" w14:textId="77777777" w:rsidR="00D51DA5" w:rsidRPr="00D51DA5" w:rsidRDefault="00D51DA5" w:rsidP="00D51DA5">
            <w:pPr>
              <w:numPr>
                <w:ilvl w:val="0"/>
                <w:numId w:val="5"/>
              </w:numPr>
              <w:tabs>
                <w:tab w:val="clear" w:pos="720"/>
                <w:tab w:val="num" w:pos="273"/>
              </w:tabs>
              <w:ind w:left="273" w:hanging="273"/>
              <w:rPr>
                <w:sz w:val="20"/>
                <w:szCs w:val="20"/>
              </w:rPr>
            </w:pPr>
            <w:r w:rsidRPr="00D51DA5">
              <w:rPr>
                <w:sz w:val="20"/>
                <w:szCs w:val="20"/>
              </w:rPr>
              <w:t>Informieren Sie sich über die Hintergründe der Ölpreiskrise 1973. (Materialblatt: Hintergründe), sodass Sie Anlass, Ausmaß der Krise und ergriffene Gegenmaßnahmen benennen können.</w:t>
            </w:r>
          </w:p>
          <w:p w14:paraId="21033950" w14:textId="5EEB7083" w:rsidR="00D22E63" w:rsidRPr="003772F4" w:rsidRDefault="00D51DA5" w:rsidP="00D51DA5">
            <w:pPr>
              <w:numPr>
                <w:ilvl w:val="0"/>
                <w:numId w:val="5"/>
              </w:numPr>
              <w:tabs>
                <w:tab w:val="clear" w:pos="720"/>
                <w:tab w:val="num" w:pos="273"/>
              </w:tabs>
              <w:ind w:left="273" w:hanging="273"/>
              <w:rPr>
                <w:sz w:val="20"/>
                <w:szCs w:val="20"/>
              </w:rPr>
            </w:pPr>
            <w:r w:rsidRPr="00D51DA5">
              <w:rPr>
                <w:sz w:val="20"/>
                <w:szCs w:val="20"/>
              </w:rPr>
              <w:t xml:space="preserve">Arbeiten Sie die Sichtweise eines zeitgenössischen Journalisten heraus (Materialblatt Sebastian Haffner) und stellen Sie die von ihm erwähnten Lösungsvorschläge zusammen. </w:t>
            </w:r>
          </w:p>
        </w:tc>
        <w:tc>
          <w:tcPr>
            <w:tcW w:w="1559" w:type="dxa"/>
            <w:vAlign w:val="center"/>
          </w:tcPr>
          <w:p w14:paraId="13BA6D69" w14:textId="24991DBE" w:rsidR="00D22E63" w:rsidRPr="0078272D" w:rsidRDefault="00D22E63" w:rsidP="00E35751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AB</w:t>
            </w:r>
            <w:r w:rsidR="00D51DA5">
              <w:rPr>
                <w:sz w:val="20"/>
                <w:szCs w:val="20"/>
              </w:rPr>
              <w:t>: Hintergrund</w:t>
            </w:r>
          </w:p>
          <w:p w14:paraId="72040339" w14:textId="5DA88BFF" w:rsidR="00D22E63" w:rsidRPr="0078272D" w:rsidRDefault="00AD46C3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AB: S. Haffner</w:t>
            </w:r>
          </w:p>
          <w:p w14:paraId="5B2FECBC" w14:textId="73F3E244" w:rsidR="00D22E63" w:rsidRDefault="00D22E63" w:rsidP="00E35751">
            <w:pPr>
              <w:rPr>
                <w:sz w:val="20"/>
                <w:szCs w:val="20"/>
              </w:rPr>
            </w:pPr>
          </w:p>
          <w:p w14:paraId="6E3C2E6E" w14:textId="6010F23B" w:rsidR="00AD46C3" w:rsidRDefault="00AD46C3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 / PA</w:t>
            </w:r>
          </w:p>
          <w:p w14:paraId="0529B61A" w14:textId="77777777" w:rsidR="00AD46C3" w:rsidRPr="0078272D" w:rsidRDefault="00AD46C3" w:rsidP="00E35751">
            <w:pPr>
              <w:rPr>
                <w:sz w:val="20"/>
                <w:szCs w:val="20"/>
              </w:rPr>
            </w:pPr>
          </w:p>
          <w:p w14:paraId="5899CFD9" w14:textId="77777777" w:rsidR="00D22E63" w:rsidRPr="0078272D" w:rsidRDefault="00D22E63" w:rsidP="00E35751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</w:tc>
      </w:tr>
      <w:tr w:rsidR="00AD46C3" w:rsidRPr="0078272D" w14:paraId="6E30569E" w14:textId="77777777" w:rsidTr="00E70B71">
        <w:tc>
          <w:tcPr>
            <w:tcW w:w="1457" w:type="dxa"/>
          </w:tcPr>
          <w:p w14:paraId="75726AF2" w14:textId="27CEB1E2" w:rsidR="00AD46C3" w:rsidRPr="00E35751" w:rsidRDefault="0078621A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Ergebnissicherung</w:t>
            </w:r>
            <w:r w:rsidR="003772F4" w:rsidRPr="00E35751">
              <w:rPr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6335" w:type="dxa"/>
          </w:tcPr>
          <w:p w14:paraId="417DAD51" w14:textId="7C7FD9E1" w:rsidR="00AD46C3" w:rsidRDefault="003772F4" w:rsidP="00A56D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Tafelanschrieb / Strukturskizze: </w:t>
            </w:r>
            <w:r w:rsidRPr="003772F4">
              <w:rPr>
                <w:i/>
                <w:iCs/>
                <w:sz w:val="20"/>
                <w:szCs w:val="20"/>
              </w:rPr>
              <w:t>Die Ölpreiskrise von 1973 und ihre Folgen</w:t>
            </w:r>
          </w:p>
        </w:tc>
        <w:tc>
          <w:tcPr>
            <w:tcW w:w="1559" w:type="dxa"/>
            <w:vAlign w:val="center"/>
          </w:tcPr>
          <w:p w14:paraId="0D6EC961" w14:textId="640AE438" w:rsidR="00AD46C3" w:rsidRPr="0078272D" w:rsidRDefault="003772F4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Tafel bzw. Ergebnisblatt</w:t>
            </w:r>
          </w:p>
        </w:tc>
      </w:tr>
      <w:tr w:rsidR="00D22E63" w:rsidRPr="0078272D" w14:paraId="662A8434" w14:textId="77777777" w:rsidTr="00E70B71">
        <w:tc>
          <w:tcPr>
            <w:tcW w:w="1457" w:type="dxa"/>
          </w:tcPr>
          <w:p w14:paraId="46548358" w14:textId="77777777" w:rsidR="00D22E63" w:rsidRPr="00E35751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Erarbeitung II</w:t>
            </w:r>
          </w:p>
        </w:tc>
        <w:tc>
          <w:tcPr>
            <w:tcW w:w="6335" w:type="dxa"/>
          </w:tcPr>
          <w:p w14:paraId="191918FF" w14:textId="09F31F83" w:rsidR="003772F4" w:rsidRPr="003772F4" w:rsidRDefault="003772F4" w:rsidP="003772F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Die Ölpreiskrise von 1973 – Einschätzung aus heutiger Sicht</w:t>
            </w:r>
          </w:p>
          <w:p w14:paraId="0E8AD7A0" w14:textId="77777777" w:rsidR="003772F4" w:rsidRPr="003772F4" w:rsidRDefault="003772F4" w:rsidP="003772F4">
            <w:pPr>
              <w:numPr>
                <w:ilvl w:val="0"/>
                <w:numId w:val="6"/>
              </w:numPr>
              <w:tabs>
                <w:tab w:val="clear" w:pos="720"/>
                <w:tab w:val="num" w:pos="273"/>
              </w:tabs>
              <w:ind w:left="273" w:hanging="273"/>
              <w:rPr>
                <w:sz w:val="20"/>
                <w:szCs w:val="20"/>
              </w:rPr>
            </w:pPr>
            <w:r w:rsidRPr="003772F4">
              <w:rPr>
                <w:sz w:val="20"/>
                <w:szCs w:val="20"/>
              </w:rPr>
              <w:t xml:space="preserve">Arbeiten Sie aus dem Interview mit Frank Bösch die wesentlichen Aussagen heraus. Ergänzen Sie das Strukturbild um die Elemente „Ursache“ und „längerfristige Folgen“. </w:t>
            </w:r>
          </w:p>
          <w:p w14:paraId="662A3749" w14:textId="374A236E" w:rsidR="00D22E63" w:rsidRPr="003772F4" w:rsidRDefault="003772F4" w:rsidP="003772F4">
            <w:pPr>
              <w:numPr>
                <w:ilvl w:val="0"/>
                <w:numId w:val="6"/>
              </w:numPr>
              <w:tabs>
                <w:tab w:val="clear" w:pos="720"/>
                <w:tab w:val="num" w:pos="273"/>
              </w:tabs>
              <w:ind w:left="273" w:hanging="273"/>
              <w:rPr>
                <w:sz w:val="20"/>
                <w:szCs w:val="20"/>
              </w:rPr>
            </w:pPr>
            <w:r w:rsidRPr="003772F4">
              <w:rPr>
                <w:sz w:val="20"/>
                <w:szCs w:val="20"/>
              </w:rPr>
              <w:t>Beurteilen Sie die Bedeutung der Ölpreiskrise von 1973.</w:t>
            </w:r>
          </w:p>
        </w:tc>
        <w:tc>
          <w:tcPr>
            <w:tcW w:w="1559" w:type="dxa"/>
            <w:vAlign w:val="center"/>
          </w:tcPr>
          <w:p w14:paraId="653FF8B7" w14:textId="39BFA1E3" w:rsidR="003772F4" w:rsidRDefault="003772F4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AB: F. Bösch</w:t>
            </w:r>
          </w:p>
          <w:p w14:paraId="376FBEEF" w14:textId="77777777" w:rsidR="003772F4" w:rsidRDefault="003772F4" w:rsidP="00E35751">
            <w:pPr>
              <w:rPr>
                <w:sz w:val="20"/>
                <w:szCs w:val="20"/>
              </w:rPr>
            </w:pPr>
          </w:p>
          <w:p w14:paraId="7C97C9ED" w14:textId="62357253" w:rsidR="00D22E63" w:rsidRPr="0078272D" w:rsidRDefault="003772F4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</w:t>
            </w:r>
          </w:p>
        </w:tc>
      </w:tr>
      <w:tr w:rsidR="003772F4" w:rsidRPr="0078272D" w14:paraId="28242DF0" w14:textId="77777777" w:rsidTr="00E70B71">
        <w:tc>
          <w:tcPr>
            <w:tcW w:w="1457" w:type="dxa"/>
          </w:tcPr>
          <w:p w14:paraId="2D7D26F1" w14:textId="3F8AEF70" w:rsidR="003772F4" w:rsidRPr="00E35751" w:rsidRDefault="003772F4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Ergebnissicherung II</w:t>
            </w:r>
          </w:p>
        </w:tc>
        <w:tc>
          <w:tcPr>
            <w:tcW w:w="6335" w:type="dxa"/>
          </w:tcPr>
          <w:p w14:paraId="354BA8EB" w14:textId="3A127DB9" w:rsidR="003772F4" w:rsidRDefault="003772F4" w:rsidP="003772F4">
            <w:pPr>
              <w:rPr>
                <w:b/>
                <w:bCs/>
                <w:sz w:val="20"/>
                <w:szCs w:val="20"/>
              </w:rPr>
            </w:pPr>
            <w:r w:rsidRPr="003772F4">
              <w:rPr>
                <w:sz w:val="20"/>
                <w:szCs w:val="20"/>
              </w:rPr>
              <w:t>Vervollständigung:</w:t>
            </w:r>
            <w:r>
              <w:rPr>
                <w:b/>
                <w:bCs/>
                <w:sz w:val="20"/>
                <w:szCs w:val="20"/>
              </w:rPr>
              <w:t xml:space="preserve"> Tafelanschrieb / Strukturskizze: </w:t>
            </w:r>
            <w:r w:rsidRPr="003772F4">
              <w:rPr>
                <w:i/>
                <w:iCs/>
                <w:sz w:val="20"/>
                <w:szCs w:val="20"/>
              </w:rPr>
              <w:t>Die Ölpreiskrise von 1973 und ihre Folgen</w:t>
            </w:r>
          </w:p>
        </w:tc>
        <w:tc>
          <w:tcPr>
            <w:tcW w:w="1559" w:type="dxa"/>
            <w:vAlign w:val="center"/>
          </w:tcPr>
          <w:p w14:paraId="329C1025" w14:textId="72E66DC3" w:rsidR="003772F4" w:rsidRDefault="003772F4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Tafel bzw. Ergebnisblatt</w:t>
            </w:r>
          </w:p>
        </w:tc>
      </w:tr>
      <w:tr w:rsidR="00D22E63" w:rsidRPr="0078272D" w14:paraId="7D6D393D" w14:textId="77777777" w:rsidTr="00E70B71">
        <w:tc>
          <w:tcPr>
            <w:tcW w:w="1457" w:type="dxa"/>
          </w:tcPr>
          <w:p w14:paraId="081EA984" w14:textId="44AD05E6" w:rsidR="00D22E63" w:rsidRPr="0078272D" w:rsidRDefault="00E35751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[Puffer oder Differenzierung oder Hausaufgabe]</w:t>
            </w:r>
          </w:p>
        </w:tc>
        <w:tc>
          <w:tcPr>
            <w:tcW w:w="6335" w:type="dxa"/>
          </w:tcPr>
          <w:p w14:paraId="6738B1CA" w14:textId="77777777" w:rsidR="00D22E63" w:rsidRDefault="00E35751" w:rsidP="00E357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Auswahl eines passenden Bildes zur Ölpreiskrise: </w:t>
            </w:r>
          </w:p>
          <w:p w14:paraId="6EFF7CAB" w14:textId="16A285BD" w:rsidR="00E35751" w:rsidRPr="00E35751" w:rsidRDefault="00E35751" w:rsidP="00E35751">
            <w:pPr>
              <w:rPr>
                <w:sz w:val="20"/>
                <w:szCs w:val="20"/>
              </w:rPr>
            </w:pPr>
            <w:r w:rsidRPr="00E35751">
              <w:rPr>
                <w:sz w:val="20"/>
                <w:szCs w:val="20"/>
              </w:rPr>
              <w:t>Wählen Sie eines der Bilder zur Ölpreiskrise für die Bebilderung eines entsprechenden Schulbuch-Abschnittes aus. Begründen Sie Ihre Wahl.</w:t>
            </w:r>
          </w:p>
        </w:tc>
        <w:tc>
          <w:tcPr>
            <w:tcW w:w="1559" w:type="dxa"/>
            <w:vAlign w:val="center"/>
          </w:tcPr>
          <w:p w14:paraId="5A5EAF05" w14:textId="01C78998" w:rsidR="00D22E63" w:rsidRPr="0078272D" w:rsidRDefault="00E35751" w:rsidP="00E357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AB: Bilder</w:t>
            </w:r>
          </w:p>
        </w:tc>
      </w:tr>
      <w:tr w:rsidR="00D22E63" w:rsidRPr="0078272D" w14:paraId="341E354D" w14:textId="77777777" w:rsidTr="00E70B71">
        <w:tc>
          <w:tcPr>
            <w:tcW w:w="1457" w:type="dxa"/>
          </w:tcPr>
          <w:p w14:paraId="640A77CD" w14:textId="77777777" w:rsidR="00D22E63" w:rsidRPr="00E35751" w:rsidRDefault="00E35751" w:rsidP="00A56DB6">
            <w:pPr>
              <w:rPr>
                <w:b/>
                <w:bCs/>
                <w:sz w:val="20"/>
                <w:szCs w:val="20"/>
              </w:rPr>
            </w:pPr>
            <w:r w:rsidRPr="00E35751">
              <w:rPr>
                <w:b/>
                <w:bCs/>
                <w:sz w:val="20"/>
                <w:szCs w:val="20"/>
              </w:rPr>
              <w:t>Vertiefung</w:t>
            </w:r>
          </w:p>
          <w:p w14:paraId="0EE99CE8" w14:textId="77777777" w:rsidR="00E35751" w:rsidRDefault="00E35751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Sachurteil</w:t>
            </w:r>
          </w:p>
          <w:p w14:paraId="1BCE76F1" w14:textId="77777777" w:rsidR="00E35751" w:rsidRDefault="00E35751" w:rsidP="00A56DB6">
            <w:pPr>
              <w:rPr>
                <w:sz w:val="20"/>
                <w:szCs w:val="20"/>
              </w:rPr>
            </w:pPr>
          </w:p>
          <w:p w14:paraId="201B6769" w14:textId="77777777" w:rsidR="00E35751" w:rsidRPr="00E70B71" w:rsidRDefault="00E35751" w:rsidP="00A56DB6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515043A6" w14:textId="77777777" w:rsidR="00E35751" w:rsidRDefault="00E35751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Werturteil</w:t>
            </w:r>
          </w:p>
          <w:p w14:paraId="2762EFAD" w14:textId="77777777" w:rsidR="00E35751" w:rsidRPr="00E70B71" w:rsidRDefault="00E35751" w:rsidP="00A56DB6">
            <w:pPr>
              <w:rPr>
                <w:sz w:val="8"/>
                <w:szCs w:val="8"/>
              </w:rPr>
            </w:pPr>
          </w:p>
          <w:p w14:paraId="7F80009A" w14:textId="77777777" w:rsidR="00E35751" w:rsidRDefault="00E35751" w:rsidP="00A56DB6">
            <w:pPr>
              <w:rPr>
                <w:sz w:val="20"/>
                <w:szCs w:val="20"/>
              </w:rPr>
            </w:pPr>
          </w:p>
          <w:p w14:paraId="755BE773" w14:textId="77777777" w:rsidR="00E35751" w:rsidRDefault="00E35751" w:rsidP="00E35751">
            <w:pPr>
              <w:ind w:left="316" w:hanging="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Problema-tisierung</w:t>
            </w:r>
            <w:proofErr w:type="spellEnd"/>
          </w:p>
          <w:p w14:paraId="47479817" w14:textId="77777777" w:rsidR="00E35751" w:rsidRPr="00E70B71" w:rsidRDefault="00E35751" w:rsidP="00E35751">
            <w:pPr>
              <w:ind w:left="316" w:hanging="316"/>
              <w:rPr>
                <w:sz w:val="10"/>
                <w:szCs w:val="10"/>
              </w:rPr>
            </w:pPr>
          </w:p>
          <w:p w14:paraId="6239E4F9" w14:textId="7595A57D" w:rsidR="00E35751" w:rsidRPr="0078272D" w:rsidRDefault="00E35751" w:rsidP="00E35751">
            <w:pPr>
              <w:ind w:left="316" w:hanging="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Transfer</w:t>
            </w:r>
          </w:p>
        </w:tc>
        <w:tc>
          <w:tcPr>
            <w:tcW w:w="6335" w:type="dxa"/>
          </w:tcPr>
          <w:p w14:paraId="2F174755" w14:textId="77777777" w:rsidR="00D22E63" w:rsidRDefault="00D22E63" w:rsidP="00A56DB6">
            <w:pPr>
              <w:rPr>
                <w:sz w:val="20"/>
                <w:szCs w:val="20"/>
              </w:rPr>
            </w:pPr>
          </w:p>
          <w:p w14:paraId="17C87FB1" w14:textId="77777777" w:rsidR="00E35751" w:rsidRDefault="00E35751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Beantwortung der Leitfrage (s.o.) / Rückgriff auf die im Einstieg gebildeten Hypothesen</w:t>
            </w:r>
          </w:p>
          <w:p w14:paraId="3D4E78A1" w14:textId="77777777" w:rsidR="00E35751" w:rsidRPr="00E70B71" w:rsidRDefault="00E35751" w:rsidP="00A56DB6">
            <w:pPr>
              <w:rPr>
                <w:sz w:val="10"/>
                <w:szCs w:val="10"/>
              </w:rPr>
            </w:pPr>
          </w:p>
          <w:p w14:paraId="1BED9026" w14:textId="77777777" w:rsidR="00E35751" w:rsidRDefault="00E35751" w:rsidP="00A56DB6">
            <w:pPr>
              <w:rPr>
                <w:sz w:val="20"/>
                <w:szCs w:val="20"/>
              </w:rPr>
            </w:pPr>
            <w:r w:rsidRPr="00E35751">
              <w:rPr>
                <w:sz w:val="20"/>
                <w:szCs w:val="20"/>
              </w:rPr>
              <w:t>Beurteilen Sie die ergriffenen Maßnahmen in Bezug auf ihren</w:t>
            </w:r>
            <w:r>
              <w:rPr>
                <w:sz w:val="20"/>
                <w:szCs w:val="20"/>
              </w:rPr>
              <w:t xml:space="preserve"> </w:t>
            </w:r>
            <w:r w:rsidRPr="00E35751">
              <w:rPr>
                <w:sz w:val="20"/>
                <w:szCs w:val="20"/>
              </w:rPr>
              <w:t>Erfolg und bewerten Sie die längerfristigen Folgen der</w:t>
            </w:r>
            <w:r>
              <w:rPr>
                <w:sz w:val="20"/>
                <w:szCs w:val="20"/>
              </w:rPr>
              <w:t xml:space="preserve"> </w:t>
            </w:r>
            <w:r w:rsidRPr="00E35751">
              <w:rPr>
                <w:sz w:val="20"/>
                <w:szCs w:val="20"/>
              </w:rPr>
              <w:t>Ölpreiskrise.</w:t>
            </w:r>
          </w:p>
          <w:p w14:paraId="6C77DE61" w14:textId="77777777" w:rsidR="00E35751" w:rsidRPr="00E70B71" w:rsidRDefault="00E35751" w:rsidP="00A56DB6">
            <w:pPr>
              <w:rPr>
                <w:sz w:val="10"/>
                <w:szCs w:val="10"/>
              </w:rPr>
            </w:pPr>
          </w:p>
          <w:p w14:paraId="207FA47A" w14:textId="77777777" w:rsidR="00E35751" w:rsidRDefault="00E35751" w:rsidP="00A56DB6">
            <w:pPr>
              <w:rPr>
                <w:sz w:val="20"/>
                <w:szCs w:val="20"/>
              </w:rPr>
            </w:pPr>
            <w:r w:rsidRPr="00E35751">
              <w:rPr>
                <w:sz w:val="20"/>
                <w:szCs w:val="20"/>
              </w:rPr>
              <w:t>Die Krise als Chance? – Nehmen Sie Stellung zu der These, dass jede Krise auch Chancen bietet</w:t>
            </w:r>
            <w:r>
              <w:rPr>
                <w:sz w:val="20"/>
                <w:szCs w:val="20"/>
              </w:rPr>
              <w:t>.</w:t>
            </w:r>
          </w:p>
          <w:p w14:paraId="301EDB8D" w14:textId="77777777" w:rsidR="00E35751" w:rsidRPr="00E70B71" w:rsidRDefault="00E35751" w:rsidP="00A56DB6">
            <w:pPr>
              <w:rPr>
                <w:sz w:val="10"/>
                <w:szCs w:val="10"/>
              </w:rPr>
            </w:pPr>
          </w:p>
          <w:p w14:paraId="6212228F" w14:textId="45A59C04" w:rsidR="00E35751" w:rsidRPr="0078272D" w:rsidRDefault="00E35751" w:rsidP="00A56DB6">
            <w:pPr>
              <w:rPr>
                <w:sz w:val="20"/>
                <w:szCs w:val="20"/>
              </w:rPr>
            </w:pPr>
            <w:r w:rsidRPr="00E35751">
              <w:rPr>
                <w:sz w:val="20"/>
                <w:szCs w:val="20"/>
              </w:rPr>
              <w:t>naheliegend: Corona-Pandemie: Bietet diese Krise auch Chancen? / Einschätzung / Abwägung?  (viele weitere Beispiele für aktuellere oder historische Krisen sind hier möglich)</w:t>
            </w:r>
          </w:p>
        </w:tc>
        <w:tc>
          <w:tcPr>
            <w:tcW w:w="1559" w:type="dxa"/>
            <w:vAlign w:val="center"/>
          </w:tcPr>
          <w:p w14:paraId="6CC4BCAF" w14:textId="77777777" w:rsidR="00D22E63" w:rsidRPr="0078272D" w:rsidRDefault="00D22E63" w:rsidP="00E35751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14:paraId="528785A0" w14:textId="4697A7EF" w:rsidR="00D22E63" w:rsidRPr="0078272D" w:rsidRDefault="00D22E63" w:rsidP="00E35751">
            <w:pPr>
              <w:rPr>
                <w:sz w:val="20"/>
                <w:szCs w:val="20"/>
              </w:rPr>
            </w:pPr>
          </w:p>
        </w:tc>
      </w:tr>
    </w:tbl>
    <w:p w14:paraId="520919F9" w14:textId="77777777" w:rsidR="00A07C1E" w:rsidRDefault="00A07C1E" w:rsidP="00E70B71"/>
    <w:sectPr w:rsidR="00A07C1E" w:rsidSect="00D22E63">
      <w:pgSz w:w="11900" w:h="16840"/>
      <w:pgMar w:top="75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87517"/>
    <w:multiLevelType w:val="hybridMultilevel"/>
    <w:tmpl w:val="DC461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6901"/>
    <w:multiLevelType w:val="hybridMultilevel"/>
    <w:tmpl w:val="45AE86C4"/>
    <w:lvl w:ilvl="0" w:tplc="9EB05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C85E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4AF8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1E6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40F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E65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04E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284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161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75EF7"/>
    <w:multiLevelType w:val="hybridMultilevel"/>
    <w:tmpl w:val="C2BE8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A27A43"/>
    <w:multiLevelType w:val="hybridMultilevel"/>
    <w:tmpl w:val="546AB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27671"/>
    <w:multiLevelType w:val="hybridMultilevel"/>
    <w:tmpl w:val="616A8ABC"/>
    <w:lvl w:ilvl="0" w:tplc="D840A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CCCD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1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E2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34D9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0848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268D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1C37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9804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63"/>
    <w:rsid w:val="000C7D32"/>
    <w:rsid w:val="001C0FF1"/>
    <w:rsid w:val="00241881"/>
    <w:rsid w:val="002425B9"/>
    <w:rsid w:val="00281648"/>
    <w:rsid w:val="002A7B40"/>
    <w:rsid w:val="002C434E"/>
    <w:rsid w:val="0036634D"/>
    <w:rsid w:val="003772F4"/>
    <w:rsid w:val="004C1E13"/>
    <w:rsid w:val="00537421"/>
    <w:rsid w:val="00551511"/>
    <w:rsid w:val="00551EBA"/>
    <w:rsid w:val="00590E03"/>
    <w:rsid w:val="005A16AB"/>
    <w:rsid w:val="005D350C"/>
    <w:rsid w:val="006410A8"/>
    <w:rsid w:val="006D0154"/>
    <w:rsid w:val="00721AC6"/>
    <w:rsid w:val="007363F3"/>
    <w:rsid w:val="0078272D"/>
    <w:rsid w:val="0078621A"/>
    <w:rsid w:val="007C293D"/>
    <w:rsid w:val="007E0650"/>
    <w:rsid w:val="008867AD"/>
    <w:rsid w:val="008A6B86"/>
    <w:rsid w:val="008A757C"/>
    <w:rsid w:val="008B3BE4"/>
    <w:rsid w:val="008C4400"/>
    <w:rsid w:val="008E56AA"/>
    <w:rsid w:val="00A07C1E"/>
    <w:rsid w:val="00A40879"/>
    <w:rsid w:val="00A70C7B"/>
    <w:rsid w:val="00AC532F"/>
    <w:rsid w:val="00AC556D"/>
    <w:rsid w:val="00AD46C3"/>
    <w:rsid w:val="00AE3F1F"/>
    <w:rsid w:val="00B014B3"/>
    <w:rsid w:val="00B271C1"/>
    <w:rsid w:val="00C16133"/>
    <w:rsid w:val="00CA0055"/>
    <w:rsid w:val="00CE044E"/>
    <w:rsid w:val="00D06A63"/>
    <w:rsid w:val="00D22E63"/>
    <w:rsid w:val="00D51DA5"/>
    <w:rsid w:val="00DE7E9E"/>
    <w:rsid w:val="00E35751"/>
    <w:rsid w:val="00E70B71"/>
    <w:rsid w:val="00EC583D"/>
    <w:rsid w:val="00EC6982"/>
    <w:rsid w:val="00F24EED"/>
    <w:rsid w:val="00F75D26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743CB"/>
  <w14:defaultImageDpi w14:val="300"/>
  <w15:chartTrackingRefBased/>
  <w15:docId w15:val="{7BEB6B66-7C2F-1043-A456-DF72F998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D22E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D2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2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5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5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8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Thomas Keukeler</cp:lastModifiedBy>
  <cp:revision>2</cp:revision>
  <dcterms:created xsi:type="dcterms:W3CDTF">2021-03-19T04:56:00Z</dcterms:created>
  <dcterms:modified xsi:type="dcterms:W3CDTF">2021-03-19T04:56:00Z</dcterms:modified>
</cp:coreProperties>
</file>