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276"/>
        <w:gridCol w:w="6521"/>
        <w:gridCol w:w="1275"/>
        <w:gridCol w:w="1276"/>
      </w:tblGrid>
      <w:tr w:rsidR="00BD50B1" w:rsidRPr="000227F6" w:rsidTr="005A4532">
        <w:trPr>
          <w:trHeight w:val="690"/>
        </w:trPr>
        <w:tc>
          <w:tcPr>
            <w:tcW w:w="10348" w:type="dxa"/>
            <w:gridSpan w:val="4"/>
            <w:shd w:val="clear" w:color="000000" w:fill="auto"/>
            <w:vAlign w:val="center"/>
          </w:tcPr>
          <w:p w:rsidR="00E06D1A" w:rsidRPr="00F056D2" w:rsidRDefault="00E06D1A" w:rsidP="006E3647">
            <w:pPr>
              <w:rPr>
                <w:rFonts w:asciiTheme="minorHAnsi" w:hAnsiTheme="minorHAnsi" w:cstheme="minorHAnsi"/>
                <w:b/>
                <w:color w:val="1F3864" w:themeColor="accent1" w:themeShade="80"/>
                <w:sz w:val="16"/>
                <w:szCs w:val="16"/>
              </w:rPr>
            </w:pPr>
          </w:p>
          <w:p w:rsidR="00B111D9" w:rsidRDefault="00B111D9" w:rsidP="00E06D1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Von „Bumerangs“ und „</w:t>
            </w:r>
            <w:r w:rsidR="00585366">
              <w:rPr>
                <w:rFonts w:asciiTheme="minorHAnsi" w:hAnsiTheme="minorHAnsi" w:cstheme="minorHAnsi"/>
                <w:b/>
              </w:rPr>
              <w:t xml:space="preserve">unsichtbaren </w:t>
            </w:r>
            <w:r>
              <w:rPr>
                <w:rFonts w:asciiTheme="minorHAnsi" w:hAnsiTheme="minorHAnsi" w:cstheme="minorHAnsi"/>
                <w:b/>
              </w:rPr>
              <w:t xml:space="preserve">Tropenhelmen“ | </w:t>
            </w:r>
          </w:p>
          <w:p w:rsidR="00E06D1A" w:rsidRDefault="00B111D9" w:rsidP="00E06D1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Wirkt der Kolonialismus bis heute fort?</w:t>
            </w:r>
            <w:r w:rsidR="002601F4">
              <w:rPr>
                <w:rFonts w:asciiTheme="minorHAnsi" w:hAnsiTheme="minorHAnsi" w:cstheme="minorHAnsi"/>
                <w:b/>
              </w:rPr>
              <w:t xml:space="preserve"> (Fokus: Sek II)</w:t>
            </w:r>
          </w:p>
          <w:p w:rsidR="00E06D1A" w:rsidRPr="00E06D1A" w:rsidRDefault="00E06D1A" w:rsidP="00D7476C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BD50B1" w:rsidRPr="004D7D4C" w:rsidTr="005A4532">
        <w:trPr>
          <w:trHeight w:val="417"/>
        </w:trPr>
        <w:tc>
          <w:tcPr>
            <w:tcW w:w="10348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BD50B1" w:rsidRPr="003846D4" w:rsidRDefault="00BD50B1" w:rsidP="00D9558C">
            <w:pPr>
              <w:jc w:val="center"/>
              <w:rPr>
                <w:rFonts w:asciiTheme="minorHAnsi" w:hAnsiTheme="minorHAnsi" w:cstheme="minorHAnsi"/>
                <w:b/>
                <w:smallCaps/>
                <w:color w:val="000000"/>
                <w:lang w:val="en-US"/>
              </w:rPr>
            </w:pPr>
            <w:r w:rsidRPr="003846D4">
              <w:rPr>
                <w:rFonts w:asciiTheme="minorHAnsi" w:hAnsiTheme="minorHAnsi" w:cstheme="minorHAnsi"/>
                <w:b/>
                <w:smallCaps/>
                <w:color w:val="000000"/>
                <w:lang w:val="en-US"/>
              </w:rPr>
              <w:t xml:space="preserve">M ö g l </w:t>
            </w:r>
            <w:proofErr w:type="spellStart"/>
            <w:r w:rsidRPr="003846D4">
              <w:rPr>
                <w:rFonts w:asciiTheme="minorHAnsi" w:hAnsiTheme="minorHAnsi" w:cstheme="minorHAnsi"/>
                <w:b/>
                <w:smallCaps/>
                <w:color w:val="000000"/>
                <w:lang w:val="en-US"/>
              </w:rPr>
              <w:t>i</w:t>
            </w:r>
            <w:proofErr w:type="spellEnd"/>
            <w:r w:rsidRPr="003846D4">
              <w:rPr>
                <w:rFonts w:asciiTheme="minorHAnsi" w:hAnsiTheme="minorHAnsi" w:cstheme="minorHAnsi"/>
                <w:b/>
                <w:smallCaps/>
                <w:color w:val="000000"/>
                <w:lang w:val="en-US"/>
              </w:rPr>
              <w:t xml:space="preserve"> c h e r   V e r l a u f s p l a n</w:t>
            </w:r>
          </w:p>
        </w:tc>
      </w:tr>
      <w:tr w:rsidR="00BD50B1" w:rsidRPr="00E06D1A" w:rsidTr="005A4532">
        <w:trPr>
          <w:trHeight w:val="414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4F0629" w:rsidRDefault="00BD50B1" w:rsidP="00D9558C">
            <w:pPr>
              <w:pStyle w:val="berschrift2"/>
              <w:jc w:val="center"/>
              <w:rPr>
                <w:rFonts w:asciiTheme="minorHAnsi" w:hAnsiTheme="minorHAnsi" w:cstheme="minorHAnsi"/>
                <w:b w:val="0"/>
                <w:color w:val="F2F2F2" w:themeColor="background1" w:themeShade="F2"/>
                <w:sz w:val="24"/>
                <w:szCs w:val="24"/>
              </w:rPr>
            </w:pPr>
            <w:r w:rsidRPr="004F0629">
              <w:rPr>
                <w:rFonts w:asciiTheme="minorHAnsi" w:hAnsiTheme="minorHAnsi" w:cstheme="minorHAnsi"/>
                <w:b w:val="0"/>
                <w:color w:val="F2F2F2" w:themeColor="background1" w:themeShade="F2"/>
                <w:sz w:val="24"/>
                <w:szCs w:val="24"/>
              </w:rPr>
              <w:t>Phase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F056D2" w:rsidRPr="004F0629" w:rsidRDefault="00BD50B1" w:rsidP="00F056D2">
            <w:pPr>
              <w:jc w:val="center"/>
              <w:rPr>
                <w:rFonts w:asciiTheme="minorHAnsi" w:hAnsiTheme="minorHAnsi" w:cstheme="minorHAnsi"/>
                <w:color w:val="F2F2F2" w:themeColor="background1" w:themeShade="F2"/>
              </w:rPr>
            </w:pPr>
            <w:r w:rsidRPr="004F0629">
              <w:rPr>
                <w:rFonts w:asciiTheme="minorHAnsi" w:hAnsiTheme="minorHAnsi" w:cstheme="minorHAnsi"/>
                <w:color w:val="F2F2F2" w:themeColor="background1" w:themeShade="F2"/>
              </w:rPr>
              <w:t>Kommentar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4F0629" w:rsidRDefault="00BD50B1" w:rsidP="00D9558C">
            <w:pPr>
              <w:jc w:val="center"/>
              <w:rPr>
                <w:rFonts w:asciiTheme="minorHAnsi" w:hAnsiTheme="minorHAnsi" w:cstheme="minorHAnsi"/>
                <w:color w:val="F2F2F2" w:themeColor="background1" w:themeShade="F2"/>
              </w:rPr>
            </w:pPr>
            <w:proofErr w:type="spellStart"/>
            <w:r w:rsidRPr="004F0629">
              <w:rPr>
                <w:rFonts w:asciiTheme="minorHAnsi" w:hAnsiTheme="minorHAnsi" w:cstheme="minorHAnsi"/>
                <w:color w:val="F2F2F2" w:themeColor="background1" w:themeShade="F2"/>
              </w:rPr>
              <w:t>Soz.form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4F0629" w:rsidRDefault="00BD50B1" w:rsidP="00D9558C">
            <w:pPr>
              <w:jc w:val="center"/>
              <w:rPr>
                <w:rFonts w:asciiTheme="minorHAnsi" w:hAnsiTheme="minorHAnsi" w:cstheme="minorHAnsi"/>
                <w:color w:val="F2F2F2" w:themeColor="background1" w:themeShade="F2"/>
              </w:rPr>
            </w:pPr>
            <w:r w:rsidRPr="004F0629">
              <w:rPr>
                <w:rFonts w:asciiTheme="minorHAnsi" w:hAnsiTheme="minorHAnsi" w:cstheme="minorHAnsi"/>
                <w:color w:val="F2F2F2" w:themeColor="background1" w:themeShade="F2"/>
              </w:rPr>
              <w:t>Medien</w:t>
            </w:r>
          </w:p>
        </w:tc>
      </w:tr>
      <w:tr w:rsidR="00F056D2" w:rsidRPr="00214CE3" w:rsidTr="005A4532">
        <w:trPr>
          <w:trHeight w:val="1141"/>
        </w:trPr>
        <w:tc>
          <w:tcPr>
            <w:tcW w:w="1276" w:type="dxa"/>
            <w:vAlign w:val="center"/>
          </w:tcPr>
          <w:p w:rsidR="00F056D2" w:rsidRPr="00214CE3" w:rsidRDefault="00F056D2" w:rsidP="00F23FF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Einstieg / Impuls</w:t>
            </w:r>
          </w:p>
        </w:tc>
        <w:tc>
          <w:tcPr>
            <w:tcW w:w="6521" w:type="dxa"/>
            <w:vAlign w:val="center"/>
          </w:tcPr>
          <w:p w:rsidR="00F056D2" w:rsidRPr="00214CE3" w:rsidRDefault="00F056D2" w:rsidP="00F056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056D2" w:rsidRPr="00214CE3" w:rsidRDefault="00172695" w:rsidP="00F056D2">
            <w:pPr>
              <w:jc w:val="center"/>
              <w:rPr>
                <w:rFonts w:asciiTheme="minorHAnsi" w:hAnsiTheme="minorHAnsi" w:cstheme="minorHAnsi"/>
                <w:b/>
                <w:i/>
                <w:color w:val="1F3864" w:themeColor="accent1" w:themeShade="80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b/>
                <w:color w:val="1F3864" w:themeColor="accent1" w:themeShade="80"/>
                <w:sz w:val="22"/>
                <w:szCs w:val="22"/>
              </w:rPr>
              <w:t>»</w:t>
            </w:r>
            <w:r w:rsidR="00F056D2" w:rsidRPr="00214CE3">
              <w:rPr>
                <w:rFonts w:asciiTheme="minorHAnsi" w:hAnsiTheme="minorHAnsi" w:cstheme="minorHAnsi"/>
                <w:b/>
                <w:i/>
                <w:color w:val="1F3864" w:themeColor="accent1" w:themeShade="80"/>
                <w:sz w:val="22"/>
                <w:szCs w:val="22"/>
              </w:rPr>
              <w:t xml:space="preserve">Der Kolonialismus wurde formell abgeschafft, </w:t>
            </w:r>
          </w:p>
          <w:p w:rsidR="005A4532" w:rsidRPr="00214CE3" w:rsidRDefault="00F056D2" w:rsidP="005A4532">
            <w:pPr>
              <w:jc w:val="center"/>
              <w:rPr>
                <w:rFonts w:asciiTheme="minorHAnsi" w:hAnsiTheme="minorHAnsi" w:cstheme="minorHAnsi"/>
                <w:b/>
                <w:i/>
                <w:color w:val="1F3864" w:themeColor="accent1" w:themeShade="80"/>
                <w:sz w:val="22"/>
                <w:szCs w:val="22"/>
              </w:rPr>
            </w:pPr>
            <w:proofErr w:type="gramStart"/>
            <w:r w:rsidRPr="00214CE3">
              <w:rPr>
                <w:rFonts w:asciiTheme="minorHAnsi" w:hAnsiTheme="minorHAnsi" w:cstheme="minorHAnsi"/>
                <w:b/>
                <w:i/>
                <w:color w:val="1F3864" w:themeColor="accent1" w:themeShade="80"/>
                <w:sz w:val="22"/>
                <w:szCs w:val="22"/>
              </w:rPr>
              <w:t>die</w:t>
            </w:r>
            <w:proofErr w:type="gramEnd"/>
            <w:r w:rsidRPr="00214CE3">
              <w:rPr>
                <w:rFonts w:asciiTheme="minorHAnsi" w:hAnsiTheme="minorHAnsi" w:cstheme="minorHAnsi"/>
                <w:b/>
                <w:i/>
                <w:color w:val="1F3864" w:themeColor="accent1" w:themeShade="80"/>
                <w:sz w:val="22"/>
                <w:szCs w:val="22"/>
              </w:rPr>
              <w:t xml:space="preserve"> kolonial</w:t>
            </w:r>
            <w:r w:rsidR="00172695" w:rsidRPr="00214CE3">
              <w:rPr>
                <w:rFonts w:asciiTheme="minorHAnsi" w:hAnsiTheme="minorHAnsi" w:cstheme="minorHAnsi"/>
                <w:b/>
                <w:i/>
                <w:color w:val="1F3864" w:themeColor="accent1" w:themeShade="80"/>
                <w:sz w:val="22"/>
                <w:szCs w:val="22"/>
              </w:rPr>
              <w:t>istische Weltsicht ist noch da!</w:t>
            </w:r>
            <w:r w:rsidR="00172695" w:rsidRPr="00214CE3">
              <w:rPr>
                <w:rFonts w:asciiTheme="minorHAnsi" w:hAnsiTheme="minorHAnsi" w:cstheme="minorHAnsi"/>
                <w:b/>
                <w:color w:val="1F3864" w:themeColor="accent1" w:themeShade="80"/>
                <w:sz w:val="22"/>
                <w:szCs w:val="22"/>
              </w:rPr>
              <w:t>«</w:t>
            </w:r>
          </w:p>
          <w:p w:rsidR="005A4532" w:rsidRPr="00214CE3" w:rsidRDefault="005A4532" w:rsidP="005A45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A4532" w:rsidRPr="00214CE3" w:rsidRDefault="005A4532" w:rsidP="005A45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sz w:val="22"/>
                <w:szCs w:val="22"/>
              </w:rPr>
              <w:t>SuS erklären die Eingangsthese und positionieren sich entlang einer „Meinungslinie“</w:t>
            </w:r>
          </w:p>
          <w:p w:rsidR="005A4532" w:rsidRPr="00214CE3" w:rsidRDefault="005A4532" w:rsidP="005A453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056D2" w:rsidRPr="00214CE3" w:rsidRDefault="00F056D2" w:rsidP="00F056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sz w:val="22"/>
                <w:szCs w:val="22"/>
              </w:rPr>
              <w:t xml:space="preserve">(1) Inhaltsklärung: </w:t>
            </w:r>
          </w:p>
          <w:p w:rsidR="00F056D2" w:rsidRPr="00214CE3" w:rsidRDefault="00F056D2" w:rsidP="00F056D2">
            <w:pPr>
              <w:pStyle w:val="Listenabsatz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  <w:sz w:val="22"/>
                <w:szCs w:val="22"/>
              </w:rPr>
            </w:pPr>
            <w:r w:rsidRPr="00214CE3">
              <w:rPr>
                <w:rFonts w:cstheme="minorHAnsi"/>
                <w:color w:val="000000"/>
                <w:sz w:val="22"/>
                <w:szCs w:val="22"/>
              </w:rPr>
              <w:t>Wie ist diese Aussage zu verstehen?</w:t>
            </w:r>
          </w:p>
          <w:p w:rsidR="00F056D2" w:rsidRPr="00214CE3" w:rsidRDefault="00F056D2" w:rsidP="00F056D2">
            <w:pPr>
              <w:pStyle w:val="Listenabsatz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  <w:sz w:val="22"/>
                <w:szCs w:val="22"/>
              </w:rPr>
            </w:pPr>
            <w:r w:rsidRPr="00214CE3">
              <w:rPr>
                <w:rFonts w:cstheme="minorHAnsi"/>
                <w:color w:val="000000"/>
                <w:sz w:val="22"/>
                <w:szCs w:val="22"/>
              </w:rPr>
              <w:t>Was meint „formell abgeschafft“?</w:t>
            </w:r>
          </w:p>
          <w:p w:rsidR="00F056D2" w:rsidRPr="00214CE3" w:rsidRDefault="00D7476C" w:rsidP="00F056D2">
            <w:pPr>
              <w:pStyle w:val="Listenabsatz"/>
              <w:numPr>
                <w:ilvl w:val="0"/>
                <w:numId w:val="18"/>
              </w:numPr>
              <w:jc w:val="both"/>
              <w:rPr>
                <w:rFonts w:cstheme="minorHAnsi"/>
                <w:color w:val="000000"/>
                <w:sz w:val="22"/>
                <w:szCs w:val="22"/>
              </w:rPr>
            </w:pPr>
            <w:r w:rsidRPr="00214CE3">
              <w:rPr>
                <w:rFonts w:cstheme="minorHAnsi"/>
                <w:color w:val="000000"/>
                <w:sz w:val="22"/>
                <w:szCs w:val="22"/>
              </w:rPr>
              <w:t>Was könnte</w:t>
            </w:r>
            <w:r w:rsidR="00F056D2" w:rsidRPr="00214CE3">
              <w:rPr>
                <w:rFonts w:cstheme="minorHAnsi"/>
                <w:color w:val="000000"/>
                <w:sz w:val="22"/>
                <w:szCs w:val="22"/>
              </w:rPr>
              <w:t xml:space="preserve"> „kolonialistische Weltsicht“</w:t>
            </w:r>
            <w:r w:rsidRPr="00214CE3">
              <w:rPr>
                <w:rFonts w:cstheme="minorHAnsi"/>
                <w:color w:val="000000"/>
                <w:sz w:val="22"/>
                <w:szCs w:val="22"/>
              </w:rPr>
              <w:t xml:space="preserve"> bedeuten</w:t>
            </w:r>
            <w:r w:rsidR="00F056D2" w:rsidRPr="00214CE3">
              <w:rPr>
                <w:rFonts w:cstheme="minorHAnsi"/>
                <w:color w:val="000000"/>
                <w:sz w:val="22"/>
                <w:szCs w:val="22"/>
              </w:rPr>
              <w:t>?</w:t>
            </w:r>
          </w:p>
          <w:p w:rsidR="00F056D2" w:rsidRPr="00214CE3" w:rsidRDefault="00F056D2" w:rsidP="00F056D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(2) Bewertung und Positio</w:t>
            </w:r>
            <w:r w:rsidR="005A4532" w:rsidRPr="00214C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nierung („</w:t>
            </w:r>
            <w:r w:rsidR="009147CF" w:rsidRPr="00214C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Meinungs</w:t>
            </w:r>
            <w:r w:rsidRPr="00214C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linie</w:t>
            </w:r>
            <w:r w:rsidR="005A4532" w:rsidRPr="00214CE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“):</w:t>
            </w:r>
          </w:p>
          <w:p w:rsidR="009147CF" w:rsidRPr="00214CE3" w:rsidRDefault="009147CF" w:rsidP="009147CF">
            <w:pPr>
              <w:pStyle w:val="Listenabsatz"/>
              <w:numPr>
                <w:ilvl w:val="0"/>
                <w:numId w:val="19"/>
              </w:numPr>
              <w:jc w:val="both"/>
              <w:rPr>
                <w:rFonts w:cstheme="minorHAnsi"/>
                <w:color w:val="000000"/>
                <w:sz w:val="22"/>
                <w:szCs w:val="22"/>
              </w:rPr>
            </w:pPr>
            <w:r w:rsidRPr="00214CE3">
              <w:rPr>
                <w:rFonts w:cstheme="minorHAnsi"/>
                <w:color w:val="000000"/>
                <w:sz w:val="22"/>
                <w:szCs w:val="22"/>
              </w:rPr>
              <w:t xml:space="preserve">SuS positionieren sich </w:t>
            </w:r>
            <w:r w:rsidR="00B111D9" w:rsidRPr="00214CE3">
              <w:rPr>
                <w:rFonts w:cstheme="minorHAnsi"/>
                <w:color w:val="000000"/>
                <w:sz w:val="22"/>
                <w:szCs w:val="22"/>
              </w:rPr>
              <w:t xml:space="preserve">- </w:t>
            </w:r>
            <w:r w:rsidRPr="00214CE3">
              <w:rPr>
                <w:rFonts w:cstheme="minorHAnsi"/>
                <w:color w:val="000000"/>
                <w:sz w:val="22"/>
                <w:szCs w:val="22"/>
              </w:rPr>
              <w:t>je nach gradueller Zustimmung bzw. Ablehnung</w:t>
            </w:r>
            <w:r w:rsidR="00785014" w:rsidRPr="00214CE3">
              <w:rPr>
                <w:rFonts w:cstheme="minorHAnsi"/>
                <w:color w:val="000000"/>
                <w:sz w:val="22"/>
                <w:szCs w:val="22"/>
              </w:rPr>
              <w:t xml:space="preserve"> der These</w:t>
            </w:r>
            <w:r w:rsidR="00D7476C" w:rsidRPr="00214CE3">
              <w:rPr>
                <w:rFonts w:cstheme="minorHAnsi"/>
                <w:color w:val="000000"/>
                <w:sz w:val="22"/>
                <w:szCs w:val="22"/>
              </w:rPr>
              <w:t xml:space="preserve"> – entlang der „Meinungslinie“</w:t>
            </w:r>
          </w:p>
          <w:p w:rsidR="00F056D2" w:rsidRPr="00214CE3" w:rsidRDefault="009147CF" w:rsidP="00AF2CE0">
            <w:pPr>
              <w:pStyle w:val="Listenabsatz"/>
              <w:numPr>
                <w:ilvl w:val="0"/>
                <w:numId w:val="19"/>
              </w:numPr>
              <w:jc w:val="both"/>
              <w:rPr>
                <w:rFonts w:cstheme="minorHAnsi"/>
                <w:color w:val="000000"/>
                <w:sz w:val="22"/>
                <w:szCs w:val="22"/>
              </w:rPr>
            </w:pPr>
            <w:r w:rsidRPr="00214CE3">
              <w:rPr>
                <w:rFonts w:cstheme="minorHAnsi"/>
                <w:color w:val="000000"/>
                <w:sz w:val="22"/>
                <w:szCs w:val="22"/>
              </w:rPr>
              <w:t>SuS erörtern ihren Standpunkt</w:t>
            </w:r>
          </w:p>
          <w:p w:rsidR="005A4532" w:rsidRPr="00214CE3" w:rsidRDefault="005A4532" w:rsidP="005A4532">
            <w:pPr>
              <w:pStyle w:val="Listenabsatz"/>
              <w:jc w:val="both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056D2" w:rsidRPr="00214CE3" w:rsidRDefault="00585366" w:rsidP="006F491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UG / Me</w:t>
            </w: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nungslinie</w:t>
            </w:r>
          </w:p>
        </w:tc>
        <w:tc>
          <w:tcPr>
            <w:tcW w:w="1276" w:type="dxa"/>
            <w:vAlign w:val="center"/>
          </w:tcPr>
          <w:p w:rsidR="005A4532" w:rsidRPr="00214CE3" w:rsidRDefault="00214CE3" w:rsidP="005A453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Einstiegsz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tat (TA)</w:t>
            </w:r>
          </w:p>
        </w:tc>
      </w:tr>
      <w:tr w:rsidR="00F056D2" w:rsidRPr="00214CE3" w:rsidTr="005A4532">
        <w:trPr>
          <w:trHeight w:val="1141"/>
        </w:trPr>
        <w:tc>
          <w:tcPr>
            <w:tcW w:w="1276" w:type="dxa"/>
            <w:vAlign w:val="center"/>
          </w:tcPr>
          <w:p w:rsidR="00785014" w:rsidRPr="00214CE3" w:rsidRDefault="00F056D2" w:rsidP="00F23FF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Erarbeitung I</w:t>
            </w:r>
            <w:r w:rsidR="00D7476C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(Simulation „Linden-Museum“)</w:t>
            </w:r>
          </w:p>
          <w:p w:rsidR="00785014" w:rsidRPr="00214CE3" w:rsidRDefault="00785014" w:rsidP="00F23FF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F056D2" w:rsidRPr="00214CE3" w:rsidRDefault="005A4532" w:rsidP="006863DF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SuS überprüfen die </w:t>
            </w:r>
            <w:r w:rsidR="00B111D9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Eingangsthese </w:t>
            </w:r>
            <w:r w:rsidR="00D7476C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zur Frage der Kontinuität koloniali</w:t>
            </w:r>
            <w:r w:rsidR="00D7476C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="00D7476C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tischer Sichtweisen </w:t>
            </w:r>
            <w:r w:rsidR="00B43044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anhan</w:t>
            </w:r>
            <w:r w:rsidR="006863DF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 von Bildquel</w:t>
            </w:r>
            <w:r w:rsidR="00D7476C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len und im Rahmen einer S</w:t>
            </w:r>
            <w:r w:rsidR="00D7476C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 w:rsidR="00D7476C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mulation.</w:t>
            </w:r>
          </w:p>
        </w:tc>
        <w:tc>
          <w:tcPr>
            <w:tcW w:w="1275" w:type="dxa"/>
            <w:vAlign w:val="center"/>
          </w:tcPr>
          <w:p w:rsidR="00F056D2" w:rsidRPr="00214CE3" w:rsidRDefault="00D7476C" w:rsidP="006F491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Simulation/ G</w:t>
            </w:r>
            <w:r w:rsidR="005A4532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1276" w:type="dxa"/>
            <w:vAlign w:val="center"/>
          </w:tcPr>
          <w:p w:rsidR="00D7476C" w:rsidRPr="00214CE3" w:rsidRDefault="00D7476C" w:rsidP="007B2E5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AB „</w:t>
            </w:r>
            <w:r w:rsid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02_Handreichung_SekII</w:t>
            </w: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“ / </w:t>
            </w:r>
          </w:p>
          <w:p w:rsidR="00F056D2" w:rsidRPr="00214CE3" w:rsidRDefault="00F056D2" w:rsidP="007B2E5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AB </w:t>
            </w:r>
            <w:r w:rsid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„03.1-4_Vergleich“</w:t>
            </w:r>
          </w:p>
          <w:p w:rsidR="00F056D2" w:rsidRPr="00214CE3" w:rsidRDefault="00F056D2" w:rsidP="00856B5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B15B6E" w:rsidRPr="00214CE3" w:rsidTr="005A4532">
        <w:trPr>
          <w:trHeight w:val="1141"/>
        </w:trPr>
        <w:tc>
          <w:tcPr>
            <w:tcW w:w="1276" w:type="dxa"/>
            <w:vAlign w:val="center"/>
          </w:tcPr>
          <w:p w:rsidR="00B15B6E" w:rsidRPr="00214CE3" w:rsidRDefault="00B43044" w:rsidP="00F23FF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Auswertung I</w:t>
            </w:r>
          </w:p>
        </w:tc>
        <w:tc>
          <w:tcPr>
            <w:tcW w:w="6521" w:type="dxa"/>
            <w:vAlign w:val="center"/>
          </w:tcPr>
          <w:p w:rsidR="00B43044" w:rsidRPr="00214CE3" w:rsidRDefault="00B43044" w:rsidP="00B43044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Die </w:t>
            </w:r>
            <w:r w:rsidR="00567358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SuS präsentieren und erörtern ihre Ergebnisse:</w:t>
            </w:r>
          </w:p>
          <w:p w:rsidR="00B43044" w:rsidRPr="00214CE3" w:rsidRDefault="00B43044" w:rsidP="00B43044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B43044" w:rsidRPr="00214CE3" w:rsidRDefault="00B43044" w:rsidP="00B43044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cstheme="minorHAnsi"/>
                <w:color w:val="000000" w:themeColor="text1"/>
                <w:sz w:val="22"/>
                <w:szCs w:val="22"/>
              </w:rPr>
              <w:t>„Verinnerlichter Kolonialismus“ als hartnäckiges Wahrne</w:t>
            </w:r>
            <w:r w:rsidRPr="00214CE3">
              <w:rPr>
                <w:rFonts w:cstheme="minorHAnsi"/>
                <w:color w:val="000000" w:themeColor="text1"/>
                <w:sz w:val="22"/>
                <w:szCs w:val="22"/>
              </w:rPr>
              <w:t>h</w:t>
            </w:r>
            <w:r w:rsidRPr="00214CE3">
              <w:rPr>
                <w:rFonts w:cstheme="minorHAnsi"/>
                <w:color w:val="000000" w:themeColor="text1"/>
                <w:sz w:val="22"/>
                <w:szCs w:val="22"/>
              </w:rPr>
              <w:t>mungsmuster?</w:t>
            </w:r>
          </w:p>
          <w:p w:rsidR="00B43044" w:rsidRPr="00214CE3" w:rsidRDefault="00567358" w:rsidP="00567358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cstheme="minorHAnsi"/>
                <w:color w:val="000000" w:themeColor="text1"/>
                <w:sz w:val="22"/>
                <w:szCs w:val="22"/>
              </w:rPr>
              <w:t xml:space="preserve">Lebt der Kolonialismus als „Kolonialismus in den Köpfen“ unter unserem </w:t>
            </w:r>
            <w:r w:rsidR="00B43044" w:rsidRPr="00214CE3">
              <w:rPr>
                <w:rFonts w:cstheme="minorHAnsi"/>
                <w:color w:val="000000" w:themeColor="text1"/>
                <w:sz w:val="22"/>
                <w:szCs w:val="22"/>
              </w:rPr>
              <w:t>„unsichtbaren Tropenhelm“</w:t>
            </w:r>
            <w:r w:rsidRPr="00214CE3">
              <w:rPr>
                <w:rFonts w:cstheme="minorHAnsi"/>
                <w:color w:val="000000" w:themeColor="text1"/>
                <w:sz w:val="22"/>
                <w:szCs w:val="22"/>
              </w:rPr>
              <w:t xml:space="preserve"> fort</w:t>
            </w:r>
            <w:r w:rsidR="00B43044" w:rsidRPr="00214CE3">
              <w:rPr>
                <w:rFonts w:cstheme="minorHAnsi"/>
                <w:color w:val="000000" w:themeColor="text1"/>
                <w:sz w:val="22"/>
                <w:szCs w:val="22"/>
              </w:rPr>
              <w:t>?</w:t>
            </w:r>
          </w:p>
          <w:p w:rsidR="00B43044" w:rsidRPr="00214CE3" w:rsidRDefault="00B43044" w:rsidP="00B43044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cstheme="minorHAnsi"/>
                <w:color w:val="000000" w:themeColor="text1"/>
                <w:sz w:val="22"/>
                <w:szCs w:val="22"/>
              </w:rPr>
              <w:t>Oder: Kolonialismus – (nur) noch ein Relikt aus längst verga</w:t>
            </w:r>
            <w:r w:rsidRPr="00214CE3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Pr="00214CE3">
              <w:rPr>
                <w:rFonts w:cstheme="minorHAnsi"/>
                <w:color w:val="000000" w:themeColor="text1"/>
                <w:sz w:val="22"/>
                <w:szCs w:val="22"/>
              </w:rPr>
              <w:t>genen Zeiten und in einer kritischen Öffentlic</w:t>
            </w:r>
            <w:r w:rsidR="006863DF" w:rsidRPr="00214CE3">
              <w:rPr>
                <w:rFonts w:cstheme="minorHAnsi"/>
                <w:color w:val="000000" w:themeColor="text1"/>
                <w:sz w:val="22"/>
                <w:szCs w:val="22"/>
              </w:rPr>
              <w:t>hkeit „nur</w:t>
            </w:r>
            <w:r w:rsidRPr="00214CE3">
              <w:rPr>
                <w:rFonts w:cstheme="minorHAnsi"/>
                <w:color w:val="000000" w:themeColor="text1"/>
                <w:sz w:val="22"/>
                <w:szCs w:val="22"/>
              </w:rPr>
              <w:t>“</w:t>
            </w:r>
            <w:r w:rsidR="006863DF" w:rsidRPr="00214CE3">
              <w:rPr>
                <w:rFonts w:cstheme="minorHAnsi"/>
                <w:color w:val="000000" w:themeColor="text1"/>
                <w:sz w:val="22"/>
                <w:szCs w:val="22"/>
              </w:rPr>
              <w:t xml:space="preserve"> ein singuläres Phänomen</w:t>
            </w:r>
            <w:r w:rsidRPr="00214CE3">
              <w:rPr>
                <w:rFonts w:cstheme="minorHAnsi"/>
                <w:color w:val="000000" w:themeColor="text1"/>
                <w:sz w:val="22"/>
                <w:szCs w:val="22"/>
              </w:rPr>
              <w:t xml:space="preserve">? </w:t>
            </w:r>
          </w:p>
          <w:p w:rsidR="00B15B6E" w:rsidRPr="00214CE3" w:rsidRDefault="00B43044" w:rsidP="00B43044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cstheme="minorHAnsi"/>
                <w:color w:val="000000" w:themeColor="text1"/>
                <w:sz w:val="22"/>
                <w:szCs w:val="22"/>
              </w:rPr>
              <w:t>Ist unsere Gesellschaft heute hinreichend kritisch, lernfähig und sensibilisiert?</w:t>
            </w:r>
          </w:p>
        </w:tc>
        <w:tc>
          <w:tcPr>
            <w:tcW w:w="1275" w:type="dxa"/>
            <w:vAlign w:val="center"/>
          </w:tcPr>
          <w:p w:rsidR="00B15B6E" w:rsidRPr="00214CE3" w:rsidRDefault="00B43044" w:rsidP="006F491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UG / Disku</w:t>
            </w: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sion</w:t>
            </w:r>
          </w:p>
        </w:tc>
        <w:tc>
          <w:tcPr>
            <w:tcW w:w="1276" w:type="dxa"/>
            <w:vAlign w:val="center"/>
          </w:tcPr>
          <w:p w:rsidR="00B15B6E" w:rsidRPr="00214CE3" w:rsidRDefault="00B15B6E" w:rsidP="007B2E5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F056D2" w:rsidRPr="00214CE3" w:rsidTr="005A4532">
        <w:trPr>
          <w:trHeight w:val="1404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6D2" w:rsidRPr="00214CE3" w:rsidRDefault="00BE63F5" w:rsidP="009C0A4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Erarbeitung I</w:t>
            </w:r>
            <w:r w:rsidR="00F056D2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 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3F5" w:rsidRPr="00214CE3" w:rsidRDefault="00A50CB2" w:rsidP="0057079D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b/>
                <w:sz w:val="22"/>
                <w:szCs w:val="22"/>
              </w:rPr>
              <w:t>Überleitung</w:t>
            </w:r>
            <w:r w:rsidRPr="00214CE3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303F0F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Vom </w:t>
            </w:r>
            <w:r w:rsidR="00344C63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„</w:t>
            </w:r>
            <w:r w:rsidR="00303F0F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unsichtbaren Tropenhelm“</w:t>
            </w:r>
            <w:r w:rsidR="00344C63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303F0F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zum „Bumerang</w:t>
            </w:r>
            <w:r w:rsidR="00BE63F5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“ </w:t>
            </w:r>
            <w:r w:rsidR="00147BC5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– von den individuellen Wahrnehmungsmustern zu den globalen Zusa</w:t>
            </w:r>
            <w:r w:rsidR="00147BC5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</w:t>
            </w:r>
            <w:r w:rsidR="00147BC5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menhängen</w:t>
            </w:r>
          </w:p>
          <w:p w:rsidR="00B43044" w:rsidRPr="00214CE3" w:rsidRDefault="00B43044" w:rsidP="0057079D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BE63F5" w:rsidRPr="00214CE3" w:rsidRDefault="00BE63F5" w:rsidP="00BE63F5">
            <w:pPr>
              <w:jc w:val="center"/>
              <w:rPr>
                <w:rFonts w:asciiTheme="minorHAnsi" w:hAnsiTheme="minorHAnsi" w:cstheme="minorHAnsi"/>
                <w:b/>
                <w:color w:val="1F3864" w:themeColor="accent1" w:themeShade="80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b/>
                <w:color w:val="1F3864" w:themeColor="accent1" w:themeShade="80"/>
                <w:sz w:val="22"/>
                <w:szCs w:val="22"/>
              </w:rPr>
              <w:t>»Der Kolonialismus ist der große Bumerang, der [heute] auf seine Herkunftsländer zufliegt«</w:t>
            </w:r>
          </w:p>
          <w:p w:rsidR="00A50CB2" w:rsidRPr="00214CE3" w:rsidRDefault="00A50CB2" w:rsidP="0057079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056D2" w:rsidRPr="00214CE3" w:rsidRDefault="00B43044" w:rsidP="00617C4E">
            <w:pPr>
              <w:pStyle w:val="Listenabsatz"/>
              <w:numPr>
                <w:ilvl w:val="0"/>
                <w:numId w:val="20"/>
              </w:numPr>
              <w:jc w:val="both"/>
              <w:rPr>
                <w:rFonts w:cstheme="minorHAnsi"/>
                <w:sz w:val="22"/>
                <w:szCs w:val="22"/>
              </w:rPr>
            </w:pPr>
            <w:r w:rsidRPr="00214CE3">
              <w:rPr>
                <w:rFonts w:cstheme="minorHAnsi"/>
                <w:sz w:val="22"/>
                <w:szCs w:val="22"/>
              </w:rPr>
              <w:t>Hypothesenbildung</w:t>
            </w:r>
            <w:r w:rsidR="00422502" w:rsidRPr="00214CE3">
              <w:rPr>
                <w:rFonts w:cstheme="minorHAnsi"/>
                <w:sz w:val="22"/>
                <w:szCs w:val="22"/>
              </w:rPr>
              <w:t xml:space="preserve"> anhand des obigen Zitats</w:t>
            </w:r>
          </w:p>
          <w:p w:rsidR="00F056D2" w:rsidRPr="00214CE3" w:rsidRDefault="00F056D2" w:rsidP="00ED5528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617C4E" w:rsidRPr="00214CE3" w:rsidRDefault="00617C4E" w:rsidP="00F968AD">
            <w:pPr>
              <w:pStyle w:val="Listenabsatz"/>
              <w:numPr>
                <w:ilvl w:val="0"/>
                <w:numId w:val="20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cstheme="minorHAnsi"/>
                <w:color w:val="000000" w:themeColor="text1"/>
                <w:sz w:val="22"/>
                <w:szCs w:val="22"/>
              </w:rPr>
              <w:t xml:space="preserve">SuS erarbeiten die </w:t>
            </w:r>
            <w:r w:rsidR="00422502" w:rsidRPr="00214CE3">
              <w:rPr>
                <w:rFonts w:cstheme="minorHAnsi"/>
                <w:color w:val="000000" w:themeColor="text1"/>
                <w:sz w:val="22"/>
                <w:szCs w:val="22"/>
              </w:rPr>
              <w:t xml:space="preserve">diesbezügliche </w:t>
            </w:r>
            <w:r w:rsidRPr="00214CE3">
              <w:rPr>
                <w:rFonts w:cstheme="minorHAnsi"/>
                <w:color w:val="000000" w:themeColor="text1"/>
                <w:sz w:val="22"/>
                <w:szCs w:val="22"/>
              </w:rPr>
              <w:t>Kontroverse in DIE ZEIT (</w:t>
            </w:r>
            <w:r w:rsidR="00422502" w:rsidRPr="00214CE3">
              <w:rPr>
                <w:rFonts w:cstheme="minorHAnsi"/>
                <w:color w:val="000000" w:themeColor="text1"/>
                <w:sz w:val="22"/>
                <w:szCs w:val="22"/>
              </w:rPr>
              <w:t>32/</w:t>
            </w:r>
            <w:r w:rsidRPr="00214CE3">
              <w:rPr>
                <w:rFonts w:cstheme="minorHAnsi"/>
                <w:color w:val="000000" w:themeColor="text1"/>
                <w:sz w:val="22"/>
                <w:szCs w:val="22"/>
              </w:rPr>
              <w:t>2018)</w:t>
            </w:r>
          </w:p>
          <w:p w:rsidR="00F056D2" w:rsidRPr="00214CE3" w:rsidRDefault="00F056D2" w:rsidP="00617C4E">
            <w:p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6D2" w:rsidRPr="00214CE3" w:rsidRDefault="00F056D2" w:rsidP="00A3284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F056D2" w:rsidRPr="00214CE3" w:rsidRDefault="00617C4E" w:rsidP="0019779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arbeitstei</w:t>
            </w:r>
            <w:r w:rsidR="00EC2B05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</w:t>
            </w:r>
            <w:r w:rsidR="00EC2B05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 w:rsidR="00EC2B05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ge P</w:t>
            </w: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00EC2B05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(k</w:t>
            </w:r>
            <w:r w:rsidR="00EC2B05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</w:t>
            </w:r>
            <w:r w:rsidR="00EC2B05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operatives Lernen)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6D2" w:rsidRPr="00214CE3" w:rsidRDefault="00F056D2" w:rsidP="006761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F056D2" w:rsidRPr="00214CE3" w:rsidRDefault="00F056D2" w:rsidP="006761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F056D2" w:rsidRPr="00214CE3" w:rsidRDefault="00617C4E" w:rsidP="00617C4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AB </w:t>
            </w:r>
            <w:r w:rsidR="00F968AD"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„</w:t>
            </w:r>
            <w:r w:rsid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04.1 bzw. 04.2_Kontrove</w:t>
            </w:r>
            <w:r w:rsid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</w:t>
            </w:r>
            <w:r w:rsid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se_Sek_II“</w:t>
            </w:r>
          </w:p>
        </w:tc>
      </w:tr>
      <w:tr w:rsidR="00F056D2" w:rsidRPr="00214CE3" w:rsidTr="005A4532">
        <w:trPr>
          <w:trHeight w:val="1887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6D2" w:rsidRPr="00214CE3" w:rsidRDefault="00F056D2" w:rsidP="00A903E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Auswertung II </w:t>
            </w:r>
          </w:p>
          <w:p w:rsidR="00F056D2" w:rsidRPr="00214CE3" w:rsidRDefault="00F056D2" w:rsidP="00A903E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F056D2" w:rsidRPr="00214CE3" w:rsidRDefault="00F056D2" w:rsidP="00A903E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CE3" w:rsidRDefault="00422502" w:rsidP="00214CE3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Präsentation und </w:t>
            </w:r>
            <w:r w:rsidR="00214CE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Ergebnissicherung:</w:t>
            </w:r>
          </w:p>
          <w:p w:rsidR="00214CE3" w:rsidRPr="00214CE3" w:rsidRDefault="00214CE3" w:rsidP="00214CE3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  <w:p w:rsidR="00F056D2" w:rsidRPr="00214CE3" w:rsidRDefault="00F968AD" w:rsidP="00214CE3">
            <w:p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SuS </w:t>
            </w:r>
            <w:r w:rsidR="00422502" w:rsidRPr="00214CE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präsentieren ihre Ergebnisse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502" w:rsidRPr="00214CE3" w:rsidRDefault="004009A4" w:rsidP="00A903E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uS-Präsentat</w:t>
            </w:r>
            <w:r w:rsid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 w:rsid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on</w:t>
            </w:r>
            <w:bookmarkStart w:id="0" w:name="_GoBack"/>
            <w:bookmarkEnd w:id="0"/>
          </w:p>
          <w:p w:rsidR="00F056D2" w:rsidRPr="00214CE3" w:rsidRDefault="00F056D2" w:rsidP="004009A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56D2" w:rsidRPr="00214CE3" w:rsidRDefault="00F056D2" w:rsidP="004009A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422502" w:rsidRPr="00214CE3" w:rsidTr="005A4532">
        <w:trPr>
          <w:trHeight w:val="1887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502" w:rsidRPr="00214CE3" w:rsidRDefault="00422502" w:rsidP="00A903E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Problemat</w:t>
            </w: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sierung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502" w:rsidRPr="00214CE3" w:rsidRDefault="004009A4" w:rsidP="00422502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Abschließende Problemdiskussion:</w:t>
            </w:r>
          </w:p>
          <w:p w:rsidR="004009A4" w:rsidRPr="00214CE3" w:rsidRDefault="004009A4" w:rsidP="00422502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  <w:p w:rsidR="004009A4" w:rsidRPr="00214CE3" w:rsidRDefault="00422502" w:rsidP="004009A4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Lässt sich </w:t>
            </w:r>
            <w:r w:rsidR="004009A4"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tatsächlich </w:t>
            </w:r>
            <w:r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>nahezu jedes globale Problem heut</w:t>
            </w:r>
            <w:r w:rsidR="004009A4"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>e</w:t>
            </w:r>
            <w:r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 auf die Epoche des Kolonialismus zurückführen?</w:t>
            </w:r>
            <w:r w:rsidR="004009A4"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:rsidR="004009A4" w:rsidRPr="00214CE3" w:rsidRDefault="004009A4" w:rsidP="004009A4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>Wird der Kolonialismus „</w:t>
            </w:r>
            <w:proofErr w:type="spellStart"/>
            <w:r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>enthistorisiert</w:t>
            </w:r>
            <w:proofErr w:type="spellEnd"/>
            <w:r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>“? Wird der Bumerang so zu einem „ideologischen Konstrukt“?</w:t>
            </w:r>
          </w:p>
          <w:p w:rsidR="00422502" w:rsidRPr="00214CE3" w:rsidRDefault="004009A4" w:rsidP="004009A4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Ist </w:t>
            </w:r>
            <w:r w:rsidR="00422502"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>die „moralische Implikation“ der Bumerang-These</w:t>
            </w:r>
            <w:r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 gerech</w:t>
            </w:r>
            <w:r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>t</w:t>
            </w:r>
            <w:r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>fertigt</w:t>
            </w:r>
            <w:r w:rsidR="00422502"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>?</w:t>
            </w:r>
          </w:p>
          <w:p w:rsidR="00422502" w:rsidRPr="00214CE3" w:rsidRDefault="00422502" w:rsidP="00422502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>Wie schwer wiegt das Erbe des Kolonialismus – für „uns“ he</w:t>
            </w:r>
            <w:r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>u</w:t>
            </w:r>
            <w:r w:rsidRPr="00214CE3">
              <w:rPr>
                <w:rFonts w:cstheme="minorHAnsi"/>
                <w:bCs/>
                <w:color w:val="000000" w:themeColor="text1"/>
                <w:sz w:val="22"/>
                <w:szCs w:val="22"/>
              </w:rPr>
              <w:t>te?</w:t>
            </w:r>
          </w:p>
          <w:p w:rsidR="004009A4" w:rsidRPr="00214CE3" w:rsidRDefault="004009A4" w:rsidP="004009A4">
            <w:pPr>
              <w:ind w:left="36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502" w:rsidRPr="00214CE3" w:rsidRDefault="004009A4" w:rsidP="00A903E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Schlussdi</w:t>
            </w: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Pr="00214CE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kussion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502" w:rsidRPr="00214CE3" w:rsidRDefault="00422502" w:rsidP="00A903E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6F04C9" w:rsidRPr="00214CE3" w:rsidRDefault="006F04C9" w:rsidP="00CF758A">
      <w:pPr>
        <w:spacing w:before="120"/>
        <w:rPr>
          <w:rFonts w:asciiTheme="minorHAnsi" w:hAnsiTheme="minorHAnsi" w:cstheme="minorHAnsi"/>
          <w:color w:val="A6A6A6" w:themeColor="background1" w:themeShade="A6"/>
          <w:sz w:val="22"/>
          <w:szCs w:val="22"/>
        </w:rPr>
      </w:pPr>
    </w:p>
    <w:sectPr w:rsidR="006F04C9" w:rsidRPr="00214CE3" w:rsidSect="00E75BE2">
      <w:pgSz w:w="11900" w:h="16840"/>
      <w:pgMar w:top="857" w:right="1417" w:bottom="102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2D4" w:rsidRDefault="004A12D4" w:rsidP="0068625A">
      <w:r>
        <w:separator/>
      </w:r>
    </w:p>
  </w:endnote>
  <w:endnote w:type="continuationSeparator" w:id="0">
    <w:p w:rsidR="004A12D4" w:rsidRDefault="004A12D4" w:rsidP="00686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2D4" w:rsidRDefault="004A12D4" w:rsidP="0068625A">
      <w:r>
        <w:separator/>
      </w:r>
    </w:p>
  </w:footnote>
  <w:footnote w:type="continuationSeparator" w:id="0">
    <w:p w:rsidR="004A12D4" w:rsidRDefault="004A12D4" w:rsidP="006862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35D2970"/>
    <w:multiLevelType w:val="hybridMultilevel"/>
    <w:tmpl w:val="E29C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C77FC"/>
    <w:multiLevelType w:val="hybridMultilevel"/>
    <w:tmpl w:val="C5D63746"/>
    <w:lvl w:ilvl="0" w:tplc="E2DA6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EC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1E7B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4C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42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1EE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E3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1E8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8CD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C247E66"/>
    <w:multiLevelType w:val="hybridMultilevel"/>
    <w:tmpl w:val="E034EA94"/>
    <w:lvl w:ilvl="0" w:tplc="A1C2F9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E2422"/>
    <w:multiLevelType w:val="hybridMultilevel"/>
    <w:tmpl w:val="53A2CC0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500609"/>
    <w:multiLevelType w:val="hybridMultilevel"/>
    <w:tmpl w:val="5F887434"/>
    <w:lvl w:ilvl="0" w:tplc="48FC7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1C8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D02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5A8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548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00C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2EB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E2E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D2E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3A56208"/>
    <w:multiLevelType w:val="hybridMultilevel"/>
    <w:tmpl w:val="2166C03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43247"/>
    <w:multiLevelType w:val="hybridMultilevel"/>
    <w:tmpl w:val="0632F80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D083C"/>
    <w:multiLevelType w:val="hybridMultilevel"/>
    <w:tmpl w:val="403486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066B8D"/>
    <w:multiLevelType w:val="hybridMultilevel"/>
    <w:tmpl w:val="BD4C9502"/>
    <w:lvl w:ilvl="0" w:tplc="D6F40986"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502B8E"/>
    <w:multiLevelType w:val="hybridMultilevel"/>
    <w:tmpl w:val="1FB60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83464F"/>
    <w:multiLevelType w:val="hybridMultilevel"/>
    <w:tmpl w:val="F8EE5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FB61E8"/>
    <w:multiLevelType w:val="hybridMultilevel"/>
    <w:tmpl w:val="7F6E4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0731D74"/>
    <w:multiLevelType w:val="hybridMultilevel"/>
    <w:tmpl w:val="69F0BE0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3A6656"/>
    <w:multiLevelType w:val="hybridMultilevel"/>
    <w:tmpl w:val="578273D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F66216"/>
    <w:multiLevelType w:val="hybridMultilevel"/>
    <w:tmpl w:val="68B67F4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292BB3"/>
    <w:multiLevelType w:val="hybridMultilevel"/>
    <w:tmpl w:val="73003288"/>
    <w:lvl w:ilvl="0" w:tplc="05F4A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B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B21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8C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C2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D87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507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F4C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6A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C427843"/>
    <w:multiLevelType w:val="hybridMultilevel"/>
    <w:tmpl w:val="1A82382E"/>
    <w:lvl w:ilvl="0" w:tplc="8A44F8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5B366E"/>
    <w:multiLevelType w:val="hybridMultilevel"/>
    <w:tmpl w:val="BFB88CAC"/>
    <w:lvl w:ilvl="0" w:tplc="11B0C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8C9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C61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3EA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A1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F2E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363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C9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50A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88F65AA"/>
    <w:multiLevelType w:val="hybridMultilevel"/>
    <w:tmpl w:val="E2F0A586"/>
    <w:lvl w:ilvl="0" w:tplc="8BD05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0B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000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C7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ED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0AE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742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AEC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8B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10"/>
  </w:num>
  <w:num w:numId="5">
    <w:abstractNumId w:val="12"/>
  </w:num>
  <w:num w:numId="6">
    <w:abstractNumId w:val="4"/>
  </w:num>
  <w:num w:numId="7">
    <w:abstractNumId w:val="11"/>
  </w:num>
  <w:num w:numId="8">
    <w:abstractNumId w:val="20"/>
  </w:num>
  <w:num w:numId="9">
    <w:abstractNumId w:val="17"/>
  </w:num>
  <w:num w:numId="10">
    <w:abstractNumId w:val="5"/>
  </w:num>
  <w:num w:numId="11">
    <w:abstractNumId w:val="19"/>
  </w:num>
  <w:num w:numId="12">
    <w:abstractNumId w:val="2"/>
  </w:num>
  <w:num w:numId="13">
    <w:abstractNumId w:val="18"/>
  </w:num>
  <w:num w:numId="14">
    <w:abstractNumId w:val="3"/>
  </w:num>
  <w:num w:numId="15">
    <w:abstractNumId w:val="8"/>
  </w:num>
  <w:num w:numId="16">
    <w:abstractNumId w:val="7"/>
  </w:num>
  <w:num w:numId="17">
    <w:abstractNumId w:val="9"/>
  </w:num>
  <w:num w:numId="18">
    <w:abstractNumId w:val="15"/>
  </w:num>
  <w:num w:numId="19">
    <w:abstractNumId w:val="16"/>
  </w:num>
  <w:num w:numId="20">
    <w:abstractNumId w:val="6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5AD"/>
    <w:rsid w:val="00004D11"/>
    <w:rsid w:val="00004FD6"/>
    <w:rsid w:val="00005B62"/>
    <w:rsid w:val="00006753"/>
    <w:rsid w:val="00007DAC"/>
    <w:rsid w:val="00010045"/>
    <w:rsid w:val="00010F20"/>
    <w:rsid w:val="000122BE"/>
    <w:rsid w:val="00020C15"/>
    <w:rsid w:val="000214FD"/>
    <w:rsid w:val="000227F6"/>
    <w:rsid w:val="00023F33"/>
    <w:rsid w:val="000242CA"/>
    <w:rsid w:val="00026D85"/>
    <w:rsid w:val="00042BF4"/>
    <w:rsid w:val="000479F0"/>
    <w:rsid w:val="00050A98"/>
    <w:rsid w:val="000550F7"/>
    <w:rsid w:val="00056C7A"/>
    <w:rsid w:val="00071089"/>
    <w:rsid w:val="0007512D"/>
    <w:rsid w:val="00082817"/>
    <w:rsid w:val="00086394"/>
    <w:rsid w:val="000904E2"/>
    <w:rsid w:val="00096B53"/>
    <w:rsid w:val="000A06B7"/>
    <w:rsid w:val="000A39A1"/>
    <w:rsid w:val="000A490A"/>
    <w:rsid w:val="000A6583"/>
    <w:rsid w:val="000B0A81"/>
    <w:rsid w:val="000C1654"/>
    <w:rsid w:val="000C1DC4"/>
    <w:rsid w:val="000C735C"/>
    <w:rsid w:val="000D0648"/>
    <w:rsid w:val="000D3AE6"/>
    <w:rsid w:val="000E0BF0"/>
    <w:rsid w:val="000E1911"/>
    <w:rsid w:val="000E2F49"/>
    <w:rsid w:val="000E3B05"/>
    <w:rsid w:val="000F18EA"/>
    <w:rsid w:val="000F2F82"/>
    <w:rsid w:val="000F3EE5"/>
    <w:rsid w:val="000F6E40"/>
    <w:rsid w:val="00103105"/>
    <w:rsid w:val="001046B2"/>
    <w:rsid w:val="001118D6"/>
    <w:rsid w:val="001123EC"/>
    <w:rsid w:val="001148AC"/>
    <w:rsid w:val="00120E90"/>
    <w:rsid w:val="00123105"/>
    <w:rsid w:val="00127DFC"/>
    <w:rsid w:val="0013768E"/>
    <w:rsid w:val="001426CE"/>
    <w:rsid w:val="001427B8"/>
    <w:rsid w:val="00142A9E"/>
    <w:rsid w:val="00143897"/>
    <w:rsid w:val="00147BC5"/>
    <w:rsid w:val="001531E8"/>
    <w:rsid w:val="00153575"/>
    <w:rsid w:val="0016735D"/>
    <w:rsid w:val="00172695"/>
    <w:rsid w:val="00180DC1"/>
    <w:rsid w:val="0018260A"/>
    <w:rsid w:val="001827F4"/>
    <w:rsid w:val="00186757"/>
    <w:rsid w:val="00186EC0"/>
    <w:rsid w:val="0019779F"/>
    <w:rsid w:val="001A2D3C"/>
    <w:rsid w:val="001A710F"/>
    <w:rsid w:val="001B03BF"/>
    <w:rsid w:val="001B3509"/>
    <w:rsid w:val="001B412C"/>
    <w:rsid w:val="001C15A8"/>
    <w:rsid w:val="001C26A7"/>
    <w:rsid w:val="001C297A"/>
    <w:rsid w:val="001C2F77"/>
    <w:rsid w:val="001D4833"/>
    <w:rsid w:val="001D6E62"/>
    <w:rsid w:val="001E249E"/>
    <w:rsid w:val="001F27EF"/>
    <w:rsid w:val="001F67AA"/>
    <w:rsid w:val="001F6F59"/>
    <w:rsid w:val="00214CE3"/>
    <w:rsid w:val="0023757E"/>
    <w:rsid w:val="00243DF7"/>
    <w:rsid w:val="00246806"/>
    <w:rsid w:val="002541AE"/>
    <w:rsid w:val="002601F4"/>
    <w:rsid w:val="002610F8"/>
    <w:rsid w:val="00262628"/>
    <w:rsid w:val="00266C7A"/>
    <w:rsid w:val="002677A0"/>
    <w:rsid w:val="002A15E4"/>
    <w:rsid w:val="002A7CC9"/>
    <w:rsid w:val="002B5FC9"/>
    <w:rsid w:val="002B693D"/>
    <w:rsid w:val="002C08A2"/>
    <w:rsid w:val="002C19AE"/>
    <w:rsid w:val="002C50C6"/>
    <w:rsid w:val="002D7637"/>
    <w:rsid w:val="002F03D4"/>
    <w:rsid w:val="002F36EF"/>
    <w:rsid w:val="002F5CF8"/>
    <w:rsid w:val="00303F0F"/>
    <w:rsid w:val="003321EB"/>
    <w:rsid w:val="003364DC"/>
    <w:rsid w:val="00343631"/>
    <w:rsid w:val="00344C63"/>
    <w:rsid w:val="00354C76"/>
    <w:rsid w:val="003621F3"/>
    <w:rsid w:val="003753A3"/>
    <w:rsid w:val="003846D4"/>
    <w:rsid w:val="003863D5"/>
    <w:rsid w:val="003920AB"/>
    <w:rsid w:val="003B46D8"/>
    <w:rsid w:val="003B5444"/>
    <w:rsid w:val="003D04F3"/>
    <w:rsid w:val="003D4476"/>
    <w:rsid w:val="003E5743"/>
    <w:rsid w:val="003F0AC2"/>
    <w:rsid w:val="004009A4"/>
    <w:rsid w:val="00400E5F"/>
    <w:rsid w:val="0041683D"/>
    <w:rsid w:val="00417675"/>
    <w:rsid w:val="0042007B"/>
    <w:rsid w:val="00421171"/>
    <w:rsid w:val="00422502"/>
    <w:rsid w:val="004254CD"/>
    <w:rsid w:val="00426140"/>
    <w:rsid w:val="004340AD"/>
    <w:rsid w:val="00435D9E"/>
    <w:rsid w:val="00435E3B"/>
    <w:rsid w:val="00440F21"/>
    <w:rsid w:val="004702D5"/>
    <w:rsid w:val="004709EC"/>
    <w:rsid w:val="0047269A"/>
    <w:rsid w:val="00476C6B"/>
    <w:rsid w:val="0047736B"/>
    <w:rsid w:val="00477D88"/>
    <w:rsid w:val="00481334"/>
    <w:rsid w:val="00490E2F"/>
    <w:rsid w:val="00491856"/>
    <w:rsid w:val="004939B4"/>
    <w:rsid w:val="004964B4"/>
    <w:rsid w:val="004A03FE"/>
    <w:rsid w:val="004A12D4"/>
    <w:rsid w:val="004A3F0C"/>
    <w:rsid w:val="004B3AB6"/>
    <w:rsid w:val="004B471E"/>
    <w:rsid w:val="004B5F64"/>
    <w:rsid w:val="004C34BC"/>
    <w:rsid w:val="004C7F9B"/>
    <w:rsid w:val="004D356C"/>
    <w:rsid w:val="004D55A3"/>
    <w:rsid w:val="004D7D4C"/>
    <w:rsid w:val="004F0629"/>
    <w:rsid w:val="004F18B6"/>
    <w:rsid w:val="004F494B"/>
    <w:rsid w:val="004F675D"/>
    <w:rsid w:val="004F72DA"/>
    <w:rsid w:val="0050131D"/>
    <w:rsid w:val="00501EEF"/>
    <w:rsid w:val="00505495"/>
    <w:rsid w:val="005057A2"/>
    <w:rsid w:val="005110D7"/>
    <w:rsid w:val="00525080"/>
    <w:rsid w:val="00532006"/>
    <w:rsid w:val="00532DEA"/>
    <w:rsid w:val="0054021A"/>
    <w:rsid w:val="00542068"/>
    <w:rsid w:val="00544152"/>
    <w:rsid w:val="00562CC4"/>
    <w:rsid w:val="0056339E"/>
    <w:rsid w:val="00567358"/>
    <w:rsid w:val="0057079D"/>
    <w:rsid w:val="00572931"/>
    <w:rsid w:val="00585366"/>
    <w:rsid w:val="005A4240"/>
    <w:rsid w:val="005A4532"/>
    <w:rsid w:val="005E3AF6"/>
    <w:rsid w:val="005F4BD6"/>
    <w:rsid w:val="00600847"/>
    <w:rsid w:val="006154B0"/>
    <w:rsid w:val="00616CF9"/>
    <w:rsid w:val="00617C4E"/>
    <w:rsid w:val="00622065"/>
    <w:rsid w:val="006227E6"/>
    <w:rsid w:val="00627274"/>
    <w:rsid w:val="00636AFE"/>
    <w:rsid w:val="006446DC"/>
    <w:rsid w:val="00646CFD"/>
    <w:rsid w:val="00646E8D"/>
    <w:rsid w:val="00650689"/>
    <w:rsid w:val="006508F0"/>
    <w:rsid w:val="0065305B"/>
    <w:rsid w:val="0065542B"/>
    <w:rsid w:val="0065613F"/>
    <w:rsid w:val="006626F9"/>
    <w:rsid w:val="00670F01"/>
    <w:rsid w:val="0067193F"/>
    <w:rsid w:val="00671E56"/>
    <w:rsid w:val="0067485D"/>
    <w:rsid w:val="00675E01"/>
    <w:rsid w:val="00676129"/>
    <w:rsid w:val="00677930"/>
    <w:rsid w:val="00682C2F"/>
    <w:rsid w:val="0068625A"/>
    <w:rsid w:val="006863DF"/>
    <w:rsid w:val="00693EEB"/>
    <w:rsid w:val="006946F5"/>
    <w:rsid w:val="006B48BC"/>
    <w:rsid w:val="006B48E2"/>
    <w:rsid w:val="006C1AFD"/>
    <w:rsid w:val="006C1C2B"/>
    <w:rsid w:val="006C24BD"/>
    <w:rsid w:val="006C3F9F"/>
    <w:rsid w:val="006C52C7"/>
    <w:rsid w:val="006C6343"/>
    <w:rsid w:val="006C7D90"/>
    <w:rsid w:val="006D4102"/>
    <w:rsid w:val="006D59FD"/>
    <w:rsid w:val="006E08BA"/>
    <w:rsid w:val="006E3647"/>
    <w:rsid w:val="006E3B65"/>
    <w:rsid w:val="006E7A9C"/>
    <w:rsid w:val="006F04C9"/>
    <w:rsid w:val="006F4910"/>
    <w:rsid w:val="006F5412"/>
    <w:rsid w:val="006F76B5"/>
    <w:rsid w:val="00700127"/>
    <w:rsid w:val="007046D5"/>
    <w:rsid w:val="00707F21"/>
    <w:rsid w:val="00713E13"/>
    <w:rsid w:val="007224CB"/>
    <w:rsid w:val="00725079"/>
    <w:rsid w:val="00730F24"/>
    <w:rsid w:val="007333BB"/>
    <w:rsid w:val="00741F51"/>
    <w:rsid w:val="00743D38"/>
    <w:rsid w:val="007444FC"/>
    <w:rsid w:val="007446CE"/>
    <w:rsid w:val="00751660"/>
    <w:rsid w:val="00756C5E"/>
    <w:rsid w:val="00761BD6"/>
    <w:rsid w:val="00762282"/>
    <w:rsid w:val="007651FA"/>
    <w:rsid w:val="00767F49"/>
    <w:rsid w:val="00770E0F"/>
    <w:rsid w:val="00770F71"/>
    <w:rsid w:val="0077138C"/>
    <w:rsid w:val="007743EA"/>
    <w:rsid w:val="007777F5"/>
    <w:rsid w:val="00780D7C"/>
    <w:rsid w:val="00785014"/>
    <w:rsid w:val="007870DA"/>
    <w:rsid w:val="0079129D"/>
    <w:rsid w:val="007A6EB5"/>
    <w:rsid w:val="007A76EA"/>
    <w:rsid w:val="007B0075"/>
    <w:rsid w:val="007B2E5C"/>
    <w:rsid w:val="007B6774"/>
    <w:rsid w:val="007B6EE2"/>
    <w:rsid w:val="007B7E3B"/>
    <w:rsid w:val="007C0FAD"/>
    <w:rsid w:val="007C69D6"/>
    <w:rsid w:val="007D61CA"/>
    <w:rsid w:val="007E1DB6"/>
    <w:rsid w:val="007E3B08"/>
    <w:rsid w:val="007E7859"/>
    <w:rsid w:val="007F0F65"/>
    <w:rsid w:val="007F7213"/>
    <w:rsid w:val="00802795"/>
    <w:rsid w:val="00804D38"/>
    <w:rsid w:val="008057D3"/>
    <w:rsid w:val="00807E0D"/>
    <w:rsid w:val="00810FFA"/>
    <w:rsid w:val="00811F55"/>
    <w:rsid w:val="008211C2"/>
    <w:rsid w:val="00827BC8"/>
    <w:rsid w:val="00832ACE"/>
    <w:rsid w:val="00834316"/>
    <w:rsid w:val="00846D11"/>
    <w:rsid w:val="00856B5C"/>
    <w:rsid w:val="008609C0"/>
    <w:rsid w:val="00864783"/>
    <w:rsid w:val="00866879"/>
    <w:rsid w:val="0087198A"/>
    <w:rsid w:val="008813D2"/>
    <w:rsid w:val="00885F95"/>
    <w:rsid w:val="008962DA"/>
    <w:rsid w:val="008A6C5B"/>
    <w:rsid w:val="008B4E96"/>
    <w:rsid w:val="008D090B"/>
    <w:rsid w:val="008E36CB"/>
    <w:rsid w:val="008E468D"/>
    <w:rsid w:val="008E7A9F"/>
    <w:rsid w:val="008E7FC8"/>
    <w:rsid w:val="008F4396"/>
    <w:rsid w:val="00905CF1"/>
    <w:rsid w:val="009061CF"/>
    <w:rsid w:val="0091091A"/>
    <w:rsid w:val="009147CF"/>
    <w:rsid w:val="00920AF1"/>
    <w:rsid w:val="00932BBD"/>
    <w:rsid w:val="00934A09"/>
    <w:rsid w:val="009358CB"/>
    <w:rsid w:val="00941AD6"/>
    <w:rsid w:val="00942B74"/>
    <w:rsid w:val="00946509"/>
    <w:rsid w:val="0096534C"/>
    <w:rsid w:val="00972CAB"/>
    <w:rsid w:val="00973296"/>
    <w:rsid w:val="009739F8"/>
    <w:rsid w:val="00981BB6"/>
    <w:rsid w:val="00987D4C"/>
    <w:rsid w:val="00990C1E"/>
    <w:rsid w:val="009A3E36"/>
    <w:rsid w:val="009B0AA9"/>
    <w:rsid w:val="009B275B"/>
    <w:rsid w:val="009B37FE"/>
    <w:rsid w:val="009B559E"/>
    <w:rsid w:val="009B6A51"/>
    <w:rsid w:val="009C7BAE"/>
    <w:rsid w:val="009D22FE"/>
    <w:rsid w:val="009E0BE6"/>
    <w:rsid w:val="009F0BCB"/>
    <w:rsid w:val="009F61EC"/>
    <w:rsid w:val="00A0092D"/>
    <w:rsid w:val="00A30662"/>
    <w:rsid w:val="00A32846"/>
    <w:rsid w:val="00A404ED"/>
    <w:rsid w:val="00A40C43"/>
    <w:rsid w:val="00A43171"/>
    <w:rsid w:val="00A47A0B"/>
    <w:rsid w:val="00A50CB2"/>
    <w:rsid w:val="00A57740"/>
    <w:rsid w:val="00A61DC0"/>
    <w:rsid w:val="00A716F5"/>
    <w:rsid w:val="00A759D0"/>
    <w:rsid w:val="00A76E17"/>
    <w:rsid w:val="00A84632"/>
    <w:rsid w:val="00A856AB"/>
    <w:rsid w:val="00A903E5"/>
    <w:rsid w:val="00AA0B72"/>
    <w:rsid w:val="00AA33F6"/>
    <w:rsid w:val="00AA51C1"/>
    <w:rsid w:val="00AC05AC"/>
    <w:rsid w:val="00AC1CD1"/>
    <w:rsid w:val="00AC2285"/>
    <w:rsid w:val="00AC54D6"/>
    <w:rsid w:val="00AC74C5"/>
    <w:rsid w:val="00AD31E3"/>
    <w:rsid w:val="00AF2CE0"/>
    <w:rsid w:val="00AF43CC"/>
    <w:rsid w:val="00B01496"/>
    <w:rsid w:val="00B01E52"/>
    <w:rsid w:val="00B02824"/>
    <w:rsid w:val="00B111D9"/>
    <w:rsid w:val="00B12FC1"/>
    <w:rsid w:val="00B15B6E"/>
    <w:rsid w:val="00B17AFA"/>
    <w:rsid w:val="00B36611"/>
    <w:rsid w:val="00B42A5E"/>
    <w:rsid w:val="00B43044"/>
    <w:rsid w:val="00B50563"/>
    <w:rsid w:val="00B8388F"/>
    <w:rsid w:val="00B839EB"/>
    <w:rsid w:val="00B8423E"/>
    <w:rsid w:val="00B9052B"/>
    <w:rsid w:val="00B969BB"/>
    <w:rsid w:val="00B971F5"/>
    <w:rsid w:val="00BA7867"/>
    <w:rsid w:val="00BB0E6F"/>
    <w:rsid w:val="00BB3E51"/>
    <w:rsid w:val="00BC7A25"/>
    <w:rsid w:val="00BC7A71"/>
    <w:rsid w:val="00BD50B1"/>
    <w:rsid w:val="00BD6039"/>
    <w:rsid w:val="00BE06EE"/>
    <w:rsid w:val="00BE335D"/>
    <w:rsid w:val="00BE464D"/>
    <w:rsid w:val="00BE4ED0"/>
    <w:rsid w:val="00BE5A20"/>
    <w:rsid w:val="00BE63F5"/>
    <w:rsid w:val="00BF0779"/>
    <w:rsid w:val="00BF0B02"/>
    <w:rsid w:val="00C0616A"/>
    <w:rsid w:val="00C120AF"/>
    <w:rsid w:val="00C15F9B"/>
    <w:rsid w:val="00C204EA"/>
    <w:rsid w:val="00C212D5"/>
    <w:rsid w:val="00C351E5"/>
    <w:rsid w:val="00C36A47"/>
    <w:rsid w:val="00C412AC"/>
    <w:rsid w:val="00C42640"/>
    <w:rsid w:val="00C445AD"/>
    <w:rsid w:val="00C50A12"/>
    <w:rsid w:val="00C52E47"/>
    <w:rsid w:val="00C57181"/>
    <w:rsid w:val="00C57EB0"/>
    <w:rsid w:val="00C62CB7"/>
    <w:rsid w:val="00C6661B"/>
    <w:rsid w:val="00C70262"/>
    <w:rsid w:val="00C71376"/>
    <w:rsid w:val="00C74D0A"/>
    <w:rsid w:val="00C774B5"/>
    <w:rsid w:val="00C8107A"/>
    <w:rsid w:val="00C84213"/>
    <w:rsid w:val="00C8749C"/>
    <w:rsid w:val="00C95695"/>
    <w:rsid w:val="00CA159B"/>
    <w:rsid w:val="00CA18C2"/>
    <w:rsid w:val="00CA4ECF"/>
    <w:rsid w:val="00CA6FDB"/>
    <w:rsid w:val="00CB263C"/>
    <w:rsid w:val="00CB3664"/>
    <w:rsid w:val="00CB4DBE"/>
    <w:rsid w:val="00CB52DF"/>
    <w:rsid w:val="00CD1EB9"/>
    <w:rsid w:val="00CF02D3"/>
    <w:rsid w:val="00CF0D55"/>
    <w:rsid w:val="00CF301D"/>
    <w:rsid w:val="00CF758A"/>
    <w:rsid w:val="00D033C1"/>
    <w:rsid w:val="00D1223E"/>
    <w:rsid w:val="00D1343F"/>
    <w:rsid w:val="00D24463"/>
    <w:rsid w:val="00D24ACE"/>
    <w:rsid w:val="00D30142"/>
    <w:rsid w:val="00D30B6D"/>
    <w:rsid w:val="00D328FD"/>
    <w:rsid w:val="00D33B29"/>
    <w:rsid w:val="00D5038F"/>
    <w:rsid w:val="00D51CBF"/>
    <w:rsid w:val="00D54903"/>
    <w:rsid w:val="00D72CE7"/>
    <w:rsid w:val="00D7476C"/>
    <w:rsid w:val="00D75315"/>
    <w:rsid w:val="00D75558"/>
    <w:rsid w:val="00D97346"/>
    <w:rsid w:val="00DA2A5B"/>
    <w:rsid w:val="00DA33ED"/>
    <w:rsid w:val="00DB2780"/>
    <w:rsid w:val="00DB2FCA"/>
    <w:rsid w:val="00DB4DB3"/>
    <w:rsid w:val="00DB5AEF"/>
    <w:rsid w:val="00DC150D"/>
    <w:rsid w:val="00DC1F48"/>
    <w:rsid w:val="00DD6EAD"/>
    <w:rsid w:val="00DF0B8E"/>
    <w:rsid w:val="00E06924"/>
    <w:rsid w:val="00E06D1A"/>
    <w:rsid w:val="00E07F53"/>
    <w:rsid w:val="00E16EA2"/>
    <w:rsid w:val="00E3042E"/>
    <w:rsid w:val="00E350C1"/>
    <w:rsid w:val="00E3572C"/>
    <w:rsid w:val="00E42A7F"/>
    <w:rsid w:val="00E6099D"/>
    <w:rsid w:val="00E65D00"/>
    <w:rsid w:val="00E72C70"/>
    <w:rsid w:val="00E74F0B"/>
    <w:rsid w:val="00E74F17"/>
    <w:rsid w:val="00E75BE2"/>
    <w:rsid w:val="00E777B9"/>
    <w:rsid w:val="00E77C54"/>
    <w:rsid w:val="00E9045B"/>
    <w:rsid w:val="00E9309C"/>
    <w:rsid w:val="00E9574B"/>
    <w:rsid w:val="00E97C33"/>
    <w:rsid w:val="00EA1640"/>
    <w:rsid w:val="00EA1C24"/>
    <w:rsid w:val="00EA2129"/>
    <w:rsid w:val="00EA5A98"/>
    <w:rsid w:val="00EC1C9F"/>
    <w:rsid w:val="00EC2B05"/>
    <w:rsid w:val="00ED1650"/>
    <w:rsid w:val="00ED2206"/>
    <w:rsid w:val="00ED5528"/>
    <w:rsid w:val="00ED5B22"/>
    <w:rsid w:val="00EE6CDE"/>
    <w:rsid w:val="00EF1DA7"/>
    <w:rsid w:val="00EF3A9B"/>
    <w:rsid w:val="00F013FF"/>
    <w:rsid w:val="00F056D2"/>
    <w:rsid w:val="00F07F85"/>
    <w:rsid w:val="00F111EC"/>
    <w:rsid w:val="00F144FE"/>
    <w:rsid w:val="00F23FF0"/>
    <w:rsid w:val="00F2416A"/>
    <w:rsid w:val="00F266CB"/>
    <w:rsid w:val="00F353E6"/>
    <w:rsid w:val="00F35D87"/>
    <w:rsid w:val="00F43DB6"/>
    <w:rsid w:val="00F47349"/>
    <w:rsid w:val="00F50342"/>
    <w:rsid w:val="00F52988"/>
    <w:rsid w:val="00F61233"/>
    <w:rsid w:val="00F71D96"/>
    <w:rsid w:val="00F73EF0"/>
    <w:rsid w:val="00F8118C"/>
    <w:rsid w:val="00F82945"/>
    <w:rsid w:val="00F8319E"/>
    <w:rsid w:val="00F84642"/>
    <w:rsid w:val="00F94AA1"/>
    <w:rsid w:val="00F968AD"/>
    <w:rsid w:val="00FA22FE"/>
    <w:rsid w:val="00FA338B"/>
    <w:rsid w:val="00FB0721"/>
    <w:rsid w:val="00FB0727"/>
    <w:rsid w:val="00FB3EE4"/>
    <w:rsid w:val="00FB4B84"/>
    <w:rsid w:val="00FB614B"/>
    <w:rsid w:val="00FB73D0"/>
    <w:rsid w:val="00FC4A84"/>
    <w:rsid w:val="00FD5044"/>
    <w:rsid w:val="00FE5E48"/>
    <w:rsid w:val="00FE757E"/>
    <w:rsid w:val="00FF2B70"/>
    <w:rsid w:val="00FF3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gitternetz">
    <w:name w:val="Table Grid"/>
    <w:basedOn w:val="NormaleTabelle"/>
    <w:uiPriority w:val="39"/>
    <w:rsid w:val="006C24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8625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862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8625A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304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3044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7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0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0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8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75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2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7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64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8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9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3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3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3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1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5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95A21-A7FB-4ADA-98E8-B8B597FBA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 Koch</dc:creator>
  <cp:lastModifiedBy>Julian Kümmerle</cp:lastModifiedBy>
  <cp:revision>2</cp:revision>
  <cp:lastPrinted>2021-12-29T13:09:00Z</cp:lastPrinted>
  <dcterms:created xsi:type="dcterms:W3CDTF">2022-01-09T06:42:00Z</dcterms:created>
  <dcterms:modified xsi:type="dcterms:W3CDTF">2022-01-09T06:42:00Z</dcterms:modified>
</cp:coreProperties>
</file>