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D" w:rsidRPr="00570742" w:rsidRDefault="00B447A8">
      <w:pPr>
        <w:rPr>
          <w:b/>
        </w:rPr>
      </w:pPr>
      <w:r w:rsidRPr="00570742">
        <w:rPr>
          <w:b/>
        </w:rPr>
        <w:t xml:space="preserve">Bildungsplan 2016: </w:t>
      </w:r>
      <w:r w:rsidR="00C22ECE" w:rsidRPr="00570742">
        <w:rPr>
          <w:b/>
        </w:rPr>
        <w:t>Einführung</w:t>
      </w:r>
      <w:r w:rsidR="00CE2233">
        <w:rPr>
          <w:b/>
        </w:rPr>
        <w:t xml:space="preserve"> und Übung</w:t>
      </w:r>
      <w:r w:rsidR="00C22ECE" w:rsidRPr="00570742">
        <w:rPr>
          <w:b/>
        </w:rPr>
        <w:t xml:space="preserve"> prozessbezogener Kompetenzen</w:t>
      </w:r>
    </w:p>
    <w:p w:rsidR="00C22ECE" w:rsidRPr="00570742" w:rsidRDefault="00C22ECE">
      <w:pPr>
        <w:rPr>
          <w:b/>
        </w:rPr>
      </w:pPr>
      <w:r w:rsidRPr="00570742">
        <w:rPr>
          <w:b/>
        </w:rPr>
        <w:t xml:space="preserve">Unterrichtsvorschläge </w:t>
      </w:r>
      <w:r w:rsidR="00570742">
        <w:rPr>
          <w:b/>
        </w:rPr>
        <w:t>Lehrerfortbildungsserver und Schulbücher zum BP 2016</w:t>
      </w:r>
    </w:p>
    <w:p w:rsidR="00C22ECE" w:rsidRDefault="00C22ECE"/>
    <w:p w:rsidR="00796F24" w:rsidRPr="00796F24" w:rsidRDefault="00796F24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DwZ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Das waren Zeiten Baden-Württemberg, Bände 1 und 2, Buchner Verlag Bamberg</w:t>
      </w:r>
    </w:p>
    <w:p w:rsidR="00030508" w:rsidRPr="0033598D" w:rsidRDefault="00030508">
      <w:pPr>
        <w:rPr>
          <w:sz w:val="20"/>
          <w:szCs w:val="20"/>
        </w:rPr>
      </w:pPr>
      <w:r w:rsidRPr="0033598D">
        <w:rPr>
          <w:b/>
          <w:sz w:val="20"/>
          <w:szCs w:val="20"/>
        </w:rPr>
        <w:t>Forum:</w:t>
      </w:r>
      <w:r w:rsidRPr="0033598D">
        <w:rPr>
          <w:sz w:val="20"/>
          <w:szCs w:val="20"/>
        </w:rPr>
        <w:t xml:space="preserve"> Forum Geschichte Baden-Württemberg, Bände 5/6 und 7, </w:t>
      </w:r>
      <w:proofErr w:type="spellStart"/>
      <w:r w:rsidRPr="0033598D">
        <w:rPr>
          <w:sz w:val="20"/>
          <w:szCs w:val="20"/>
        </w:rPr>
        <w:t>Cornelsen</w:t>
      </w:r>
      <w:proofErr w:type="spellEnd"/>
      <w:r w:rsidRPr="0033598D">
        <w:rPr>
          <w:sz w:val="20"/>
          <w:szCs w:val="20"/>
        </w:rPr>
        <w:t xml:space="preserve"> Schulverlage GmbH Berlin</w:t>
      </w:r>
    </w:p>
    <w:p w:rsidR="00030508" w:rsidRDefault="0033598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Geschichte: </w:t>
      </w:r>
      <w:r>
        <w:rPr>
          <w:sz w:val="20"/>
          <w:szCs w:val="20"/>
        </w:rPr>
        <w:t>Geschichte Baden-Württemberg, Ausgabe für Gymnasien, Bände 5/6 und 7, Schöningh Verlag Paderborn</w:t>
      </w:r>
    </w:p>
    <w:p w:rsidR="0033598D" w:rsidRDefault="0095530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GuG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Geschichte und Geschehen Baden-Württemberg, Bände 5/6 und 7, Klett Verlag Stuttgart und Leipzig</w:t>
      </w:r>
    </w:p>
    <w:p w:rsidR="00ED78A7" w:rsidRPr="00ED78A7" w:rsidRDefault="00ED78A7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ZfG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Zeit für Geschichte Gymnasium Baden-Württemberg, Bände 5/6 und 7, </w:t>
      </w:r>
      <w:proofErr w:type="spellStart"/>
      <w:r>
        <w:rPr>
          <w:sz w:val="20"/>
          <w:szCs w:val="20"/>
        </w:rPr>
        <w:t>Schroedel</w:t>
      </w:r>
      <w:proofErr w:type="spellEnd"/>
      <w:r>
        <w:rPr>
          <w:sz w:val="20"/>
          <w:szCs w:val="20"/>
        </w:rPr>
        <w:t xml:space="preserve"> Verlag Braunschweig</w:t>
      </w:r>
    </w:p>
    <w:p w:rsidR="0033598D" w:rsidRPr="004548C4" w:rsidRDefault="0095530B" w:rsidP="004548C4">
      <w:pPr>
        <w:spacing w:before="120"/>
        <w:rPr>
          <w:i/>
          <w:sz w:val="20"/>
          <w:szCs w:val="20"/>
        </w:rPr>
      </w:pPr>
      <w:r w:rsidRPr="004548C4">
        <w:rPr>
          <w:i/>
          <w:sz w:val="20"/>
          <w:szCs w:val="20"/>
        </w:rPr>
        <w:t>In der Liste finden sich im Inhaltsverzeichnis der angegebenen Schulbücher ausgewiesene Methodenseiten. Methoden, die</w:t>
      </w:r>
      <w:r w:rsidR="00570742" w:rsidRPr="004548C4">
        <w:rPr>
          <w:i/>
          <w:sz w:val="20"/>
          <w:szCs w:val="20"/>
        </w:rPr>
        <w:t xml:space="preserve"> ohne Nennung im Inhaltsverzeichnis</w:t>
      </w:r>
      <w:r w:rsidRPr="004548C4">
        <w:rPr>
          <w:i/>
          <w:sz w:val="20"/>
          <w:szCs w:val="20"/>
        </w:rPr>
        <w:t xml:space="preserve"> innerhalb von Kapiteln eingeführt und geschult werden, sind in diese Liste nicht aufgenommen worden.</w:t>
      </w:r>
    </w:p>
    <w:p w:rsidR="0033598D" w:rsidRPr="0033598D" w:rsidRDefault="0033598D">
      <w:pPr>
        <w:rPr>
          <w:sz w:val="20"/>
          <w:szCs w:val="20"/>
        </w:rPr>
      </w:pPr>
    </w:p>
    <w:tbl>
      <w:tblPr>
        <w:tblStyle w:val="Tabellengitternetz"/>
        <w:tblW w:w="15138" w:type="dxa"/>
        <w:tblLayout w:type="fixed"/>
        <w:tblLook w:val="04A0"/>
      </w:tblPr>
      <w:tblGrid>
        <w:gridCol w:w="454"/>
        <w:gridCol w:w="2154"/>
        <w:gridCol w:w="5726"/>
        <w:gridCol w:w="2268"/>
        <w:gridCol w:w="2268"/>
        <w:gridCol w:w="2268"/>
      </w:tblGrid>
      <w:tr w:rsidR="00570742" w:rsidRPr="0033598D" w:rsidTr="00570742">
        <w:tc>
          <w:tcPr>
            <w:tcW w:w="454" w:type="dxa"/>
          </w:tcPr>
          <w:p w:rsidR="00C22ECE" w:rsidRPr="0033598D" w:rsidRDefault="00C22ECE" w:rsidP="00570742">
            <w:pPr>
              <w:rPr>
                <w:b/>
                <w:sz w:val="22"/>
                <w:szCs w:val="22"/>
              </w:rPr>
            </w:pPr>
            <w:proofErr w:type="spellStart"/>
            <w:r w:rsidRPr="0033598D">
              <w:rPr>
                <w:b/>
                <w:sz w:val="22"/>
                <w:szCs w:val="22"/>
              </w:rPr>
              <w:t>K</w:t>
            </w:r>
            <w:r w:rsidR="00570742">
              <w:rPr>
                <w:b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154" w:type="dxa"/>
          </w:tcPr>
          <w:p w:rsidR="00C22ECE" w:rsidRPr="0033598D" w:rsidRDefault="00C22ECE" w:rsidP="0033598D">
            <w:pPr>
              <w:jc w:val="center"/>
              <w:rPr>
                <w:b/>
                <w:sz w:val="20"/>
                <w:szCs w:val="20"/>
              </w:rPr>
            </w:pPr>
            <w:r w:rsidRPr="0033598D">
              <w:rPr>
                <w:b/>
                <w:sz w:val="20"/>
                <w:szCs w:val="20"/>
              </w:rPr>
              <w:t>Fragekompetenz</w:t>
            </w:r>
          </w:p>
        </w:tc>
        <w:tc>
          <w:tcPr>
            <w:tcW w:w="5726" w:type="dxa"/>
          </w:tcPr>
          <w:p w:rsidR="00C22ECE" w:rsidRPr="0033598D" w:rsidRDefault="00C22ECE" w:rsidP="0033598D">
            <w:pPr>
              <w:jc w:val="center"/>
              <w:rPr>
                <w:b/>
                <w:sz w:val="20"/>
                <w:szCs w:val="20"/>
              </w:rPr>
            </w:pPr>
            <w:r w:rsidRPr="0033598D">
              <w:rPr>
                <w:b/>
                <w:sz w:val="20"/>
                <w:szCs w:val="20"/>
              </w:rPr>
              <w:t>Methodenkompetenz</w:t>
            </w:r>
          </w:p>
        </w:tc>
        <w:tc>
          <w:tcPr>
            <w:tcW w:w="2268" w:type="dxa"/>
          </w:tcPr>
          <w:p w:rsidR="00C22ECE" w:rsidRPr="0033598D" w:rsidRDefault="00C22ECE" w:rsidP="0033598D">
            <w:pPr>
              <w:jc w:val="center"/>
              <w:rPr>
                <w:b/>
                <w:sz w:val="20"/>
                <w:szCs w:val="20"/>
              </w:rPr>
            </w:pPr>
            <w:r w:rsidRPr="0033598D">
              <w:rPr>
                <w:b/>
                <w:sz w:val="20"/>
                <w:szCs w:val="20"/>
              </w:rPr>
              <w:t>Reflexionskompetenz</w:t>
            </w:r>
          </w:p>
        </w:tc>
        <w:tc>
          <w:tcPr>
            <w:tcW w:w="2268" w:type="dxa"/>
          </w:tcPr>
          <w:p w:rsidR="00C22ECE" w:rsidRPr="00570742" w:rsidRDefault="00C22ECE" w:rsidP="0033598D">
            <w:pPr>
              <w:jc w:val="center"/>
              <w:rPr>
                <w:b/>
                <w:sz w:val="19"/>
                <w:szCs w:val="19"/>
              </w:rPr>
            </w:pPr>
            <w:r w:rsidRPr="00570742">
              <w:rPr>
                <w:b/>
                <w:sz w:val="19"/>
                <w:szCs w:val="19"/>
              </w:rPr>
              <w:t>Orientierungskompetenz</w:t>
            </w:r>
          </w:p>
        </w:tc>
        <w:tc>
          <w:tcPr>
            <w:tcW w:w="2268" w:type="dxa"/>
          </w:tcPr>
          <w:p w:rsidR="00C22ECE" w:rsidRPr="0033598D" w:rsidRDefault="00C22ECE" w:rsidP="0033598D">
            <w:pPr>
              <w:jc w:val="center"/>
              <w:rPr>
                <w:b/>
                <w:sz w:val="20"/>
                <w:szCs w:val="20"/>
              </w:rPr>
            </w:pPr>
            <w:r w:rsidRPr="0033598D">
              <w:rPr>
                <w:b/>
                <w:sz w:val="20"/>
                <w:szCs w:val="20"/>
              </w:rPr>
              <w:t>Sachkompetenz</w:t>
            </w:r>
          </w:p>
        </w:tc>
      </w:tr>
      <w:tr w:rsidR="00570742" w:rsidRPr="00C22ECE" w:rsidTr="00570742">
        <w:tc>
          <w:tcPr>
            <w:tcW w:w="454" w:type="dxa"/>
          </w:tcPr>
          <w:p w:rsidR="00C22ECE" w:rsidRPr="0033598D" w:rsidRDefault="00C22ECE" w:rsidP="00570742">
            <w:pPr>
              <w:rPr>
                <w:sz w:val="20"/>
                <w:szCs w:val="20"/>
              </w:rPr>
            </w:pPr>
            <w:r w:rsidRPr="0033598D">
              <w:rPr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C22ECE" w:rsidRPr="00570742" w:rsidRDefault="00E575DF">
            <w:pPr>
              <w:rPr>
                <w:sz w:val="19"/>
                <w:szCs w:val="19"/>
              </w:rPr>
            </w:pPr>
            <w:hyperlink r:id="rId6" w:history="1">
              <w:r w:rsidR="00B447A8" w:rsidRPr="00570742">
                <w:rPr>
                  <w:rStyle w:val="Hyperlink"/>
                  <w:sz w:val="19"/>
                  <w:szCs w:val="19"/>
                </w:rPr>
                <w:t>https://lehrerfortbildung-bw.de/u_gewi/geschichte/gym/bp2016/fb6/5_frage_sach/</w:t>
              </w:r>
            </w:hyperlink>
          </w:p>
          <w:p w:rsidR="00B447A8" w:rsidRDefault="00B447A8">
            <w:pPr>
              <w:rPr>
                <w:sz w:val="20"/>
                <w:szCs w:val="20"/>
              </w:rPr>
            </w:pPr>
          </w:p>
          <w:p w:rsidR="0095530B" w:rsidRDefault="0095530B" w:rsidP="0095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Geschichte:</w:t>
            </w:r>
          </w:p>
          <w:p w:rsidR="006559F6" w:rsidRPr="004D0005" w:rsidRDefault="0095530B" w:rsidP="004D000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historische Fragen stellen</w:t>
            </w:r>
          </w:p>
        </w:tc>
        <w:tc>
          <w:tcPr>
            <w:tcW w:w="5726" w:type="dxa"/>
          </w:tcPr>
          <w:p w:rsidR="00C22ECE" w:rsidRDefault="00030508" w:rsidP="00030508">
            <w:pPr>
              <w:rPr>
                <w:sz w:val="20"/>
                <w:szCs w:val="20"/>
              </w:rPr>
            </w:pPr>
            <w:r w:rsidRPr="00030508">
              <w:rPr>
                <w:b/>
                <w:sz w:val="20"/>
                <w:szCs w:val="20"/>
              </w:rPr>
              <w:t>Aufbau von Methodenkompetenz in der Sek I</w:t>
            </w:r>
            <w:r>
              <w:rPr>
                <w:b/>
                <w:sz w:val="20"/>
                <w:szCs w:val="20"/>
              </w:rPr>
              <w:t xml:space="preserve"> (Kl. 6-9)</w:t>
            </w:r>
            <w:r w:rsidRPr="00030508">
              <w:rPr>
                <w:b/>
                <w:sz w:val="20"/>
                <w:szCs w:val="20"/>
              </w:rPr>
              <w:t xml:space="preserve">: Bilder, Statistik, Verfassungsgrafiken: </w:t>
            </w:r>
            <w:hyperlink r:id="rId7" w:history="1">
              <w:r w:rsidR="00B447A8" w:rsidRPr="002863A8">
                <w:rPr>
                  <w:rStyle w:val="Hyperlink"/>
                  <w:sz w:val="20"/>
                  <w:szCs w:val="20"/>
                </w:rPr>
                <w:t>https://lehrerfortbildung-bw.de/u_gewi/geschichte/gym/bp2004/fb5/training/aufbau/</w:t>
              </w:r>
            </w:hyperlink>
          </w:p>
          <w:p w:rsidR="00030508" w:rsidRDefault="00030508" w:rsidP="00030508">
            <w:pPr>
              <w:rPr>
                <w:sz w:val="20"/>
                <w:szCs w:val="20"/>
              </w:rPr>
            </w:pPr>
          </w:p>
          <w:p w:rsidR="00796F24" w:rsidRDefault="00796F24" w:rsidP="00796F2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DwZ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Archäologische Spuren deuten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Bilder zum Sprechen bringen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Geschichtskarten lesen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Textquellen verstehen, einordnen und auswerten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Botschaften auf Münzen entschlüsseln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Bilderzählung im Kontext deuten</w:t>
            </w:r>
          </w:p>
          <w:p w:rsidR="00796F24" w:rsidRDefault="00796F24" w:rsidP="00030508">
            <w:pPr>
              <w:rPr>
                <w:sz w:val="20"/>
                <w:szCs w:val="20"/>
              </w:rPr>
            </w:pPr>
          </w:p>
          <w:p w:rsidR="00030508" w:rsidRDefault="00B447A8" w:rsidP="00030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Forum: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Geschichtskarte auswerten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Kunstwerk entschlüsseln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Schaubild auswerten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schriftliche Quelle untersuchen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schriftliche Quellen vergleichen</w:t>
            </w:r>
          </w:p>
          <w:p w:rsidR="0033598D" w:rsidRDefault="0033598D" w:rsidP="0033598D">
            <w:pPr>
              <w:rPr>
                <w:sz w:val="20"/>
                <w:szCs w:val="20"/>
              </w:rPr>
            </w:pPr>
          </w:p>
          <w:p w:rsidR="0033598D" w:rsidRDefault="0033598D" w:rsidP="00335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Geschichte:</w:t>
            </w:r>
          </w:p>
          <w:p w:rsidR="0033598D" w:rsidRDefault="0095530B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Bilder auswerten</w:t>
            </w:r>
          </w:p>
          <w:p w:rsidR="0095530B" w:rsidRDefault="0095530B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Textquellen auswerten</w:t>
            </w:r>
          </w:p>
          <w:p w:rsidR="0095530B" w:rsidRDefault="0095530B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Textquellen vergleichen</w:t>
            </w:r>
          </w:p>
          <w:p w:rsidR="0095530B" w:rsidRDefault="0095530B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Schaubilder auswerten</w:t>
            </w:r>
          </w:p>
          <w:p w:rsidR="0095530B" w:rsidRDefault="0095530B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Geschichtskarten auswerten</w:t>
            </w:r>
          </w:p>
          <w:p w:rsidR="00211D04" w:rsidRPr="00211D04" w:rsidRDefault="00211D04" w:rsidP="00211D0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Umgang mit Geschichtserzählungen</w:t>
            </w:r>
          </w:p>
          <w:p w:rsidR="0033598D" w:rsidRDefault="0033598D" w:rsidP="0033598D">
            <w:pPr>
              <w:rPr>
                <w:sz w:val="20"/>
                <w:szCs w:val="20"/>
              </w:rPr>
            </w:pPr>
          </w:p>
          <w:p w:rsidR="0033598D" w:rsidRDefault="0095530B" w:rsidP="003359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GuG</w:t>
            </w:r>
            <w:proofErr w:type="spellEnd"/>
            <w:r w:rsidR="0033598D">
              <w:rPr>
                <w:b/>
                <w:sz w:val="20"/>
                <w:szCs w:val="20"/>
              </w:rPr>
              <w:t>:</w:t>
            </w:r>
          </w:p>
          <w:p w:rsidR="0033598D" w:rsidRDefault="00796F24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Sachquellen analysieren</w:t>
            </w:r>
          </w:p>
          <w:p w:rsidR="00796F24" w:rsidRDefault="00796F24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Rekonstruktionszeichnungen analysieren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Verfassertexte auswerten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Textquellen analysieren</w:t>
            </w:r>
          </w:p>
          <w:p w:rsidR="00796F24" w:rsidRDefault="00796F24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Schaubilder analysieren</w:t>
            </w:r>
          </w:p>
          <w:p w:rsidR="00796F24" w:rsidRDefault="00796F24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Geschichtskarten analysieren</w:t>
            </w:r>
          </w:p>
          <w:p w:rsidR="0033598D" w:rsidRDefault="0033598D" w:rsidP="0033598D">
            <w:pPr>
              <w:rPr>
                <w:sz w:val="20"/>
                <w:szCs w:val="20"/>
              </w:rPr>
            </w:pPr>
          </w:p>
          <w:p w:rsidR="0033598D" w:rsidRDefault="00ED78A7" w:rsidP="003359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ZfG</w:t>
            </w:r>
            <w:proofErr w:type="spellEnd"/>
          </w:p>
          <w:p w:rsidR="0033598D" w:rsidRDefault="00ED78A7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Sachquelle untersuchen</w:t>
            </w:r>
          </w:p>
          <w:p w:rsidR="001E3885" w:rsidRDefault="001E3885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Rekonstruktionen umgehen</w:t>
            </w:r>
          </w:p>
          <w:p w:rsidR="00ED78A7" w:rsidRDefault="00ED78A7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Textquelle verstehen</w:t>
            </w:r>
          </w:p>
          <w:p w:rsidR="001E3885" w:rsidRDefault="001E3885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Textquelle zeitlich einordnen</w:t>
            </w:r>
          </w:p>
          <w:p w:rsidR="001E3885" w:rsidRDefault="001E3885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Textquellen vergleichen - Perspektiven erkennen</w:t>
            </w:r>
          </w:p>
          <w:p w:rsidR="00ED78A7" w:rsidRDefault="00ED78A7" w:rsidP="0033598D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 entschlüsseln</w:t>
            </w:r>
          </w:p>
          <w:p w:rsidR="0033598D" w:rsidRDefault="00ED78A7" w:rsidP="00ED78A7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Schaubild deuten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Geschichtskarte beschreiben</w:t>
            </w:r>
          </w:p>
          <w:p w:rsidR="001E3885" w:rsidRDefault="001E3885" w:rsidP="00ED78A7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Geschichtskarte untersuchen</w:t>
            </w:r>
          </w:p>
          <w:p w:rsidR="001E3885" w:rsidRPr="00ED78A7" w:rsidRDefault="001E3885" w:rsidP="00ED78A7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Geschichtskarten vergleichen</w:t>
            </w:r>
          </w:p>
        </w:tc>
        <w:tc>
          <w:tcPr>
            <w:tcW w:w="2268" w:type="dxa"/>
          </w:tcPr>
          <w:p w:rsidR="00ED78A7" w:rsidRPr="00ED78A7" w:rsidRDefault="00ED78A7" w:rsidP="00796F24">
            <w:pPr>
              <w:rPr>
                <w:i/>
                <w:sz w:val="20"/>
                <w:szCs w:val="20"/>
              </w:rPr>
            </w:pPr>
            <w:r w:rsidRPr="00ED78A7">
              <w:rPr>
                <w:b/>
                <w:i/>
                <w:sz w:val="20"/>
                <w:szCs w:val="20"/>
              </w:rPr>
              <w:lastRenderedPageBreak/>
              <w:t>Hinweis:</w:t>
            </w:r>
            <w:r>
              <w:rPr>
                <w:i/>
                <w:sz w:val="20"/>
                <w:szCs w:val="20"/>
              </w:rPr>
              <w:t xml:space="preserve"> Methodenseiten der Schulbücher zur Methodenkompetenz enthalten häufig Elemente der Reflexionskompetenz</w:t>
            </w:r>
          </w:p>
          <w:p w:rsidR="00ED78A7" w:rsidRPr="00ED78A7" w:rsidRDefault="00ED78A7" w:rsidP="00796F24">
            <w:pPr>
              <w:rPr>
                <w:sz w:val="20"/>
                <w:szCs w:val="20"/>
              </w:rPr>
            </w:pPr>
          </w:p>
          <w:p w:rsidR="00ED78A7" w:rsidRPr="00ED78A7" w:rsidRDefault="00ED78A7" w:rsidP="00796F24">
            <w:pPr>
              <w:rPr>
                <w:sz w:val="20"/>
                <w:szCs w:val="20"/>
              </w:rPr>
            </w:pPr>
          </w:p>
          <w:p w:rsidR="00796F24" w:rsidRDefault="00796F24" w:rsidP="00796F2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DwZ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historisch argumentieren</w:t>
            </w:r>
          </w:p>
          <w:p w:rsidR="00796F24" w:rsidRDefault="00796F24">
            <w:pPr>
              <w:rPr>
                <w:sz w:val="20"/>
                <w:szCs w:val="20"/>
              </w:rPr>
            </w:pPr>
          </w:p>
          <w:p w:rsidR="001E3885" w:rsidRDefault="001E3885" w:rsidP="001E38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ZfG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Meinung eines Autors erkennen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Historikermeinung untersuchen</w:t>
            </w:r>
          </w:p>
          <w:p w:rsidR="001E3885" w:rsidRPr="006559F6" w:rsidRDefault="001E38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559F6" w:rsidRDefault="00E575DF">
            <w:pPr>
              <w:rPr>
                <w:sz w:val="20"/>
                <w:szCs w:val="20"/>
              </w:rPr>
            </w:pPr>
            <w:hyperlink r:id="rId8" w:history="1">
              <w:r w:rsidR="0033598D" w:rsidRPr="002863A8">
                <w:rPr>
                  <w:rStyle w:val="Hyperlink"/>
                  <w:sz w:val="20"/>
                  <w:szCs w:val="20"/>
                </w:rPr>
                <w:t>https://lehrerfortbildung-bw.de/u_gewi/geschichte/gym/bp2016/fb6/5_frage_sach/</w:t>
              </w:r>
            </w:hyperlink>
          </w:p>
          <w:p w:rsidR="0033598D" w:rsidRDefault="0033598D">
            <w:pPr>
              <w:rPr>
                <w:sz w:val="20"/>
                <w:szCs w:val="20"/>
              </w:rPr>
            </w:pPr>
          </w:p>
          <w:p w:rsidR="00796F24" w:rsidRDefault="00796F24" w:rsidP="00796F2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DwZ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Ereignisse ordnen mit dem Zeitstrahl</w:t>
            </w:r>
          </w:p>
          <w:p w:rsidR="00796F24" w:rsidRPr="00796F24" w:rsidRDefault="00796F24" w:rsidP="0095530B">
            <w:pPr>
              <w:rPr>
                <w:sz w:val="20"/>
                <w:szCs w:val="20"/>
              </w:rPr>
            </w:pPr>
          </w:p>
          <w:p w:rsidR="0095530B" w:rsidRDefault="0095530B" w:rsidP="0095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Geschichte:</w:t>
            </w:r>
          </w:p>
          <w:p w:rsidR="0095530B" w:rsidRDefault="0095530B" w:rsidP="0095530B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Begriffen arbeiten</w:t>
            </w:r>
          </w:p>
          <w:p w:rsidR="006559F6" w:rsidRDefault="006559F6">
            <w:pPr>
              <w:rPr>
                <w:sz w:val="20"/>
                <w:szCs w:val="20"/>
              </w:rPr>
            </w:pPr>
          </w:p>
          <w:p w:rsidR="0095530B" w:rsidRDefault="0095530B" w:rsidP="009553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GuG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95530B" w:rsidRDefault="0095530B" w:rsidP="0095530B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Zeitleiste erstellen</w:t>
            </w:r>
          </w:p>
          <w:p w:rsidR="006559F6" w:rsidRDefault="006559F6">
            <w:pPr>
              <w:rPr>
                <w:sz w:val="20"/>
                <w:szCs w:val="20"/>
              </w:rPr>
            </w:pPr>
          </w:p>
          <w:p w:rsidR="00ED78A7" w:rsidRDefault="00ED78A7" w:rsidP="00ED78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ZfG</w:t>
            </w:r>
            <w:proofErr w:type="spellEnd"/>
          </w:p>
          <w:p w:rsidR="00ED78A7" w:rsidRDefault="00ED78A7" w:rsidP="00ED78A7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vergleichen</w:t>
            </w:r>
          </w:p>
          <w:p w:rsidR="00ED78A7" w:rsidRPr="006559F6" w:rsidRDefault="00ED78A7">
            <w:pPr>
              <w:rPr>
                <w:sz w:val="20"/>
                <w:szCs w:val="20"/>
              </w:rPr>
            </w:pPr>
          </w:p>
        </w:tc>
      </w:tr>
      <w:tr w:rsidR="00570742" w:rsidRPr="00C22ECE" w:rsidTr="00570742">
        <w:tc>
          <w:tcPr>
            <w:tcW w:w="454" w:type="dxa"/>
          </w:tcPr>
          <w:p w:rsidR="00C22ECE" w:rsidRPr="0033598D" w:rsidRDefault="00C22ECE" w:rsidP="00570742">
            <w:pPr>
              <w:rPr>
                <w:sz w:val="20"/>
                <w:szCs w:val="20"/>
              </w:rPr>
            </w:pPr>
            <w:r w:rsidRPr="0033598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C22ECE" w:rsidRPr="00570742" w:rsidRDefault="00E575DF">
            <w:pPr>
              <w:rPr>
                <w:sz w:val="19"/>
                <w:szCs w:val="19"/>
              </w:rPr>
            </w:pPr>
            <w:hyperlink r:id="rId9" w:history="1">
              <w:r w:rsidR="0033598D" w:rsidRPr="00570742">
                <w:rPr>
                  <w:rStyle w:val="Hyperlink"/>
                  <w:sz w:val="19"/>
                  <w:szCs w:val="19"/>
                </w:rPr>
                <w:t>https://lehrerfortbildung-bw.de/u_gewi/geschichte/gym/bp2016/fb7/2_frage/</w:t>
              </w:r>
            </w:hyperlink>
          </w:p>
          <w:p w:rsidR="0033598D" w:rsidRDefault="0033598D">
            <w:pPr>
              <w:rPr>
                <w:sz w:val="20"/>
                <w:szCs w:val="20"/>
              </w:rPr>
            </w:pPr>
          </w:p>
          <w:p w:rsidR="00030508" w:rsidRDefault="00030508">
            <w:pPr>
              <w:rPr>
                <w:sz w:val="20"/>
                <w:szCs w:val="20"/>
              </w:rPr>
            </w:pPr>
          </w:p>
          <w:p w:rsidR="00030508" w:rsidRPr="006559F6" w:rsidRDefault="00030508">
            <w:pPr>
              <w:rPr>
                <w:sz w:val="20"/>
                <w:szCs w:val="20"/>
              </w:rPr>
            </w:pPr>
          </w:p>
        </w:tc>
        <w:tc>
          <w:tcPr>
            <w:tcW w:w="5726" w:type="dxa"/>
          </w:tcPr>
          <w:p w:rsidR="00B447A8" w:rsidRPr="00B447A8" w:rsidRDefault="00B447A8" w:rsidP="00B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Lehrerfortbildungsserver siehe Klasse 6</w:t>
            </w:r>
          </w:p>
          <w:p w:rsidR="00B447A8" w:rsidRPr="00B447A8" w:rsidRDefault="00B447A8" w:rsidP="00B447A8">
            <w:pPr>
              <w:rPr>
                <w:sz w:val="20"/>
                <w:szCs w:val="20"/>
              </w:rPr>
            </w:pPr>
          </w:p>
          <w:p w:rsidR="00796F24" w:rsidRDefault="00796F24" w:rsidP="00796F2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DwZ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Stadt erkunden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dynamische Geschichtskarten auswerten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historische Karten auswerten</w:t>
            </w:r>
          </w:p>
          <w:p w:rsidR="00ED78A7" w:rsidRDefault="00ED78A7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Herrscherbild interpretieren</w:t>
            </w:r>
          </w:p>
          <w:p w:rsidR="001E3885" w:rsidRP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Perspektiven wechseln mit Quellen</w:t>
            </w:r>
          </w:p>
          <w:p w:rsidR="00796F24" w:rsidRDefault="00796F24" w:rsidP="00B447A8">
            <w:pPr>
              <w:rPr>
                <w:b/>
                <w:sz w:val="20"/>
                <w:szCs w:val="20"/>
              </w:rPr>
            </w:pPr>
          </w:p>
          <w:p w:rsidR="00B447A8" w:rsidRDefault="00B447A8" w:rsidP="00B447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Forum: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schriftliche Quelle analysieren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Herrscherbild analysieren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Bilder analysieren und vergleichen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historische Karten analysieren</w:t>
            </w:r>
          </w:p>
          <w:p w:rsidR="00B447A8" w:rsidRDefault="00B447A8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Flugblatt untersuchen und deuten</w:t>
            </w:r>
          </w:p>
          <w:p w:rsidR="0033598D" w:rsidRDefault="0033598D" w:rsidP="00B447A8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Karikatur analysieren</w:t>
            </w:r>
          </w:p>
          <w:p w:rsidR="00C22ECE" w:rsidRDefault="00C22ECE">
            <w:pPr>
              <w:rPr>
                <w:sz w:val="20"/>
                <w:szCs w:val="20"/>
              </w:rPr>
            </w:pPr>
          </w:p>
          <w:p w:rsidR="0095530B" w:rsidRDefault="0095530B" w:rsidP="0095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Geschichte:</w:t>
            </w:r>
          </w:p>
          <w:p w:rsidR="0095530B" w:rsidRDefault="0095530B" w:rsidP="0095530B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Textquellen auswerten und auf ihre Perspektive hin untersuchen</w:t>
            </w:r>
          </w:p>
          <w:p w:rsidR="0095530B" w:rsidRDefault="0095530B" w:rsidP="0095530B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Bilder vergleichen</w:t>
            </w:r>
          </w:p>
          <w:p w:rsidR="0095530B" w:rsidRDefault="0095530B" w:rsidP="0095530B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Herrscherdarstellungen auswerten</w:t>
            </w:r>
          </w:p>
          <w:p w:rsidR="0095530B" w:rsidRDefault="0095530B">
            <w:pPr>
              <w:rPr>
                <w:sz w:val="20"/>
                <w:szCs w:val="20"/>
              </w:rPr>
            </w:pPr>
          </w:p>
          <w:p w:rsidR="00796F24" w:rsidRPr="00796F24" w:rsidRDefault="00796F2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GuG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Bildquellen analysieren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Bauwerke analysieren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Herrscherbilder analysieren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Karikaturen analysieren</w:t>
            </w:r>
          </w:p>
          <w:p w:rsidR="00796F24" w:rsidRDefault="00796F24" w:rsidP="00796F24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Verfassungsschaubilder analysieren</w:t>
            </w:r>
          </w:p>
          <w:p w:rsidR="00796F24" w:rsidRDefault="00796F24">
            <w:pPr>
              <w:rPr>
                <w:sz w:val="20"/>
                <w:szCs w:val="20"/>
              </w:rPr>
            </w:pPr>
          </w:p>
          <w:p w:rsidR="001E3885" w:rsidRDefault="001E3885" w:rsidP="001E38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ZfG</w:t>
            </w:r>
            <w:proofErr w:type="spellEnd"/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Schaubild erstellen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 verstehen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Perspektivität von Bildern erkennen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Spottbilder entschlüsseln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Verfassungsschaubild lesen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Verfassungsschaubilder untersuchen</w:t>
            </w:r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schwierige Quellen lesen</w:t>
            </w:r>
          </w:p>
          <w:p w:rsidR="001E3885" w:rsidRDefault="001E3885">
            <w:pPr>
              <w:rPr>
                <w:sz w:val="20"/>
                <w:szCs w:val="20"/>
              </w:rPr>
            </w:pPr>
          </w:p>
          <w:p w:rsidR="0095530B" w:rsidRPr="006559F6" w:rsidRDefault="009553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78A7" w:rsidRDefault="00ED78A7" w:rsidP="00ED78A7">
            <w:pPr>
              <w:rPr>
                <w:i/>
                <w:sz w:val="20"/>
                <w:szCs w:val="20"/>
              </w:rPr>
            </w:pPr>
            <w:r w:rsidRPr="00ED78A7">
              <w:rPr>
                <w:b/>
                <w:i/>
                <w:sz w:val="20"/>
                <w:szCs w:val="20"/>
              </w:rPr>
              <w:lastRenderedPageBreak/>
              <w:t>Hinweis:</w:t>
            </w:r>
            <w:r>
              <w:rPr>
                <w:i/>
                <w:sz w:val="20"/>
                <w:szCs w:val="20"/>
              </w:rPr>
              <w:t xml:space="preserve"> Methodenseiten der Schulbücher zur Methodenkompetenz enthalten häufig Elemente der Reflexionskompetenz</w:t>
            </w:r>
          </w:p>
          <w:p w:rsidR="00ED78A7" w:rsidRPr="00ED78A7" w:rsidRDefault="00ED78A7" w:rsidP="00ED78A7">
            <w:pPr>
              <w:rPr>
                <w:i/>
                <w:sz w:val="20"/>
                <w:szCs w:val="20"/>
              </w:rPr>
            </w:pPr>
          </w:p>
          <w:p w:rsidR="00ED78A7" w:rsidRDefault="00ED78A7" w:rsidP="00ED78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DwZ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ED78A7" w:rsidRDefault="00ED78A7" w:rsidP="00ED78A7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 beurteilen</w:t>
            </w:r>
          </w:p>
          <w:p w:rsidR="00ED78A7" w:rsidRDefault="00ED78A7" w:rsidP="00ED78A7">
            <w:pPr>
              <w:pStyle w:val="Listenabsatz"/>
              <w:ind w:left="193"/>
              <w:rPr>
                <w:sz w:val="20"/>
                <w:szCs w:val="20"/>
              </w:rPr>
            </w:pPr>
          </w:p>
          <w:p w:rsidR="0095530B" w:rsidRDefault="0095530B" w:rsidP="0095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Geschichte:</w:t>
            </w:r>
          </w:p>
          <w:p w:rsidR="0095530B" w:rsidRDefault="0095530B" w:rsidP="0095530B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historisches Urteil</w:t>
            </w:r>
          </w:p>
          <w:p w:rsidR="00C22ECE" w:rsidRDefault="00C22ECE">
            <w:pPr>
              <w:rPr>
                <w:sz w:val="20"/>
                <w:szCs w:val="20"/>
              </w:rPr>
            </w:pPr>
          </w:p>
          <w:p w:rsidR="001E3885" w:rsidRDefault="001E3885" w:rsidP="001E38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ZfG</w:t>
            </w:r>
            <w:proofErr w:type="spellEnd"/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beurteilen</w:t>
            </w:r>
          </w:p>
          <w:p w:rsidR="00796F24" w:rsidRPr="006559F6" w:rsidRDefault="00570742" w:rsidP="00ED78A7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Werturteil fällen</w:t>
            </w:r>
          </w:p>
        </w:tc>
        <w:tc>
          <w:tcPr>
            <w:tcW w:w="2268" w:type="dxa"/>
          </w:tcPr>
          <w:p w:rsidR="00C22ECE" w:rsidRDefault="00E575DF">
            <w:pPr>
              <w:rPr>
                <w:sz w:val="20"/>
                <w:szCs w:val="20"/>
              </w:rPr>
            </w:pPr>
            <w:hyperlink r:id="rId10" w:history="1">
              <w:r w:rsidR="0033598D" w:rsidRPr="002863A8">
                <w:rPr>
                  <w:rStyle w:val="Hyperlink"/>
                  <w:sz w:val="20"/>
                  <w:szCs w:val="20"/>
                </w:rPr>
                <w:t>https://lehrerfortbildung-bw.de/u_gewi/geschichte/gym/bp2016/fb7/3_orient/</w:t>
              </w:r>
            </w:hyperlink>
          </w:p>
          <w:p w:rsidR="0033598D" w:rsidRDefault="0033598D">
            <w:pPr>
              <w:rPr>
                <w:sz w:val="20"/>
                <w:szCs w:val="20"/>
              </w:rPr>
            </w:pPr>
          </w:p>
          <w:p w:rsidR="001E3885" w:rsidRDefault="001E3885" w:rsidP="001E38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ZfG</w:t>
            </w:r>
            <w:proofErr w:type="spellEnd"/>
          </w:p>
          <w:p w:rsidR="001E3885" w:rsidRDefault="001E3885" w:rsidP="001E3885">
            <w:pPr>
              <w:pStyle w:val="Listenabsatz"/>
              <w:numPr>
                <w:ilvl w:val="0"/>
                <w:numId w:val="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Gegenwart und Vergangenheit verbinden</w:t>
            </w:r>
          </w:p>
          <w:p w:rsidR="001D2E45" w:rsidRPr="006559F6" w:rsidRDefault="001D2E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</w:tr>
      <w:tr w:rsidR="00570742" w:rsidRPr="00C22ECE" w:rsidTr="00570742">
        <w:tc>
          <w:tcPr>
            <w:tcW w:w="454" w:type="dxa"/>
          </w:tcPr>
          <w:p w:rsidR="00C22ECE" w:rsidRPr="0033598D" w:rsidRDefault="00C22ECE" w:rsidP="00570742">
            <w:pPr>
              <w:rPr>
                <w:sz w:val="20"/>
                <w:szCs w:val="20"/>
              </w:rPr>
            </w:pPr>
            <w:r w:rsidRPr="0033598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C22ECE" w:rsidRDefault="00E575DF">
            <w:pPr>
              <w:rPr>
                <w:sz w:val="20"/>
                <w:szCs w:val="20"/>
              </w:rPr>
            </w:pPr>
            <w:hyperlink r:id="rId11" w:history="1">
              <w:r w:rsidR="0033598D" w:rsidRPr="00570742">
                <w:rPr>
                  <w:rStyle w:val="Hyperlink"/>
                  <w:sz w:val="19"/>
                  <w:szCs w:val="19"/>
                </w:rPr>
                <w:t>https://lehrerfortbildung-bw.de/u_gewi/geschichte/gym/bp2016/</w:t>
              </w:r>
            </w:hyperlink>
            <w:r w:rsidR="0033598D" w:rsidRPr="00570742">
              <w:rPr>
                <w:sz w:val="19"/>
                <w:szCs w:val="19"/>
              </w:rPr>
              <w:t xml:space="preserve"> </w:t>
            </w:r>
            <w:r w:rsidR="00030508" w:rsidRPr="00030508">
              <w:rPr>
                <w:sz w:val="20"/>
                <w:szCs w:val="20"/>
              </w:rPr>
              <w:sym w:font="Wingdings" w:char="F0E0"/>
            </w:r>
            <w:r w:rsidR="00030508">
              <w:rPr>
                <w:sz w:val="20"/>
                <w:szCs w:val="20"/>
              </w:rPr>
              <w:t xml:space="preserve"> Klasse 9/10, Fragekompetenz</w:t>
            </w:r>
          </w:p>
          <w:p w:rsidR="00030508" w:rsidRDefault="00030508">
            <w:pPr>
              <w:rPr>
                <w:sz w:val="20"/>
                <w:szCs w:val="20"/>
              </w:rPr>
            </w:pPr>
          </w:p>
          <w:p w:rsidR="00030508" w:rsidRPr="006559F6" w:rsidRDefault="00030508">
            <w:pPr>
              <w:rPr>
                <w:sz w:val="20"/>
                <w:szCs w:val="20"/>
              </w:rPr>
            </w:pPr>
          </w:p>
        </w:tc>
        <w:tc>
          <w:tcPr>
            <w:tcW w:w="5726" w:type="dxa"/>
          </w:tcPr>
          <w:p w:rsidR="00B447A8" w:rsidRPr="00211D04" w:rsidRDefault="00211D04" w:rsidP="00B44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Material auf dem </w:t>
            </w:r>
            <w:r w:rsidR="00B447A8" w:rsidRPr="00211D04">
              <w:rPr>
                <w:i/>
                <w:sz w:val="20"/>
                <w:szCs w:val="20"/>
              </w:rPr>
              <w:t xml:space="preserve">Lehrerfortbildungsserver siehe </w:t>
            </w:r>
            <w:r w:rsidR="001E3885" w:rsidRPr="00211D04">
              <w:rPr>
                <w:i/>
                <w:sz w:val="20"/>
                <w:szCs w:val="20"/>
              </w:rPr>
              <w:t xml:space="preserve">oben </w:t>
            </w:r>
            <w:r w:rsidR="00B447A8" w:rsidRPr="00211D04">
              <w:rPr>
                <w:i/>
                <w:sz w:val="20"/>
                <w:szCs w:val="20"/>
              </w:rPr>
              <w:t>Klasse 6</w:t>
            </w:r>
          </w:p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</w:tr>
      <w:tr w:rsidR="00570742" w:rsidRPr="00C22ECE" w:rsidTr="00570742">
        <w:tc>
          <w:tcPr>
            <w:tcW w:w="454" w:type="dxa"/>
          </w:tcPr>
          <w:p w:rsidR="00C22ECE" w:rsidRPr="0033598D" w:rsidRDefault="00C22ECE" w:rsidP="00570742">
            <w:pPr>
              <w:rPr>
                <w:sz w:val="20"/>
                <w:szCs w:val="20"/>
              </w:rPr>
            </w:pPr>
            <w:r w:rsidRPr="0033598D">
              <w:rPr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C22ECE" w:rsidRDefault="00E575DF">
            <w:pPr>
              <w:rPr>
                <w:sz w:val="20"/>
                <w:szCs w:val="20"/>
              </w:rPr>
            </w:pPr>
            <w:hyperlink r:id="rId12" w:history="1">
              <w:r w:rsidR="00570742" w:rsidRPr="00570742">
                <w:rPr>
                  <w:rStyle w:val="Hyperlink"/>
                  <w:sz w:val="19"/>
                  <w:szCs w:val="19"/>
                </w:rPr>
                <w:t>https://lehrerfortbildung-bw.de/u_gewi/geschichte/gym/bp2016/</w:t>
              </w:r>
            </w:hyperlink>
            <w:r w:rsidR="00570742" w:rsidRPr="00570742">
              <w:rPr>
                <w:sz w:val="19"/>
                <w:szCs w:val="19"/>
              </w:rPr>
              <w:t xml:space="preserve"> </w:t>
            </w:r>
            <w:r w:rsidR="00030508" w:rsidRPr="00030508">
              <w:rPr>
                <w:sz w:val="20"/>
                <w:szCs w:val="20"/>
              </w:rPr>
              <w:sym w:font="Wingdings" w:char="F0E0"/>
            </w:r>
            <w:r w:rsidR="00030508">
              <w:rPr>
                <w:sz w:val="20"/>
                <w:szCs w:val="20"/>
              </w:rPr>
              <w:t xml:space="preserve"> Klasse 9/10, Fragekompetenz</w:t>
            </w:r>
          </w:p>
          <w:p w:rsidR="00030508" w:rsidRDefault="00030508">
            <w:pPr>
              <w:rPr>
                <w:sz w:val="20"/>
                <w:szCs w:val="20"/>
              </w:rPr>
            </w:pPr>
          </w:p>
          <w:p w:rsidR="00030508" w:rsidRPr="006559F6" w:rsidRDefault="00030508">
            <w:pPr>
              <w:rPr>
                <w:sz w:val="20"/>
                <w:szCs w:val="20"/>
              </w:rPr>
            </w:pPr>
          </w:p>
        </w:tc>
        <w:tc>
          <w:tcPr>
            <w:tcW w:w="5726" w:type="dxa"/>
          </w:tcPr>
          <w:p w:rsidR="00B447A8" w:rsidRPr="00211D04" w:rsidRDefault="00211D04" w:rsidP="00B44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Material auf dem </w:t>
            </w:r>
            <w:r w:rsidR="00B447A8" w:rsidRPr="00211D04">
              <w:rPr>
                <w:i/>
                <w:sz w:val="20"/>
                <w:szCs w:val="20"/>
              </w:rPr>
              <w:t xml:space="preserve">Lehrerfortbildungsserver siehe </w:t>
            </w:r>
            <w:r w:rsidR="001E3885" w:rsidRPr="00211D04">
              <w:rPr>
                <w:i/>
                <w:sz w:val="20"/>
                <w:szCs w:val="20"/>
              </w:rPr>
              <w:t xml:space="preserve">oben </w:t>
            </w:r>
            <w:r w:rsidR="00B447A8" w:rsidRPr="00211D04">
              <w:rPr>
                <w:i/>
                <w:sz w:val="20"/>
                <w:szCs w:val="20"/>
              </w:rPr>
              <w:t>Klasse 6</w:t>
            </w:r>
          </w:p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</w:tr>
      <w:tr w:rsidR="00570742" w:rsidRPr="00C22ECE" w:rsidTr="00570742">
        <w:tc>
          <w:tcPr>
            <w:tcW w:w="454" w:type="dxa"/>
          </w:tcPr>
          <w:p w:rsidR="00C22ECE" w:rsidRDefault="00C22ECE" w:rsidP="00570742">
            <w:pPr>
              <w:rPr>
                <w:sz w:val="20"/>
                <w:szCs w:val="20"/>
              </w:rPr>
            </w:pPr>
            <w:r w:rsidRPr="0033598D">
              <w:rPr>
                <w:sz w:val="20"/>
                <w:szCs w:val="20"/>
              </w:rPr>
              <w:t xml:space="preserve">10 </w:t>
            </w:r>
          </w:p>
          <w:p w:rsidR="0033598D" w:rsidRDefault="0033598D" w:rsidP="0057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3598D" w:rsidRPr="0033598D" w:rsidRDefault="0033598D" w:rsidP="0057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54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5726" w:type="dxa"/>
          </w:tcPr>
          <w:p w:rsidR="00C22ECE" w:rsidRPr="00030508" w:rsidRDefault="00030508">
            <w:pPr>
              <w:rPr>
                <w:b/>
                <w:sz w:val="20"/>
                <w:szCs w:val="20"/>
              </w:rPr>
            </w:pPr>
            <w:r w:rsidRPr="00030508">
              <w:rPr>
                <w:b/>
                <w:sz w:val="20"/>
                <w:szCs w:val="20"/>
              </w:rPr>
              <w:t>Arbeit mit Karikaturen, Statistiken, Bildern, Plakaten, Texten:</w:t>
            </w:r>
          </w:p>
          <w:p w:rsidR="001E3885" w:rsidRDefault="00E575DF">
            <w:pPr>
              <w:rPr>
                <w:sz w:val="20"/>
                <w:szCs w:val="20"/>
              </w:rPr>
            </w:pPr>
            <w:hyperlink r:id="rId13" w:history="1">
              <w:r w:rsidR="001E3885" w:rsidRPr="002863A8">
                <w:rPr>
                  <w:rStyle w:val="Hyperlink"/>
                  <w:sz w:val="20"/>
                  <w:szCs w:val="20"/>
                </w:rPr>
                <w:t>https://lehrerfortbildung-bw.de/u_gewi/geschichte/gym/bp2004/fb5/training/aufbau/</w:t>
              </w:r>
            </w:hyperlink>
          </w:p>
          <w:p w:rsidR="001E3885" w:rsidRPr="006559F6" w:rsidRDefault="001E38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Default="00E575DF">
            <w:pPr>
              <w:rPr>
                <w:sz w:val="20"/>
                <w:szCs w:val="20"/>
              </w:rPr>
            </w:pPr>
            <w:hyperlink r:id="rId14" w:history="1">
              <w:r w:rsidR="0033598D" w:rsidRPr="002863A8">
                <w:rPr>
                  <w:rStyle w:val="Hyperlink"/>
                  <w:sz w:val="20"/>
                  <w:szCs w:val="20"/>
                </w:rPr>
                <w:t>https://lehrerfortbildung-bw.de/u_gewi/geschichte/gym/bp2004/fb5/training/reflex/</w:t>
              </w:r>
            </w:hyperlink>
          </w:p>
          <w:p w:rsidR="0033598D" w:rsidRPr="006559F6" w:rsidRDefault="003359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Pr="006559F6" w:rsidRDefault="00C22E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2ECE" w:rsidRDefault="00E575DF">
            <w:pPr>
              <w:rPr>
                <w:sz w:val="20"/>
                <w:szCs w:val="20"/>
              </w:rPr>
            </w:pPr>
            <w:hyperlink r:id="rId15" w:history="1">
              <w:r w:rsidR="00211D04" w:rsidRPr="002863A8">
                <w:rPr>
                  <w:rStyle w:val="Hyperlink"/>
                  <w:sz w:val="20"/>
                  <w:szCs w:val="20"/>
                </w:rPr>
                <w:t>https://lehrerfortbildung-bw.de/u_gewi/geschichte/gym/bp2004/fb5/training/sach/</w:t>
              </w:r>
            </w:hyperlink>
          </w:p>
          <w:p w:rsidR="00211D04" w:rsidRPr="006559F6" w:rsidRDefault="00211D04">
            <w:pPr>
              <w:rPr>
                <w:sz w:val="20"/>
                <w:szCs w:val="20"/>
              </w:rPr>
            </w:pPr>
          </w:p>
        </w:tc>
      </w:tr>
    </w:tbl>
    <w:p w:rsidR="00C22ECE" w:rsidRDefault="00C22ECE"/>
    <w:sectPr w:rsidR="00C22ECE" w:rsidSect="00C22ECE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0A0"/>
    <w:multiLevelType w:val="hybridMultilevel"/>
    <w:tmpl w:val="2FA8C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2ECE"/>
    <w:rsid w:val="00030508"/>
    <w:rsid w:val="001D2E45"/>
    <w:rsid w:val="001E3885"/>
    <w:rsid w:val="00211D04"/>
    <w:rsid w:val="0033598D"/>
    <w:rsid w:val="00415EEC"/>
    <w:rsid w:val="004548C4"/>
    <w:rsid w:val="004D0005"/>
    <w:rsid w:val="00570742"/>
    <w:rsid w:val="006559F6"/>
    <w:rsid w:val="006F39CD"/>
    <w:rsid w:val="00796F24"/>
    <w:rsid w:val="0095530B"/>
    <w:rsid w:val="00B447A8"/>
    <w:rsid w:val="00C22ECE"/>
    <w:rsid w:val="00CE2233"/>
    <w:rsid w:val="00E23D17"/>
    <w:rsid w:val="00E575DF"/>
    <w:rsid w:val="00E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2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447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4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gewi/geschichte/gym/bp2016/fb6/5_frage_sach/" TargetMode="External"/><Relationship Id="rId13" Type="http://schemas.openxmlformats.org/officeDocument/2006/relationships/hyperlink" Target="https://lehrerfortbildung-bw.de/u_gewi/geschichte/gym/bp2004/fb5/training/aufb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hrerfortbildung-bw.de/u_gewi/geschichte/gym/bp2004/fb5/training/aufbau/" TargetMode="External"/><Relationship Id="rId12" Type="http://schemas.openxmlformats.org/officeDocument/2006/relationships/hyperlink" Target="https://lehrerfortbildung-bw.de/u_gewi/geschichte/gym/bp20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hrerfortbildung-bw.de/u_gewi/geschichte/gym/bp2016/fb6/5_frage_sach/" TargetMode="External"/><Relationship Id="rId11" Type="http://schemas.openxmlformats.org/officeDocument/2006/relationships/hyperlink" Target="https://lehrerfortbildung-bw.de/u_gewi/geschichte/gym/bp20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hrerfortbildung-bw.de/u_gewi/geschichte/gym/bp2004/fb5/training/sach/" TargetMode="External"/><Relationship Id="rId10" Type="http://schemas.openxmlformats.org/officeDocument/2006/relationships/hyperlink" Target="https://lehrerfortbildung-bw.de/u_gewi/geschichte/gym/bp2016/fb7/3_ori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hrerfortbildung-bw.de/u_gewi/geschichte/gym/bp2016/fb7/2_frage/" TargetMode="External"/><Relationship Id="rId14" Type="http://schemas.openxmlformats.org/officeDocument/2006/relationships/hyperlink" Target="https://lehrerfortbildung-bw.de/u_gewi/geschichte/gym/bp2004/fb5/training/reflex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59AE1-C1AB-4B3E-9FFA-3379869E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</dc:creator>
  <cp:lastModifiedBy>Lö</cp:lastModifiedBy>
  <cp:revision>4</cp:revision>
  <dcterms:created xsi:type="dcterms:W3CDTF">2017-07-02T06:54:00Z</dcterms:created>
  <dcterms:modified xsi:type="dcterms:W3CDTF">2017-07-02T09:11:00Z</dcterms:modified>
</cp:coreProperties>
</file>