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AAE804" w14:textId="3B08C8AC" w:rsidR="00476EF2" w:rsidRPr="00476EF2" w:rsidRDefault="00F463AB" w:rsidP="001652FB">
      <w:pPr>
        <w:suppressLineNumbers/>
        <w:rPr>
          <w:rFonts w:ascii="Arial" w:hAnsi="Arial" w:cs="Arial"/>
          <w:b/>
        </w:rPr>
      </w:pPr>
      <w:bookmarkStart w:id="0" w:name="_GoBack"/>
      <w:bookmarkEnd w:id="0"/>
      <w:r w:rsidRPr="00476EF2">
        <w:rPr>
          <w:rFonts w:ascii="Arial" w:hAnsi="Arial" w:cs="Arial"/>
          <w:b/>
        </w:rPr>
        <w:t>Aufgab</w:t>
      </w:r>
      <w:r w:rsidR="00476EF2" w:rsidRPr="00476EF2">
        <w:rPr>
          <w:rFonts w:ascii="Arial" w:hAnsi="Arial" w:cs="Arial"/>
          <w:b/>
        </w:rPr>
        <w:t>enüberlegungen zum veränderten Abitur Gemeinschaftskunde</w:t>
      </w:r>
    </w:p>
    <w:p w14:paraId="62E26EB1" w14:textId="6C31DCDC" w:rsidR="00476EF2" w:rsidRDefault="00476EF2" w:rsidP="001652FB">
      <w:pPr>
        <w:suppressLineNumbers/>
        <w:rPr>
          <w:rFonts w:ascii="Arial" w:hAnsi="Arial" w:cs="Arial"/>
        </w:rPr>
      </w:pPr>
      <w:r>
        <w:rPr>
          <w:noProof/>
          <w:lang w:eastAsia="de-DE"/>
        </w:rPr>
        <mc:AlternateContent>
          <mc:Choice Requires="wps">
            <w:drawing>
              <wp:anchor distT="0" distB="0" distL="114300" distR="114300" simplePos="0" relativeHeight="251676672" behindDoc="0" locked="0" layoutInCell="1" allowOverlap="1" wp14:anchorId="1960DB53" wp14:editId="4FF2D06B">
                <wp:simplePos x="0" y="0"/>
                <wp:positionH relativeFrom="column">
                  <wp:posOffset>-48895</wp:posOffset>
                </wp:positionH>
                <wp:positionV relativeFrom="paragraph">
                  <wp:posOffset>57785</wp:posOffset>
                </wp:positionV>
                <wp:extent cx="2613660" cy="266700"/>
                <wp:effectExtent l="0" t="0" r="2540" b="12700"/>
                <wp:wrapSquare wrapText="bothSides"/>
                <wp:docPr id="5" name="Textfeld 5"/>
                <wp:cNvGraphicFramePr/>
                <a:graphic xmlns:a="http://schemas.openxmlformats.org/drawingml/2006/main">
                  <a:graphicData uri="http://schemas.microsoft.com/office/word/2010/wordprocessingShape">
                    <wps:wsp>
                      <wps:cNvSpPr txBox="1"/>
                      <wps:spPr>
                        <a:xfrm>
                          <a:off x="0" y="0"/>
                          <a:ext cx="2613660" cy="266700"/>
                        </a:xfrm>
                        <a:prstGeom prst="rect">
                          <a:avLst/>
                        </a:prstGeom>
                        <a:solidFill>
                          <a:srgbClr val="FFFF00"/>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2FC7BD7" w14:textId="77777777" w:rsidR="001D01A4" w:rsidRPr="00247526" w:rsidRDefault="001D01A4" w:rsidP="00476EF2">
                            <w:pPr>
                              <w:suppressLineNumbers/>
                              <w:rPr>
                                <w:rFonts w:ascii="Arial" w:hAnsi="Arial" w:cs="Arial"/>
                                <w:b/>
                                <w:color w:val="1F497D" w:themeColor="text2"/>
                              </w:rPr>
                            </w:pPr>
                            <w:r w:rsidRPr="00F463AB">
                              <w:rPr>
                                <w:rFonts w:ascii="Arial" w:hAnsi="Arial" w:cs="Arial"/>
                                <w:b/>
                                <w:color w:val="1F497D" w:themeColor="text2"/>
                              </w:rPr>
                              <w:t>NEUERUNG</w:t>
                            </w:r>
                            <w:r>
                              <w:rPr>
                                <w:rFonts w:ascii="Arial" w:hAnsi="Arial" w:cs="Arial"/>
                                <w:b/>
                                <w:color w:val="1F497D" w:themeColor="text2"/>
                              </w:rPr>
                              <w:t>: Thema als Leitmotiv</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feld 5" o:spid="_x0000_s1026" type="#_x0000_t202" style="position:absolute;margin-left:-3.8pt;margin-top:4.55pt;width:205.8pt;height:21pt;z-index:2516766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" fillcolor="yellow" stroked="f">
                <v:textbox style="mso-fit-shape-to-text:t">
                  <w:txbxContent>
                    <w:p w14:paraId="42FC7BD7" w14:textId="77777777" w:rsidR="00E267AC" w:rsidRPr="00247526" w:rsidRDefault="00E267AC" w:rsidP="00476EF2">
                      <w:pPr>
                        <w:suppressLineNumbers/>
                        <w:rPr>
                          <w:rFonts w:ascii="Arial" w:hAnsi="Arial" w:cs="Arial"/>
                          <w:b/>
                          <w:color w:val="1F497D" w:themeColor="text2"/>
                        </w:rPr>
                      </w:pPr>
                      <w:r w:rsidRPr="00F463AB">
                        <w:rPr>
                          <w:rFonts w:ascii="Arial" w:hAnsi="Arial" w:cs="Arial"/>
                          <w:b/>
                          <w:color w:val="1F497D" w:themeColor="text2"/>
                        </w:rPr>
                        <w:t>NEUERUNG</w:t>
                      </w:r>
                      <w:r>
                        <w:rPr>
                          <w:rFonts w:ascii="Arial" w:hAnsi="Arial" w:cs="Arial"/>
                          <w:b/>
                          <w:color w:val="1F497D" w:themeColor="text2"/>
                        </w:rPr>
                        <w:t>: Thema als Leitmotiv</w:t>
                      </w:r>
                    </w:p>
                  </w:txbxContent>
                </v:textbox>
                <w10:wrap type="square"/>
              </v:shape>
            </w:pict>
          </mc:Fallback>
        </mc:AlternateContent>
      </w:r>
    </w:p>
    <w:p w14:paraId="31327350" w14:textId="77777777" w:rsidR="00476EF2" w:rsidRDefault="00476EF2" w:rsidP="001652FB">
      <w:pPr>
        <w:suppressLineNumbers/>
        <w:rPr>
          <w:rFonts w:ascii="Arial" w:hAnsi="Arial" w:cs="Arial"/>
        </w:rPr>
      </w:pPr>
    </w:p>
    <w:p w14:paraId="36E3C0EB" w14:textId="324C6D8A" w:rsidR="00F463AB" w:rsidRPr="00476EF2" w:rsidRDefault="00F463AB" w:rsidP="001652FB">
      <w:pPr>
        <w:suppressLineNumbers/>
        <w:rPr>
          <w:rFonts w:ascii="Arial" w:hAnsi="Arial" w:cs="Arial"/>
        </w:rPr>
      </w:pPr>
      <w:r w:rsidRPr="00476EF2">
        <w:rPr>
          <w:rFonts w:ascii="Arial" w:hAnsi="Arial" w:cs="Arial"/>
        </w:rPr>
        <w:t xml:space="preserve">Thema: </w:t>
      </w:r>
      <w:r w:rsidR="000A6128">
        <w:rPr>
          <w:rFonts w:ascii="Arial" w:hAnsi="Arial" w:cs="Arial"/>
        </w:rPr>
        <w:t xml:space="preserve">Entscheidungsstrukturen </w:t>
      </w:r>
      <w:r w:rsidR="00D73B46" w:rsidRPr="00476EF2">
        <w:rPr>
          <w:rFonts w:ascii="Arial" w:hAnsi="Arial" w:cs="Arial"/>
        </w:rPr>
        <w:t>in der</w:t>
      </w:r>
      <w:r w:rsidR="00FB329B">
        <w:rPr>
          <w:rFonts w:ascii="Arial" w:hAnsi="Arial" w:cs="Arial"/>
        </w:rPr>
        <w:t xml:space="preserve"> EU</w:t>
      </w:r>
      <w:r w:rsidR="00D73B46" w:rsidRPr="00476EF2">
        <w:rPr>
          <w:rFonts w:ascii="Arial" w:hAnsi="Arial" w:cs="Arial"/>
        </w:rPr>
        <w:t>: demokratisch und effizient?</w:t>
      </w:r>
    </w:p>
    <w:p w14:paraId="5A6CD4F5" w14:textId="77777777" w:rsidR="00F463AB" w:rsidRDefault="00F463AB" w:rsidP="001652FB">
      <w:pPr>
        <w:suppressLineNumbers/>
        <w:rPr>
          <w:rFonts w:ascii="Arial" w:hAnsi="Arial" w:cs="Arial"/>
        </w:rPr>
      </w:pPr>
    </w:p>
    <w:p w14:paraId="777E80C0" w14:textId="76660250" w:rsidR="00476EF2" w:rsidRPr="00F463AB" w:rsidRDefault="00476EF2" w:rsidP="001652FB">
      <w:pPr>
        <w:suppressLineNumbers/>
        <w:rPr>
          <w:rFonts w:ascii="Arial" w:hAnsi="Arial" w:cs="Arial"/>
        </w:rPr>
      </w:pPr>
      <w:r>
        <w:rPr>
          <w:noProof/>
          <w:lang w:eastAsia="de-DE"/>
        </w:rPr>
        <mc:AlternateContent>
          <mc:Choice Requires="wps">
            <w:drawing>
              <wp:anchor distT="0" distB="0" distL="114300" distR="114300" simplePos="0" relativeHeight="251678720" behindDoc="0" locked="0" layoutInCell="1" allowOverlap="1" wp14:anchorId="51939A30" wp14:editId="4273B83D">
                <wp:simplePos x="0" y="0"/>
                <wp:positionH relativeFrom="column">
                  <wp:posOffset>-48895</wp:posOffset>
                </wp:positionH>
                <wp:positionV relativeFrom="paragraph">
                  <wp:posOffset>42545</wp:posOffset>
                </wp:positionV>
                <wp:extent cx="5187315" cy="266700"/>
                <wp:effectExtent l="0" t="0" r="0" b="12700"/>
                <wp:wrapSquare wrapText="bothSides"/>
                <wp:docPr id="7" name="Textfeld 7"/>
                <wp:cNvGraphicFramePr/>
                <a:graphic xmlns:a="http://schemas.openxmlformats.org/drawingml/2006/main">
                  <a:graphicData uri="http://schemas.microsoft.com/office/word/2010/wordprocessingShape">
                    <wps:wsp>
                      <wps:cNvSpPr txBox="1"/>
                      <wps:spPr>
                        <a:xfrm>
                          <a:off x="0" y="0"/>
                          <a:ext cx="5187315" cy="266700"/>
                        </a:xfrm>
                        <a:prstGeom prst="rect">
                          <a:avLst/>
                        </a:prstGeom>
                        <a:solidFill>
                          <a:srgbClr val="FFFF00"/>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8E9B54E" w14:textId="77777777" w:rsidR="001D01A4" w:rsidRPr="00476EF2" w:rsidRDefault="001D01A4" w:rsidP="00476EF2">
                            <w:pPr>
                              <w:suppressLineNumbers/>
                              <w:rPr>
                                <w:rFonts w:ascii="Arial" w:hAnsi="Arial" w:cs="Arial"/>
                                <w:b/>
                                <w:color w:val="1F497D" w:themeColor="text2"/>
                              </w:rPr>
                            </w:pPr>
                            <w:r w:rsidRPr="00476EF2">
                              <w:rPr>
                                <w:rFonts w:ascii="Arial" w:hAnsi="Arial" w:cs="Arial"/>
                                <w:b/>
                                <w:color w:val="1F497D" w:themeColor="text2"/>
                              </w:rPr>
                              <w:t>NEUERUNG: Vorangestellter Informationstext zur Kontextualisierung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mv="urn:schemas-microsoft-com:mac:vml" xmlns:mo="http://schemas.microsoft.com/office/mac/office/2008/main">
            <w:pict>
              <v:shape id="Textfeld 7" o:spid="_x0000_s1027" type="#_x0000_t202" style="position:absolute;margin-left:-3.8pt;margin-top:3.35pt;width:408.45pt;height:21pt;z-index:2516787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" fillcolor="yellow" stroked="f">
                <v:textbox style="mso-fit-shape-to-text:t">
                  <w:txbxContent>
                    <w:p w14:paraId="28E9B54E" w14:textId="77777777" w:rsidR="00E267AC" w:rsidRPr="00476EF2" w:rsidRDefault="00E267AC" w:rsidP="00476EF2">
                      <w:pPr>
                        <w:suppressLineNumbers/>
                        <w:rPr>
                          <w:rFonts w:ascii="Arial" w:hAnsi="Arial" w:cs="Arial"/>
                          <w:b/>
                          <w:color w:val="1F497D" w:themeColor="text2"/>
                        </w:rPr>
                      </w:pPr>
                      <w:r w:rsidRPr="00476EF2">
                        <w:rPr>
                          <w:rFonts w:ascii="Arial" w:hAnsi="Arial" w:cs="Arial"/>
                          <w:b/>
                          <w:color w:val="1F497D" w:themeColor="text2"/>
                        </w:rPr>
                        <w:t>NEUERUNG: Vorangestellter Informationstext zur Kontextualisierung</w:t>
                      </w:r>
                    </w:p>
                  </w:txbxContent>
                </v:textbox>
                <w10:wrap type="square"/>
              </v:shape>
            </w:pict>
          </mc:Fallback>
        </mc:AlternateContent>
      </w:r>
    </w:p>
    <w:p w14:paraId="6251EBB5" w14:textId="77777777" w:rsidR="00476EF2" w:rsidRDefault="00476EF2" w:rsidP="001652FB">
      <w:pPr>
        <w:suppressLineNumbers/>
        <w:rPr>
          <w:rFonts w:ascii="Arial" w:hAnsi="Arial" w:cs="Arial"/>
          <w:i/>
        </w:rPr>
      </w:pPr>
    </w:p>
    <w:p w14:paraId="5AC45CCE" w14:textId="01DF51A9" w:rsidR="00D73B46" w:rsidRDefault="00F463AB" w:rsidP="001652FB">
      <w:pPr>
        <w:suppressLineNumbers/>
        <w:rPr>
          <w:rFonts w:ascii="Arial" w:hAnsi="Arial" w:cs="Arial"/>
          <w:i/>
        </w:rPr>
      </w:pPr>
      <w:r w:rsidRPr="00F463AB">
        <w:rPr>
          <w:rFonts w:ascii="Arial" w:hAnsi="Arial" w:cs="Arial"/>
          <w:i/>
        </w:rPr>
        <w:t>Sowohl in Deutschland als auch in der EU ist die Festlegung der Einnahmen und Ausgaben im jeweiligen Haushalt ein komplexer Prozess, der in ein Gesetz mündet. Schwierigkeit von Haushaltsgesetzen ist, dass sich darin die Ausgaben der Exekutive im Detail widerspiegeln. So umfasst das deutsche Haushaltsgesetz über 1000 Seiten, in der jede Einnahme und Ausgabe staatlicher Verwaltung enthalten ist.  Besonderheit des EU-Haushaltes ist, dass die EU selbst keine Steuern und Abgaben erheben kann. Ihre Einnahmen sind ein Anteil an der Mehrwertsteuer und Beiträge der Mitgliedstaaten, die sich an der wirtschaftlichen Stärke der Länder orientieren. Im Vergleich zu nationalen Haushalten ist der EU-Haushalt auch relativ klein. Er macht nur etwas mehr als 1 % der gesamten Wirtschaftsleistung aus. Besonderheit des jährlichen Haushaltsplans der EU ist, dass er in einen mehrjährigen Finanzrahmen eingebettet ist. Dieser wird vom Europäischen Rat mit Zustimmung des Europäischen Parlaments für mindestens 5 Jahre festgelegt. Im Ja</w:t>
      </w:r>
      <w:r w:rsidR="00BA0CD0">
        <w:rPr>
          <w:rFonts w:ascii="Arial" w:hAnsi="Arial" w:cs="Arial"/>
          <w:i/>
        </w:rPr>
        <w:t xml:space="preserve">nuar 2013 sollte </w:t>
      </w:r>
      <w:r w:rsidR="00D73B46">
        <w:rPr>
          <w:rFonts w:ascii="Arial" w:hAnsi="Arial" w:cs="Arial"/>
          <w:i/>
        </w:rPr>
        <w:t xml:space="preserve">der </w:t>
      </w:r>
      <w:r w:rsidR="00BA0CD0">
        <w:rPr>
          <w:rFonts w:ascii="Arial" w:hAnsi="Arial" w:cs="Arial"/>
          <w:i/>
        </w:rPr>
        <w:t xml:space="preserve">Finanzrahmen 2014 – 2020 </w:t>
      </w:r>
      <w:r w:rsidR="00D73B46">
        <w:rPr>
          <w:rFonts w:ascii="Arial" w:hAnsi="Arial" w:cs="Arial"/>
          <w:i/>
        </w:rPr>
        <w:t>besch</w:t>
      </w:r>
      <w:r w:rsidR="003076AA">
        <w:rPr>
          <w:rFonts w:ascii="Arial" w:hAnsi="Arial" w:cs="Arial"/>
          <w:i/>
        </w:rPr>
        <w:t>l</w:t>
      </w:r>
      <w:r w:rsidR="00D73B46">
        <w:rPr>
          <w:rFonts w:ascii="Arial" w:hAnsi="Arial" w:cs="Arial"/>
          <w:i/>
        </w:rPr>
        <w:t>ossen werden.</w:t>
      </w:r>
    </w:p>
    <w:p w14:paraId="3A292BCB" w14:textId="54421C0F" w:rsidR="00D73B46" w:rsidRDefault="008040EB" w:rsidP="001652FB">
      <w:pPr>
        <w:suppressLineNumbers/>
        <w:rPr>
          <w:rFonts w:ascii="Arial" w:hAnsi="Arial" w:cs="Arial"/>
          <w:i/>
        </w:rPr>
      </w:pPr>
      <w:r>
        <w:rPr>
          <w:rFonts w:ascii="Arial" w:hAnsi="Arial" w:cs="Arial"/>
          <w:i/>
        </w:rPr>
        <w:t>Der Kommentar M 2</w:t>
      </w:r>
      <w:r w:rsidR="00F463AB" w:rsidRPr="00F463AB">
        <w:rPr>
          <w:rFonts w:ascii="Arial" w:hAnsi="Arial" w:cs="Arial"/>
          <w:i/>
        </w:rPr>
        <w:t xml:space="preserve"> befasst sich mit dem Erg</w:t>
      </w:r>
      <w:r w:rsidR="00FC7765">
        <w:rPr>
          <w:rFonts w:ascii="Arial" w:hAnsi="Arial" w:cs="Arial"/>
          <w:i/>
        </w:rPr>
        <w:t xml:space="preserve">ebnis des Europäischen Rates. Am 13. </w:t>
      </w:r>
      <w:r w:rsidR="00F463AB" w:rsidRPr="00F463AB">
        <w:rPr>
          <w:rFonts w:ascii="Arial" w:hAnsi="Arial" w:cs="Arial"/>
          <w:i/>
        </w:rPr>
        <w:t xml:space="preserve"> März 2013 ha</w:t>
      </w:r>
      <w:r w:rsidR="00BA0CD0">
        <w:rPr>
          <w:rFonts w:ascii="Arial" w:hAnsi="Arial" w:cs="Arial"/>
          <w:i/>
        </w:rPr>
        <w:t>t</w:t>
      </w:r>
      <w:r w:rsidR="00F463AB" w:rsidRPr="00F463AB">
        <w:rPr>
          <w:rFonts w:ascii="Arial" w:hAnsi="Arial" w:cs="Arial"/>
          <w:i/>
        </w:rPr>
        <w:t>t</w:t>
      </w:r>
      <w:r w:rsidR="00BA0CD0">
        <w:rPr>
          <w:rFonts w:ascii="Arial" w:hAnsi="Arial" w:cs="Arial"/>
          <w:i/>
        </w:rPr>
        <w:t>e</w:t>
      </w:r>
      <w:r w:rsidR="00F463AB" w:rsidRPr="00F463AB">
        <w:rPr>
          <w:rFonts w:ascii="Arial" w:hAnsi="Arial" w:cs="Arial"/>
          <w:i/>
        </w:rPr>
        <w:t xml:space="preserve"> das EU-Parlament den Kompromissvo</w:t>
      </w:r>
      <w:r w:rsidR="00D73B46">
        <w:rPr>
          <w:rFonts w:ascii="Arial" w:hAnsi="Arial" w:cs="Arial"/>
          <w:i/>
        </w:rPr>
        <w:t xml:space="preserve">rschlag des Rates abgelehnt. </w:t>
      </w:r>
    </w:p>
    <w:p w14:paraId="5881E63B" w14:textId="65BA1EBE" w:rsidR="00F463AB" w:rsidRDefault="008040EB" w:rsidP="001652FB">
      <w:pPr>
        <w:suppressLineNumbers/>
        <w:rPr>
          <w:rFonts w:ascii="Arial" w:hAnsi="Arial" w:cs="Arial"/>
          <w:i/>
        </w:rPr>
      </w:pPr>
      <w:r>
        <w:rPr>
          <w:rFonts w:ascii="Arial" w:hAnsi="Arial" w:cs="Arial"/>
          <w:i/>
        </w:rPr>
        <w:t>M 4 und M 5</w:t>
      </w:r>
      <w:r w:rsidR="00F463AB" w:rsidRPr="00F463AB">
        <w:rPr>
          <w:rFonts w:ascii="Arial" w:hAnsi="Arial" w:cs="Arial"/>
          <w:i/>
        </w:rPr>
        <w:t xml:space="preserve"> setzen sich mit dieser Entscheidung auseinander.</w:t>
      </w:r>
    </w:p>
    <w:p w14:paraId="223337C8" w14:textId="21EFC21C" w:rsidR="00476EF2" w:rsidRPr="00F463AB" w:rsidRDefault="00476EF2" w:rsidP="001652FB">
      <w:pPr>
        <w:suppressLineNumbers/>
        <w:rPr>
          <w:rFonts w:ascii="Arial" w:hAnsi="Arial" w:cs="Arial"/>
          <w:i/>
        </w:rPr>
      </w:pPr>
      <w:r>
        <w:rPr>
          <w:rFonts w:ascii="Arial" w:hAnsi="Arial" w:cs="Arial"/>
          <w:i/>
        </w:rPr>
        <w:t>Bei der gesamten Komplexität, welche auch durch die Anzahl der beteiligten Akteure verursacht wird, stellt sich die Problemfrage nach der demokratischen Legitimation und der Effizienz des Prozesses.</w:t>
      </w:r>
    </w:p>
    <w:p w14:paraId="2D8ADE3E" w14:textId="77777777" w:rsidR="00F463AB" w:rsidRDefault="00F463AB" w:rsidP="001652FB">
      <w:pPr>
        <w:suppressLineNumbers/>
        <w:rPr>
          <w:rFonts w:ascii="Arial" w:hAnsi="Arial" w:cs="Arial"/>
          <w:i/>
        </w:rPr>
      </w:pPr>
    </w:p>
    <w:p w14:paraId="5B6F2B77" w14:textId="77777777" w:rsidR="00476EF2" w:rsidRDefault="00476EF2" w:rsidP="001652FB">
      <w:pPr>
        <w:suppressLineNumbers/>
        <w:rPr>
          <w:rFonts w:ascii="Arial" w:hAnsi="Arial" w:cs="Arial"/>
          <w:i/>
        </w:rPr>
      </w:pPr>
    </w:p>
    <w:p w14:paraId="52E36140" w14:textId="77777777" w:rsidR="00476EF2" w:rsidRDefault="00476EF2" w:rsidP="001652FB">
      <w:pPr>
        <w:suppressLineNumbers/>
        <w:rPr>
          <w:rFonts w:ascii="Arial" w:hAnsi="Arial" w:cs="Arial"/>
          <w:i/>
        </w:rPr>
      </w:pPr>
    </w:p>
    <w:p w14:paraId="7816B91A" w14:textId="77777777" w:rsidR="00476EF2" w:rsidRDefault="00476EF2" w:rsidP="001652FB">
      <w:pPr>
        <w:suppressLineNumbers/>
        <w:rPr>
          <w:rFonts w:ascii="Arial" w:hAnsi="Arial" w:cs="Arial"/>
          <w:i/>
        </w:rPr>
      </w:pPr>
    </w:p>
    <w:p w14:paraId="1AC80705" w14:textId="77777777" w:rsidR="00476EF2" w:rsidRDefault="00476EF2" w:rsidP="001652FB">
      <w:pPr>
        <w:suppressLineNumbers/>
        <w:rPr>
          <w:rFonts w:ascii="Arial" w:hAnsi="Arial" w:cs="Arial"/>
          <w:i/>
        </w:rPr>
      </w:pPr>
    </w:p>
    <w:p w14:paraId="06C205F0" w14:textId="77777777" w:rsidR="00476EF2" w:rsidRDefault="00476EF2" w:rsidP="001652FB">
      <w:pPr>
        <w:suppressLineNumbers/>
        <w:rPr>
          <w:rFonts w:ascii="Arial" w:hAnsi="Arial" w:cs="Arial"/>
          <w:i/>
        </w:rPr>
      </w:pPr>
    </w:p>
    <w:p w14:paraId="5C6A87BA" w14:textId="77777777" w:rsidR="00476EF2" w:rsidRDefault="00476EF2" w:rsidP="001652FB">
      <w:pPr>
        <w:suppressLineNumbers/>
        <w:rPr>
          <w:rFonts w:ascii="Arial" w:hAnsi="Arial" w:cs="Arial"/>
          <w:i/>
        </w:rPr>
      </w:pPr>
    </w:p>
    <w:p w14:paraId="7DE5C59B" w14:textId="77777777" w:rsidR="00476EF2" w:rsidRDefault="00476EF2" w:rsidP="001652FB">
      <w:pPr>
        <w:suppressLineNumbers/>
        <w:rPr>
          <w:rFonts w:ascii="Arial" w:hAnsi="Arial" w:cs="Arial"/>
          <w:i/>
        </w:rPr>
      </w:pPr>
    </w:p>
    <w:p w14:paraId="72DABFBF" w14:textId="77777777" w:rsidR="00476EF2" w:rsidRDefault="00476EF2" w:rsidP="001652FB">
      <w:pPr>
        <w:suppressLineNumbers/>
        <w:rPr>
          <w:rFonts w:ascii="Arial" w:hAnsi="Arial" w:cs="Arial"/>
          <w:i/>
        </w:rPr>
      </w:pPr>
    </w:p>
    <w:p w14:paraId="4CFAE6B7" w14:textId="77777777" w:rsidR="00476EF2" w:rsidRDefault="00476EF2" w:rsidP="001652FB">
      <w:pPr>
        <w:suppressLineNumbers/>
        <w:rPr>
          <w:rFonts w:ascii="Arial" w:hAnsi="Arial" w:cs="Arial"/>
          <w:i/>
        </w:rPr>
      </w:pPr>
    </w:p>
    <w:p w14:paraId="5071DCB6" w14:textId="77777777" w:rsidR="00476EF2" w:rsidRDefault="00476EF2" w:rsidP="001652FB">
      <w:pPr>
        <w:suppressLineNumbers/>
        <w:rPr>
          <w:rFonts w:ascii="Arial" w:hAnsi="Arial" w:cs="Arial"/>
          <w:i/>
        </w:rPr>
      </w:pPr>
    </w:p>
    <w:p w14:paraId="3B2D10FA" w14:textId="77777777" w:rsidR="00476EF2" w:rsidRDefault="00476EF2" w:rsidP="001652FB">
      <w:pPr>
        <w:suppressLineNumbers/>
        <w:rPr>
          <w:rFonts w:ascii="Arial" w:hAnsi="Arial" w:cs="Arial"/>
          <w:i/>
        </w:rPr>
      </w:pPr>
    </w:p>
    <w:p w14:paraId="4AF11F03" w14:textId="77777777" w:rsidR="00476EF2" w:rsidRDefault="00476EF2" w:rsidP="001652FB">
      <w:pPr>
        <w:suppressLineNumbers/>
        <w:rPr>
          <w:rFonts w:ascii="Arial" w:hAnsi="Arial" w:cs="Arial"/>
          <w:i/>
        </w:rPr>
      </w:pPr>
    </w:p>
    <w:p w14:paraId="1F3F87EA" w14:textId="77777777" w:rsidR="00476EF2" w:rsidRDefault="00476EF2" w:rsidP="001652FB">
      <w:pPr>
        <w:suppressLineNumbers/>
        <w:rPr>
          <w:rFonts w:ascii="Arial" w:hAnsi="Arial" w:cs="Arial"/>
          <w:i/>
        </w:rPr>
      </w:pPr>
    </w:p>
    <w:p w14:paraId="634DDCF8" w14:textId="77777777" w:rsidR="00476EF2" w:rsidRDefault="00476EF2" w:rsidP="001652FB">
      <w:pPr>
        <w:suppressLineNumbers/>
        <w:rPr>
          <w:rFonts w:ascii="Arial" w:hAnsi="Arial" w:cs="Arial"/>
          <w:i/>
        </w:rPr>
      </w:pPr>
    </w:p>
    <w:p w14:paraId="3D230271" w14:textId="77777777" w:rsidR="00476EF2" w:rsidRDefault="00476EF2" w:rsidP="001652FB">
      <w:pPr>
        <w:suppressLineNumbers/>
        <w:rPr>
          <w:rFonts w:ascii="Arial" w:hAnsi="Arial" w:cs="Arial"/>
          <w:i/>
        </w:rPr>
      </w:pPr>
    </w:p>
    <w:p w14:paraId="0321758E" w14:textId="77777777" w:rsidR="00476EF2" w:rsidRDefault="00476EF2" w:rsidP="001652FB">
      <w:pPr>
        <w:suppressLineNumbers/>
        <w:rPr>
          <w:rFonts w:ascii="Arial" w:hAnsi="Arial" w:cs="Arial"/>
          <w:i/>
        </w:rPr>
      </w:pPr>
    </w:p>
    <w:p w14:paraId="35A78D85" w14:textId="77777777" w:rsidR="00476EF2" w:rsidRDefault="00476EF2" w:rsidP="001652FB">
      <w:pPr>
        <w:suppressLineNumbers/>
        <w:rPr>
          <w:rFonts w:ascii="Arial" w:hAnsi="Arial" w:cs="Arial"/>
          <w:i/>
        </w:rPr>
      </w:pPr>
    </w:p>
    <w:p w14:paraId="77ED055A" w14:textId="77777777" w:rsidR="00476EF2" w:rsidRDefault="00476EF2" w:rsidP="001652FB">
      <w:pPr>
        <w:suppressLineNumbers/>
        <w:rPr>
          <w:rFonts w:ascii="Arial" w:hAnsi="Arial" w:cs="Arial"/>
          <w:i/>
        </w:rPr>
      </w:pPr>
    </w:p>
    <w:p w14:paraId="5AF33CF6" w14:textId="77777777" w:rsidR="00476EF2" w:rsidRDefault="00476EF2" w:rsidP="001652FB">
      <w:pPr>
        <w:suppressLineNumbers/>
        <w:rPr>
          <w:rFonts w:ascii="Arial" w:hAnsi="Arial" w:cs="Arial"/>
          <w:i/>
        </w:rPr>
      </w:pPr>
    </w:p>
    <w:p w14:paraId="40769F88" w14:textId="77777777" w:rsidR="00476EF2" w:rsidRDefault="00476EF2" w:rsidP="001652FB">
      <w:pPr>
        <w:suppressLineNumbers/>
        <w:rPr>
          <w:rFonts w:ascii="Arial" w:hAnsi="Arial" w:cs="Arial"/>
          <w:i/>
        </w:rPr>
      </w:pPr>
    </w:p>
    <w:p w14:paraId="21D2E90B" w14:textId="77777777" w:rsidR="00476EF2" w:rsidRDefault="00476EF2" w:rsidP="001652FB">
      <w:pPr>
        <w:suppressLineNumbers/>
        <w:rPr>
          <w:rFonts w:ascii="Arial" w:hAnsi="Arial" w:cs="Arial"/>
          <w:i/>
        </w:rPr>
      </w:pPr>
    </w:p>
    <w:p w14:paraId="33430D29" w14:textId="77777777" w:rsidR="00476EF2" w:rsidRDefault="00476EF2" w:rsidP="001652FB">
      <w:pPr>
        <w:suppressLineNumbers/>
        <w:rPr>
          <w:rFonts w:ascii="Arial" w:hAnsi="Arial" w:cs="Arial"/>
          <w:i/>
        </w:rPr>
      </w:pPr>
    </w:p>
    <w:p w14:paraId="7852FD94" w14:textId="77777777" w:rsidR="00C230A2" w:rsidRDefault="00C230A2" w:rsidP="001652FB">
      <w:pPr>
        <w:suppressLineNumbers/>
        <w:rPr>
          <w:rFonts w:ascii="Arial" w:hAnsi="Arial" w:cs="Arial"/>
          <w:b/>
        </w:rPr>
      </w:pPr>
    </w:p>
    <w:p w14:paraId="652DA2CE" w14:textId="22CBA0B0" w:rsidR="00476EF2" w:rsidRPr="00476EF2" w:rsidRDefault="00476EF2" w:rsidP="001652FB">
      <w:pPr>
        <w:suppressLineNumbers/>
        <w:rPr>
          <w:rFonts w:ascii="Arial" w:hAnsi="Arial" w:cs="Arial"/>
          <w:b/>
        </w:rPr>
      </w:pPr>
      <w:r w:rsidRPr="00476EF2">
        <w:rPr>
          <w:rFonts w:ascii="Arial" w:hAnsi="Arial" w:cs="Arial"/>
          <w:b/>
        </w:rPr>
        <w:lastRenderedPageBreak/>
        <w:t xml:space="preserve">Aufgaben: </w:t>
      </w:r>
    </w:p>
    <w:p w14:paraId="43F11425" w14:textId="69F47C38" w:rsidR="00476EF2" w:rsidRDefault="00476EF2" w:rsidP="001652FB">
      <w:pPr>
        <w:suppressLineNumbers/>
        <w:rPr>
          <w:rFonts w:ascii="Arial" w:hAnsi="Arial" w:cs="Arial"/>
          <w:b/>
        </w:rPr>
      </w:pPr>
    </w:p>
    <w:p w14:paraId="129EB280" w14:textId="634E54F8" w:rsidR="00476EF2" w:rsidRDefault="00C230A2" w:rsidP="001652FB">
      <w:pPr>
        <w:suppressLineNumbers/>
        <w:rPr>
          <w:rFonts w:ascii="Arial" w:hAnsi="Arial" w:cs="Arial"/>
          <w:b/>
        </w:rPr>
      </w:pPr>
      <w:r>
        <w:rPr>
          <w:noProof/>
          <w:lang w:eastAsia="de-DE"/>
        </w:rPr>
        <mc:AlternateContent>
          <mc:Choice Requires="wps">
            <w:drawing>
              <wp:anchor distT="0" distB="0" distL="114300" distR="114300" simplePos="0" relativeHeight="251680768" behindDoc="0" locked="0" layoutInCell="1" allowOverlap="1" wp14:anchorId="6AB847D5" wp14:editId="6A8E001F">
                <wp:simplePos x="0" y="0"/>
                <wp:positionH relativeFrom="column">
                  <wp:posOffset>-48895</wp:posOffset>
                </wp:positionH>
                <wp:positionV relativeFrom="paragraph">
                  <wp:posOffset>-3175</wp:posOffset>
                </wp:positionV>
                <wp:extent cx="4713605" cy="266700"/>
                <wp:effectExtent l="0" t="0" r="10795" b="12700"/>
                <wp:wrapSquare wrapText="bothSides"/>
                <wp:docPr id="11" name="Textfeld 11"/>
                <wp:cNvGraphicFramePr/>
                <a:graphic xmlns:a="http://schemas.openxmlformats.org/drawingml/2006/main">
                  <a:graphicData uri="http://schemas.microsoft.com/office/word/2010/wordprocessingShape">
                    <wps:wsp>
                      <wps:cNvSpPr txBox="1"/>
                      <wps:spPr>
                        <a:xfrm>
                          <a:off x="0" y="0"/>
                          <a:ext cx="4713605" cy="266700"/>
                        </a:xfrm>
                        <a:prstGeom prst="rect">
                          <a:avLst/>
                        </a:prstGeom>
                        <a:solidFill>
                          <a:srgbClr val="FFFF00"/>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0121BD0" w14:textId="49FB1845" w:rsidR="001D01A4" w:rsidRPr="003B41CD" w:rsidRDefault="001D01A4" w:rsidP="00476EF2">
                            <w:pPr>
                              <w:suppressLineNumbers/>
                              <w:rPr>
                                <w:rFonts w:ascii="Arial" w:hAnsi="Arial" w:cs="Arial"/>
                                <w:b/>
                              </w:rPr>
                            </w:pPr>
                            <w:r>
                              <w:rPr>
                                <w:rFonts w:ascii="Arial" w:hAnsi="Arial" w:cs="Arial"/>
                                <w:b/>
                              </w:rPr>
                              <w:t>NEUERUNG: Lesekompetenz gemessen durch Multiple Choice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feld 11" o:spid="_x0000_s1028" type="#_x0000_t202" style="position:absolute;margin-left:-3.8pt;margin-top:-.2pt;width:371.15pt;height:21pt;z-index:2516807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" fillcolor="yellow" stroked="f">
                <v:textbox style="mso-fit-shape-to-text:t">
                  <w:txbxContent>
                    <w:p w14:paraId="40121BD0" w14:textId="49FB1845" w:rsidR="00435948" w:rsidRPr="003B41CD" w:rsidRDefault="00435948" w:rsidP="00476EF2">
                      <w:pPr>
                        <w:suppressLineNumbers/>
                        <w:rPr>
                          <w:rFonts w:ascii="Arial" w:hAnsi="Arial" w:cs="Arial"/>
                          <w:b/>
                        </w:rPr>
                      </w:pPr>
                      <w:r>
                        <w:rPr>
                          <w:rFonts w:ascii="Arial" w:hAnsi="Arial" w:cs="Arial"/>
                          <w:b/>
                        </w:rPr>
                        <w:t xml:space="preserve">NEUERUNG: Lesekompetenz </w:t>
                      </w:r>
                      <w:r w:rsidR="003076AA">
                        <w:rPr>
                          <w:rFonts w:ascii="Arial" w:hAnsi="Arial" w:cs="Arial"/>
                          <w:b/>
                        </w:rPr>
                        <w:t xml:space="preserve">gemessen </w:t>
                      </w:r>
                      <w:r>
                        <w:rPr>
                          <w:rFonts w:ascii="Arial" w:hAnsi="Arial" w:cs="Arial"/>
                          <w:b/>
                        </w:rPr>
                        <w:t>durch Multiple Choice</w:t>
                      </w:r>
                    </w:p>
                  </w:txbxContent>
                </v:textbox>
                <w10:wrap type="square"/>
              </v:shape>
            </w:pict>
          </mc:Fallback>
        </mc:AlternateContent>
      </w:r>
    </w:p>
    <w:p w14:paraId="78A7E0FC" w14:textId="77777777" w:rsidR="00476EF2" w:rsidRDefault="00476EF2" w:rsidP="001652FB">
      <w:pPr>
        <w:suppressLineNumbers/>
        <w:rPr>
          <w:rFonts w:ascii="Arial" w:hAnsi="Arial" w:cs="Arial"/>
          <w:b/>
        </w:rPr>
      </w:pPr>
    </w:p>
    <w:p w14:paraId="437CC6FE" w14:textId="56A7FC39" w:rsidR="00F463AB" w:rsidRPr="00D73B46" w:rsidRDefault="00F463AB" w:rsidP="001652FB">
      <w:pPr>
        <w:suppressLineNumbers/>
        <w:rPr>
          <w:rFonts w:ascii="Arial" w:hAnsi="Arial" w:cs="Arial"/>
          <w:b/>
          <w:color w:val="4F81BD" w:themeColor="accent1"/>
        </w:rPr>
      </w:pPr>
      <w:r w:rsidRPr="00D73B46">
        <w:rPr>
          <w:rFonts w:ascii="Arial" w:hAnsi="Arial" w:cs="Arial"/>
          <w:b/>
        </w:rPr>
        <w:t>Aufgabe 1</w:t>
      </w:r>
      <w:r w:rsidR="00FB329B">
        <w:rPr>
          <w:rFonts w:ascii="Arial" w:hAnsi="Arial" w:cs="Arial"/>
          <w:b/>
        </w:rPr>
        <w:t xml:space="preserve">  </w:t>
      </w:r>
      <w:r w:rsidR="00FB329B">
        <w:rPr>
          <w:rFonts w:ascii="Arial" w:hAnsi="Arial" w:cs="Arial"/>
          <w:b/>
        </w:rPr>
        <w:tab/>
      </w:r>
      <w:r w:rsidR="00FB329B">
        <w:rPr>
          <w:rFonts w:ascii="Arial" w:hAnsi="Arial" w:cs="Arial"/>
          <w:b/>
        </w:rPr>
        <w:tab/>
      </w:r>
      <w:r w:rsidR="00FB329B">
        <w:rPr>
          <w:rFonts w:ascii="Arial" w:hAnsi="Arial" w:cs="Arial"/>
          <w:b/>
        </w:rPr>
        <w:tab/>
      </w:r>
      <w:r w:rsidR="00FB329B">
        <w:rPr>
          <w:rFonts w:ascii="Arial" w:hAnsi="Arial" w:cs="Arial"/>
          <w:b/>
        </w:rPr>
        <w:tab/>
      </w:r>
      <w:r w:rsidR="00FB329B">
        <w:rPr>
          <w:rFonts w:ascii="Arial" w:hAnsi="Arial" w:cs="Arial"/>
          <w:b/>
        </w:rPr>
        <w:tab/>
      </w:r>
      <w:r w:rsidR="00FB329B">
        <w:rPr>
          <w:rFonts w:ascii="Arial" w:hAnsi="Arial" w:cs="Arial"/>
          <w:b/>
        </w:rPr>
        <w:tab/>
      </w:r>
      <w:r w:rsidR="00FB329B">
        <w:rPr>
          <w:rFonts w:ascii="Arial" w:hAnsi="Arial" w:cs="Arial"/>
          <w:b/>
        </w:rPr>
        <w:tab/>
      </w:r>
      <w:r w:rsidR="00FB329B">
        <w:rPr>
          <w:rFonts w:ascii="Arial" w:hAnsi="Arial" w:cs="Arial"/>
          <w:b/>
        </w:rPr>
        <w:tab/>
        <w:t xml:space="preserve">                                </w:t>
      </w:r>
      <w:r w:rsidR="00FB329B" w:rsidRPr="00FB329B">
        <w:rPr>
          <w:rFonts w:ascii="Arial" w:hAnsi="Arial" w:cs="Arial"/>
        </w:rPr>
        <w:t>9 VP</w:t>
      </w:r>
    </w:p>
    <w:p w14:paraId="6B6F5A45" w14:textId="77777777" w:rsidR="001652FB" w:rsidRDefault="001652FB" w:rsidP="001652FB">
      <w:pPr>
        <w:rPr>
          <w:rFonts w:ascii="Arial" w:hAnsi="Arial"/>
          <w:b/>
        </w:rPr>
      </w:pPr>
    </w:p>
    <w:p w14:paraId="362AB0EF" w14:textId="0F9B005A" w:rsidR="001652FB" w:rsidRDefault="001652FB" w:rsidP="001652FB">
      <w:pPr>
        <w:suppressLineNumbers/>
        <w:rPr>
          <w:rFonts w:ascii="Arial" w:hAnsi="Arial"/>
        </w:rPr>
      </w:pPr>
      <w:r>
        <w:rPr>
          <w:rFonts w:ascii="Arial" w:hAnsi="Arial"/>
          <w:b/>
        </w:rPr>
        <w:t>Jeweils e</w:t>
      </w:r>
      <w:r w:rsidRPr="00753534">
        <w:rPr>
          <w:rFonts w:ascii="Arial" w:hAnsi="Arial"/>
          <w:b/>
        </w:rPr>
        <w:t>ine</w:t>
      </w:r>
      <w:r>
        <w:rPr>
          <w:rFonts w:ascii="Arial" w:hAnsi="Arial"/>
        </w:rPr>
        <w:t xml:space="preserve"> der folgenden Ergebnisse spiegelt die</w:t>
      </w:r>
      <w:r w:rsidR="00F048B4">
        <w:rPr>
          <w:rFonts w:ascii="Arial" w:hAnsi="Arial"/>
        </w:rPr>
        <w:t xml:space="preserve"> richtige Antwortkombination wi</w:t>
      </w:r>
      <w:r>
        <w:rPr>
          <w:rFonts w:ascii="Arial" w:hAnsi="Arial"/>
        </w:rPr>
        <w:t>der.</w:t>
      </w:r>
    </w:p>
    <w:p w14:paraId="1ED29C17" w14:textId="6170A1DF" w:rsidR="001652FB" w:rsidRDefault="001652FB" w:rsidP="001652FB">
      <w:pPr>
        <w:suppressLineNumbers/>
        <w:rPr>
          <w:rFonts w:ascii="Arial" w:hAnsi="Arial"/>
        </w:rPr>
      </w:pPr>
      <w:r>
        <w:rPr>
          <w:rFonts w:ascii="Arial" w:hAnsi="Arial"/>
        </w:rPr>
        <w:t>Nennen Sie die richtige Lösung. (3 VP für die richtige Lösung)</w:t>
      </w:r>
    </w:p>
    <w:p w14:paraId="5E387BD0" w14:textId="77777777" w:rsidR="00F463AB" w:rsidRPr="00F463AB" w:rsidRDefault="00F463AB" w:rsidP="001652FB">
      <w:pPr>
        <w:suppressLineNumbers/>
        <w:rPr>
          <w:rFonts w:ascii="Arial" w:hAnsi="Arial" w:cs="Arial"/>
        </w:rPr>
      </w:pPr>
    </w:p>
    <w:p w14:paraId="6B28CC49" w14:textId="6680F842" w:rsidR="001652FB" w:rsidRPr="00476EF2" w:rsidRDefault="001652FB" w:rsidP="001652FB">
      <w:pPr>
        <w:suppressLineNumbers/>
        <w:rPr>
          <w:rFonts w:ascii="Arial" w:hAnsi="Arial" w:cs="Arial"/>
          <w:sz w:val="20"/>
          <w:szCs w:val="20"/>
        </w:rPr>
      </w:pPr>
      <w:r w:rsidRPr="00476EF2">
        <w:rPr>
          <w:rFonts w:ascii="Arial" w:hAnsi="Arial" w:cs="Arial"/>
          <w:sz w:val="20"/>
          <w:szCs w:val="20"/>
        </w:rPr>
        <w:t>I.</w:t>
      </w:r>
      <w:r w:rsidR="00ED3571">
        <w:rPr>
          <w:rFonts w:ascii="Arial" w:hAnsi="Arial" w:cs="Arial"/>
          <w:sz w:val="20"/>
          <w:szCs w:val="20"/>
        </w:rPr>
        <w:t xml:space="preserve"> Nach Ansicht des Autors von M 2</w:t>
      </w:r>
      <w:r w:rsidRPr="00476EF2">
        <w:rPr>
          <w:rFonts w:ascii="Arial" w:hAnsi="Arial" w:cs="Arial"/>
          <w:sz w:val="20"/>
          <w:szCs w:val="20"/>
        </w:rPr>
        <w:t xml:space="preserve"> ist das Gipfelergebnis für das Europaparlam</w:t>
      </w:r>
      <w:r w:rsidR="00ED3571">
        <w:rPr>
          <w:rFonts w:ascii="Arial" w:hAnsi="Arial" w:cs="Arial"/>
          <w:sz w:val="20"/>
          <w:szCs w:val="20"/>
        </w:rPr>
        <w:t>ent eine Provokation (vgl. Z. 47</w:t>
      </w:r>
      <w:r w:rsidRPr="00476EF2">
        <w:rPr>
          <w:rFonts w:ascii="Arial" w:hAnsi="Arial" w:cs="Arial"/>
          <w:sz w:val="20"/>
          <w:szCs w:val="20"/>
        </w:rPr>
        <w:t>), weil</w:t>
      </w:r>
    </w:p>
    <w:p w14:paraId="1731F353" w14:textId="7A6FBEEF" w:rsidR="001652FB" w:rsidRPr="00476EF2" w:rsidRDefault="001652FB" w:rsidP="00476EF2">
      <w:pPr>
        <w:pStyle w:val="Listenabsatz"/>
        <w:numPr>
          <w:ilvl w:val="0"/>
          <w:numId w:val="13"/>
        </w:numPr>
        <w:suppressLineNumbers/>
        <w:rPr>
          <w:rFonts w:ascii="Arial" w:hAnsi="Arial" w:cs="Arial"/>
          <w:sz w:val="20"/>
          <w:szCs w:val="20"/>
        </w:rPr>
      </w:pPr>
      <w:r w:rsidRPr="00476EF2">
        <w:rPr>
          <w:rFonts w:ascii="Arial" w:hAnsi="Arial" w:cs="Arial"/>
          <w:sz w:val="20"/>
          <w:szCs w:val="20"/>
        </w:rPr>
        <w:t>sich der Europäische Rat nicht durchgesetzt hat</w:t>
      </w:r>
      <w:r w:rsidR="00BA0CD0">
        <w:rPr>
          <w:rFonts w:ascii="Arial" w:hAnsi="Arial" w:cs="Arial"/>
          <w:sz w:val="20"/>
          <w:szCs w:val="20"/>
        </w:rPr>
        <w:t>.</w:t>
      </w:r>
    </w:p>
    <w:p w14:paraId="725072B8" w14:textId="2BFCBFCD" w:rsidR="001652FB" w:rsidRPr="00476EF2" w:rsidRDefault="001652FB" w:rsidP="00476EF2">
      <w:pPr>
        <w:pStyle w:val="Listenabsatz"/>
        <w:numPr>
          <w:ilvl w:val="0"/>
          <w:numId w:val="13"/>
        </w:numPr>
        <w:suppressLineNumbers/>
        <w:rPr>
          <w:rFonts w:ascii="Arial" w:hAnsi="Arial" w:cs="Arial"/>
          <w:sz w:val="20"/>
          <w:szCs w:val="20"/>
        </w:rPr>
      </w:pPr>
      <w:r w:rsidRPr="00476EF2">
        <w:rPr>
          <w:rFonts w:ascii="Arial" w:hAnsi="Arial" w:cs="Arial"/>
          <w:sz w:val="20"/>
          <w:szCs w:val="20"/>
        </w:rPr>
        <w:t>das Volumen des Haushalts gekürzt wurde</w:t>
      </w:r>
      <w:r w:rsidR="00BA0CD0">
        <w:rPr>
          <w:rFonts w:ascii="Arial" w:hAnsi="Arial" w:cs="Arial"/>
          <w:sz w:val="20"/>
          <w:szCs w:val="20"/>
        </w:rPr>
        <w:t>.</w:t>
      </w:r>
    </w:p>
    <w:p w14:paraId="134DE632" w14:textId="1A56E162" w:rsidR="001652FB" w:rsidRPr="00476EF2" w:rsidRDefault="001652FB" w:rsidP="00476EF2">
      <w:pPr>
        <w:pStyle w:val="Listenabsatz"/>
        <w:numPr>
          <w:ilvl w:val="0"/>
          <w:numId w:val="13"/>
        </w:numPr>
        <w:suppressLineNumbers/>
        <w:rPr>
          <w:rFonts w:ascii="Arial" w:hAnsi="Arial" w:cs="Arial"/>
          <w:sz w:val="20"/>
          <w:szCs w:val="20"/>
        </w:rPr>
      </w:pPr>
      <w:r w:rsidRPr="00476EF2">
        <w:rPr>
          <w:rFonts w:ascii="Arial" w:hAnsi="Arial" w:cs="Arial"/>
          <w:sz w:val="20"/>
          <w:szCs w:val="20"/>
        </w:rPr>
        <w:t>britische Interessen europäische Gestaltun</w:t>
      </w:r>
      <w:r w:rsidR="003076AA">
        <w:rPr>
          <w:rFonts w:ascii="Arial" w:hAnsi="Arial" w:cs="Arial"/>
          <w:sz w:val="20"/>
          <w:szCs w:val="20"/>
        </w:rPr>
        <w:t>gsmöglichkeiten beschränken</w:t>
      </w:r>
      <w:r w:rsidR="00BA0CD0">
        <w:rPr>
          <w:rFonts w:ascii="Arial" w:hAnsi="Arial" w:cs="Arial"/>
          <w:sz w:val="20"/>
          <w:szCs w:val="20"/>
        </w:rPr>
        <w:t>.</w:t>
      </w:r>
      <w:r w:rsidR="003076AA">
        <w:rPr>
          <w:rFonts w:ascii="Arial" w:hAnsi="Arial" w:cs="Arial"/>
          <w:sz w:val="20"/>
          <w:szCs w:val="20"/>
        </w:rPr>
        <w:t xml:space="preserve"> </w:t>
      </w:r>
    </w:p>
    <w:p w14:paraId="2E84CEA0" w14:textId="12113223" w:rsidR="001652FB" w:rsidRPr="00476EF2" w:rsidRDefault="001652FB" w:rsidP="00476EF2">
      <w:pPr>
        <w:pStyle w:val="Listenabsatz"/>
        <w:numPr>
          <w:ilvl w:val="0"/>
          <w:numId w:val="13"/>
        </w:numPr>
        <w:suppressLineNumbers/>
        <w:rPr>
          <w:rFonts w:ascii="Arial" w:hAnsi="Arial" w:cs="Arial"/>
          <w:sz w:val="20"/>
          <w:szCs w:val="20"/>
        </w:rPr>
      </w:pPr>
      <w:r w:rsidRPr="00476EF2">
        <w:rPr>
          <w:rFonts w:ascii="Arial" w:hAnsi="Arial" w:cs="Arial"/>
          <w:sz w:val="20"/>
          <w:szCs w:val="20"/>
        </w:rPr>
        <w:t>die Richtlinienkompetenz der deutschen Bundeskanzlerin missachtet wurde</w:t>
      </w:r>
      <w:r w:rsidR="00BA0CD0">
        <w:rPr>
          <w:rFonts w:ascii="Arial" w:hAnsi="Arial" w:cs="Arial"/>
          <w:sz w:val="20"/>
          <w:szCs w:val="20"/>
        </w:rPr>
        <w:t>.</w:t>
      </w:r>
    </w:p>
    <w:p w14:paraId="37F7AE63" w14:textId="38BD31C5" w:rsidR="001652FB" w:rsidRPr="00476EF2" w:rsidRDefault="00341AF5" w:rsidP="00476EF2">
      <w:pPr>
        <w:pStyle w:val="Listenabsatz"/>
        <w:numPr>
          <w:ilvl w:val="0"/>
          <w:numId w:val="13"/>
        </w:numPr>
        <w:suppressLineNumbers/>
        <w:rPr>
          <w:rFonts w:ascii="Arial" w:hAnsi="Arial" w:cs="Arial"/>
          <w:sz w:val="20"/>
          <w:szCs w:val="20"/>
        </w:rPr>
      </w:pPr>
      <w:r>
        <w:rPr>
          <w:rFonts w:ascii="Arial" w:hAnsi="Arial" w:cs="Arial"/>
          <w:sz w:val="20"/>
          <w:szCs w:val="20"/>
        </w:rPr>
        <w:t>die Haushaltsvorschläge</w:t>
      </w:r>
      <w:r w:rsidR="001652FB" w:rsidRPr="00476EF2">
        <w:rPr>
          <w:rFonts w:ascii="Arial" w:hAnsi="Arial" w:cs="Arial"/>
          <w:sz w:val="20"/>
          <w:szCs w:val="20"/>
        </w:rPr>
        <w:t xml:space="preserve"> zu wenig Impulse für die Bekämpfung</w:t>
      </w:r>
      <w:r>
        <w:rPr>
          <w:rFonts w:ascii="Arial" w:hAnsi="Arial" w:cs="Arial"/>
          <w:sz w:val="20"/>
          <w:szCs w:val="20"/>
        </w:rPr>
        <w:t xml:space="preserve"> der Rezession in Europa zulassen</w:t>
      </w:r>
      <w:r w:rsidR="00BA0CD0">
        <w:rPr>
          <w:rFonts w:ascii="Arial" w:hAnsi="Arial" w:cs="Arial"/>
          <w:sz w:val="20"/>
          <w:szCs w:val="20"/>
        </w:rPr>
        <w:t>.</w:t>
      </w:r>
    </w:p>
    <w:p w14:paraId="33E9D2C6" w14:textId="77777777" w:rsidR="001652FB" w:rsidRPr="00476EF2" w:rsidRDefault="001652FB" w:rsidP="001652FB">
      <w:pPr>
        <w:suppressLineNumbers/>
        <w:rPr>
          <w:sz w:val="20"/>
          <w:szCs w:val="20"/>
        </w:rPr>
      </w:pPr>
    </w:p>
    <w:p w14:paraId="7AE91E26" w14:textId="77777777" w:rsidR="001652FB" w:rsidRPr="00476EF2" w:rsidRDefault="001652FB" w:rsidP="001652FB">
      <w:pPr>
        <w:suppressLineNumbers/>
        <w:rPr>
          <w:rFonts w:ascii="Arial" w:hAnsi="Arial"/>
          <w:sz w:val="20"/>
          <w:szCs w:val="20"/>
        </w:rPr>
      </w:pPr>
    </w:p>
    <w:p w14:paraId="5C369A7A" w14:textId="1268A8B1" w:rsidR="001652FB" w:rsidRPr="00476EF2" w:rsidRDefault="001652FB" w:rsidP="001652FB">
      <w:pPr>
        <w:pStyle w:val="Listenabsatz"/>
        <w:numPr>
          <w:ilvl w:val="0"/>
          <w:numId w:val="8"/>
        </w:numPr>
        <w:suppressLineNumbers/>
        <w:rPr>
          <w:rFonts w:ascii="Arial" w:hAnsi="Arial"/>
          <w:sz w:val="20"/>
          <w:szCs w:val="20"/>
        </w:rPr>
      </w:pPr>
      <w:r w:rsidRPr="00476EF2">
        <w:rPr>
          <w:rFonts w:ascii="Arial" w:hAnsi="Arial"/>
          <w:sz w:val="20"/>
          <w:szCs w:val="20"/>
        </w:rPr>
        <w:t xml:space="preserve">1, 2, 3                        </w:t>
      </w:r>
      <w:r w:rsidRPr="00476EF2">
        <w:rPr>
          <w:rFonts w:ascii="Arial" w:hAnsi="Arial"/>
          <w:sz w:val="20"/>
          <w:szCs w:val="20"/>
        </w:rPr>
        <w:tab/>
      </w:r>
    </w:p>
    <w:p w14:paraId="35D13222" w14:textId="7D126E84" w:rsidR="001652FB" w:rsidRPr="00476EF2" w:rsidRDefault="001652FB" w:rsidP="001652FB">
      <w:pPr>
        <w:pStyle w:val="Listenabsatz"/>
        <w:numPr>
          <w:ilvl w:val="0"/>
          <w:numId w:val="8"/>
        </w:numPr>
        <w:suppressLineNumbers/>
        <w:rPr>
          <w:rFonts w:ascii="Arial" w:hAnsi="Arial"/>
          <w:sz w:val="20"/>
          <w:szCs w:val="20"/>
        </w:rPr>
      </w:pPr>
      <w:r w:rsidRPr="00476EF2">
        <w:rPr>
          <w:rFonts w:ascii="Arial" w:hAnsi="Arial"/>
          <w:sz w:val="20"/>
          <w:szCs w:val="20"/>
        </w:rPr>
        <w:t>2, 3, 5</w:t>
      </w:r>
      <w:r w:rsidRPr="00476EF2">
        <w:rPr>
          <w:rFonts w:ascii="Arial" w:hAnsi="Arial"/>
          <w:sz w:val="20"/>
          <w:szCs w:val="20"/>
        </w:rPr>
        <w:tab/>
      </w:r>
      <w:r w:rsidRPr="00476EF2">
        <w:rPr>
          <w:rFonts w:ascii="Arial" w:hAnsi="Arial"/>
          <w:sz w:val="20"/>
          <w:szCs w:val="20"/>
        </w:rPr>
        <w:tab/>
      </w:r>
      <w:r w:rsidRPr="00476EF2">
        <w:rPr>
          <w:rFonts w:ascii="Arial" w:hAnsi="Arial"/>
          <w:sz w:val="20"/>
          <w:szCs w:val="20"/>
        </w:rPr>
        <w:tab/>
      </w:r>
    </w:p>
    <w:p w14:paraId="357D06D6" w14:textId="40F7267E" w:rsidR="001652FB" w:rsidRPr="00476EF2" w:rsidRDefault="001652FB" w:rsidP="001652FB">
      <w:pPr>
        <w:pStyle w:val="Listenabsatz"/>
        <w:numPr>
          <w:ilvl w:val="0"/>
          <w:numId w:val="8"/>
        </w:numPr>
        <w:suppressLineNumbers/>
        <w:rPr>
          <w:rFonts w:ascii="Arial" w:hAnsi="Arial"/>
          <w:sz w:val="20"/>
          <w:szCs w:val="20"/>
        </w:rPr>
      </w:pPr>
      <w:r w:rsidRPr="00476EF2">
        <w:rPr>
          <w:rFonts w:ascii="Arial" w:hAnsi="Arial"/>
          <w:sz w:val="20"/>
          <w:szCs w:val="20"/>
        </w:rPr>
        <w:t xml:space="preserve">1, 2 </w:t>
      </w:r>
      <w:r w:rsidRPr="00476EF2">
        <w:rPr>
          <w:rFonts w:ascii="Arial" w:hAnsi="Arial"/>
          <w:sz w:val="20"/>
          <w:szCs w:val="20"/>
        </w:rPr>
        <w:tab/>
      </w:r>
      <w:r w:rsidRPr="00476EF2">
        <w:rPr>
          <w:rFonts w:ascii="Arial" w:hAnsi="Arial"/>
          <w:sz w:val="20"/>
          <w:szCs w:val="20"/>
        </w:rPr>
        <w:tab/>
      </w:r>
      <w:r w:rsidRPr="00476EF2">
        <w:rPr>
          <w:rFonts w:ascii="Arial" w:hAnsi="Arial"/>
          <w:sz w:val="20"/>
          <w:szCs w:val="20"/>
        </w:rPr>
        <w:tab/>
      </w:r>
    </w:p>
    <w:p w14:paraId="187C1A55" w14:textId="778FE1FC" w:rsidR="001652FB" w:rsidRPr="00476EF2" w:rsidRDefault="001652FB" w:rsidP="001652FB">
      <w:pPr>
        <w:pStyle w:val="Listenabsatz"/>
        <w:numPr>
          <w:ilvl w:val="0"/>
          <w:numId w:val="8"/>
        </w:numPr>
        <w:suppressLineNumbers/>
        <w:rPr>
          <w:rFonts w:ascii="Arial" w:hAnsi="Arial"/>
          <w:sz w:val="20"/>
          <w:szCs w:val="20"/>
        </w:rPr>
      </w:pPr>
      <w:r w:rsidRPr="00476EF2">
        <w:rPr>
          <w:rFonts w:ascii="Arial" w:hAnsi="Arial"/>
          <w:noProof/>
          <w:sz w:val="20"/>
          <w:szCs w:val="20"/>
          <w:lang w:eastAsia="de-DE"/>
        </w:rPr>
        <mc:AlternateContent>
          <mc:Choice Requires="wps">
            <w:drawing>
              <wp:anchor distT="0" distB="0" distL="114300" distR="114300" simplePos="0" relativeHeight="251670528" behindDoc="0" locked="0" layoutInCell="1" allowOverlap="1" wp14:anchorId="65DD6852" wp14:editId="1BF4565B">
                <wp:simplePos x="0" y="0"/>
                <wp:positionH relativeFrom="column">
                  <wp:posOffset>4751705</wp:posOffset>
                </wp:positionH>
                <wp:positionV relativeFrom="paragraph">
                  <wp:posOffset>635</wp:posOffset>
                </wp:positionV>
                <wp:extent cx="571500" cy="457200"/>
                <wp:effectExtent l="76200" t="76200" r="114300" b="279400"/>
                <wp:wrapThrough wrapText="bothSides">
                  <wp:wrapPolygon edited="0">
                    <wp:start x="-2880" y="-3600"/>
                    <wp:lineTo x="-2880" y="33600"/>
                    <wp:lineTo x="24960" y="33600"/>
                    <wp:lineTo x="24000" y="-3600"/>
                    <wp:lineTo x="-2880" y="-3600"/>
                  </wp:wrapPolygon>
                </wp:wrapThrough>
                <wp:docPr id="2" name="Rechteck 2"/>
                <wp:cNvGraphicFramePr/>
                <a:graphic xmlns:a="http://schemas.openxmlformats.org/drawingml/2006/main">
                  <a:graphicData uri="http://schemas.microsoft.com/office/word/2010/wordprocessingShape">
                    <wps:wsp>
                      <wps:cNvSpPr/>
                      <wps:spPr>
                        <a:xfrm>
                          <a:off x="0" y="0"/>
                          <a:ext cx="571500" cy="457200"/>
                        </a:xfrm>
                        <a:prstGeom prst="rect">
                          <a:avLst/>
                        </a:prstGeom>
                        <a:solidFill>
                          <a:schemeClr val="accent1">
                            <a:lumMod val="20000"/>
                            <a:lumOff val="80000"/>
                          </a:schemeClr>
                        </a:solidFill>
                        <a:effectLst>
                          <a:outerShdw blurRad="40000" dist="23000" dir="5400000" rotWithShape="0">
                            <a:srgbClr val="000000">
                              <a:alpha val="35000"/>
                            </a:srgbClr>
                          </a:outerShdw>
                          <a:reflection blurRad="6350" stA="50000" endA="300" endPos="38500" dist="50800" dir="5400000" sy="-100000" algn="bl" rotWithShape="0"/>
                        </a:effectLst>
                        <a:scene3d>
                          <a:camera prst="orthographicFront"/>
                          <a:lightRig rig="threePt" dir="t"/>
                        </a:scene3d>
                        <a:sp3d>
                          <a:bevelT prst="relaxedInset"/>
                        </a:sp3d>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id="Rechteck 2" o:spid="_x0000_s1026" style="position:absolute;margin-left:374.15pt;margin-top:.05pt;width:45pt;height:36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" fillcolor="#dbe5f1 [660]" strokecolor="#4579b8 [3044]">
                <v:shadow on="t" opacity="22937f" mv:blur="40000f" origin=",.5" offset="0,23000emu"/>
                <w10:wrap type="through"/>
              </v:rect>
            </w:pict>
          </mc:Fallback>
        </mc:AlternateContent>
      </w:r>
      <w:r w:rsidRPr="00476EF2">
        <w:rPr>
          <w:rFonts w:ascii="Arial" w:hAnsi="Arial"/>
          <w:sz w:val="20"/>
          <w:szCs w:val="20"/>
        </w:rPr>
        <w:t>2, 3, 4, 5</w:t>
      </w:r>
    </w:p>
    <w:p w14:paraId="6C0AF981" w14:textId="6423D879" w:rsidR="001652FB" w:rsidRPr="00476EF2" w:rsidRDefault="001652FB" w:rsidP="001652FB">
      <w:pPr>
        <w:pStyle w:val="Listenabsatz"/>
        <w:numPr>
          <w:ilvl w:val="0"/>
          <w:numId w:val="8"/>
        </w:numPr>
        <w:suppressLineNumbers/>
        <w:rPr>
          <w:rFonts w:ascii="Arial" w:hAnsi="Arial"/>
          <w:sz w:val="20"/>
          <w:szCs w:val="20"/>
        </w:rPr>
      </w:pPr>
      <w:r w:rsidRPr="00476EF2">
        <w:rPr>
          <w:rFonts w:ascii="Arial" w:hAnsi="Arial"/>
          <w:sz w:val="20"/>
          <w:szCs w:val="20"/>
        </w:rPr>
        <w:t xml:space="preserve">1, 4                         Die richtige Lösung ist Antwortkombination: </w:t>
      </w:r>
    </w:p>
    <w:p w14:paraId="7C12C6C4" w14:textId="77777777" w:rsidR="001652FB" w:rsidRPr="00476EF2" w:rsidRDefault="001652FB" w:rsidP="001652FB">
      <w:pPr>
        <w:pStyle w:val="Listenabsatz"/>
        <w:numPr>
          <w:ilvl w:val="0"/>
          <w:numId w:val="8"/>
        </w:numPr>
        <w:suppressLineNumbers/>
        <w:rPr>
          <w:rFonts w:ascii="Arial" w:hAnsi="Arial"/>
          <w:sz w:val="20"/>
          <w:szCs w:val="20"/>
        </w:rPr>
      </w:pPr>
      <w:r w:rsidRPr="00476EF2">
        <w:rPr>
          <w:rFonts w:ascii="Arial" w:hAnsi="Arial"/>
          <w:sz w:val="20"/>
          <w:szCs w:val="20"/>
        </w:rPr>
        <w:t>2, 5</w:t>
      </w:r>
    </w:p>
    <w:p w14:paraId="7760459C" w14:textId="77777777" w:rsidR="001652FB" w:rsidRPr="00476EF2" w:rsidRDefault="001652FB" w:rsidP="001652FB">
      <w:pPr>
        <w:pStyle w:val="Listenabsatz"/>
        <w:numPr>
          <w:ilvl w:val="0"/>
          <w:numId w:val="8"/>
        </w:numPr>
        <w:suppressLineNumbers/>
        <w:rPr>
          <w:rFonts w:ascii="Arial" w:hAnsi="Arial"/>
          <w:sz w:val="20"/>
          <w:szCs w:val="20"/>
        </w:rPr>
      </w:pPr>
      <w:r w:rsidRPr="00476EF2">
        <w:rPr>
          <w:rFonts w:ascii="Arial" w:hAnsi="Arial"/>
          <w:sz w:val="20"/>
          <w:szCs w:val="20"/>
        </w:rPr>
        <w:t>2, 3, 4</w:t>
      </w:r>
    </w:p>
    <w:p w14:paraId="435B6DFA" w14:textId="77777777" w:rsidR="001652FB" w:rsidRPr="00476EF2" w:rsidRDefault="001652FB" w:rsidP="001652FB">
      <w:pPr>
        <w:pStyle w:val="Listenabsatz"/>
        <w:numPr>
          <w:ilvl w:val="0"/>
          <w:numId w:val="8"/>
        </w:numPr>
        <w:suppressLineNumbers/>
        <w:rPr>
          <w:rFonts w:ascii="Arial" w:hAnsi="Arial"/>
          <w:sz w:val="20"/>
          <w:szCs w:val="20"/>
        </w:rPr>
      </w:pPr>
      <w:r w:rsidRPr="00476EF2">
        <w:rPr>
          <w:rFonts w:ascii="Arial" w:hAnsi="Arial"/>
          <w:sz w:val="20"/>
          <w:szCs w:val="20"/>
        </w:rPr>
        <w:t>1</w:t>
      </w:r>
    </w:p>
    <w:p w14:paraId="2596F6D9" w14:textId="77777777" w:rsidR="001652FB" w:rsidRPr="00476EF2" w:rsidRDefault="001652FB" w:rsidP="001652FB">
      <w:pPr>
        <w:pStyle w:val="Listenabsatz"/>
        <w:numPr>
          <w:ilvl w:val="0"/>
          <w:numId w:val="8"/>
        </w:numPr>
        <w:suppressLineNumbers/>
        <w:rPr>
          <w:rFonts w:ascii="Arial" w:hAnsi="Arial"/>
          <w:sz w:val="20"/>
          <w:szCs w:val="20"/>
        </w:rPr>
      </w:pPr>
      <w:r w:rsidRPr="00476EF2">
        <w:rPr>
          <w:rFonts w:ascii="Arial" w:hAnsi="Arial"/>
          <w:sz w:val="20"/>
          <w:szCs w:val="20"/>
        </w:rPr>
        <w:t>1, 2, 3, 5</w:t>
      </w:r>
    </w:p>
    <w:p w14:paraId="2B88B34E" w14:textId="77777777" w:rsidR="001652FB" w:rsidRPr="00476EF2" w:rsidRDefault="001652FB" w:rsidP="001652FB">
      <w:pPr>
        <w:pStyle w:val="Listenabsatz"/>
        <w:numPr>
          <w:ilvl w:val="0"/>
          <w:numId w:val="8"/>
        </w:numPr>
        <w:suppressLineNumbers/>
        <w:rPr>
          <w:rFonts w:ascii="Arial" w:hAnsi="Arial"/>
          <w:sz w:val="20"/>
          <w:szCs w:val="20"/>
        </w:rPr>
      </w:pPr>
      <w:r w:rsidRPr="00476EF2">
        <w:rPr>
          <w:rFonts w:ascii="Arial" w:hAnsi="Arial"/>
          <w:sz w:val="20"/>
          <w:szCs w:val="20"/>
        </w:rPr>
        <w:t>4, 5</w:t>
      </w:r>
    </w:p>
    <w:p w14:paraId="36539453" w14:textId="77777777" w:rsidR="001652FB" w:rsidRPr="00476EF2" w:rsidRDefault="001652FB" w:rsidP="001652FB">
      <w:pPr>
        <w:suppressLineNumbers/>
        <w:rPr>
          <w:rFonts w:ascii="Arial" w:hAnsi="Arial"/>
          <w:sz w:val="20"/>
          <w:szCs w:val="20"/>
        </w:rPr>
      </w:pPr>
    </w:p>
    <w:p w14:paraId="3F6DF797" w14:textId="77777777" w:rsidR="001652FB" w:rsidRPr="00476EF2" w:rsidRDefault="001652FB" w:rsidP="001652FB">
      <w:pPr>
        <w:suppressLineNumbers/>
        <w:rPr>
          <w:rFonts w:ascii="Arial" w:hAnsi="Arial"/>
          <w:sz w:val="20"/>
          <w:szCs w:val="20"/>
        </w:rPr>
      </w:pPr>
    </w:p>
    <w:p w14:paraId="78C0219C" w14:textId="4E592235" w:rsidR="001652FB" w:rsidRPr="00476EF2" w:rsidRDefault="001652FB" w:rsidP="001652FB">
      <w:pPr>
        <w:suppressLineNumbers/>
        <w:rPr>
          <w:rFonts w:ascii="Arial" w:hAnsi="Arial" w:cs="Arial"/>
          <w:sz w:val="20"/>
          <w:szCs w:val="20"/>
        </w:rPr>
      </w:pPr>
      <w:r w:rsidRPr="00476EF2">
        <w:rPr>
          <w:rFonts w:ascii="Arial" w:hAnsi="Arial"/>
          <w:sz w:val="20"/>
          <w:szCs w:val="20"/>
        </w:rPr>
        <w:t xml:space="preserve">II. </w:t>
      </w:r>
      <w:r w:rsidR="00ED3571">
        <w:rPr>
          <w:rFonts w:ascii="Arial" w:hAnsi="Arial" w:cs="Arial"/>
          <w:sz w:val="20"/>
          <w:szCs w:val="20"/>
        </w:rPr>
        <w:t>In M 6</w:t>
      </w:r>
      <w:r w:rsidRPr="00476EF2">
        <w:rPr>
          <w:rFonts w:ascii="Arial" w:hAnsi="Arial" w:cs="Arial"/>
          <w:sz w:val="20"/>
          <w:szCs w:val="20"/>
        </w:rPr>
        <w:t xml:space="preserve"> wird die Arbeitsweise der Europäischen Union bei der Erstellung des Haushalts dargestellt. Folgende Aussagen sind richtig:</w:t>
      </w:r>
    </w:p>
    <w:p w14:paraId="7DD661FE" w14:textId="77777777" w:rsidR="001652FB" w:rsidRPr="00476EF2" w:rsidRDefault="001652FB" w:rsidP="001652FB">
      <w:pPr>
        <w:suppressLineNumbers/>
        <w:rPr>
          <w:rFonts w:ascii="Arial" w:hAnsi="Arial" w:cs="Arial"/>
          <w:sz w:val="20"/>
          <w:szCs w:val="20"/>
        </w:rPr>
      </w:pPr>
    </w:p>
    <w:p w14:paraId="247A4516" w14:textId="77777777" w:rsidR="001652FB" w:rsidRPr="00476EF2" w:rsidRDefault="001652FB" w:rsidP="001652FB">
      <w:pPr>
        <w:pStyle w:val="Listenabsatz"/>
        <w:numPr>
          <w:ilvl w:val="0"/>
          <w:numId w:val="9"/>
        </w:numPr>
        <w:suppressLineNumbers/>
        <w:rPr>
          <w:rFonts w:ascii="Arial" w:hAnsi="Arial" w:cs="Arial"/>
          <w:sz w:val="20"/>
          <w:szCs w:val="20"/>
        </w:rPr>
      </w:pPr>
      <w:r w:rsidRPr="00476EF2">
        <w:rPr>
          <w:rFonts w:ascii="Arial" w:hAnsi="Arial" w:cs="Arial"/>
          <w:sz w:val="20"/>
          <w:szCs w:val="20"/>
        </w:rPr>
        <w:t>Die Europäische Kommission hat ein Vetorecht.</w:t>
      </w:r>
    </w:p>
    <w:p w14:paraId="01B9218E" w14:textId="77777777" w:rsidR="001652FB" w:rsidRPr="00476EF2" w:rsidRDefault="001652FB" w:rsidP="001652FB">
      <w:pPr>
        <w:pStyle w:val="Listenabsatz"/>
        <w:numPr>
          <w:ilvl w:val="0"/>
          <w:numId w:val="9"/>
        </w:numPr>
        <w:suppressLineNumbers/>
        <w:rPr>
          <w:rFonts w:ascii="Arial" w:hAnsi="Arial" w:cs="Arial"/>
          <w:sz w:val="20"/>
          <w:szCs w:val="20"/>
        </w:rPr>
      </w:pPr>
      <w:r w:rsidRPr="00476EF2">
        <w:rPr>
          <w:rFonts w:ascii="Arial" w:hAnsi="Arial" w:cs="Arial"/>
          <w:sz w:val="20"/>
          <w:szCs w:val="20"/>
        </w:rPr>
        <w:t>Ohne Zustimmung des Europäischen Parlaments kommt es zu keinem Haushalt.</w:t>
      </w:r>
    </w:p>
    <w:p w14:paraId="3648FFC8" w14:textId="77777777" w:rsidR="001652FB" w:rsidRPr="00476EF2" w:rsidRDefault="001652FB" w:rsidP="001652FB">
      <w:pPr>
        <w:pStyle w:val="Listenabsatz"/>
        <w:numPr>
          <w:ilvl w:val="0"/>
          <w:numId w:val="9"/>
        </w:numPr>
        <w:suppressLineNumbers/>
        <w:rPr>
          <w:rFonts w:ascii="Arial" w:hAnsi="Arial" w:cs="Arial"/>
          <w:sz w:val="20"/>
          <w:szCs w:val="20"/>
        </w:rPr>
      </w:pPr>
      <w:r w:rsidRPr="00476EF2">
        <w:rPr>
          <w:rFonts w:ascii="Arial" w:hAnsi="Arial" w:cs="Arial"/>
          <w:sz w:val="20"/>
          <w:szCs w:val="20"/>
        </w:rPr>
        <w:t xml:space="preserve">Fällt das Europäische Parlament im Laufe des Verfahrens keinen Beschluss, so kommt es bei fehlender Ablehnung durch den Europäischen Rat auf alle Fälle zu einem Haushalt. </w:t>
      </w:r>
    </w:p>
    <w:p w14:paraId="2989622B" w14:textId="4D2B303A" w:rsidR="001652FB" w:rsidRPr="00476EF2" w:rsidRDefault="001652FB" w:rsidP="001652FB">
      <w:pPr>
        <w:pStyle w:val="Listenabsatz"/>
        <w:numPr>
          <w:ilvl w:val="0"/>
          <w:numId w:val="9"/>
        </w:numPr>
        <w:suppressLineNumbers/>
        <w:rPr>
          <w:rFonts w:ascii="Arial" w:hAnsi="Arial" w:cs="Arial"/>
          <w:sz w:val="20"/>
          <w:szCs w:val="20"/>
        </w:rPr>
      </w:pPr>
      <w:r w:rsidRPr="00476EF2">
        <w:rPr>
          <w:rFonts w:ascii="Arial" w:hAnsi="Arial" w:cs="Arial"/>
          <w:sz w:val="20"/>
          <w:szCs w:val="20"/>
        </w:rPr>
        <w:t>Im Vermittlungsausschuss sitzen gleich viele Vertreter von Rat und Parlament</w:t>
      </w:r>
      <w:r w:rsidR="00BA0CD0">
        <w:rPr>
          <w:rFonts w:ascii="Arial" w:hAnsi="Arial" w:cs="Arial"/>
          <w:sz w:val="20"/>
          <w:szCs w:val="20"/>
        </w:rPr>
        <w:t>.</w:t>
      </w:r>
    </w:p>
    <w:p w14:paraId="1687D32E" w14:textId="77777777" w:rsidR="001652FB" w:rsidRPr="00476EF2" w:rsidRDefault="001652FB" w:rsidP="001652FB">
      <w:pPr>
        <w:pStyle w:val="Listenabsatz"/>
        <w:numPr>
          <w:ilvl w:val="0"/>
          <w:numId w:val="9"/>
        </w:numPr>
        <w:suppressLineNumbers/>
        <w:rPr>
          <w:rFonts w:ascii="Arial" w:hAnsi="Arial" w:cs="Arial"/>
          <w:sz w:val="20"/>
          <w:szCs w:val="20"/>
        </w:rPr>
      </w:pPr>
      <w:r w:rsidRPr="00476EF2">
        <w:rPr>
          <w:rFonts w:ascii="Arial" w:hAnsi="Arial" w:cs="Arial"/>
          <w:sz w:val="20"/>
          <w:szCs w:val="20"/>
        </w:rPr>
        <w:t xml:space="preserve">Billigt das Europäische Parlament den Standpunkt des Europäischen Rates, welcher </w:t>
      </w:r>
      <w:proofErr w:type="gramStart"/>
      <w:r w:rsidRPr="00476EF2">
        <w:rPr>
          <w:rFonts w:ascii="Arial" w:hAnsi="Arial" w:cs="Arial"/>
          <w:sz w:val="20"/>
          <w:szCs w:val="20"/>
        </w:rPr>
        <w:t>dieser</w:t>
      </w:r>
      <w:proofErr w:type="gramEnd"/>
      <w:r w:rsidRPr="00476EF2">
        <w:rPr>
          <w:rFonts w:ascii="Arial" w:hAnsi="Arial" w:cs="Arial"/>
          <w:sz w:val="20"/>
          <w:szCs w:val="20"/>
        </w:rPr>
        <w:t xml:space="preserve"> gegenüber dem Entwurf der Kommission festlegt, so ist der Haushaltsplan erlassen. </w:t>
      </w:r>
    </w:p>
    <w:p w14:paraId="73BD5117" w14:textId="77777777" w:rsidR="001652FB" w:rsidRPr="00476EF2" w:rsidRDefault="001652FB" w:rsidP="001652FB">
      <w:pPr>
        <w:suppressLineNumbers/>
        <w:rPr>
          <w:rFonts w:ascii="Arial" w:hAnsi="Arial"/>
          <w:sz w:val="20"/>
          <w:szCs w:val="20"/>
        </w:rPr>
      </w:pPr>
    </w:p>
    <w:p w14:paraId="40DCE733" w14:textId="77777777" w:rsidR="001652FB" w:rsidRPr="00476EF2" w:rsidRDefault="001652FB" w:rsidP="001652FB">
      <w:pPr>
        <w:suppressLineNumbers/>
        <w:rPr>
          <w:rFonts w:ascii="Arial" w:hAnsi="Arial"/>
          <w:sz w:val="20"/>
          <w:szCs w:val="20"/>
        </w:rPr>
      </w:pPr>
    </w:p>
    <w:p w14:paraId="3B5B7B49" w14:textId="77777777" w:rsidR="001652FB" w:rsidRPr="00476EF2" w:rsidRDefault="001652FB" w:rsidP="00764B1A">
      <w:pPr>
        <w:pStyle w:val="Listenabsatz"/>
        <w:numPr>
          <w:ilvl w:val="0"/>
          <w:numId w:val="10"/>
        </w:numPr>
        <w:suppressLineNumbers/>
        <w:tabs>
          <w:tab w:val="left" w:pos="7513"/>
        </w:tabs>
        <w:rPr>
          <w:rFonts w:ascii="Arial" w:hAnsi="Arial"/>
          <w:sz w:val="20"/>
          <w:szCs w:val="20"/>
        </w:rPr>
      </w:pPr>
      <w:r w:rsidRPr="00476EF2">
        <w:rPr>
          <w:rFonts w:ascii="Arial" w:hAnsi="Arial"/>
          <w:sz w:val="20"/>
          <w:szCs w:val="20"/>
        </w:rPr>
        <w:t>1, 2, 3, 4</w:t>
      </w:r>
    </w:p>
    <w:p w14:paraId="3F957038" w14:textId="6C7C080E" w:rsidR="001652FB" w:rsidRPr="00476EF2" w:rsidRDefault="001652FB" w:rsidP="001652FB">
      <w:pPr>
        <w:pStyle w:val="Listenabsatz"/>
        <w:numPr>
          <w:ilvl w:val="0"/>
          <w:numId w:val="10"/>
        </w:numPr>
        <w:suppressLineNumbers/>
        <w:rPr>
          <w:rFonts w:ascii="Arial" w:hAnsi="Arial"/>
          <w:sz w:val="20"/>
          <w:szCs w:val="20"/>
        </w:rPr>
      </w:pPr>
      <w:r w:rsidRPr="00476EF2">
        <w:rPr>
          <w:rFonts w:ascii="Arial" w:hAnsi="Arial"/>
          <w:sz w:val="20"/>
          <w:szCs w:val="20"/>
        </w:rPr>
        <w:t>2, 3, 5</w:t>
      </w:r>
    </w:p>
    <w:p w14:paraId="62FEDFDF" w14:textId="6D4DE5B6" w:rsidR="001652FB" w:rsidRPr="00476EF2" w:rsidRDefault="00764B1A" w:rsidP="00764B1A">
      <w:pPr>
        <w:pStyle w:val="Listenabsatz"/>
        <w:numPr>
          <w:ilvl w:val="0"/>
          <w:numId w:val="10"/>
        </w:numPr>
        <w:suppressLineNumbers/>
        <w:tabs>
          <w:tab w:val="left" w:pos="7088"/>
        </w:tabs>
        <w:rPr>
          <w:rFonts w:ascii="Arial" w:hAnsi="Arial"/>
          <w:sz w:val="20"/>
          <w:szCs w:val="20"/>
        </w:rPr>
      </w:pPr>
      <w:r w:rsidRPr="00476EF2">
        <w:rPr>
          <w:rFonts w:ascii="Arial" w:hAnsi="Arial"/>
          <w:noProof/>
          <w:sz w:val="20"/>
          <w:szCs w:val="20"/>
          <w:lang w:eastAsia="de-DE"/>
        </w:rPr>
        <mc:AlternateContent>
          <mc:Choice Requires="wps">
            <w:drawing>
              <wp:anchor distT="0" distB="0" distL="114300" distR="114300" simplePos="0" relativeHeight="251684864" behindDoc="0" locked="0" layoutInCell="1" allowOverlap="1" wp14:anchorId="0C7EA151" wp14:editId="22491131">
                <wp:simplePos x="0" y="0"/>
                <wp:positionH relativeFrom="column">
                  <wp:posOffset>4751705</wp:posOffset>
                </wp:positionH>
                <wp:positionV relativeFrom="paragraph">
                  <wp:posOffset>105410</wp:posOffset>
                </wp:positionV>
                <wp:extent cx="571500" cy="457200"/>
                <wp:effectExtent l="76200" t="76200" r="114300" b="279400"/>
                <wp:wrapThrough wrapText="bothSides">
                  <wp:wrapPolygon edited="0">
                    <wp:start x="-2880" y="-3600"/>
                    <wp:lineTo x="-2880" y="33600"/>
                    <wp:lineTo x="24960" y="33600"/>
                    <wp:lineTo x="24000" y="-3600"/>
                    <wp:lineTo x="-2880" y="-3600"/>
                  </wp:wrapPolygon>
                </wp:wrapThrough>
                <wp:docPr id="13" name="Rechteck 13"/>
                <wp:cNvGraphicFramePr/>
                <a:graphic xmlns:a="http://schemas.openxmlformats.org/drawingml/2006/main">
                  <a:graphicData uri="http://schemas.microsoft.com/office/word/2010/wordprocessingShape">
                    <wps:wsp>
                      <wps:cNvSpPr/>
                      <wps:spPr>
                        <a:xfrm>
                          <a:off x="0" y="0"/>
                          <a:ext cx="571500" cy="457200"/>
                        </a:xfrm>
                        <a:prstGeom prst="rect">
                          <a:avLst/>
                        </a:prstGeom>
                        <a:solidFill>
                          <a:schemeClr val="accent1">
                            <a:lumMod val="20000"/>
                            <a:lumOff val="80000"/>
                          </a:schemeClr>
                        </a:solidFill>
                        <a:effectLst>
                          <a:outerShdw blurRad="40000" dist="23000" dir="5400000" rotWithShape="0">
                            <a:srgbClr val="000000">
                              <a:alpha val="35000"/>
                            </a:srgbClr>
                          </a:outerShdw>
                          <a:reflection blurRad="6350" stA="50000" endA="300" endPos="38500" dist="50800" dir="5400000" sy="-100000" algn="bl" rotWithShape="0"/>
                        </a:effectLst>
                        <a:scene3d>
                          <a:camera prst="orthographicFront"/>
                          <a:lightRig rig="threePt" dir="t"/>
                        </a:scene3d>
                        <a:sp3d>
                          <a:bevelT prst="relaxedInset"/>
                        </a:sp3d>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id="Rechteck 13" o:spid="_x0000_s1026" style="position:absolute;margin-left:374.15pt;margin-top:8.3pt;width:45pt;height:36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" fillcolor="#dbe5f1 [660]" strokecolor="#4579b8 [3044]">
                <v:shadow on="t" opacity="22937f" mv:blur="40000f" origin=",.5" offset="0,23000emu"/>
                <w10:wrap type="through"/>
              </v:rect>
            </w:pict>
          </mc:Fallback>
        </mc:AlternateContent>
      </w:r>
      <w:r w:rsidR="001652FB" w:rsidRPr="00476EF2">
        <w:rPr>
          <w:rFonts w:ascii="Arial" w:hAnsi="Arial"/>
          <w:sz w:val="20"/>
          <w:szCs w:val="20"/>
        </w:rPr>
        <w:t>1, 2, 4</w:t>
      </w:r>
    </w:p>
    <w:p w14:paraId="66DF4B72" w14:textId="71DB6B5F" w:rsidR="001652FB" w:rsidRPr="00476EF2" w:rsidRDefault="001652FB" w:rsidP="001652FB">
      <w:pPr>
        <w:pStyle w:val="Listenabsatz"/>
        <w:numPr>
          <w:ilvl w:val="0"/>
          <w:numId w:val="10"/>
        </w:numPr>
        <w:suppressLineNumbers/>
        <w:rPr>
          <w:rFonts w:ascii="Arial" w:hAnsi="Arial"/>
          <w:sz w:val="20"/>
          <w:szCs w:val="20"/>
        </w:rPr>
      </w:pPr>
      <w:r w:rsidRPr="00476EF2">
        <w:rPr>
          <w:rFonts w:ascii="Arial" w:hAnsi="Arial"/>
          <w:sz w:val="20"/>
          <w:szCs w:val="20"/>
        </w:rPr>
        <w:t>2, 3, 4, 5</w:t>
      </w:r>
    </w:p>
    <w:p w14:paraId="1F5E41A9" w14:textId="2D242466" w:rsidR="001652FB" w:rsidRPr="00476EF2" w:rsidRDefault="001652FB" w:rsidP="00764B1A">
      <w:pPr>
        <w:pStyle w:val="Listenabsatz"/>
        <w:numPr>
          <w:ilvl w:val="0"/>
          <w:numId w:val="10"/>
        </w:numPr>
        <w:suppressLineNumbers/>
        <w:tabs>
          <w:tab w:val="left" w:pos="7513"/>
        </w:tabs>
        <w:rPr>
          <w:rFonts w:ascii="Arial" w:hAnsi="Arial"/>
          <w:sz w:val="20"/>
          <w:szCs w:val="20"/>
        </w:rPr>
      </w:pPr>
      <w:r w:rsidRPr="00476EF2">
        <w:rPr>
          <w:rFonts w:ascii="Arial" w:hAnsi="Arial"/>
          <w:sz w:val="20"/>
          <w:szCs w:val="20"/>
        </w:rPr>
        <w:t xml:space="preserve">1, 4 </w:t>
      </w:r>
      <w:r w:rsidR="00CA36F7">
        <w:rPr>
          <w:rFonts w:ascii="Arial" w:hAnsi="Arial"/>
          <w:sz w:val="20"/>
          <w:szCs w:val="20"/>
        </w:rPr>
        <w:t xml:space="preserve">                        Die richtige Lösung ist Antwortkombination:                        </w:t>
      </w:r>
      <w:r w:rsidRPr="00476EF2">
        <w:rPr>
          <w:rFonts w:ascii="Arial" w:hAnsi="Arial"/>
          <w:sz w:val="20"/>
          <w:szCs w:val="20"/>
        </w:rPr>
        <w:tab/>
      </w:r>
      <w:r w:rsidRPr="00476EF2">
        <w:rPr>
          <w:rFonts w:ascii="Arial" w:hAnsi="Arial"/>
          <w:sz w:val="20"/>
          <w:szCs w:val="20"/>
        </w:rPr>
        <w:tab/>
        <w:t xml:space="preserve">Die richtige Lösung ist Antwortkombination:  </w:t>
      </w:r>
    </w:p>
    <w:p w14:paraId="7E09C3C9" w14:textId="77777777" w:rsidR="001652FB" w:rsidRPr="00476EF2" w:rsidRDefault="001652FB" w:rsidP="001652FB">
      <w:pPr>
        <w:pStyle w:val="Listenabsatz"/>
        <w:numPr>
          <w:ilvl w:val="0"/>
          <w:numId w:val="10"/>
        </w:numPr>
        <w:suppressLineNumbers/>
        <w:rPr>
          <w:rFonts w:ascii="Arial" w:hAnsi="Arial"/>
          <w:sz w:val="20"/>
          <w:szCs w:val="20"/>
        </w:rPr>
      </w:pPr>
      <w:r w:rsidRPr="00476EF2">
        <w:rPr>
          <w:rFonts w:ascii="Arial" w:hAnsi="Arial"/>
          <w:sz w:val="20"/>
          <w:szCs w:val="20"/>
        </w:rPr>
        <w:t>2, 5</w:t>
      </w:r>
    </w:p>
    <w:p w14:paraId="57A8FC97" w14:textId="77777777" w:rsidR="001652FB" w:rsidRPr="00476EF2" w:rsidRDefault="001652FB" w:rsidP="001652FB">
      <w:pPr>
        <w:pStyle w:val="Listenabsatz"/>
        <w:numPr>
          <w:ilvl w:val="0"/>
          <w:numId w:val="10"/>
        </w:numPr>
        <w:suppressLineNumbers/>
        <w:rPr>
          <w:rFonts w:ascii="Arial" w:hAnsi="Arial"/>
          <w:sz w:val="20"/>
          <w:szCs w:val="20"/>
        </w:rPr>
      </w:pPr>
      <w:r w:rsidRPr="00476EF2">
        <w:rPr>
          <w:rFonts w:ascii="Arial" w:hAnsi="Arial"/>
          <w:sz w:val="20"/>
          <w:szCs w:val="20"/>
        </w:rPr>
        <w:t>3, 4, 5</w:t>
      </w:r>
    </w:p>
    <w:p w14:paraId="08EF0F64" w14:textId="77777777" w:rsidR="001652FB" w:rsidRPr="00476EF2" w:rsidRDefault="001652FB" w:rsidP="001652FB">
      <w:pPr>
        <w:pStyle w:val="Listenabsatz"/>
        <w:numPr>
          <w:ilvl w:val="0"/>
          <w:numId w:val="10"/>
        </w:numPr>
        <w:suppressLineNumbers/>
        <w:rPr>
          <w:rFonts w:ascii="Arial" w:hAnsi="Arial"/>
          <w:sz w:val="20"/>
          <w:szCs w:val="20"/>
        </w:rPr>
      </w:pPr>
      <w:r w:rsidRPr="00476EF2">
        <w:rPr>
          <w:rFonts w:ascii="Arial" w:hAnsi="Arial"/>
          <w:sz w:val="20"/>
          <w:szCs w:val="20"/>
        </w:rPr>
        <w:t>1,</w:t>
      </w:r>
    </w:p>
    <w:p w14:paraId="562E1D55" w14:textId="77777777" w:rsidR="001652FB" w:rsidRPr="00476EF2" w:rsidRDefault="001652FB" w:rsidP="001652FB">
      <w:pPr>
        <w:pStyle w:val="Listenabsatz"/>
        <w:numPr>
          <w:ilvl w:val="0"/>
          <w:numId w:val="10"/>
        </w:numPr>
        <w:suppressLineNumbers/>
        <w:rPr>
          <w:rFonts w:ascii="Arial" w:hAnsi="Arial"/>
          <w:sz w:val="20"/>
          <w:szCs w:val="20"/>
        </w:rPr>
      </w:pPr>
      <w:r w:rsidRPr="00476EF2">
        <w:rPr>
          <w:rFonts w:ascii="Arial" w:hAnsi="Arial"/>
          <w:sz w:val="20"/>
          <w:szCs w:val="20"/>
        </w:rPr>
        <w:t>3, 5</w:t>
      </w:r>
    </w:p>
    <w:p w14:paraId="422833F3" w14:textId="19993010" w:rsidR="001652FB" w:rsidRPr="00476EF2" w:rsidRDefault="001652FB" w:rsidP="001652FB">
      <w:pPr>
        <w:suppressLineNumbers/>
        <w:rPr>
          <w:rFonts w:ascii="Arial" w:hAnsi="Arial"/>
          <w:sz w:val="20"/>
          <w:szCs w:val="20"/>
        </w:rPr>
      </w:pPr>
      <w:r w:rsidRPr="00476EF2">
        <w:rPr>
          <w:rFonts w:ascii="Arial" w:hAnsi="Arial"/>
          <w:sz w:val="20"/>
          <w:szCs w:val="20"/>
        </w:rPr>
        <w:t xml:space="preserve">       X.      </w:t>
      </w:r>
      <w:r w:rsidR="00341AF5">
        <w:rPr>
          <w:rFonts w:ascii="Arial" w:hAnsi="Arial"/>
          <w:sz w:val="20"/>
          <w:szCs w:val="20"/>
        </w:rPr>
        <w:t xml:space="preserve">   </w:t>
      </w:r>
      <w:r w:rsidRPr="00476EF2">
        <w:rPr>
          <w:rFonts w:ascii="Arial" w:hAnsi="Arial"/>
          <w:sz w:val="20"/>
          <w:szCs w:val="20"/>
        </w:rPr>
        <w:t>2, 4, 5</w:t>
      </w:r>
    </w:p>
    <w:p w14:paraId="1B5DC49A" w14:textId="516C2948" w:rsidR="001652FB" w:rsidRDefault="001652FB" w:rsidP="001652FB">
      <w:pPr>
        <w:suppressLineNumbers/>
        <w:rPr>
          <w:rFonts w:ascii="Arial" w:hAnsi="Arial"/>
        </w:rPr>
      </w:pPr>
    </w:p>
    <w:p w14:paraId="051D9B70" w14:textId="77777777" w:rsidR="001652FB" w:rsidRDefault="001652FB" w:rsidP="001652FB">
      <w:pPr>
        <w:suppressLineNumbers/>
        <w:rPr>
          <w:rFonts w:ascii="Arial" w:hAnsi="Arial"/>
        </w:rPr>
      </w:pPr>
    </w:p>
    <w:p w14:paraId="074BCDEE" w14:textId="77777777" w:rsidR="001652FB" w:rsidRDefault="001652FB" w:rsidP="001652FB">
      <w:pPr>
        <w:suppressLineNumbers/>
        <w:rPr>
          <w:rFonts w:ascii="Arial" w:hAnsi="Arial"/>
        </w:rPr>
      </w:pPr>
    </w:p>
    <w:p w14:paraId="4016369A" w14:textId="77777777" w:rsidR="002118A8" w:rsidRDefault="002118A8" w:rsidP="001652FB">
      <w:pPr>
        <w:suppressLineNumbers/>
        <w:rPr>
          <w:rFonts w:ascii="Arial" w:hAnsi="Arial"/>
        </w:rPr>
      </w:pPr>
    </w:p>
    <w:p w14:paraId="774BFAD2" w14:textId="6BE57A1E" w:rsidR="001652FB" w:rsidRPr="009B6560" w:rsidRDefault="00ED3571" w:rsidP="001652FB">
      <w:pPr>
        <w:suppressLineNumbers/>
        <w:rPr>
          <w:rFonts w:ascii="Arial" w:hAnsi="Arial"/>
          <w:sz w:val="20"/>
          <w:szCs w:val="20"/>
        </w:rPr>
      </w:pPr>
      <w:r>
        <w:rPr>
          <w:rFonts w:ascii="Arial" w:hAnsi="Arial"/>
          <w:sz w:val="20"/>
          <w:szCs w:val="20"/>
        </w:rPr>
        <w:lastRenderedPageBreak/>
        <w:t>III. M 5</w:t>
      </w:r>
      <w:r w:rsidR="001652FB" w:rsidRPr="009B6560">
        <w:rPr>
          <w:rFonts w:ascii="Arial" w:hAnsi="Arial"/>
          <w:sz w:val="20"/>
          <w:szCs w:val="20"/>
        </w:rPr>
        <w:t xml:space="preserve"> zeigt Auszüge aus Kommentaren internationaler Zeitungen zur</w:t>
      </w:r>
      <w:r w:rsidR="00BA0CD0">
        <w:rPr>
          <w:rFonts w:ascii="Arial" w:hAnsi="Arial"/>
          <w:sz w:val="20"/>
          <w:szCs w:val="20"/>
        </w:rPr>
        <w:t xml:space="preserve"> Entscheidung des EU-Parlaments</w:t>
      </w:r>
      <w:r w:rsidR="001652FB" w:rsidRPr="009B6560">
        <w:rPr>
          <w:rFonts w:ascii="Arial" w:hAnsi="Arial"/>
          <w:sz w:val="20"/>
          <w:szCs w:val="20"/>
        </w:rPr>
        <w:t>. Folgende Aussagen sind richtig:</w:t>
      </w:r>
    </w:p>
    <w:p w14:paraId="38E230F1" w14:textId="77777777" w:rsidR="001652FB" w:rsidRPr="009B6560" w:rsidRDefault="001652FB" w:rsidP="001652FB">
      <w:pPr>
        <w:suppressLineNumbers/>
        <w:rPr>
          <w:rFonts w:ascii="Arial" w:hAnsi="Arial"/>
          <w:sz w:val="20"/>
          <w:szCs w:val="20"/>
        </w:rPr>
      </w:pPr>
    </w:p>
    <w:p w14:paraId="587C61B2" w14:textId="77777777" w:rsidR="001652FB" w:rsidRPr="009B6560" w:rsidRDefault="001652FB" w:rsidP="001652FB">
      <w:pPr>
        <w:pStyle w:val="Listenabsatz"/>
        <w:numPr>
          <w:ilvl w:val="0"/>
          <w:numId w:val="11"/>
        </w:numPr>
        <w:suppressLineNumbers/>
        <w:rPr>
          <w:rFonts w:ascii="Arial" w:hAnsi="Arial"/>
          <w:sz w:val="20"/>
          <w:szCs w:val="20"/>
        </w:rPr>
      </w:pPr>
      <w:r w:rsidRPr="009B6560">
        <w:rPr>
          <w:rFonts w:ascii="Arial" w:hAnsi="Arial"/>
          <w:sz w:val="20"/>
          <w:szCs w:val="20"/>
        </w:rPr>
        <w:t xml:space="preserve">Die finnische Tageszeitung </w:t>
      </w:r>
      <w:proofErr w:type="spellStart"/>
      <w:r w:rsidRPr="009B6560">
        <w:rPr>
          <w:rFonts w:ascii="Arial" w:hAnsi="Arial"/>
          <w:sz w:val="20"/>
          <w:szCs w:val="20"/>
        </w:rPr>
        <w:t>Helsingin</w:t>
      </w:r>
      <w:proofErr w:type="spellEnd"/>
      <w:r w:rsidRPr="009B6560">
        <w:rPr>
          <w:rFonts w:ascii="Arial" w:hAnsi="Arial"/>
          <w:sz w:val="20"/>
          <w:szCs w:val="20"/>
        </w:rPr>
        <w:t xml:space="preserve"> </w:t>
      </w:r>
      <w:proofErr w:type="spellStart"/>
      <w:r w:rsidRPr="009B6560">
        <w:rPr>
          <w:rFonts w:ascii="Arial" w:hAnsi="Arial"/>
          <w:sz w:val="20"/>
          <w:szCs w:val="20"/>
        </w:rPr>
        <w:t>Sanomat</w:t>
      </w:r>
      <w:proofErr w:type="spellEnd"/>
      <w:r w:rsidRPr="009B6560">
        <w:rPr>
          <w:rFonts w:ascii="Arial" w:hAnsi="Arial"/>
          <w:sz w:val="20"/>
          <w:szCs w:val="20"/>
        </w:rPr>
        <w:t xml:space="preserve"> kritisiert die erweiterte Machtbefugnis des EU-Parlaments.</w:t>
      </w:r>
    </w:p>
    <w:p w14:paraId="36BCC2D4" w14:textId="77777777" w:rsidR="001652FB" w:rsidRPr="009B6560" w:rsidRDefault="001652FB" w:rsidP="001652FB">
      <w:pPr>
        <w:pStyle w:val="Listenabsatz"/>
        <w:numPr>
          <w:ilvl w:val="0"/>
          <w:numId w:val="11"/>
        </w:numPr>
        <w:suppressLineNumbers/>
        <w:rPr>
          <w:rFonts w:ascii="Arial" w:hAnsi="Arial"/>
          <w:sz w:val="20"/>
          <w:szCs w:val="20"/>
        </w:rPr>
      </w:pPr>
      <w:r w:rsidRPr="009B6560">
        <w:rPr>
          <w:rFonts w:ascii="Arial" w:hAnsi="Arial"/>
          <w:sz w:val="20"/>
          <w:szCs w:val="20"/>
        </w:rPr>
        <w:t xml:space="preserve">Die griechische Wirtschaftszeitung </w:t>
      </w:r>
      <w:proofErr w:type="spellStart"/>
      <w:r w:rsidRPr="009B6560">
        <w:rPr>
          <w:rFonts w:ascii="Arial" w:hAnsi="Arial"/>
          <w:sz w:val="20"/>
          <w:szCs w:val="20"/>
        </w:rPr>
        <w:t>Imerisia</w:t>
      </w:r>
      <w:proofErr w:type="spellEnd"/>
      <w:r w:rsidRPr="009B6560">
        <w:rPr>
          <w:rFonts w:ascii="Arial" w:hAnsi="Arial"/>
          <w:sz w:val="20"/>
          <w:szCs w:val="20"/>
        </w:rPr>
        <w:t xml:space="preserve"> deutet die Entscheidung des Europaparlaments als die Umsetzung des Willens europäischer Völker.</w:t>
      </w:r>
    </w:p>
    <w:p w14:paraId="028B1EB4" w14:textId="07DBD319" w:rsidR="001652FB" w:rsidRPr="009B6560" w:rsidRDefault="001652FB" w:rsidP="001652FB">
      <w:pPr>
        <w:pStyle w:val="Listenabsatz"/>
        <w:numPr>
          <w:ilvl w:val="0"/>
          <w:numId w:val="11"/>
        </w:numPr>
        <w:suppressLineNumbers/>
        <w:rPr>
          <w:rFonts w:ascii="Arial" w:hAnsi="Arial"/>
          <w:sz w:val="20"/>
          <w:szCs w:val="20"/>
        </w:rPr>
      </w:pPr>
      <w:r w:rsidRPr="009B6560">
        <w:rPr>
          <w:rFonts w:ascii="Arial" w:hAnsi="Arial"/>
          <w:sz w:val="20"/>
          <w:szCs w:val="20"/>
        </w:rPr>
        <w:t>Die griechische Wirtschaftszeitung</w:t>
      </w:r>
      <w:r w:rsidR="003076AA">
        <w:rPr>
          <w:rFonts w:ascii="Arial" w:hAnsi="Arial"/>
          <w:sz w:val="20"/>
          <w:szCs w:val="20"/>
        </w:rPr>
        <w:t xml:space="preserve"> </w:t>
      </w:r>
      <w:proofErr w:type="spellStart"/>
      <w:r w:rsidR="003076AA">
        <w:rPr>
          <w:rFonts w:ascii="Arial" w:hAnsi="Arial"/>
          <w:sz w:val="20"/>
          <w:szCs w:val="20"/>
        </w:rPr>
        <w:t>Imerisia</w:t>
      </w:r>
      <w:proofErr w:type="spellEnd"/>
      <w:r w:rsidR="003076AA">
        <w:rPr>
          <w:rFonts w:ascii="Arial" w:hAnsi="Arial"/>
          <w:sz w:val="20"/>
          <w:szCs w:val="20"/>
        </w:rPr>
        <w:t xml:space="preserve"> kritisiert, dass der E</w:t>
      </w:r>
      <w:r w:rsidRPr="009B6560">
        <w:rPr>
          <w:rFonts w:ascii="Arial" w:hAnsi="Arial"/>
          <w:sz w:val="20"/>
          <w:szCs w:val="20"/>
        </w:rPr>
        <w:t>uropäische Rat seinen eigenen Ansprüchen zu „mehr Europa“ nicht gerecht wird.</w:t>
      </w:r>
    </w:p>
    <w:p w14:paraId="2E259125" w14:textId="77777777" w:rsidR="001652FB" w:rsidRPr="009B6560" w:rsidRDefault="001652FB" w:rsidP="001652FB">
      <w:pPr>
        <w:pStyle w:val="Listenabsatz"/>
        <w:numPr>
          <w:ilvl w:val="0"/>
          <w:numId w:val="11"/>
        </w:numPr>
        <w:suppressLineNumbers/>
        <w:rPr>
          <w:rFonts w:ascii="Arial" w:hAnsi="Arial"/>
          <w:sz w:val="20"/>
          <w:szCs w:val="20"/>
        </w:rPr>
      </w:pPr>
      <w:r w:rsidRPr="009B6560">
        <w:rPr>
          <w:rFonts w:ascii="Arial" w:hAnsi="Arial"/>
          <w:sz w:val="20"/>
          <w:szCs w:val="20"/>
        </w:rPr>
        <w:t xml:space="preserve">Die tschechische Tageszeitung </w:t>
      </w:r>
      <w:proofErr w:type="spellStart"/>
      <w:r w:rsidRPr="009B6560">
        <w:rPr>
          <w:rFonts w:ascii="Arial" w:hAnsi="Arial"/>
          <w:sz w:val="20"/>
          <w:szCs w:val="20"/>
        </w:rPr>
        <w:t>Lidové</w:t>
      </w:r>
      <w:proofErr w:type="spellEnd"/>
      <w:r w:rsidRPr="009B6560">
        <w:rPr>
          <w:rFonts w:ascii="Arial" w:hAnsi="Arial"/>
          <w:sz w:val="20"/>
          <w:szCs w:val="20"/>
        </w:rPr>
        <w:t xml:space="preserve"> </w:t>
      </w:r>
      <w:proofErr w:type="spellStart"/>
      <w:r w:rsidRPr="009B6560">
        <w:rPr>
          <w:rFonts w:ascii="Arial" w:hAnsi="Arial"/>
          <w:sz w:val="20"/>
          <w:szCs w:val="20"/>
        </w:rPr>
        <w:t>noviny</w:t>
      </w:r>
      <w:proofErr w:type="spellEnd"/>
      <w:r w:rsidRPr="009B6560">
        <w:rPr>
          <w:rFonts w:ascii="Arial" w:hAnsi="Arial"/>
          <w:sz w:val="20"/>
          <w:szCs w:val="20"/>
        </w:rPr>
        <w:t xml:space="preserve"> kritisiert die erweiterte Machtbefugnis des EU-Parlaments.</w:t>
      </w:r>
    </w:p>
    <w:p w14:paraId="723E034B" w14:textId="77777777" w:rsidR="001652FB" w:rsidRPr="009B6560" w:rsidRDefault="001652FB" w:rsidP="001652FB">
      <w:pPr>
        <w:pStyle w:val="Listenabsatz"/>
        <w:numPr>
          <w:ilvl w:val="0"/>
          <w:numId w:val="11"/>
        </w:numPr>
        <w:suppressLineNumbers/>
        <w:rPr>
          <w:rFonts w:ascii="Arial" w:hAnsi="Arial"/>
          <w:sz w:val="20"/>
          <w:szCs w:val="20"/>
        </w:rPr>
      </w:pPr>
      <w:r w:rsidRPr="009B6560">
        <w:rPr>
          <w:rFonts w:ascii="Arial" w:hAnsi="Arial"/>
          <w:sz w:val="20"/>
          <w:szCs w:val="20"/>
        </w:rPr>
        <w:t xml:space="preserve">Die tschechische Tageszeitung </w:t>
      </w:r>
      <w:proofErr w:type="spellStart"/>
      <w:r w:rsidRPr="009B6560">
        <w:rPr>
          <w:rFonts w:ascii="Arial" w:hAnsi="Arial"/>
          <w:sz w:val="20"/>
          <w:szCs w:val="20"/>
        </w:rPr>
        <w:t>Lidové</w:t>
      </w:r>
      <w:proofErr w:type="spellEnd"/>
      <w:r w:rsidRPr="009B6560">
        <w:rPr>
          <w:rFonts w:ascii="Arial" w:hAnsi="Arial"/>
          <w:sz w:val="20"/>
          <w:szCs w:val="20"/>
        </w:rPr>
        <w:t xml:space="preserve"> </w:t>
      </w:r>
      <w:proofErr w:type="spellStart"/>
      <w:r w:rsidRPr="009B6560">
        <w:rPr>
          <w:rFonts w:ascii="Arial" w:hAnsi="Arial"/>
          <w:sz w:val="20"/>
          <w:szCs w:val="20"/>
        </w:rPr>
        <w:t>noviny</w:t>
      </w:r>
      <w:proofErr w:type="spellEnd"/>
      <w:r w:rsidRPr="009B6560">
        <w:rPr>
          <w:rFonts w:ascii="Arial" w:hAnsi="Arial"/>
          <w:sz w:val="20"/>
          <w:szCs w:val="20"/>
        </w:rPr>
        <w:t xml:space="preserve"> begrüßt, dass die Zuckerquoten beibehalten wurden, um den Arbeitsmarkt zu stärken. </w:t>
      </w:r>
    </w:p>
    <w:p w14:paraId="407E89D2" w14:textId="77777777" w:rsidR="001652FB" w:rsidRPr="009B6560" w:rsidRDefault="001652FB" w:rsidP="001652FB">
      <w:pPr>
        <w:suppressLineNumbers/>
        <w:rPr>
          <w:rFonts w:ascii="Arial" w:hAnsi="Arial"/>
          <w:sz w:val="20"/>
          <w:szCs w:val="20"/>
        </w:rPr>
      </w:pPr>
    </w:p>
    <w:p w14:paraId="517A12DB" w14:textId="77777777" w:rsidR="001652FB" w:rsidRPr="009B6560" w:rsidRDefault="001652FB" w:rsidP="001652FB">
      <w:pPr>
        <w:suppressLineNumbers/>
        <w:rPr>
          <w:rFonts w:ascii="Arial" w:hAnsi="Arial"/>
          <w:sz w:val="20"/>
          <w:szCs w:val="20"/>
        </w:rPr>
      </w:pPr>
    </w:p>
    <w:p w14:paraId="53324608" w14:textId="77777777" w:rsidR="001652FB" w:rsidRPr="009B6560" w:rsidRDefault="001652FB" w:rsidP="001652FB">
      <w:pPr>
        <w:pStyle w:val="Listenabsatz"/>
        <w:numPr>
          <w:ilvl w:val="0"/>
          <w:numId w:val="12"/>
        </w:numPr>
        <w:suppressLineNumbers/>
        <w:rPr>
          <w:rFonts w:ascii="Arial" w:hAnsi="Arial"/>
          <w:sz w:val="20"/>
          <w:szCs w:val="20"/>
        </w:rPr>
      </w:pPr>
      <w:r w:rsidRPr="009B6560">
        <w:rPr>
          <w:rFonts w:ascii="Arial" w:hAnsi="Arial"/>
          <w:sz w:val="20"/>
          <w:szCs w:val="20"/>
        </w:rPr>
        <w:t>1, 2, 3, 4</w:t>
      </w:r>
    </w:p>
    <w:p w14:paraId="4AB57F04" w14:textId="77777777" w:rsidR="001652FB" w:rsidRPr="009B6560" w:rsidRDefault="001652FB" w:rsidP="001652FB">
      <w:pPr>
        <w:pStyle w:val="Listenabsatz"/>
        <w:numPr>
          <w:ilvl w:val="0"/>
          <w:numId w:val="12"/>
        </w:numPr>
        <w:suppressLineNumbers/>
        <w:rPr>
          <w:rFonts w:ascii="Arial" w:hAnsi="Arial"/>
          <w:sz w:val="20"/>
          <w:szCs w:val="20"/>
        </w:rPr>
      </w:pPr>
      <w:r w:rsidRPr="009B6560">
        <w:rPr>
          <w:rFonts w:ascii="Arial" w:hAnsi="Arial"/>
          <w:sz w:val="20"/>
          <w:szCs w:val="20"/>
        </w:rPr>
        <w:t>2, 3, 5</w:t>
      </w:r>
    </w:p>
    <w:p w14:paraId="2FD69BB0" w14:textId="4475A5CF" w:rsidR="001652FB" w:rsidRPr="009B6560" w:rsidRDefault="00764B1A" w:rsidP="001652FB">
      <w:pPr>
        <w:pStyle w:val="Listenabsatz"/>
        <w:numPr>
          <w:ilvl w:val="0"/>
          <w:numId w:val="12"/>
        </w:numPr>
        <w:suppressLineNumbers/>
        <w:rPr>
          <w:rFonts w:ascii="Arial" w:hAnsi="Arial"/>
          <w:sz w:val="20"/>
          <w:szCs w:val="20"/>
        </w:rPr>
      </w:pPr>
      <w:r w:rsidRPr="00476EF2">
        <w:rPr>
          <w:rFonts w:ascii="Arial" w:hAnsi="Arial"/>
          <w:noProof/>
          <w:sz w:val="20"/>
          <w:szCs w:val="20"/>
          <w:lang w:eastAsia="de-DE"/>
        </w:rPr>
        <mc:AlternateContent>
          <mc:Choice Requires="wps">
            <w:drawing>
              <wp:anchor distT="0" distB="0" distL="114300" distR="114300" simplePos="0" relativeHeight="251686912" behindDoc="0" locked="0" layoutInCell="1" allowOverlap="1" wp14:anchorId="3E2229E8" wp14:editId="7066C745">
                <wp:simplePos x="0" y="0"/>
                <wp:positionH relativeFrom="column">
                  <wp:posOffset>4866005</wp:posOffset>
                </wp:positionH>
                <wp:positionV relativeFrom="paragraph">
                  <wp:posOffset>92710</wp:posOffset>
                </wp:positionV>
                <wp:extent cx="571500" cy="457200"/>
                <wp:effectExtent l="76200" t="76200" r="114300" b="279400"/>
                <wp:wrapThrough wrapText="bothSides">
                  <wp:wrapPolygon edited="0">
                    <wp:start x="-2880" y="-3600"/>
                    <wp:lineTo x="-2880" y="33600"/>
                    <wp:lineTo x="24960" y="33600"/>
                    <wp:lineTo x="24000" y="-3600"/>
                    <wp:lineTo x="-2880" y="-3600"/>
                  </wp:wrapPolygon>
                </wp:wrapThrough>
                <wp:docPr id="14" name="Rechteck 14"/>
                <wp:cNvGraphicFramePr/>
                <a:graphic xmlns:a="http://schemas.openxmlformats.org/drawingml/2006/main">
                  <a:graphicData uri="http://schemas.microsoft.com/office/word/2010/wordprocessingShape">
                    <wps:wsp>
                      <wps:cNvSpPr/>
                      <wps:spPr>
                        <a:xfrm>
                          <a:off x="0" y="0"/>
                          <a:ext cx="571500" cy="457200"/>
                        </a:xfrm>
                        <a:prstGeom prst="rect">
                          <a:avLst/>
                        </a:prstGeom>
                        <a:solidFill>
                          <a:schemeClr val="accent1">
                            <a:lumMod val="20000"/>
                            <a:lumOff val="80000"/>
                          </a:schemeClr>
                        </a:solidFill>
                        <a:effectLst>
                          <a:outerShdw blurRad="40000" dist="23000" dir="5400000" rotWithShape="0">
                            <a:srgbClr val="000000">
                              <a:alpha val="35000"/>
                            </a:srgbClr>
                          </a:outerShdw>
                          <a:reflection blurRad="6350" stA="50000" endA="300" endPos="38500" dist="50800" dir="5400000" sy="-100000" algn="bl" rotWithShape="0"/>
                        </a:effectLst>
                        <a:scene3d>
                          <a:camera prst="orthographicFront"/>
                          <a:lightRig rig="threePt" dir="t"/>
                        </a:scene3d>
                        <a:sp3d>
                          <a:bevelT prst="relaxedInset"/>
                        </a:sp3d>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id="Rechteck 14" o:spid="_x0000_s1026" style="position:absolute;margin-left:383.15pt;margin-top:7.3pt;width:45pt;height:36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" fillcolor="#dbe5f1 [660]" strokecolor="#4579b8 [3044]">
                <v:shadow on="t" opacity="22937f" mv:blur="40000f" origin=",.5" offset="0,23000emu"/>
                <w10:wrap type="through"/>
              </v:rect>
            </w:pict>
          </mc:Fallback>
        </mc:AlternateContent>
      </w:r>
      <w:r w:rsidR="001652FB" w:rsidRPr="009B6560">
        <w:rPr>
          <w:rFonts w:ascii="Arial" w:hAnsi="Arial"/>
          <w:sz w:val="20"/>
          <w:szCs w:val="20"/>
        </w:rPr>
        <w:t>1, 2, 4</w:t>
      </w:r>
    </w:p>
    <w:p w14:paraId="571F839B" w14:textId="6825446A" w:rsidR="001652FB" w:rsidRPr="009B6560" w:rsidRDefault="001652FB" w:rsidP="001652FB">
      <w:pPr>
        <w:pStyle w:val="Listenabsatz"/>
        <w:numPr>
          <w:ilvl w:val="0"/>
          <w:numId w:val="12"/>
        </w:numPr>
        <w:suppressLineNumbers/>
        <w:rPr>
          <w:rFonts w:ascii="Arial" w:hAnsi="Arial"/>
          <w:sz w:val="20"/>
          <w:szCs w:val="20"/>
        </w:rPr>
      </w:pPr>
      <w:r w:rsidRPr="009B6560">
        <w:rPr>
          <w:rFonts w:ascii="Arial" w:hAnsi="Arial"/>
          <w:sz w:val="20"/>
          <w:szCs w:val="20"/>
        </w:rPr>
        <w:t>1, 3, 4, 5</w:t>
      </w:r>
    </w:p>
    <w:p w14:paraId="6F08B4E3" w14:textId="5E95352B" w:rsidR="001652FB" w:rsidRPr="009B6560" w:rsidRDefault="001652FB" w:rsidP="001652FB">
      <w:pPr>
        <w:pStyle w:val="Listenabsatz"/>
        <w:numPr>
          <w:ilvl w:val="0"/>
          <w:numId w:val="12"/>
        </w:numPr>
        <w:suppressLineNumbers/>
        <w:rPr>
          <w:rFonts w:ascii="Arial" w:hAnsi="Arial"/>
          <w:sz w:val="20"/>
          <w:szCs w:val="20"/>
        </w:rPr>
      </w:pPr>
      <w:r w:rsidRPr="009B6560">
        <w:rPr>
          <w:rFonts w:ascii="Arial" w:hAnsi="Arial"/>
          <w:sz w:val="20"/>
          <w:szCs w:val="20"/>
        </w:rPr>
        <w:t xml:space="preserve">1, 4                     </w:t>
      </w:r>
      <w:r w:rsidR="00CA36F7">
        <w:rPr>
          <w:rFonts w:ascii="Arial" w:hAnsi="Arial"/>
          <w:sz w:val="20"/>
          <w:szCs w:val="20"/>
        </w:rPr>
        <w:t xml:space="preserve">      </w:t>
      </w:r>
      <w:r w:rsidRPr="009B6560">
        <w:rPr>
          <w:rFonts w:ascii="Arial" w:hAnsi="Arial"/>
          <w:sz w:val="20"/>
          <w:szCs w:val="20"/>
        </w:rPr>
        <w:t xml:space="preserve">Die richtige Lösung ist Antwortkombination:  </w:t>
      </w:r>
    </w:p>
    <w:p w14:paraId="3C1051AA" w14:textId="2D08C4E1" w:rsidR="001652FB" w:rsidRPr="009B6560" w:rsidRDefault="001652FB" w:rsidP="001652FB">
      <w:pPr>
        <w:pStyle w:val="Listenabsatz"/>
        <w:numPr>
          <w:ilvl w:val="0"/>
          <w:numId w:val="12"/>
        </w:numPr>
        <w:suppressLineNumbers/>
        <w:rPr>
          <w:rFonts w:ascii="Arial" w:hAnsi="Arial"/>
          <w:sz w:val="20"/>
          <w:szCs w:val="20"/>
        </w:rPr>
      </w:pPr>
      <w:r w:rsidRPr="009B6560">
        <w:rPr>
          <w:rFonts w:ascii="Arial" w:hAnsi="Arial"/>
          <w:sz w:val="20"/>
          <w:szCs w:val="20"/>
        </w:rPr>
        <w:t>2, 3, 4</w:t>
      </w:r>
    </w:p>
    <w:p w14:paraId="5919C17F" w14:textId="77777777" w:rsidR="001652FB" w:rsidRPr="009B6560" w:rsidRDefault="001652FB" w:rsidP="001652FB">
      <w:pPr>
        <w:pStyle w:val="Listenabsatz"/>
        <w:numPr>
          <w:ilvl w:val="0"/>
          <w:numId w:val="12"/>
        </w:numPr>
        <w:suppressLineNumbers/>
        <w:rPr>
          <w:rFonts w:ascii="Arial" w:hAnsi="Arial"/>
          <w:sz w:val="20"/>
          <w:szCs w:val="20"/>
        </w:rPr>
      </w:pPr>
      <w:r w:rsidRPr="009B6560">
        <w:rPr>
          <w:rFonts w:ascii="Arial" w:hAnsi="Arial"/>
          <w:sz w:val="20"/>
          <w:szCs w:val="20"/>
        </w:rPr>
        <w:t>3, 4, 5</w:t>
      </w:r>
    </w:p>
    <w:p w14:paraId="4C20FDB4" w14:textId="77777777" w:rsidR="001652FB" w:rsidRPr="009B6560" w:rsidRDefault="001652FB" w:rsidP="001652FB">
      <w:pPr>
        <w:pStyle w:val="Listenabsatz"/>
        <w:numPr>
          <w:ilvl w:val="0"/>
          <w:numId w:val="12"/>
        </w:numPr>
        <w:suppressLineNumbers/>
        <w:rPr>
          <w:rFonts w:ascii="Arial" w:hAnsi="Arial"/>
          <w:sz w:val="20"/>
          <w:szCs w:val="20"/>
        </w:rPr>
      </w:pPr>
      <w:r w:rsidRPr="009B6560">
        <w:rPr>
          <w:rFonts w:ascii="Arial" w:hAnsi="Arial"/>
          <w:sz w:val="20"/>
          <w:szCs w:val="20"/>
        </w:rPr>
        <w:t>4,</w:t>
      </w:r>
    </w:p>
    <w:p w14:paraId="28B1B0B1" w14:textId="77777777" w:rsidR="001652FB" w:rsidRPr="009B6560" w:rsidRDefault="001652FB" w:rsidP="001652FB">
      <w:pPr>
        <w:pStyle w:val="Listenabsatz"/>
        <w:numPr>
          <w:ilvl w:val="0"/>
          <w:numId w:val="12"/>
        </w:numPr>
        <w:suppressLineNumbers/>
        <w:rPr>
          <w:rFonts w:ascii="Arial" w:hAnsi="Arial"/>
          <w:sz w:val="20"/>
          <w:szCs w:val="20"/>
        </w:rPr>
      </w:pPr>
      <w:r w:rsidRPr="009B6560">
        <w:rPr>
          <w:rFonts w:ascii="Arial" w:hAnsi="Arial"/>
          <w:sz w:val="20"/>
          <w:szCs w:val="20"/>
        </w:rPr>
        <w:t>3, 5</w:t>
      </w:r>
    </w:p>
    <w:p w14:paraId="43D44906" w14:textId="05A5854D" w:rsidR="001652FB" w:rsidRPr="009B6560" w:rsidRDefault="001652FB" w:rsidP="001652FB">
      <w:pPr>
        <w:suppressLineNumbers/>
        <w:rPr>
          <w:rFonts w:ascii="Arial" w:hAnsi="Arial"/>
          <w:sz w:val="20"/>
          <w:szCs w:val="20"/>
        </w:rPr>
      </w:pPr>
      <w:r w:rsidRPr="009B6560">
        <w:rPr>
          <w:rFonts w:ascii="Arial" w:hAnsi="Arial"/>
          <w:sz w:val="20"/>
          <w:szCs w:val="20"/>
        </w:rPr>
        <w:t xml:space="preserve">       X.       1,5</w:t>
      </w:r>
    </w:p>
    <w:p w14:paraId="54410B98" w14:textId="77777777" w:rsidR="007C660B" w:rsidRPr="007C660B" w:rsidRDefault="007C660B" w:rsidP="001652FB">
      <w:pPr>
        <w:suppressLineNumbers/>
        <w:rPr>
          <w:rFonts w:ascii="Arial" w:hAnsi="Arial" w:cs="Arial"/>
        </w:rPr>
      </w:pPr>
    </w:p>
    <w:p w14:paraId="43EA2C54" w14:textId="77777777" w:rsidR="009B6560" w:rsidRDefault="009B6560" w:rsidP="001652FB">
      <w:pPr>
        <w:suppressLineNumbers/>
        <w:rPr>
          <w:rFonts w:ascii="Arial" w:hAnsi="Arial" w:cs="Arial"/>
          <w:b/>
        </w:rPr>
      </w:pPr>
    </w:p>
    <w:p w14:paraId="6FA35F46" w14:textId="77777777" w:rsidR="00FB329B" w:rsidRDefault="00D73B46" w:rsidP="001652FB">
      <w:pPr>
        <w:suppressLineNumbers/>
        <w:rPr>
          <w:rFonts w:ascii="Arial" w:hAnsi="Arial" w:cs="Arial"/>
          <w:b/>
        </w:rPr>
      </w:pPr>
      <w:r w:rsidRPr="00D73B46">
        <w:rPr>
          <w:rFonts w:ascii="Arial" w:hAnsi="Arial" w:cs="Arial"/>
          <w:b/>
        </w:rPr>
        <w:t xml:space="preserve">Aufgabe </w:t>
      </w:r>
      <w:r>
        <w:rPr>
          <w:rFonts w:ascii="Arial" w:hAnsi="Arial" w:cs="Arial"/>
          <w:b/>
        </w:rPr>
        <w:t>2</w:t>
      </w:r>
      <w:r w:rsidR="00F463AB" w:rsidRPr="00D73B46">
        <w:rPr>
          <w:rFonts w:ascii="Arial" w:hAnsi="Arial" w:cs="Arial"/>
          <w:b/>
        </w:rPr>
        <w:t xml:space="preserve"> </w:t>
      </w:r>
    </w:p>
    <w:p w14:paraId="6F06A129" w14:textId="40620BE0" w:rsidR="00F463AB" w:rsidRPr="00D73B46" w:rsidRDefault="00F463AB" w:rsidP="001652FB">
      <w:pPr>
        <w:suppressLineNumbers/>
        <w:rPr>
          <w:rFonts w:ascii="Arial" w:hAnsi="Arial" w:cs="Arial"/>
          <w:b/>
        </w:rPr>
      </w:pPr>
      <w:r w:rsidRPr="00FB329B">
        <w:rPr>
          <w:rFonts w:ascii="Arial" w:hAnsi="Arial" w:cs="Arial"/>
          <w:i/>
        </w:rPr>
        <w:t>„Ein Haushalt ist in Zahlen gegossene Politik“</w:t>
      </w:r>
      <w:r w:rsidRPr="00D73B46">
        <w:rPr>
          <w:rFonts w:ascii="Arial" w:hAnsi="Arial" w:cs="Arial"/>
          <w:b/>
        </w:rPr>
        <w:t xml:space="preserve"> </w:t>
      </w:r>
      <w:r w:rsidR="00ED3571">
        <w:rPr>
          <w:rFonts w:ascii="Arial" w:hAnsi="Arial" w:cs="Arial"/>
        </w:rPr>
        <w:t>(M 2</w:t>
      </w:r>
      <w:r w:rsidRPr="00BA0CD0">
        <w:rPr>
          <w:rFonts w:ascii="Arial" w:hAnsi="Arial" w:cs="Arial"/>
        </w:rPr>
        <w:t>, Z 1)</w:t>
      </w:r>
    </w:p>
    <w:p w14:paraId="6C6195A8" w14:textId="026F1759" w:rsidR="00F463AB" w:rsidRPr="00F463AB" w:rsidRDefault="00DC4533" w:rsidP="001652FB">
      <w:pPr>
        <w:suppressLineNumbers/>
        <w:rPr>
          <w:rFonts w:ascii="Arial" w:hAnsi="Arial" w:cs="Arial"/>
        </w:rPr>
      </w:pPr>
      <w:r>
        <w:rPr>
          <w:rFonts w:ascii="Arial" w:hAnsi="Arial" w:cs="Arial"/>
        </w:rPr>
        <w:t xml:space="preserve">a) </w:t>
      </w:r>
      <w:r w:rsidR="00EB7E63">
        <w:rPr>
          <w:rFonts w:ascii="Arial" w:hAnsi="Arial" w:cs="Arial"/>
        </w:rPr>
        <w:t>Stellen</w:t>
      </w:r>
      <w:r w:rsidR="003153B3">
        <w:rPr>
          <w:rFonts w:ascii="Arial" w:hAnsi="Arial" w:cs="Arial"/>
        </w:rPr>
        <w:t xml:space="preserve"> </w:t>
      </w:r>
      <w:r w:rsidR="00F463AB" w:rsidRPr="00F463AB">
        <w:rPr>
          <w:rFonts w:ascii="Arial" w:hAnsi="Arial" w:cs="Arial"/>
        </w:rPr>
        <w:t xml:space="preserve">Sie </w:t>
      </w:r>
      <w:r w:rsidR="00F463AB">
        <w:rPr>
          <w:rFonts w:ascii="Arial" w:hAnsi="Arial" w:cs="Arial"/>
        </w:rPr>
        <w:t xml:space="preserve">die Struktur des Haushaltes </w:t>
      </w:r>
      <w:r w:rsidR="00D73B46">
        <w:rPr>
          <w:rFonts w:ascii="Arial" w:hAnsi="Arial" w:cs="Arial"/>
        </w:rPr>
        <w:t xml:space="preserve">der EU für </w:t>
      </w:r>
      <w:r w:rsidR="00F463AB">
        <w:rPr>
          <w:rFonts w:ascii="Arial" w:hAnsi="Arial" w:cs="Arial"/>
        </w:rPr>
        <w:t>2013</w:t>
      </w:r>
      <w:r w:rsidR="00EB7E63">
        <w:rPr>
          <w:rFonts w:ascii="Arial" w:hAnsi="Arial" w:cs="Arial"/>
        </w:rPr>
        <w:t xml:space="preserve"> und dessen Besonderheiten </w:t>
      </w:r>
      <w:r w:rsidR="00ED3571">
        <w:rPr>
          <w:rFonts w:ascii="Arial" w:hAnsi="Arial" w:cs="Arial"/>
        </w:rPr>
        <w:t>(M 3</w:t>
      </w:r>
      <w:r w:rsidR="00324AFD">
        <w:rPr>
          <w:rFonts w:ascii="Arial" w:hAnsi="Arial" w:cs="Arial"/>
        </w:rPr>
        <w:t xml:space="preserve">) </w:t>
      </w:r>
      <w:r w:rsidR="00FB329B">
        <w:rPr>
          <w:rFonts w:ascii="Arial" w:hAnsi="Arial" w:cs="Arial"/>
        </w:rPr>
        <w:t xml:space="preserve">unter Einbeziehung des Zitats </w:t>
      </w:r>
      <w:r w:rsidR="00EB7E63">
        <w:rPr>
          <w:rFonts w:ascii="Arial" w:hAnsi="Arial" w:cs="Arial"/>
        </w:rPr>
        <w:t>dar.</w:t>
      </w:r>
      <w:r w:rsidR="001C4578">
        <w:rPr>
          <w:rFonts w:ascii="Arial" w:hAnsi="Arial" w:cs="Arial"/>
        </w:rPr>
        <w:t xml:space="preserve"> </w:t>
      </w:r>
      <w:r w:rsidR="009B6560">
        <w:rPr>
          <w:rFonts w:ascii="Arial" w:hAnsi="Arial" w:cs="Arial"/>
        </w:rPr>
        <w:t xml:space="preserve">     </w:t>
      </w:r>
      <w:r w:rsidR="00FB329B">
        <w:rPr>
          <w:rFonts w:ascii="Arial" w:hAnsi="Arial" w:cs="Arial"/>
        </w:rPr>
        <w:tab/>
      </w:r>
      <w:r w:rsidR="00FB329B">
        <w:rPr>
          <w:rFonts w:ascii="Arial" w:hAnsi="Arial" w:cs="Arial"/>
        </w:rPr>
        <w:tab/>
        <w:t xml:space="preserve">           9 VP</w:t>
      </w:r>
      <w:r w:rsidR="009B6560">
        <w:rPr>
          <w:rFonts w:ascii="Arial" w:hAnsi="Arial" w:cs="Arial"/>
        </w:rPr>
        <w:t xml:space="preserve"> </w:t>
      </w:r>
      <w:r w:rsidR="00EB7E63">
        <w:rPr>
          <w:rFonts w:ascii="Arial" w:hAnsi="Arial" w:cs="Arial"/>
        </w:rPr>
        <w:tab/>
      </w:r>
      <w:r w:rsidR="00EB7E63">
        <w:rPr>
          <w:rFonts w:ascii="Arial" w:hAnsi="Arial" w:cs="Arial"/>
        </w:rPr>
        <w:tab/>
      </w:r>
      <w:r w:rsidR="00EB7E63">
        <w:rPr>
          <w:rFonts w:ascii="Arial" w:hAnsi="Arial" w:cs="Arial"/>
        </w:rPr>
        <w:tab/>
      </w:r>
      <w:r w:rsidR="00EB7E63">
        <w:rPr>
          <w:rFonts w:ascii="Arial" w:hAnsi="Arial" w:cs="Arial"/>
        </w:rPr>
        <w:tab/>
      </w:r>
      <w:r w:rsidR="00EB7E63">
        <w:rPr>
          <w:rFonts w:ascii="Arial" w:hAnsi="Arial" w:cs="Arial"/>
        </w:rPr>
        <w:tab/>
      </w:r>
      <w:r w:rsidR="00EB7E63">
        <w:rPr>
          <w:rFonts w:ascii="Arial" w:hAnsi="Arial" w:cs="Arial"/>
        </w:rPr>
        <w:tab/>
      </w:r>
      <w:r w:rsidR="00EB7E63">
        <w:rPr>
          <w:rFonts w:ascii="Arial" w:hAnsi="Arial" w:cs="Arial"/>
        </w:rPr>
        <w:tab/>
      </w:r>
    </w:p>
    <w:p w14:paraId="09B372F4" w14:textId="77777777" w:rsidR="009B6560" w:rsidRDefault="009B6560" w:rsidP="001652FB">
      <w:pPr>
        <w:suppressLineNumbers/>
        <w:rPr>
          <w:rFonts w:ascii="Arial" w:hAnsi="Arial" w:cs="Arial"/>
        </w:rPr>
      </w:pPr>
    </w:p>
    <w:p w14:paraId="76B7404B" w14:textId="2FD88635" w:rsidR="00F463AB" w:rsidRDefault="001C4578" w:rsidP="001652FB">
      <w:pPr>
        <w:suppressLineNumbers/>
        <w:rPr>
          <w:rFonts w:ascii="Arial" w:hAnsi="Arial" w:cs="Arial"/>
        </w:rPr>
      </w:pPr>
      <w:r>
        <w:rPr>
          <w:rFonts w:ascii="Arial" w:hAnsi="Arial" w:cs="Arial"/>
        </w:rPr>
        <w:t>b) Erklären Sie</w:t>
      </w:r>
      <w:r w:rsidR="00DC4533">
        <w:rPr>
          <w:rFonts w:ascii="Arial" w:hAnsi="Arial" w:cs="Arial"/>
        </w:rPr>
        <w:t xml:space="preserve"> das </w:t>
      </w:r>
      <w:r w:rsidR="00ED3571">
        <w:rPr>
          <w:rFonts w:ascii="Arial" w:hAnsi="Arial" w:cs="Arial"/>
        </w:rPr>
        <w:t>in M 2 und M 4</w:t>
      </w:r>
      <w:r w:rsidR="003153B3">
        <w:rPr>
          <w:rFonts w:ascii="Arial" w:hAnsi="Arial" w:cs="Arial"/>
        </w:rPr>
        <w:t xml:space="preserve"> beschriebene </w:t>
      </w:r>
      <w:r w:rsidR="00DC4533">
        <w:rPr>
          <w:rFonts w:ascii="Arial" w:hAnsi="Arial" w:cs="Arial"/>
        </w:rPr>
        <w:t xml:space="preserve">Verhalten der europäischen Akteure </w:t>
      </w:r>
      <w:r>
        <w:rPr>
          <w:rFonts w:ascii="Arial" w:hAnsi="Arial" w:cs="Arial"/>
        </w:rPr>
        <w:t xml:space="preserve">bei den Haushaltsberatungen </w:t>
      </w:r>
      <w:r w:rsidR="00DC4533">
        <w:rPr>
          <w:rFonts w:ascii="Arial" w:hAnsi="Arial" w:cs="Arial"/>
        </w:rPr>
        <w:t>in Hinblick auf</w:t>
      </w:r>
      <w:r>
        <w:rPr>
          <w:rFonts w:ascii="Arial" w:hAnsi="Arial" w:cs="Arial"/>
        </w:rPr>
        <w:t xml:space="preserve"> ihre politische Rolle</w:t>
      </w:r>
      <w:r w:rsidR="00DC4533">
        <w:rPr>
          <w:rFonts w:ascii="Arial" w:hAnsi="Arial" w:cs="Arial"/>
        </w:rPr>
        <w:t xml:space="preserve">. </w:t>
      </w:r>
      <w:r w:rsidR="00FB329B">
        <w:rPr>
          <w:rFonts w:ascii="Arial" w:hAnsi="Arial" w:cs="Arial"/>
        </w:rPr>
        <w:t xml:space="preserve">        </w:t>
      </w:r>
      <w:r w:rsidR="009B6560" w:rsidRPr="00FB329B">
        <w:rPr>
          <w:rFonts w:ascii="Arial" w:hAnsi="Arial" w:cs="Arial"/>
        </w:rPr>
        <w:t>12</w:t>
      </w:r>
      <w:r w:rsidRPr="00FB329B">
        <w:rPr>
          <w:rFonts w:ascii="Arial" w:hAnsi="Arial" w:cs="Arial"/>
        </w:rPr>
        <w:t xml:space="preserve"> VP</w:t>
      </w:r>
    </w:p>
    <w:p w14:paraId="3B2F8630" w14:textId="77777777" w:rsidR="00DC4533" w:rsidRPr="00F463AB" w:rsidRDefault="00DC4533" w:rsidP="001652FB">
      <w:pPr>
        <w:suppressLineNumbers/>
        <w:rPr>
          <w:rFonts w:ascii="Arial" w:hAnsi="Arial" w:cs="Arial"/>
        </w:rPr>
      </w:pPr>
    </w:p>
    <w:p w14:paraId="6F2A7D99" w14:textId="6EF668FF" w:rsidR="00F463AB" w:rsidRDefault="00D73B46" w:rsidP="001652FB">
      <w:pPr>
        <w:suppressLineNumbers/>
        <w:rPr>
          <w:rFonts w:ascii="Arial" w:hAnsi="Arial" w:cs="Arial"/>
          <w:b/>
        </w:rPr>
      </w:pPr>
      <w:r>
        <w:rPr>
          <w:rFonts w:ascii="Arial" w:hAnsi="Arial" w:cs="Arial"/>
          <w:b/>
        </w:rPr>
        <w:t xml:space="preserve">Aufgabe 3 </w:t>
      </w:r>
    </w:p>
    <w:p w14:paraId="4C213644" w14:textId="6D64A2C0" w:rsidR="00D73B46" w:rsidRDefault="00FC7765" w:rsidP="001652FB">
      <w:pPr>
        <w:suppressLineNumbers/>
        <w:rPr>
          <w:rFonts w:ascii="Arial" w:hAnsi="Arial" w:cs="Arial"/>
        </w:rPr>
      </w:pPr>
      <w:r>
        <w:rPr>
          <w:rFonts w:ascii="Arial" w:hAnsi="Arial" w:cs="Arial"/>
        </w:rPr>
        <w:t xml:space="preserve">Die Karikatur </w:t>
      </w:r>
      <w:r w:rsidR="00ED3571">
        <w:rPr>
          <w:rFonts w:ascii="Arial" w:hAnsi="Arial" w:cs="Arial"/>
        </w:rPr>
        <w:t>(M 4</w:t>
      </w:r>
      <w:r w:rsidR="00FB329B">
        <w:rPr>
          <w:rFonts w:ascii="Arial" w:hAnsi="Arial" w:cs="Arial"/>
        </w:rPr>
        <w:t xml:space="preserve">) </w:t>
      </w:r>
      <w:r>
        <w:rPr>
          <w:rFonts w:ascii="Arial" w:hAnsi="Arial" w:cs="Arial"/>
        </w:rPr>
        <w:t>kommentiert die Entscheidung des Europäischen Parlaments zum Finanzrahmen.</w:t>
      </w:r>
    </w:p>
    <w:p w14:paraId="312BA6E5" w14:textId="7D025762" w:rsidR="00FC7765" w:rsidRDefault="00FC7765" w:rsidP="001652FB">
      <w:pPr>
        <w:suppressLineNumbers/>
        <w:rPr>
          <w:rFonts w:ascii="Arial" w:hAnsi="Arial" w:cs="Arial"/>
        </w:rPr>
      </w:pPr>
      <w:r>
        <w:rPr>
          <w:rFonts w:ascii="Arial" w:hAnsi="Arial" w:cs="Arial"/>
        </w:rPr>
        <w:t>Analysieren Sie die Karikatur.</w:t>
      </w:r>
      <w:r w:rsidR="007C660B">
        <w:rPr>
          <w:rFonts w:ascii="Arial" w:hAnsi="Arial" w:cs="Arial"/>
        </w:rPr>
        <w:t xml:space="preserve"> </w:t>
      </w:r>
      <w:r w:rsidR="00FB329B">
        <w:rPr>
          <w:rFonts w:ascii="Arial" w:hAnsi="Arial" w:cs="Arial"/>
        </w:rPr>
        <w:tab/>
      </w:r>
      <w:r w:rsidR="00FB329B">
        <w:rPr>
          <w:rFonts w:ascii="Arial" w:hAnsi="Arial" w:cs="Arial"/>
        </w:rPr>
        <w:tab/>
      </w:r>
      <w:r w:rsidR="00FB329B">
        <w:rPr>
          <w:rFonts w:ascii="Arial" w:hAnsi="Arial" w:cs="Arial"/>
        </w:rPr>
        <w:tab/>
      </w:r>
      <w:r w:rsidR="00FB329B">
        <w:rPr>
          <w:rFonts w:ascii="Arial" w:hAnsi="Arial" w:cs="Arial"/>
        </w:rPr>
        <w:tab/>
      </w:r>
      <w:r w:rsidR="00FB329B">
        <w:rPr>
          <w:rFonts w:ascii="Arial" w:hAnsi="Arial" w:cs="Arial"/>
        </w:rPr>
        <w:tab/>
        <w:t xml:space="preserve">                              </w:t>
      </w:r>
      <w:r w:rsidR="009B6560" w:rsidRPr="00FB329B">
        <w:rPr>
          <w:rFonts w:ascii="Arial" w:hAnsi="Arial" w:cs="Arial"/>
        </w:rPr>
        <w:t>10</w:t>
      </w:r>
      <w:r w:rsidR="007C660B" w:rsidRPr="00FB329B">
        <w:rPr>
          <w:rFonts w:ascii="Arial" w:hAnsi="Arial" w:cs="Arial"/>
        </w:rPr>
        <w:t xml:space="preserve"> VP</w:t>
      </w:r>
    </w:p>
    <w:p w14:paraId="72AE7103" w14:textId="2C632041" w:rsidR="00FC7765" w:rsidRDefault="009B6560" w:rsidP="001652FB">
      <w:pPr>
        <w:suppressLineNumbers/>
        <w:rPr>
          <w:rFonts w:ascii="Arial" w:hAnsi="Arial" w:cs="Arial"/>
        </w:rPr>
      </w:pPr>
      <w:r>
        <w:rPr>
          <w:noProof/>
          <w:lang w:eastAsia="de-DE"/>
        </w:rPr>
        <mc:AlternateContent>
          <mc:Choice Requires="wps">
            <w:drawing>
              <wp:anchor distT="0" distB="0" distL="114300" distR="114300" simplePos="0" relativeHeight="251682816" behindDoc="0" locked="0" layoutInCell="1" allowOverlap="1" wp14:anchorId="3A5893BB" wp14:editId="71D93A72">
                <wp:simplePos x="0" y="0"/>
                <wp:positionH relativeFrom="column">
                  <wp:posOffset>-48895</wp:posOffset>
                </wp:positionH>
                <wp:positionV relativeFrom="paragraph">
                  <wp:posOffset>193675</wp:posOffset>
                </wp:positionV>
                <wp:extent cx="5746750" cy="266700"/>
                <wp:effectExtent l="0" t="0" r="0" b="12700"/>
                <wp:wrapSquare wrapText="bothSides"/>
                <wp:docPr id="12" name="Textfeld 12"/>
                <wp:cNvGraphicFramePr/>
                <a:graphic xmlns:a="http://schemas.openxmlformats.org/drawingml/2006/main">
                  <a:graphicData uri="http://schemas.microsoft.com/office/word/2010/wordprocessingShape">
                    <wps:wsp>
                      <wps:cNvSpPr txBox="1"/>
                      <wps:spPr>
                        <a:xfrm>
                          <a:off x="0" y="0"/>
                          <a:ext cx="5746750" cy="266700"/>
                        </a:xfrm>
                        <a:prstGeom prst="rect">
                          <a:avLst/>
                        </a:prstGeom>
                        <a:solidFill>
                          <a:srgbClr val="FFFF00"/>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5716391" w14:textId="2B2C6399" w:rsidR="001D01A4" w:rsidRPr="009B6560" w:rsidRDefault="001D01A4" w:rsidP="000D2D71">
                            <w:pPr>
                              <w:suppressLineNumbers/>
                              <w:rPr>
                                <w:rFonts w:ascii="Arial" w:hAnsi="Arial" w:cs="Arial"/>
                                <w:b/>
                                <w:color w:val="000000" w:themeColor="text1"/>
                              </w:rPr>
                            </w:pPr>
                            <w:r>
                              <w:rPr>
                                <w:rFonts w:ascii="Arial" w:hAnsi="Arial" w:cs="Arial"/>
                                <w:b/>
                                <w:color w:val="000000" w:themeColor="text1"/>
                              </w:rPr>
                              <w:t xml:space="preserve">NEUERUNG: </w:t>
                            </w:r>
                            <w:r w:rsidRPr="009B6560">
                              <w:rPr>
                                <w:rFonts w:ascii="Arial" w:hAnsi="Arial" w:cs="Arial"/>
                                <w:b/>
                                <w:color w:val="000000" w:themeColor="text1"/>
                              </w:rPr>
                              <w:t>Leitmotiv wird aufgenommen (Integrierte kategoriale Vorgaben)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mv="urn:schemas-microsoft-com:mac:vml" xmlns:mo="http://schemas.microsoft.com/office/mac/office/2008/main">
            <w:pict>
              <v:shape id="Textfeld 12" o:spid="_x0000_s1029" type="#_x0000_t202" style="position:absolute;margin-left:-3.8pt;margin-top:15.25pt;width:452.5pt;height:21pt;z-index:2516828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" fillcolor="yellow" stroked="f">
                <v:textbox style="mso-fit-shape-to-text:t">
                  <w:txbxContent>
                    <w:p w14:paraId="55716391" w14:textId="2B2C6399" w:rsidR="00E267AC" w:rsidRPr="009B6560" w:rsidRDefault="00E267AC" w:rsidP="000D2D71">
                      <w:pPr>
                        <w:suppressLineNumbers/>
                        <w:rPr>
                          <w:rFonts w:ascii="Arial" w:hAnsi="Arial" w:cs="Arial"/>
                          <w:b/>
                          <w:color w:val="000000" w:themeColor="text1"/>
                        </w:rPr>
                      </w:pPr>
                      <w:r>
                        <w:rPr>
                          <w:rFonts w:ascii="Arial" w:hAnsi="Arial" w:cs="Arial"/>
                          <w:b/>
                          <w:color w:val="000000" w:themeColor="text1"/>
                        </w:rPr>
                        <w:t xml:space="preserve">NEUERUNG: </w:t>
                      </w:r>
                      <w:r w:rsidRPr="009B6560">
                        <w:rPr>
                          <w:rFonts w:ascii="Arial" w:hAnsi="Arial" w:cs="Arial"/>
                          <w:b/>
                          <w:color w:val="000000" w:themeColor="text1"/>
                        </w:rPr>
                        <w:t>Leitmotiv wird aufgenommen (Integrierte kategoriale Vorgaben)</w:t>
                      </w:r>
                    </w:p>
                  </w:txbxContent>
                </v:textbox>
                <w10:wrap type="square"/>
              </v:shape>
            </w:pict>
          </mc:Fallback>
        </mc:AlternateContent>
      </w:r>
    </w:p>
    <w:p w14:paraId="2932676B" w14:textId="305C4F2D" w:rsidR="00FC7765" w:rsidRPr="00FC7765" w:rsidRDefault="00FC7765" w:rsidP="001652FB">
      <w:pPr>
        <w:suppressLineNumbers/>
        <w:rPr>
          <w:rFonts w:ascii="Arial" w:hAnsi="Arial" w:cs="Arial"/>
          <w:b/>
          <w:color w:val="4F81BD" w:themeColor="accent1"/>
        </w:rPr>
      </w:pPr>
      <w:r w:rsidRPr="00FC7765">
        <w:rPr>
          <w:rFonts w:ascii="Arial" w:hAnsi="Arial" w:cs="Arial"/>
          <w:b/>
        </w:rPr>
        <w:t xml:space="preserve">Aufgabe </w:t>
      </w:r>
      <w:r w:rsidR="009B6560">
        <w:rPr>
          <w:rFonts w:ascii="Arial" w:hAnsi="Arial" w:cs="Arial"/>
          <w:b/>
        </w:rPr>
        <w:t xml:space="preserve">4 </w:t>
      </w:r>
    </w:p>
    <w:p w14:paraId="00AC86F2" w14:textId="40C8E9AD" w:rsidR="00D907A8" w:rsidRPr="00DC7C6E" w:rsidRDefault="00D907A8" w:rsidP="001652FB">
      <w:pPr>
        <w:suppressLineNumbers/>
        <w:rPr>
          <w:rFonts w:ascii="Arial" w:hAnsi="Arial" w:cs="Arial"/>
          <w:i/>
        </w:rPr>
      </w:pPr>
      <w:r w:rsidRPr="00DC7C6E">
        <w:rPr>
          <w:rFonts w:ascii="Arial" w:hAnsi="Arial" w:cs="Arial"/>
          <w:i/>
        </w:rPr>
        <w:t>„</w:t>
      </w:r>
      <w:r w:rsidR="00282A98" w:rsidRPr="00DC7C6E">
        <w:rPr>
          <w:rFonts w:ascii="Arial" w:hAnsi="Arial" w:cs="Arial"/>
          <w:i/>
        </w:rPr>
        <w:t>Entscheidungsprozesse in der EU – demokratisch und effizient?“</w:t>
      </w:r>
    </w:p>
    <w:p w14:paraId="0DB639EF" w14:textId="50A1D143" w:rsidR="00FC7765" w:rsidRPr="001D01A4" w:rsidRDefault="001D01A4" w:rsidP="001652FB">
      <w:pPr>
        <w:suppressLineNumbers/>
        <w:rPr>
          <w:rFonts w:ascii="Arial" w:hAnsi="Arial" w:cs="Arial"/>
          <w:u w:val="dotted"/>
        </w:rPr>
      </w:pPr>
      <w:r w:rsidRPr="001D01A4">
        <w:rPr>
          <w:rFonts w:ascii="Arial" w:hAnsi="Arial" w:cs="Arial"/>
        </w:rPr>
        <w:t>Beurteilen Sie das Verhältnis von Demokratie und Effizienz bei Entscheidungs-prozessen in der EU.</w:t>
      </w:r>
      <w:r w:rsidRPr="001D01A4">
        <w:rPr>
          <w:rFonts w:ascii="Arial" w:hAnsi="Arial" w:cs="Arial"/>
          <w:u w:val="dotted"/>
        </w:rPr>
        <w:t xml:space="preserve"> </w:t>
      </w:r>
      <w:r w:rsidRPr="001D01A4">
        <w:rPr>
          <w:rFonts w:ascii="Arial" w:hAnsi="Arial" w:cs="Arial"/>
        </w:rPr>
        <w:t xml:space="preserve">Gehen Sie dabei vom Fallbeispiel EU-Haushalt aus         </w:t>
      </w:r>
      <w:r w:rsidR="009B6560" w:rsidRPr="001D01A4">
        <w:rPr>
          <w:rFonts w:ascii="Arial" w:hAnsi="Arial" w:cs="Arial"/>
          <w:color w:val="000000" w:themeColor="text1"/>
        </w:rPr>
        <w:t>20 VP</w:t>
      </w:r>
    </w:p>
    <w:p w14:paraId="22D932EF" w14:textId="77777777" w:rsidR="00D73B46" w:rsidRDefault="00D73B46" w:rsidP="001652FB">
      <w:pPr>
        <w:suppressLineNumbers/>
        <w:rPr>
          <w:rFonts w:ascii="Arial" w:hAnsi="Arial" w:cs="Arial"/>
          <w:i/>
        </w:rPr>
      </w:pPr>
    </w:p>
    <w:p w14:paraId="157FC7A7" w14:textId="77777777" w:rsidR="009B6560" w:rsidRDefault="009B6560" w:rsidP="001652FB">
      <w:pPr>
        <w:suppressLineNumbers/>
        <w:rPr>
          <w:rFonts w:ascii="Arial" w:hAnsi="Arial" w:cs="Arial"/>
          <w:i/>
        </w:rPr>
      </w:pPr>
    </w:p>
    <w:p w14:paraId="621B0D16" w14:textId="77777777" w:rsidR="009B6560" w:rsidRDefault="009B6560" w:rsidP="001652FB">
      <w:pPr>
        <w:suppressLineNumbers/>
        <w:rPr>
          <w:rFonts w:ascii="Arial" w:hAnsi="Arial" w:cs="Arial"/>
          <w:i/>
        </w:rPr>
      </w:pPr>
    </w:p>
    <w:p w14:paraId="42D1E068" w14:textId="77777777" w:rsidR="009B6560" w:rsidRDefault="009B6560" w:rsidP="001652FB">
      <w:pPr>
        <w:suppressLineNumbers/>
        <w:rPr>
          <w:rFonts w:ascii="Arial" w:hAnsi="Arial" w:cs="Arial"/>
          <w:i/>
        </w:rPr>
      </w:pPr>
    </w:p>
    <w:p w14:paraId="2ED373B4" w14:textId="77777777" w:rsidR="001C163F" w:rsidRDefault="001C163F" w:rsidP="001652FB">
      <w:pPr>
        <w:suppressLineNumbers/>
        <w:rPr>
          <w:rFonts w:ascii="Arial" w:hAnsi="Arial" w:cs="Arial"/>
          <w:i/>
        </w:rPr>
      </w:pPr>
    </w:p>
    <w:p w14:paraId="010A99DC" w14:textId="77777777" w:rsidR="001C163F" w:rsidRDefault="001C163F" w:rsidP="001652FB">
      <w:pPr>
        <w:suppressLineNumbers/>
        <w:rPr>
          <w:rFonts w:ascii="Arial" w:hAnsi="Arial" w:cs="Arial"/>
          <w:i/>
        </w:rPr>
      </w:pPr>
    </w:p>
    <w:p w14:paraId="0EBD3BC1" w14:textId="77777777" w:rsidR="001C163F" w:rsidRDefault="001C163F" w:rsidP="001652FB">
      <w:pPr>
        <w:suppressLineNumbers/>
        <w:rPr>
          <w:rFonts w:ascii="Arial" w:hAnsi="Arial" w:cs="Arial"/>
          <w:i/>
        </w:rPr>
      </w:pPr>
    </w:p>
    <w:p w14:paraId="089AC057" w14:textId="77777777" w:rsidR="009B6560" w:rsidRDefault="009B6560" w:rsidP="001652FB">
      <w:pPr>
        <w:suppressLineNumbers/>
        <w:rPr>
          <w:rFonts w:ascii="Arial" w:hAnsi="Arial" w:cs="Arial"/>
          <w:i/>
        </w:rPr>
      </w:pPr>
    </w:p>
    <w:p w14:paraId="33D172D1" w14:textId="77777777" w:rsidR="009B6560" w:rsidRDefault="009B6560" w:rsidP="001652FB">
      <w:pPr>
        <w:suppressLineNumbers/>
        <w:rPr>
          <w:rFonts w:ascii="Arial" w:hAnsi="Arial" w:cs="Arial"/>
          <w:i/>
        </w:rPr>
      </w:pPr>
    </w:p>
    <w:p w14:paraId="35C23AA0" w14:textId="77777777" w:rsidR="00F463AB" w:rsidRDefault="00F463AB" w:rsidP="008F6142">
      <w:pPr>
        <w:suppressLineNumbers/>
        <w:rPr>
          <w:rFonts w:ascii="Arial" w:hAnsi="Arial" w:cs="Arial"/>
          <w:i/>
        </w:rPr>
      </w:pPr>
      <w:r w:rsidRPr="00F463AB">
        <w:rPr>
          <w:rFonts w:ascii="Arial" w:hAnsi="Arial" w:cs="Arial"/>
          <w:i/>
        </w:rPr>
        <w:lastRenderedPageBreak/>
        <w:t>Materialien:</w:t>
      </w:r>
    </w:p>
    <w:p w14:paraId="56D3FB3A" w14:textId="191DD036" w:rsidR="003076AA" w:rsidRPr="003076AA" w:rsidRDefault="003076AA" w:rsidP="008F6142">
      <w:pPr>
        <w:suppressLineNumbers/>
        <w:rPr>
          <w:rFonts w:ascii="Arial" w:hAnsi="Arial" w:cs="Arial"/>
        </w:rPr>
      </w:pPr>
      <w:r w:rsidRPr="003076AA">
        <w:rPr>
          <w:rFonts w:ascii="Arial" w:hAnsi="Arial" w:cs="Arial"/>
        </w:rPr>
        <w:t xml:space="preserve">M 1: </w:t>
      </w:r>
      <w:r w:rsidRPr="00BA0CD0">
        <w:rPr>
          <w:rFonts w:ascii="Arial" w:hAnsi="Arial" w:cs="Arial"/>
          <w:b/>
        </w:rPr>
        <w:t>Grundgesetz</w:t>
      </w:r>
    </w:p>
    <w:p w14:paraId="27C96DD4" w14:textId="77777777" w:rsidR="003076AA" w:rsidRDefault="003076AA" w:rsidP="008F6142">
      <w:pPr>
        <w:suppressLineNumbers/>
        <w:rPr>
          <w:rFonts w:ascii="Arial" w:hAnsi="Arial" w:cs="Arial"/>
        </w:rPr>
      </w:pPr>
    </w:p>
    <w:p w14:paraId="4E729AA9" w14:textId="5AD93362" w:rsidR="00F463AB" w:rsidRPr="003076AA" w:rsidRDefault="003076AA" w:rsidP="003076AA">
      <w:pPr>
        <w:suppressLineNumbers/>
        <w:rPr>
          <w:rFonts w:ascii="Arial" w:hAnsi="Arial" w:cs="Arial"/>
        </w:rPr>
      </w:pPr>
      <w:r>
        <w:rPr>
          <w:rFonts w:ascii="Arial" w:hAnsi="Arial" w:cs="Arial"/>
        </w:rPr>
        <w:t>M 2</w:t>
      </w:r>
      <w:r w:rsidR="00F463AB" w:rsidRPr="003076AA">
        <w:rPr>
          <w:rFonts w:ascii="Arial" w:hAnsi="Arial" w:cs="Arial"/>
        </w:rPr>
        <w:t xml:space="preserve">: </w:t>
      </w:r>
      <w:r w:rsidR="00F463AB" w:rsidRPr="00F463AB">
        <w:rPr>
          <w:rFonts w:ascii="Arial" w:eastAsia="Times New Roman" w:hAnsi="Arial" w:cs="Arial"/>
          <w:b/>
          <w:bCs/>
          <w:kern w:val="36"/>
          <w:lang w:eastAsia="de-DE"/>
        </w:rPr>
        <w:t>Kommentar zum EU-Gipfel: Handlungsfähig, aber mutlos</w:t>
      </w:r>
    </w:p>
    <w:p w14:paraId="3CCD8CC7" w14:textId="0548333F" w:rsidR="00F463AB" w:rsidRPr="003076AA" w:rsidRDefault="00F463AB" w:rsidP="008F6142">
      <w:pPr>
        <w:pStyle w:val="StandardWeb"/>
        <w:suppressLineNumbers/>
        <w:rPr>
          <w:rFonts w:ascii="Arial" w:eastAsia="Times New Roman" w:hAnsi="Arial" w:cs="Arial"/>
        </w:rPr>
      </w:pPr>
      <w:r w:rsidRPr="003076AA">
        <w:rPr>
          <w:rFonts w:ascii="Arial" w:eastAsia="Times New Roman" w:hAnsi="Arial" w:cs="Arial"/>
        </w:rPr>
        <w:t xml:space="preserve">Christopher </w:t>
      </w:r>
      <w:proofErr w:type="spellStart"/>
      <w:r w:rsidRPr="003076AA">
        <w:rPr>
          <w:rFonts w:ascii="Arial" w:eastAsia="Times New Roman" w:hAnsi="Arial" w:cs="Arial"/>
        </w:rPr>
        <w:t>Ziedler</w:t>
      </w:r>
      <w:proofErr w:type="spellEnd"/>
      <w:r w:rsidRPr="003076AA">
        <w:rPr>
          <w:rFonts w:ascii="Arial" w:eastAsia="Times New Roman" w:hAnsi="Arial" w:cs="Arial"/>
        </w:rPr>
        <w:t>, 08.02.2013 19:40 Uhr (</w:t>
      </w:r>
      <w:proofErr w:type="spellStart"/>
      <w:r w:rsidRPr="003076AA">
        <w:rPr>
          <w:rFonts w:ascii="Arial" w:eastAsia="Times New Roman" w:hAnsi="Arial" w:cs="Arial"/>
        </w:rPr>
        <w:t>StZ</w:t>
      </w:r>
      <w:proofErr w:type="spellEnd"/>
      <w:r w:rsidRPr="003076AA">
        <w:rPr>
          <w:rFonts w:ascii="Arial" w:eastAsia="Times New Roman" w:hAnsi="Arial" w:cs="Arial"/>
        </w:rPr>
        <w:t xml:space="preserve"> 9.2.2013)</w:t>
      </w:r>
      <w:r w:rsidR="00FB329B" w:rsidRPr="003076AA">
        <w:rPr>
          <w:rFonts w:ascii="Arial" w:eastAsia="Times New Roman" w:hAnsi="Arial" w:cs="Arial"/>
        </w:rPr>
        <w:t xml:space="preserve"> </w:t>
      </w:r>
      <w:hyperlink r:id="rId9" w:history="1">
        <w:r w:rsidRPr="003076AA">
          <w:rPr>
            <w:rStyle w:val="Hyperlink"/>
            <w:rFonts w:ascii="Arial" w:hAnsi="Arial" w:cs="Arial"/>
          </w:rPr>
          <w:t>http://www.stuttgarter-zeitung.de/inhalt.kommentar-zum-eu-gipfel-handlungsfaehig-aber-mutlos.86677679-2d59-4f86-b92f-590a138cd830.html</w:t>
        </w:r>
      </w:hyperlink>
    </w:p>
    <w:p w14:paraId="6C6EBE2A" w14:textId="77777777" w:rsidR="002B1D60" w:rsidRDefault="002B1D60" w:rsidP="00F463AB">
      <w:pPr>
        <w:pStyle w:val="StandardWeb"/>
        <w:rPr>
          <w:rFonts w:ascii="Arial" w:hAnsi="Arial" w:cs="Arial"/>
          <w:sz w:val="24"/>
          <w:szCs w:val="24"/>
        </w:rPr>
        <w:sectPr w:rsidR="002B1D60" w:rsidSect="00F463AB">
          <w:headerReference w:type="default" r:id="rId10"/>
          <w:footerReference w:type="even" r:id="rId11"/>
          <w:footerReference w:type="default" r:id="rId12"/>
          <w:pgSz w:w="11900" w:h="16840"/>
          <w:pgMar w:top="1418" w:right="1418" w:bottom="1134" w:left="1418" w:header="709" w:footer="709" w:gutter="0"/>
          <w:lnNumType w:countBy="5" w:restart="newSection"/>
          <w:cols w:space="708"/>
        </w:sectPr>
      </w:pPr>
    </w:p>
    <w:p w14:paraId="349E922C" w14:textId="78EE6392" w:rsidR="00F463AB" w:rsidRPr="00F463AB" w:rsidRDefault="00F463AB" w:rsidP="00F463AB">
      <w:pPr>
        <w:pStyle w:val="StandardWeb"/>
        <w:rPr>
          <w:rFonts w:ascii="Arial" w:hAnsi="Arial" w:cs="Arial"/>
          <w:sz w:val="24"/>
          <w:szCs w:val="24"/>
        </w:rPr>
      </w:pPr>
      <w:r w:rsidRPr="00F463AB">
        <w:rPr>
          <w:rFonts w:ascii="Arial" w:hAnsi="Arial" w:cs="Arial"/>
          <w:sz w:val="24"/>
          <w:szCs w:val="24"/>
        </w:rPr>
        <w:lastRenderedPageBreak/>
        <w:t>Brüssel - Ein Haushalt ist in Zahlen gegossene Politik. Jeder einzelne Betrag steht für Interessenkonflikte, die mal leise, mal laut ausgefochten werden. Das gilt für die Europäische Union, wo 27 mit Vetorecht ausgestattete Staats- und Regierungschefs am Tisch sitzen, sogar in besonderem Maße. Gewiss, auch in der Bundesregierung in Berlin geraten Minister aneinander, und es geht um viel mehr Geld. Am Ende aber gibt es eine einende Parteiräson und nicht zuletzt die Richtlinienkompetenz von Kanzler oder Kanzlerin.</w:t>
      </w:r>
    </w:p>
    <w:p w14:paraId="425A80B2" w14:textId="77777777" w:rsidR="00F463AB" w:rsidRPr="00F463AB" w:rsidRDefault="00F463AB" w:rsidP="00F463AB">
      <w:pPr>
        <w:pStyle w:val="StandardWeb"/>
        <w:rPr>
          <w:rFonts w:ascii="Arial" w:hAnsi="Arial" w:cs="Arial"/>
          <w:sz w:val="24"/>
          <w:szCs w:val="24"/>
        </w:rPr>
      </w:pPr>
      <w:r w:rsidRPr="00F463AB">
        <w:rPr>
          <w:rFonts w:ascii="Arial" w:hAnsi="Arial" w:cs="Arial"/>
          <w:sz w:val="24"/>
          <w:szCs w:val="24"/>
        </w:rPr>
        <w:t xml:space="preserve">Wer das Ergebnis des EU-Gipfels betrachtet, kommt nicht umhin zu konstatieren, dass Angela Merkel ihre Richtlinienkompetenz auf Europa ausgedehnt hat. Sie hat ihre Ziele voll erreicht: Der Etat 2014 bis 2020 sollte ein Prozent der Wirtschaftsleistung nicht übersteigen – es sind exakt 1,00 Prozent des Bruttonationaleinkommens geworden. Die ostdeutschen Länder bekommen mehr Geld, als </w:t>
      </w:r>
      <w:r w:rsidRPr="00F463AB">
        <w:rPr>
          <w:rFonts w:ascii="Arial" w:hAnsi="Arial" w:cs="Arial"/>
          <w:sz w:val="24"/>
          <w:szCs w:val="24"/>
        </w:rPr>
        <w:softHyphen/>
        <w:t xml:space="preserve">ihnen wegen ihrer wirtschaftlichen </w:t>
      </w:r>
      <w:proofErr w:type="spellStart"/>
      <w:r w:rsidRPr="00F463AB">
        <w:rPr>
          <w:rFonts w:ascii="Arial" w:hAnsi="Arial" w:cs="Arial"/>
          <w:sz w:val="24"/>
          <w:szCs w:val="24"/>
        </w:rPr>
        <w:t>Auf</w:t>
      </w:r>
      <w:r w:rsidRPr="00F463AB">
        <w:rPr>
          <w:rFonts w:ascii="Arial" w:hAnsi="Arial" w:cs="Arial"/>
          <w:sz w:val="24"/>
          <w:szCs w:val="24"/>
        </w:rPr>
        <w:softHyphen/>
        <w:t>holjagd</w:t>
      </w:r>
      <w:proofErr w:type="spellEnd"/>
      <w:r w:rsidRPr="00F463AB">
        <w:rPr>
          <w:rFonts w:ascii="Arial" w:hAnsi="Arial" w:cs="Arial"/>
          <w:sz w:val="24"/>
          <w:szCs w:val="24"/>
        </w:rPr>
        <w:t xml:space="preserve"> eigentlich zustünde. Und Merkel konnte gar noch die gewaltigen Kürzungen bei den Mitteln für den ländlichen Raum, die Bundesländer wie Baden-Württemberg im Vorfeld heftig kritisiert haben, ein wenig reduzieren.</w:t>
      </w:r>
    </w:p>
    <w:p w14:paraId="2507F6EC" w14:textId="77777777" w:rsidR="00F463AB" w:rsidRPr="00F463AB" w:rsidRDefault="00F463AB" w:rsidP="00F463AB">
      <w:pPr>
        <w:pStyle w:val="StandardWeb"/>
        <w:rPr>
          <w:rFonts w:ascii="Arial" w:hAnsi="Arial" w:cs="Arial"/>
          <w:sz w:val="24"/>
          <w:szCs w:val="24"/>
        </w:rPr>
      </w:pPr>
      <w:r w:rsidRPr="00F463AB">
        <w:rPr>
          <w:rStyle w:val="Fett"/>
          <w:rFonts w:ascii="Arial" w:hAnsi="Arial" w:cs="Arial"/>
          <w:sz w:val="24"/>
          <w:szCs w:val="24"/>
        </w:rPr>
        <w:t>Cameron schuldet Merkel nun einen Gefallen</w:t>
      </w:r>
    </w:p>
    <w:p w14:paraId="3D986F6F" w14:textId="77777777" w:rsidR="00F463AB" w:rsidRPr="001C163F" w:rsidRDefault="00F463AB" w:rsidP="00F463AB">
      <w:pPr>
        <w:pStyle w:val="StandardWeb"/>
        <w:rPr>
          <w:rFonts w:ascii="Arial" w:hAnsi="Arial" w:cs="Arial"/>
          <w:sz w:val="24"/>
          <w:szCs w:val="24"/>
        </w:rPr>
      </w:pPr>
      <w:r w:rsidRPr="00F463AB">
        <w:rPr>
          <w:rFonts w:ascii="Arial" w:hAnsi="Arial" w:cs="Arial"/>
          <w:sz w:val="24"/>
          <w:szCs w:val="24"/>
        </w:rPr>
        <w:t xml:space="preserve">Politisch noch bedeutsamer ist es allerdings, dass mit dieser ersten realen Kürzung </w:t>
      </w:r>
      <w:r w:rsidRPr="001C163F">
        <w:rPr>
          <w:rFonts w:ascii="Arial" w:hAnsi="Arial" w:cs="Arial"/>
          <w:sz w:val="24"/>
          <w:szCs w:val="24"/>
        </w:rPr>
        <w:t xml:space="preserve">eines EU-Haushalts überhaupt </w:t>
      </w:r>
      <w:hyperlink r:id="rId13" w:tgtFrame="_blank" w:history="1">
        <w:r w:rsidRPr="001C163F">
          <w:rPr>
            <w:rStyle w:val="Hyperlink"/>
            <w:rFonts w:ascii="Arial" w:hAnsi="Arial" w:cs="Arial"/>
            <w:color w:val="auto"/>
            <w:sz w:val="24"/>
            <w:szCs w:val="24"/>
            <w:u w:val="none"/>
          </w:rPr>
          <w:t>dem Briten David Cameron ein innenpolitischer Erfolg beschert wurde.</w:t>
        </w:r>
      </w:hyperlink>
      <w:r w:rsidRPr="001C163F">
        <w:rPr>
          <w:rFonts w:ascii="Arial" w:hAnsi="Arial" w:cs="Arial"/>
          <w:sz w:val="24"/>
          <w:szCs w:val="24"/>
        </w:rPr>
        <w:t xml:space="preserve"> Der für Deutschland so wichtige Verbleib Großbritanniens in der Gemeinschaft ist damit auch mit dem angekündigten Referendum wahrscheinlicher geworden – </w:t>
      </w:r>
      <w:hyperlink r:id="rId14" w:tgtFrame="_blank" w:history="1">
        <w:r w:rsidRPr="001C163F">
          <w:rPr>
            <w:rStyle w:val="Hyperlink"/>
            <w:rFonts w:ascii="Arial" w:hAnsi="Arial" w:cs="Arial"/>
            <w:color w:val="auto"/>
            <w:sz w:val="24"/>
            <w:szCs w:val="24"/>
            <w:u w:val="none"/>
          </w:rPr>
          <w:t>schlicht deshalb, weil Cameron Merkel etwas schuldet.</w:t>
        </w:r>
      </w:hyperlink>
    </w:p>
    <w:p w14:paraId="1BF7DBE7" w14:textId="77777777" w:rsidR="00F463AB" w:rsidRPr="00F463AB" w:rsidRDefault="00F463AB" w:rsidP="00F463AB">
      <w:pPr>
        <w:pStyle w:val="StandardWeb"/>
        <w:rPr>
          <w:rFonts w:ascii="Arial" w:hAnsi="Arial" w:cs="Arial"/>
          <w:sz w:val="24"/>
          <w:szCs w:val="24"/>
        </w:rPr>
      </w:pPr>
      <w:r w:rsidRPr="00F463AB">
        <w:rPr>
          <w:rFonts w:ascii="Arial" w:hAnsi="Arial" w:cs="Arial"/>
          <w:sz w:val="24"/>
          <w:szCs w:val="24"/>
        </w:rPr>
        <w:t>Der Preis für dieses strategische Manöver ist hoch. Im Glaubenskrieg um das Geld galt die wirtschaftspolitische Vernunft wenig. Die britische Extremposition, die jeden zusätzlichen Euro für Europa als Geldverschwendung brandmarkt, wird geadelt. Natürlich klingt es zuerst logisch, dass auch die EU den Rotstift ansetzen muss, wenn die Mitgliedstaaten sparen. Es bleibt dennoch Unfug, weil das Gemeinschaftsbudget in weiten Teilen ganz anders funktioniert. Mit seinem Prinzip der Co-Finanzierung löst es höhere Gesamtinvestitionen aus und kommt damit einem Konjunkturprogramm gleich. Nun ist das Versprechen der Staats- und Regierungschefs vom Sommer, einen Wachstumspakt auf die Beine zu stellen, kaum noch zu erfüllen. Wie soll die Rezession in Europa überwunden werden?</w:t>
      </w:r>
    </w:p>
    <w:p w14:paraId="0EBBF9F3" w14:textId="77777777" w:rsidR="00F463AB" w:rsidRPr="00F463AB" w:rsidRDefault="00F463AB" w:rsidP="00F463AB">
      <w:pPr>
        <w:pStyle w:val="StandardWeb"/>
        <w:rPr>
          <w:rFonts w:ascii="Arial" w:hAnsi="Arial" w:cs="Arial"/>
          <w:sz w:val="24"/>
          <w:szCs w:val="24"/>
        </w:rPr>
      </w:pPr>
      <w:r w:rsidRPr="00F463AB">
        <w:rPr>
          <w:rStyle w:val="Fett"/>
          <w:rFonts w:ascii="Arial" w:hAnsi="Arial" w:cs="Arial"/>
          <w:sz w:val="24"/>
          <w:szCs w:val="24"/>
        </w:rPr>
        <w:t>Eine Provokation für das Europaparlament</w:t>
      </w:r>
    </w:p>
    <w:p w14:paraId="5C708843" w14:textId="77777777" w:rsidR="00F463AB" w:rsidRPr="00F463AB" w:rsidRDefault="00F463AB" w:rsidP="00F463AB">
      <w:pPr>
        <w:pStyle w:val="StandardWeb"/>
        <w:rPr>
          <w:rFonts w:ascii="Arial" w:hAnsi="Arial" w:cs="Arial"/>
          <w:sz w:val="24"/>
          <w:szCs w:val="24"/>
        </w:rPr>
      </w:pPr>
      <w:r w:rsidRPr="00F463AB">
        <w:rPr>
          <w:rFonts w:ascii="Arial" w:hAnsi="Arial" w:cs="Arial"/>
          <w:sz w:val="24"/>
          <w:szCs w:val="24"/>
        </w:rPr>
        <w:t>Gerade die Posten, die europäischen Mehrwert hätten schaffen können, wurden immer weiter zusammengestrichen. Die Mittel für die Forschung, grenzüberschreitende Stromtrassen oder europäische Verkehrs</w:t>
      </w:r>
      <w:r w:rsidRPr="00F463AB">
        <w:rPr>
          <w:rFonts w:ascii="Arial" w:hAnsi="Arial" w:cs="Arial"/>
          <w:sz w:val="24"/>
          <w:szCs w:val="24"/>
        </w:rPr>
        <w:softHyphen/>
        <w:t xml:space="preserve">wege steigen gegenüber dem Ist-Wert zwar deutlich. Doch ist vom angekündigten Aufbruch in eine </w:t>
      </w:r>
      <w:r w:rsidRPr="00F463AB">
        <w:rPr>
          <w:rFonts w:ascii="Arial" w:hAnsi="Arial" w:cs="Arial"/>
          <w:sz w:val="24"/>
          <w:szCs w:val="24"/>
        </w:rPr>
        <w:lastRenderedPageBreak/>
        <w:t>wissensbasierte, digitale, nachhaltige Zukunft nicht mehr viel zu spüren – zumal die Aufstockung zu Lasten der Regionalförderung geht.</w:t>
      </w:r>
    </w:p>
    <w:p w14:paraId="642859E4" w14:textId="77777777" w:rsidR="00F463AB" w:rsidRPr="00F463AB" w:rsidRDefault="00F463AB" w:rsidP="00F463AB">
      <w:pPr>
        <w:pStyle w:val="StandardWeb"/>
        <w:rPr>
          <w:rFonts w:ascii="Arial" w:hAnsi="Arial" w:cs="Arial"/>
          <w:sz w:val="24"/>
          <w:szCs w:val="24"/>
        </w:rPr>
      </w:pPr>
      <w:r w:rsidRPr="00F463AB">
        <w:rPr>
          <w:rFonts w:ascii="Arial" w:hAnsi="Arial" w:cs="Arial"/>
          <w:sz w:val="24"/>
          <w:szCs w:val="24"/>
        </w:rPr>
        <w:t>Auf der Habenseite bleiben neue Regeln, die zu sorgfältigerem Umgang mit den EU-Strukturmitteln führen werden, und der neue Fonds zur Bekämpfung der hohen Jugendarbeitslosigkeit. Doch auch hier gilt: wer eine verlorene Generation und politische Instabilität am Horizont sieht, muss mehr als sechs Milliarden Euro in die Hand nehmen. Die Internationale Arbeitsorganisation sieht einen Bedarf von 21 Milliarden Euro, um das Problem ernsthaft anzupacken. Europa demonstriert Handlungsfähigkeit und Mutlosigkeit zugleich.</w:t>
      </w:r>
    </w:p>
    <w:p w14:paraId="7B0D5AB6" w14:textId="77777777" w:rsidR="00F463AB" w:rsidRPr="00F463AB" w:rsidRDefault="00F463AB" w:rsidP="00F463AB">
      <w:pPr>
        <w:pStyle w:val="StandardWeb"/>
        <w:rPr>
          <w:rFonts w:ascii="Arial" w:hAnsi="Arial" w:cs="Arial"/>
          <w:sz w:val="24"/>
          <w:szCs w:val="24"/>
        </w:rPr>
      </w:pPr>
      <w:r w:rsidRPr="00F463AB">
        <w:rPr>
          <w:rFonts w:ascii="Arial" w:hAnsi="Arial" w:cs="Arial"/>
          <w:sz w:val="24"/>
          <w:szCs w:val="24"/>
        </w:rPr>
        <w:t>Auch deshalb ist das Gipfelergebnis für das Europaparlament eine Provokation. Daran ändert wenig, dass der Etat künftig flexibler auf neue Umstände reagieren kann. Die Abgeordneten stehen vor einer schwierigen Wahl: Lassen sie den Etat zähneknirschend passieren, um Europa nicht in die nächste Vertrauenskrise zu stürzen? Oder lehnen sie ihn ab, weil gesundes ökonomisches Mittelmaß und europäischer Gestaltungswille nicht britischer Innenpolitik geopfert werden sollten?</w:t>
      </w:r>
    </w:p>
    <w:p w14:paraId="18DD26EC" w14:textId="77777777" w:rsidR="00A64B11" w:rsidRDefault="00A64B11" w:rsidP="00F463AB">
      <w:pPr>
        <w:suppressLineNumbers/>
        <w:rPr>
          <w:rFonts w:ascii="Arial" w:hAnsi="Arial" w:cs="Arial"/>
          <w:i/>
        </w:rPr>
      </w:pPr>
    </w:p>
    <w:p w14:paraId="287F9195" w14:textId="77777777" w:rsidR="00A64B11" w:rsidRDefault="00A64B11" w:rsidP="00F463AB">
      <w:pPr>
        <w:suppressLineNumbers/>
        <w:rPr>
          <w:rFonts w:ascii="Arial" w:hAnsi="Arial" w:cs="Arial"/>
          <w:i/>
        </w:rPr>
      </w:pPr>
    </w:p>
    <w:p w14:paraId="4100D8F2" w14:textId="77777777" w:rsidR="00A64B11" w:rsidRDefault="00A64B11" w:rsidP="00F463AB">
      <w:pPr>
        <w:suppressLineNumbers/>
        <w:rPr>
          <w:rFonts w:ascii="Arial" w:hAnsi="Arial" w:cs="Arial"/>
          <w:i/>
        </w:rPr>
      </w:pPr>
    </w:p>
    <w:p w14:paraId="588F9142" w14:textId="77777777" w:rsidR="00A64B11" w:rsidRDefault="00A64B11" w:rsidP="00F463AB">
      <w:pPr>
        <w:suppressLineNumbers/>
        <w:rPr>
          <w:rFonts w:ascii="Arial" w:hAnsi="Arial" w:cs="Arial"/>
          <w:i/>
        </w:rPr>
      </w:pPr>
    </w:p>
    <w:p w14:paraId="16C4668C" w14:textId="77777777" w:rsidR="00A64B11" w:rsidRDefault="00A64B11" w:rsidP="00F463AB">
      <w:pPr>
        <w:suppressLineNumbers/>
        <w:rPr>
          <w:rFonts w:ascii="Arial" w:hAnsi="Arial" w:cs="Arial"/>
          <w:i/>
        </w:rPr>
      </w:pPr>
    </w:p>
    <w:p w14:paraId="079ECCF9" w14:textId="77777777" w:rsidR="00A64B11" w:rsidRDefault="00A64B11" w:rsidP="00F463AB">
      <w:pPr>
        <w:suppressLineNumbers/>
        <w:rPr>
          <w:rFonts w:ascii="Arial" w:hAnsi="Arial" w:cs="Arial"/>
          <w:i/>
        </w:rPr>
      </w:pPr>
    </w:p>
    <w:p w14:paraId="722A2433" w14:textId="77777777" w:rsidR="00A64B11" w:rsidRDefault="00A64B11" w:rsidP="00F463AB">
      <w:pPr>
        <w:suppressLineNumbers/>
        <w:rPr>
          <w:rFonts w:ascii="Arial" w:hAnsi="Arial" w:cs="Arial"/>
          <w:i/>
        </w:rPr>
      </w:pPr>
    </w:p>
    <w:p w14:paraId="55BBBE20" w14:textId="77777777" w:rsidR="00A64B11" w:rsidRDefault="00A64B11" w:rsidP="00F463AB">
      <w:pPr>
        <w:suppressLineNumbers/>
        <w:rPr>
          <w:rFonts w:ascii="Arial" w:hAnsi="Arial" w:cs="Arial"/>
          <w:i/>
        </w:rPr>
      </w:pPr>
    </w:p>
    <w:p w14:paraId="1E79A65F" w14:textId="77777777" w:rsidR="00A64B11" w:rsidRDefault="00A64B11" w:rsidP="00F463AB">
      <w:pPr>
        <w:suppressLineNumbers/>
        <w:rPr>
          <w:rFonts w:ascii="Arial" w:hAnsi="Arial" w:cs="Arial"/>
          <w:i/>
        </w:rPr>
      </w:pPr>
    </w:p>
    <w:p w14:paraId="3BF04EB2" w14:textId="77777777" w:rsidR="00A64B11" w:rsidRDefault="00A64B11" w:rsidP="00F463AB">
      <w:pPr>
        <w:suppressLineNumbers/>
        <w:rPr>
          <w:rFonts w:ascii="Arial" w:hAnsi="Arial" w:cs="Arial"/>
          <w:i/>
        </w:rPr>
      </w:pPr>
    </w:p>
    <w:p w14:paraId="0D07E7BF" w14:textId="77777777" w:rsidR="00A64B11" w:rsidRDefault="00A64B11" w:rsidP="00F463AB">
      <w:pPr>
        <w:suppressLineNumbers/>
        <w:rPr>
          <w:rFonts w:ascii="Arial" w:hAnsi="Arial" w:cs="Arial"/>
          <w:i/>
        </w:rPr>
      </w:pPr>
    </w:p>
    <w:p w14:paraId="03523F24" w14:textId="77777777" w:rsidR="00A64B11" w:rsidRDefault="00A64B11" w:rsidP="00F463AB">
      <w:pPr>
        <w:suppressLineNumbers/>
        <w:rPr>
          <w:rFonts w:ascii="Arial" w:hAnsi="Arial" w:cs="Arial"/>
          <w:i/>
        </w:rPr>
      </w:pPr>
    </w:p>
    <w:p w14:paraId="054CF6C3" w14:textId="77777777" w:rsidR="00A64B11" w:rsidRDefault="00A64B11" w:rsidP="00F463AB">
      <w:pPr>
        <w:suppressLineNumbers/>
        <w:rPr>
          <w:rFonts w:ascii="Arial" w:hAnsi="Arial" w:cs="Arial"/>
          <w:i/>
        </w:rPr>
      </w:pPr>
    </w:p>
    <w:p w14:paraId="14B5E199" w14:textId="77777777" w:rsidR="000D2D71" w:rsidRDefault="000D2D71" w:rsidP="00F463AB">
      <w:pPr>
        <w:suppressLineNumbers/>
        <w:rPr>
          <w:rFonts w:ascii="Arial" w:hAnsi="Arial" w:cs="Arial"/>
          <w:i/>
        </w:rPr>
      </w:pPr>
    </w:p>
    <w:p w14:paraId="209C6F38" w14:textId="77777777" w:rsidR="000D2D71" w:rsidRDefault="000D2D71" w:rsidP="00F463AB">
      <w:pPr>
        <w:suppressLineNumbers/>
        <w:rPr>
          <w:rFonts w:ascii="Arial" w:hAnsi="Arial" w:cs="Arial"/>
          <w:i/>
        </w:rPr>
      </w:pPr>
    </w:p>
    <w:p w14:paraId="2C637982" w14:textId="77777777" w:rsidR="000D2D71" w:rsidRDefault="000D2D71" w:rsidP="00F463AB">
      <w:pPr>
        <w:suppressLineNumbers/>
        <w:rPr>
          <w:rFonts w:ascii="Arial" w:hAnsi="Arial" w:cs="Arial"/>
          <w:i/>
        </w:rPr>
      </w:pPr>
    </w:p>
    <w:p w14:paraId="7F39329C" w14:textId="77777777" w:rsidR="000D2D71" w:rsidRDefault="000D2D71" w:rsidP="00F463AB">
      <w:pPr>
        <w:suppressLineNumbers/>
        <w:rPr>
          <w:rFonts w:ascii="Arial" w:hAnsi="Arial" w:cs="Arial"/>
          <w:i/>
        </w:rPr>
      </w:pPr>
    </w:p>
    <w:p w14:paraId="50578853" w14:textId="77777777" w:rsidR="000D2D71" w:rsidRDefault="000D2D71" w:rsidP="00F463AB">
      <w:pPr>
        <w:suppressLineNumbers/>
        <w:rPr>
          <w:rFonts w:ascii="Arial" w:hAnsi="Arial" w:cs="Arial"/>
          <w:i/>
        </w:rPr>
      </w:pPr>
    </w:p>
    <w:p w14:paraId="4915C985" w14:textId="77777777" w:rsidR="000D2D71" w:rsidRDefault="000D2D71" w:rsidP="00F463AB">
      <w:pPr>
        <w:suppressLineNumbers/>
        <w:rPr>
          <w:rFonts w:ascii="Arial" w:hAnsi="Arial" w:cs="Arial"/>
          <w:i/>
        </w:rPr>
      </w:pPr>
    </w:p>
    <w:p w14:paraId="63E0C656" w14:textId="77777777" w:rsidR="000D2D71" w:rsidRDefault="000D2D71" w:rsidP="00F463AB">
      <w:pPr>
        <w:suppressLineNumbers/>
        <w:rPr>
          <w:rFonts w:ascii="Arial" w:hAnsi="Arial" w:cs="Arial"/>
          <w:i/>
        </w:rPr>
      </w:pPr>
    </w:p>
    <w:p w14:paraId="4125B4F9" w14:textId="77777777" w:rsidR="000D2D71" w:rsidRDefault="000D2D71" w:rsidP="00F463AB">
      <w:pPr>
        <w:suppressLineNumbers/>
        <w:rPr>
          <w:rFonts w:ascii="Arial" w:hAnsi="Arial" w:cs="Arial"/>
          <w:i/>
        </w:rPr>
      </w:pPr>
    </w:p>
    <w:p w14:paraId="48DF4319" w14:textId="77777777" w:rsidR="000D2D71" w:rsidRDefault="000D2D71" w:rsidP="00F463AB">
      <w:pPr>
        <w:suppressLineNumbers/>
        <w:rPr>
          <w:rFonts w:ascii="Arial" w:hAnsi="Arial" w:cs="Arial"/>
          <w:i/>
        </w:rPr>
      </w:pPr>
    </w:p>
    <w:p w14:paraId="055F791B" w14:textId="77777777" w:rsidR="007C4BC0" w:rsidRDefault="007C4BC0" w:rsidP="00F463AB">
      <w:pPr>
        <w:suppressLineNumbers/>
        <w:rPr>
          <w:rFonts w:ascii="Arial" w:hAnsi="Arial" w:cs="Arial"/>
          <w:i/>
        </w:rPr>
      </w:pPr>
    </w:p>
    <w:p w14:paraId="3AB5AD64" w14:textId="77777777" w:rsidR="007C4BC0" w:rsidRDefault="007C4BC0" w:rsidP="00F463AB">
      <w:pPr>
        <w:suppressLineNumbers/>
        <w:rPr>
          <w:rFonts w:ascii="Arial" w:hAnsi="Arial" w:cs="Arial"/>
          <w:i/>
        </w:rPr>
      </w:pPr>
    </w:p>
    <w:p w14:paraId="381DE1AF" w14:textId="77777777" w:rsidR="000D2D71" w:rsidRDefault="000D2D71" w:rsidP="00F463AB">
      <w:pPr>
        <w:suppressLineNumbers/>
        <w:rPr>
          <w:rFonts w:ascii="Arial" w:hAnsi="Arial" w:cs="Arial"/>
          <w:i/>
        </w:rPr>
      </w:pPr>
    </w:p>
    <w:p w14:paraId="71B9E257" w14:textId="77777777" w:rsidR="002B1D60" w:rsidRDefault="002B1D60" w:rsidP="00F463AB">
      <w:pPr>
        <w:suppressLineNumbers/>
        <w:rPr>
          <w:rFonts w:ascii="Arial" w:hAnsi="Arial" w:cs="Arial"/>
          <w:i/>
        </w:rPr>
      </w:pPr>
    </w:p>
    <w:p w14:paraId="7B3D622E" w14:textId="77777777" w:rsidR="00C33B9F" w:rsidRDefault="00C33B9F" w:rsidP="00F463AB">
      <w:pPr>
        <w:suppressLineNumbers/>
        <w:rPr>
          <w:rFonts w:ascii="Arial" w:hAnsi="Arial" w:cs="Arial"/>
          <w:i/>
        </w:rPr>
      </w:pPr>
    </w:p>
    <w:p w14:paraId="7CEC7BEA" w14:textId="77777777" w:rsidR="00C33B9F" w:rsidRDefault="00C33B9F" w:rsidP="00F463AB">
      <w:pPr>
        <w:suppressLineNumbers/>
        <w:rPr>
          <w:rFonts w:ascii="Arial" w:hAnsi="Arial" w:cs="Arial"/>
          <w:i/>
        </w:rPr>
      </w:pPr>
    </w:p>
    <w:p w14:paraId="324BF7AE" w14:textId="77777777" w:rsidR="00432489" w:rsidRDefault="00432489" w:rsidP="00F463AB">
      <w:pPr>
        <w:suppressLineNumbers/>
        <w:rPr>
          <w:rFonts w:ascii="Arial" w:hAnsi="Arial" w:cs="Arial"/>
          <w:i/>
        </w:rPr>
      </w:pPr>
    </w:p>
    <w:p w14:paraId="175AADEE" w14:textId="77777777" w:rsidR="00C33B9F" w:rsidRDefault="00C33B9F" w:rsidP="00F463AB">
      <w:pPr>
        <w:suppressLineNumbers/>
        <w:rPr>
          <w:rFonts w:ascii="Arial" w:hAnsi="Arial" w:cs="Arial"/>
          <w:i/>
        </w:rPr>
      </w:pPr>
    </w:p>
    <w:p w14:paraId="5F20B28E" w14:textId="77777777" w:rsidR="00BA0CD0" w:rsidRDefault="00BA0CD0" w:rsidP="00F463AB">
      <w:pPr>
        <w:suppressLineNumbers/>
        <w:rPr>
          <w:rFonts w:ascii="Arial" w:hAnsi="Arial" w:cs="Arial"/>
          <w:i/>
        </w:rPr>
      </w:pPr>
    </w:p>
    <w:p w14:paraId="046EE102" w14:textId="77777777" w:rsidR="00BA0CD0" w:rsidRDefault="00BA0CD0" w:rsidP="00F463AB">
      <w:pPr>
        <w:suppressLineNumbers/>
        <w:rPr>
          <w:rFonts w:ascii="Arial" w:hAnsi="Arial" w:cs="Arial"/>
          <w:i/>
        </w:rPr>
      </w:pPr>
    </w:p>
    <w:p w14:paraId="032D24C9" w14:textId="77A7940C" w:rsidR="002B1D60" w:rsidRDefault="008040EB" w:rsidP="00F463AB">
      <w:pPr>
        <w:suppressLineNumbers/>
        <w:rPr>
          <w:rFonts w:ascii="Arial" w:hAnsi="Arial" w:cs="Arial"/>
          <w:i/>
        </w:rPr>
      </w:pPr>
      <w:r>
        <w:rPr>
          <w:noProof/>
          <w:lang w:eastAsia="de-DE"/>
        </w:rPr>
        <w:lastRenderedPageBreak/>
        <mc:AlternateContent>
          <mc:Choice Requires="wps">
            <w:drawing>
              <wp:anchor distT="0" distB="0" distL="114300" distR="114300" simplePos="0" relativeHeight="251695104" behindDoc="0" locked="0" layoutInCell="1" allowOverlap="1" wp14:anchorId="3E5ABA21" wp14:editId="4884BB91">
                <wp:simplePos x="0" y="0"/>
                <wp:positionH relativeFrom="column">
                  <wp:posOffset>-48895</wp:posOffset>
                </wp:positionH>
                <wp:positionV relativeFrom="paragraph">
                  <wp:posOffset>-109855</wp:posOffset>
                </wp:positionV>
                <wp:extent cx="2774950" cy="266700"/>
                <wp:effectExtent l="0" t="0" r="635" b="12700"/>
                <wp:wrapSquare wrapText="bothSides"/>
                <wp:docPr id="19" name="Textfeld 19"/>
                <wp:cNvGraphicFramePr/>
                <a:graphic xmlns:a="http://schemas.openxmlformats.org/drawingml/2006/main">
                  <a:graphicData uri="http://schemas.microsoft.com/office/word/2010/wordprocessingShape">
                    <wps:wsp>
                      <wps:cNvSpPr txBox="1"/>
                      <wps:spPr>
                        <a:xfrm>
                          <a:off x="0" y="0"/>
                          <a:ext cx="2774950" cy="266700"/>
                        </a:xfrm>
                        <a:prstGeom prst="rect">
                          <a:avLst/>
                        </a:prstGeom>
                        <a:solidFill>
                          <a:srgbClr val="FFFF00"/>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8249AFA" w14:textId="77777777" w:rsidR="001D01A4" w:rsidRPr="00A36347" w:rsidRDefault="001D01A4" w:rsidP="00EB7E63">
                            <w:pPr>
                              <w:suppressLineNumbers/>
                              <w:rPr>
                                <w:rFonts w:ascii="Arial" w:hAnsi="Arial" w:cs="Arial"/>
                                <w:i/>
                              </w:rPr>
                            </w:pPr>
                            <w:r>
                              <w:rPr>
                                <w:rFonts w:ascii="Arial" w:hAnsi="Arial" w:cs="Arial"/>
                                <w:i/>
                              </w:rPr>
                              <w:t>NEUERUNG: Vorgegebenes „Wissen“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feld 19" o:spid="_x0000_s1030" type="#_x0000_t202" style="position:absolute;margin-left:-3.8pt;margin-top:-8.6pt;width:218.5pt;height:21pt;z-index:2516951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" fillcolor="yellow" stroked="f">
                <v:textbox style="mso-fit-shape-to-text:t">
                  <w:txbxContent>
                    <w:p w14:paraId="28249AFA" w14:textId="77777777" w:rsidR="00435948" w:rsidRPr="00A36347" w:rsidRDefault="00435948" w:rsidP="00EB7E63">
                      <w:pPr>
                        <w:suppressLineNumbers/>
                        <w:rPr>
                          <w:rFonts w:ascii="Arial" w:hAnsi="Arial" w:cs="Arial"/>
                          <w:i/>
                        </w:rPr>
                      </w:pPr>
                      <w:r>
                        <w:rPr>
                          <w:rFonts w:ascii="Arial" w:hAnsi="Arial" w:cs="Arial"/>
                          <w:i/>
                        </w:rPr>
                        <w:t>NEUERUNG: Vorgegebenes „Wissen“</w:t>
                      </w:r>
                    </w:p>
                  </w:txbxContent>
                </v:textbox>
                <w10:wrap type="square"/>
              </v:shape>
            </w:pict>
          </mc:Fallback>
        </mc:AlternateContent>
      </w:r>
      <w:r w:rsidRPr="00F463AB">
        <w:rPr>
          <w:rFonts w:ascii="Arial" w:eastAsia="Times New Roman" w:hAnsi="Arial" w:cs="Arial"/>
          <w:noProof/>
          <w:lang w:eastAsia="de-DE"/>
        </w:rPr>
        <w:drawing>
          <wp:anchor distT="0" distB="0" distL="114300" distR="114300" simplePos="0" relativeHeight="251659264" behindDoc="0" locked="0" layoutInCell="1" allowOverlap="1" wp14:anchorId="4D90C929" wp14:editId="72E78CAA">
            <wp:simplePos x="0" y="0"/>
            <wp:positionH relativeFrom="margin">
              <wp:posOffset>-48895</wp:posOffset>
            </wp:positionH>
            <wp:positionV relativeFrom="margin">
              <wp:posOffset>575945</wp:posOffset>
            </wp:positionV>
            <wp:extent cx="5756910" cy="3042285"/>
            <wp:effectExtent l="0" t="0" r="8890" b="5715"/>
            <wp:wrapSquare wrapText="bothSides"/>
            <wp:docPr id="1" name="Bild 1" descr="http://ec.europa.eu/budget/img/figures/2013/budget2013_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c.europa.eu/budget/img/figures/2013/budget2013_de.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6910" cy="3042285"/>
                    </a:xfrm>
                    <a:prstGeom prst="rect">
                      <a:avLst/>
                    </a:prstGeom>
                    <a:noFill/>
                    <a:ln>
                      <a:noFill/>
                    </a:ln>
                  </pic:spPr>
                </pic:pic>
              </a:graphicData>
            </a:graphic>
          </wp:anchor>
        </w:drawing>
      </w:r>
    </w:p>
    <w:p w14:paraId="4A5E04FB" w14:textId="337CD846" w:rsidR="00F463AB" w:rsidRPr="003076AA" w:rsidRDefault="003076AA" w:rsidP="00F463AB">
      <w:pPr>
        <w:suppressLineNumbers/>
        <w:rPr>
          <w:rFonts w:ascii="Arial" w:hAnsi="Arial" w:cs="Arial"/>
        </w:rPr>
      </w:pPr>
      <w:r w:rsidRPr="003076AA">
        <w:rPr>
          <w:rFonts w:ascii="Arial" w:hAnsi="Arial" w:cs="Arial"/>
        </w:rPr>
        <w:t>M 3</w:t>
      </w:r>
      <w:r w:rsidR="00F463AB" w:rsidRPr="003076AA">
        <w:rPr>
          <w:rFonts w:ascii="Arial" w:hAnsi="Arial" w:cs="Arial"/>
        </w:rPr>
        <w:t>:</w:t>
      </w:r>
      <w:r w:rsidR="00A64B11" w:rsidRPr="003076AA">
        <w:rPr>
          <w:rFonts w:ascii="Arial" w:hAnsi="Arial" w:cs="Arial"/>
        </w:rPr>
        <w:t xml:space="preserve"> Haushalt 2013 EU - Ausgabenseite</w:t>
      </w:r>
    </w:p>
    <w:p w14:paraId="13F1FD9C" w14:textId="41021136" w:rsidR="00F463AB" w:rsidRPr="00001A7E" w:rsidRDefault="00F463AB" w:rsidP="00F463AB">
      <w:pPr>
        <w:suppressLineNumbers/>
        <w:rPr>
          <w:rFonts w:ascii="Arial" w:hAnsi="Arial" w:cs="Arial"/>
          <w:sz w:val="20"/>
          <w:szCs w:val="20"/>
        </w:rPr>
      </w:pPr>
      <w:r w:rsidRPr="00001A7E">
        <w:rPr>
          <w:rFonts w:ascii="Arial" w:hAnsi="Arial" w:cs="Arial"/>
          <w:sz w:val="20"/>
          <w:szCs w:val="20"/>
        </w:rPr>
        <w:t>(</w:t>
      </w:r>
      <w:r w:rsidR="00ED5FED" w:rsidRPr="00001A7E">
        <w:rPr>
          <w:rFonts w:eastAsia="Times New Roman" w:cs="Times New Roman"/>
          <w:sz w:val="20"/>
          <w:szCs w:val="20"/>
        </w:rPr>
        <w:t>© Europäische Union</w:t>
      </w:r>
      <w:r w:rsidR="00ED5FED" w:rsidRPr="00001A7E">
        <w:rPr>
          <w:rFonts w:ascii="Arial" w:hAnsi="Arial" w:cs="Arial"/>
          <w:sz w:val="20"/>
          <w:szCs w:val="20"/>
        </w:rPr>
        <w:t xml:space="preserve"> </w:t>
      </w:r>
      <w:hyperlink r:id="rId16" w:history="1">
        <w:r w:rsidR="00001A7E" w:rsidRPr="001353A6">
          <w:rPr>
            <w:rStyle w:val="Hyperlink"/>
            <w:rFonts w:ascii="Arial" w:hAnsi="Arial" w:cs="Arial"/>
            <w:sz w:val="20"/>
            <w:szCs w:val="20"/>
          </w:rPr>
          <w:t>http://ec.europa.eu/budget/figures/2013/2013_de.cfm /</w:t>
        </w:r>
      </w:hyperlink>
      <w:r w:rsidR="00001A7E">
        <w:rPr>
          <w:rFonts w:ascii="Arial" w:hAnsi="Arial" w:cs="Arial"/>
          <w:sz w:val="20"/>
          <w:szCs w:val="20"/>
        </w:rPr>
        <w:t xml:space="preserve"> </w:t>
      </w:r>
      <w:r w:rsidR="00ED5FED" w:rsidRPr="00001A7E">
        <w:rPr>
          <w:rFonts w:ascii="Arial" w:hAnsi="Arial" w:cs="Arial"/>
          <w:sz w:val="20"/>
          <w:szCs w:val="20"/>
        </w:rPr>
        <w:t>letzter Zugriff 11.9.2013</w:t>
      </w:r>
      <w:r w:rsidRPr="00001A7E">
        <w:rPr>
          <w:rFonts w:ascii="Arial" w:hAnsi="Arial" w:cs="Arial"/>
          <w:sz w:val="20"/>
          <w:szCs w:val="20"/>
        </w:rPr>
        <w:t>)</w:t>
      </w:r>
    </w:p>
    <w:p w14:paraId="69633500" w14:textId="21F512B0" w:rsidR="00F463AB" w:rsidRPr="00A64B11" w:rsidRDefault="00F463AB" w:rsidP="00F463AB">
      <w:pPr>
        <w:suppressLineNumbers/>
        <w:rPr>
          <w:rFonts w:ascii="Arial" w:eastAsia="Times New Roman" w:hAnsi="Arial" w:cs="Arial"/>
          <w:i/>
          <w:sz w:val="22"/>
          <w:szCs w:val="22"/>
          <w:lang w:eastAsia="de-DE"/>
        </w:rPr>
      </w:pPr>
      <w:r w:rsidRPr="00A64B11">
        <w:rPr>
          <w:rFonts w:ascii="Arial" w:eastAsia="Times New Roman" w:hAnsi="Arial" w:cs="Arial"/>
          <w:i/>
          <w:sz w:val="22"/>
          <w:szCs w:val="22"/>
          <w:lang w:eastAsia="de-DE"/>
        </w:rPr>
        <w:t>Erläuterungen zum Haushalt:</w:t>
      </w:r>
    </w:p>
    <w:p w14:paraId="1DF53C1C" w14:textId="20C232CB" w:rsidR="00F463AB" w:rsidRPr="00A64B11" w:rsidRDefault="00F463AB" w:rsidP="00F463AB">
      <w:pPr>
        <w:suppressLineNumbers/>
        <w:rPr>
          <w:rFonts w:ascii="Arial" w:eastAsia="Times New Roman" w:hAnsi="Arial" w:cs="Arial"/>
          <w:sz w:val="22"/>
          <w:szCs w:val="22"/>
          <w:lang w:eastAsia="de-DE"/>
        </w:rPr>
      </w:pPr>
      <w:r w:rsidRPr="00A64B11">
        <w:rPr>
          <w:rFonts w:ascii="Arial" w:eastAsia="Times New Roman" w:hAnsi="Arial" w:cs="Arial"/>
          <w:b/>
          <w:bCs/>
          <w:sz w:val="22"/>
          <w:szCs w:val="22"/>
          <w:lang w:eastAsia="de-DE"/>
        </w:rPr>
        <w:t>Nachhaltiges Wachstum</w:t>
      </w:r>
      <w:r w:rsidRPr="00A64B11">
        <w:rPr>
          <w:rFonts w:ascii="Arial" w:hAnsi="Arial" w:cs="Arial"/>
          <w:sz w:val="22"/>
          <w:szCs w:val="22"/>
          <w:lang w:eastAsia="de-DE"/>
        </w:rPr>
        <w:t xml:space="preserve"> </w:t>
      </w:r>
    </w:p>
    <w:p w14:paraId="640FC25B" w14:textId="0735CD73" w:rsidR="00F463AB" w:rsidRPr="00A64B11" w:rsidRDefault="00F463AB" w:rsidP="00F463AB">
      <w:pPr>
        <w:suppressLineNumbers/>
        <w:rPr>
          <w:rFonts w:ascii="Arial" w:eastAsia="Times New Roman" w:hAnsi="Arial" w:cs="Arial"/>
          <w:sz w:val="22"/>
          <w:szCs w:val="22"/>
          <w:lang w:eastAsia="de-DE"/>
        </w:rPr>
      </w:pPr>
      <w:r w:rsidRPr="00A64B11">
        <w:rPr>
          <w:rFonts w:ascii="Arial" w:hAnsi="Arial" w:cs="Arial"/>
          <w:sz w:val="22"/>
          <w:szCs w:val="22"/>
          <w:lang w:eastAsia="de-DE"/>
        </w:rPr>
        <w:t xml:space="preserve">1a. </w:t>
      </w:r>
      <w:r w:rsidRPr="00A64B11">
        <w:rPr>
          <w:rFonts w:ascii="Arial" w:hAnsi="Arial" w:cs="Arial"/>
          <w:b/>
          <w:bCs/>
          <w:sz w:val="22"/>
          <w:szCs w:val="22"/>
          <w:lang w:eastAsia="de-DE"/>
        </w:rPr>
        <w:t>Wettbewerbsfähigkeit für Wachstum und Beschäftigung</w:t>
      </w:r>
      <w:r w:rsidRPr="00A64B11">
        <w:rPr>
          <w:rFonts w:ascii="Arial" w:hAnsi="Arial" w:cs="Arial"/>
          <w:sz w:val="22"/>
          <w:szCs w:val="22"/>
          <w:lang w:eastAsia="de-DE"/>
        </w:rPr>
        <w:t xml:space="preserve"> </w:t>
      </w:r>
    </w:p>
    <w:p w14:paraId="4BA00223" w14:textId="77777777" w:rsidR="00F463AB" w:rsidRPr="00A64B11" w:rsidRDefault="00F463AB" w:rsidP="00F463AB">
      <w:pPr>
        <w:pStyle w:val="Listenabsatz"/>
        <w:numPr>
          <w:ilvl w:val="0"/>
          <w:numId w:val="1"/>
        </w:numPr>
        <w:suppressLineNumbers/>
        <w:rPr>
          <w:rFonts w:ascii="Arial" w:eastAsia="Times New Roman" w:hAnsi="Arial" w:cs="Arial"/>
          <w:sz w:val="22"/>
          <w:szCs w:val="22"/>
          <w:lang w:eastAsia="de-DE"/>
        </w:rPr>
      </w:pPr>
      <w:r w:rsidRPr="00A64B11">
        <w:rPr>
          <w:rFonts w:ascii="Arial" w:hAnsi="Arial" w:cs="Arial"/>
          <w:sz w:val="22"/>
          <w:szCs w:val="22"/>
          <w:lang w:eastAsia="de-DE"/>
        </w:rPr>
        <w:t>Forschung und Innovation, Bildung und Ausbildung, EU-Netze, Sozialpolitik, Binnenmarkt und damit einhergehende Maßnahmen.</w:t>
      </w:r>
    </w:p>
    <w:p w14:paraId="547ED3D4" w14:textId="77777777" w:rsidR="00F463AB" w:rsidRPr="00A64B11" w:rsidRDefault="00F463AB" w:rsidP="00F463AB">
      <w:pPr>
        <w:suppressLineNumbers/>
        <w:rPr>
          <w:rFonts w:ascii="Arial" w:eastAsia="Times New Roman" w:hAnsi="Arial" w:cs="Arial"/>
          <w:sz w:val="22"/>
          <w:szCs w:val="22"/>
          <w:lang w:eastAsia="de-DE"/>
        </w:rPr>
      </w:pPr>
      <w:r w:rsidRPr="00A64B11">
        <w:rPr>
          <w:rFonts w:ascii="Arial" w:hAnsi="Arial" w:cs="Arial"/>
          <w:sz w:val="22"/>
          <w:szCs w:val="22"/>
          <w:lang w:eastAsia="de-DE"/>
        </w:rPr>
        <w:t xml:space="preserve">1b. </w:t>
      </w:r>
      <w:r w:rsidRPr="00A64B11">
        <w:rPr>
          <w:rFonts w:ascii="Arial" w:hAnsi="Arial" w:cs="Arial"/>
          <w:b/>
          <w:bCs/>
          <w:sz w:val="22"/>
          <w:szCs w:val="22"/>
          <w:lang w:eastAsia="de-DE"/>
        </w:rPr>
        <w:t>Kohäsion für Wachstum und Beschäftigung</w:t>
      </w:r>
      <w:r w:rsidRPr="00A64B11">
        <w:rPr>
          <w:rFonts w:ascii="Arial" w:hAnsi="Arial" w:cs="Arial"/>
          <w:sz w:val="22"/>
          <w:szCs w:val="22"/>
          <w:lang w:eastAsia="de-DE"/>
        </w:rPr>
        <w:t xml:space="preserve"> </w:t>
      </w:r>
    </w:p>
    <w:p w14:paraId="20914110" w14:textId="77777777" w:rsidR="00F463AB" w:rsidRPr="00A64B11" w:rsidRDefault="00F463AB" w:rsidP="00F463AB">
      <w:pPr>
        <w:suppressLineNumbers/>
        <w:rPr>
          <w:rFonts w:ascii="Arial" w:eastAsia="Times New Roman" w:hAnsi="Arial" w:cs="Arial"/>
          <w:sz w:val="22"/>
          <w:szCs w:val="22"/>
          <w:lang w:eastAsia="de-DE"/>
        </w:rPr>
      </w:pPr>
      <w:r w:rsidRPr="00A64B11">
        <w:rPr>
          <w:rFonts w:ascii="Arial" w:hAnsi="Arial" w:cs="Arial"/>
          <w:i/>
          <w:iCs/>
          <w:sz w:val="22"/>
          <w:szCs w:val="22"/>
          <w:lang w:eastAsia="de-DE"/>
        </w:rPr>
        <w:t>–</w:t>
      </w:r>
      <w:r w:rsidRPr="00A64B11">
        <w:rPr>
          <w:rFonts w:ascii="Arial" w:hAnsi="Arial" w:cs="Arial"/>
          <w:sz w:val="22"/>
          <w:szCs w:val="22"/>
          <w:lang w:eastAsia="de-DE"/>
        </w:rPr>
        <w:t xml:space="preserve"> Konvergenz der Mitgliedstaaten und Regionen mit dem größten Entwicklungsrückstand, EU-Strategie für nachhaltiges Wachstum auch außerhalb der ärmsten Regionen und Zusammenarbeit zwischen den Regionen.</w:t>
      </w:r>
    </w:p>
    <w:p w14:paraId="7F79BC81" w14:textId="77777777" w:rsidR="00F463AB" w:rsidRPr="00A64B11" w:rsidRDefault="00F463AB" w:rsidP="00F463AB">
      <w:pPr>
        <w:suppressLineNumbers/>
        <w:rPr>
          <w:rFonts w:ascii="Arial" w:eastAsia="Times New Roman" w:hAnsi="Arial" w:cs="Arial"/>
          <w:sz w:val="22"/>
          <w:szCs w:val="22"/>
          <w:lang w:eastAsia="de-DE"/>
        </w:rPr>
      </w:pPr>
    </w:p>
    <w:p w14:paraId="7C419BD1" w14:textId="77777777" w:rsidR="00F463AB" w:rsidRPr="00A64B11" w:rsidRDefault="00F463AB" w:rsidP="00F463AB">
      <w:pPr>
        <w:suppressLineNumbers/>
        <w:rPr>
          <w:rFonts w:ascii="Arial" w:eastAsia="Times New Roman" w:hAnsi="Arial" w:cs="Arial"/>
          <w:sz w:val="22"/>
          <w:szCs w:val="22"/>
          <w:lang w:eastAsia="de-DE"/>
        </w:rPr>
      </w:pPr>
      <w:r w:rsidRPr="00A64B11">
        <w:rPr>
          <w:rFonts w:ascii="Arial" w:eastAsia="Times New Roman" w:hAnsi="Arial" w:cs="Arial"/>
          <w:b/>
          <w:bCs/>
          <w:sz w:val="22"/>
          <w:szCs w:val="22"/>
          <w:lang w:eastAsia="de-DE"/>
        </w:rPr>
        <w:t>Bewahrung und Bewirtschaftung der natürlichen Ressourcen</w:t>
      </w:r>
      <w:r w:rsidRPr="00A64B11">
        <w:rPr>
          <w:rFonts w:ascii="Arial" w:hAnsi="Arial" w:cs="Arial"/>
          <w:sz w:val="22"/>
          <w:szCs w:val="22"/>
          <w:lang w:eastAsia="de-DE"/>
        </w:rPr>
        <w:t xml:space="preserve"> Diese Rubrik umfasst die Gemeinsame Agrarpolitik, die Gemeinsame Fischereipolitik, die Entwicklung des ländlichen Raums und Umweltschutzmaßnahmen.</w:t>
      </w:r>
    </w:p>
    <w:p w14:paraId="7C03A3F9" w14:textId="77777777" w:rsidR="00F463AB" w:rsidRPr="00A64B11" w:rsidRDefault="00F463AB" w:rsidP="00F463AB">
      <w:pPr>
        <w:suppressLineNumbers/>
        <w:rPr>
          <w:rFonts w:ascii="Arial" w:eastAsia="Times New Roman" w:hAnsi="Arial" w:cs="Arial"/>
          <w:sz w:val="22"/>
          <w:szCs w:val="22"/>
          <w:lang w:eastAsia="de-DE"/>
        </w:rPr>
      </w:pPr>
    </w:p>
    <w:p w14:paraId="32B67BD2" w14:textId="77777777" w:rsidR="00F463AB" w:rsidRPr="00A64B11" w:rsidRDefault="00F463AB" w:rsidP="00F463AB">
      <w:pPr>
        <w:suppressLineNumbers/>
        <w:rPr>
          <w:rFonts w:ascii="Arial" w:eastAsia="Times New Roman" w:hAnsi="Arial" w:cs="Arial"/>
          <w:sz w:val="22"/>
          <w:szCs w:val="22"/>
          <w:lang w:eastAsia="de-DE"/>
        </w:rPr>
      </w:pPr>
      <w:r w:rsidRPr="00A64B11">
        <w:rPr>
          <w:rFonts w:ascii="Arial" w:eastAsia="Times New Roman" w:hAnsi="Arial" w:cs="Arial"/>
          <w:b/>
          <w:bCs/>
          <w:sz w:val="22"/>
          <w:szCs w:val="22"/>
          <w:lang w:eastAsia="de-DE"/>
        </w:rPr>
        <w:t>Unionsbürgerschaft, Freiheit, Sicherheit und Recht</w:t>
      </w:r>
      <w:r w:rsidRPr="00A64B11">
        <w:rPr>
          <w:rFonts w:ascii="Arial" w:hAnsi="Arial" w:cs="Arial"/>
          <w:sz w:val="22"/>
          <w:szCs w:val="22"/>
          <w:lang w:eastAsia="de-DE"/>
        </w:rPr>
        <w:t xml:space="preserve"> </w:t>
      </w:r>
    </w:p>
    <w:p w14:paraId="1DB90494" w14:textId="77777777" w:rsidR="00F463AB" w:rsidRPr="00A64B11" w:rsidRDefault="00F463AB" w:rsidP="00F463AB">
      <w:pPr>
        <w:suppressLineNumbers/>
        <w:rPr>
          <w:rFonts w:ascii="Arial" w:eastAsia="Times New Roman" w:hAnsi="Arial" w:cs="Arial"/>
          <w:sz w:val="22"/>
          <w:szCs w:val="22"/>
          <w:lang w:eastAsia="de-DE"/>
        </w:rPr>
      </w:pPr>
      <w:r w:rsidRPr="00A64B11">
        <w:rPr>
          <w:rFonts w:ascii="Arial" w:hAnsi="Arial" w:cs="Arial"/>
          <w:sz w:val="22"/>
          <w:szCs w:val="22"/>
          <w:lang w:eastAsia="de-DE"/>
        </w:rPr>
        <w:t xml:space="preserve">3a. </w:t>
      </w:r>
      <w:r w:rsidRPr="00A64B11">
        <w:rPr>
          <w:rFonts w:ascii="Arial" w:hAnsi="Arial" w:cs="Arial"/>
          <w:b/>
          <w:bCs/>
          <w:sz w:val="22"/>
          <w:szCs w:val="22"/>
          <w:lang w:eastAsia="de-DE"/>
        </w:rPr>
        <w:t>Freiheit, Sicherheit und Recht</w:t>
      </w:r>
      <w:r w:rsidRPr="00A64B11">
        <w:rPr>
          <w:rFonts w:ascii="Arial" w:hAnsi="Arial" w:cs="Arial"/>
          <w:sz w:val="22"/>
          <w:szCs w:val="22"/>
          <w:lang w:eastAsia="de-DE"/>
        </w:rPr>
        <w:t xml:space="preserve"> </w:t>
      </w:r>
    </w:p>
    <w:p w14:paraId="5DF15AB6" w14:textId="77777777" w:rsidR="00F463AB" w:rsidRPr="00A64B11" w:rsidRDefault="00F463AB" w:rsidP="00F463AB">
      <w:pPr>
        <w:suppressLineNumbers/>
        <w:rPr>
          <w:rFonts w:ascii="Arial" w:hAnsi="Arial" w:cs="Arial"/>
          <w:sz w:val="22"/>
          <w:szCs w:val="22"/>
          <w:lang w:eastAsia="de-DE"/>
        </w:rPr>
      </w:pPr>
      <w:r w:rsidRPr="00A64B11">
        <w:rPr>
          <w:rFonts w:ascii="Arial" w:hAnsi="Arial" w:cs="Arial"/>
          <w:sz w:val="22"/>
          <w:szCs w:val="22"/>
          <w:lang w:eastAsia="de-DE"/>
        </w:rPr>
        <w:t>Justiz und Inneres, Grenzschutz, Einwanderungs- und Asylpolitik</w:t>
      </w:r>
    </w:p>
    <w:p w14:paraId="0F31D3C2" w14:textId="63B48C4B" w:rsidR="00F463AB" w:rsidRPr="00A64B11" w:rsidRDefault="00F463AB" w:rsidP="00F463AB">
      <w:pPr>
        <w:suppressLineNumbers/>
        <w:rPr>
          <w:rFonts w:ascii="Arial" w:eastAsia="Times New Roman" w:hAnsi="Arial" w:cs="Arial"/>
          <w:sz w:val="22"/>
          <w:szCs w:val="22"/>
          <w:lang w:eastAsia="de-DE"/>
        </w:rPr>
      </w:pPr>
      <w:r w:rsidRPr="00A64B11">
        <w:rPr>
          <w:rFonts w:ascii="Arial" w:hAnsi="Arial" w:cs="Arial"/>
          <w:sz w:val="22"/>
          <w:szCs w:val="22"/>
          <w:lang w:eastAsia="de-DE"/>
        </w:rPr>
        <w:t xml:space="preserve">3b. </w:t>
      </w:r>
      <w:r w:rsidRPr="00A64B11">
        <w:rPr>
          <w:rFonts w:ascii="Arial" w:hAnsi="Arial" w:cs="Arial"/>
          <w:b/>
          <w:bCs/>
          <w:sz w:val="22"/>
          <w:szCs w:val="22"/>
          <w:lang w:eastAsia="de-DE"/>
        </w:rPr>
        <w:t>Unionsbürgerschaft</w:t>
      </w:r>
      <w:r w:rsidRPr="00A64B11">
        <w:rPr>
          <w:rFonts w:ascii="Arial" w:hAnsi="Arial" w:cs="Arial"/>
          <w:sz w:val="22"/>
          <w:szCs w:val="22"/>
          <w:lang w:eastAsia="de-DE"/>
        </w:rPr>
        <w:t xml:space="preserve"> </w:t>
      </w:r>
    </w:p>
    <w:p w14:paraId="05957293" w14:textId="77777777" w:rsidR="00F463AB" w:rsidRPr="00A64B11" w:rsidRDefault="00F463AB" w:rsidP="00F463AB">
      <w:pPr>
        <w:suppressLineNumbers/>
        <w:rPr>
          <w:rFonts w:ascii="Arial" w:eastAsia="Times New Roman" w:hAnsi="Arial" w:cs="Arial"/>
          <w:sz w:val="22"/>
          <w:szCs w:val="22"/>
          <w:lang w:eastAsia="de-DE"/>
        </w:rPr>
      </w:pPr>
      <w:r w:rsidRPr="00A64B11">
        <w:rPr>
          <w:rFonts w:ascii="Arial" w:hAnsi="Arial" w:cs="Arial"/>
          <w:sz w:val="22"/>
          <w:szCs w:val="22"/>
          <w:lang w:eastAsia="de-DE"/>
        </w:rPr>
        <w:t>Öffentliche Gesundheit und Verbraucherschutz, Kultur-, Jugend- und Informationspolitik sowie Dialog mit den Bürgern.</w:t>
      </w:r>
    </w:p>
    <w:p w14:paraId="5159349D" w14:textId="77777777" w:rsidR="00F463AB" w:rsidRPr="00A64B11" w:rsidRDefault="00F463AB" w:rsidP="00F463AB">
      <w:pPr>
        <w:suppressLineNumbers/>
        <w:rPr>
          <w:rFonts w:ascii="Arial" w:eastAsia="Times New Roman" w:hAnsi="Arial" w:cs="Arial"/>
          <w:sz w:val="22"/>
          <w:szCs w:val="22"/>
          <w:lang w:eastAsia="de-DE"/>
        </w:rPr>
      </w:pPr>
    </w:p>
    <w:p w14:paraId="66444240" w14:textId="77777777" w:rsidR="00F463AB" w:rsidRPr="00A64B11" w:rsidRDefault="00F463AB" w:rsidP="00F463AB">
      <w:pPr>
        <w:suppressLineNumbers/>
        <w:rPr>
          <w:rFonts w:ascii="Arial" w:eastAsia="Times New Roman" w:hAnsi="Arial" w:cs="Arial"/>
          <w:sz w:val="22"/>
          <w:szCs w:val="22"/>
          <w:lang w:eastAsia="de-DE"/>
        </w:rPr>
      </w:pPr>
      <w:r w:rsidRPr="00A64B11">
        <w:rPr>
          <w:rFonts w:ascii="Arial" w:eastAsia="Times New Roman" w:hAnsi="Arial" w:cs="Arial"/>
          <w:b/>
          <w:bCs/>
          <w:sz w:val="22"/>
          <w:szCs w:val="22"/>
          <w:lang w:eastAsia="de-DE"/>
        </w:rPr>
        <w:t>Die Europäische Union als globaler Akteur</w:t>
      </w:r>
      <w:r w:rsidRPr="00A64B11">
        <w:rPr>
          <w:rFonts w:ascii="Arial" w:hAnsi="Arial" w:cs="Arial"/>
          <w:sz w:val="22"/>
          <w:szCs w:val="22"/>
          <w:lang w:eastAsia="de-DE"/>
        </w:rPr>
        <w:t xml:space="preserve"> </w:t>
      </w:r>
    </w:p>
    <w:p w14:paraId="63AE7B92" w14:textId="77777777" w:rsidR="00F463AB" w:rsidRPr="00A64B11" w:rsidRDefault="00F463AB" w:rsidP="00F463AB">
      <w:pPr>
        <w:suppressLineNumbers/>
        <w:rPr>
          <w:rFonts w:ascii="Arial" w:hAnsi="Arial" w:cs="Arial"/>
          <w:sz w:val="22"/>
          <w:szCs w:val="22"/>
          <w:lang w:eastAsia="de-DE"/>
        </w:rPr>
      </w:pPr>
      <w:r w:rsidRPr="00A64B11">
        <w:rPr>
          <w:rFonts w:ascii="Arial" w:hAnsi="Arial" w:cs="Arial"/>
          <w:sz w:val="22"/>
          <w:szCs w:val="22"/>
          <w:lang w:eastAsia="de-DE"/>
        </w:rPr>
        <w:t>Diese Rubrik deckt alle Außenmaßnahmen ab. Der Vorschlag der Kommission, den Europäischen Entwicklungsfonds (EEF) in den EU-Haushalt einzubeziehen, wurde vom Europäische Rat und dem Europäischen Parlament abgelehnt.</w:t>
      </w:r>
    </w:p>
    <w:p w14:paraId="37C78694" w14:textId="77777777" w:rsidR="00F463AB" w:rsidRPr="00A64B11" w:rsidRDefault="00F463AB" w:rsidP="00F463AB">
      <w:pPr>
        <w:suppressLineNumbers/>
        <w:rPr>
          <w:rFonts w:ascii="Arial" w:eastAsia="Times New Roman" w:hAnsi="Arial" w:cs="Arial"/>
          <w:sz w:val="22"/>
          <w:szCs w:val="22"/>
          <w:lang w:eastAsia="de-DE"/>
        </w:rPr>
      </w:pPr>
    </w:p>
    <w:p w14:paraId="7C829CE0" w14:textId="77777777" w:rsidR="00F463AB" w:rsidRPr="00A64B11" w:rsidRDefault="00F463AB" w:rsidP="00F463AB">
      <w:pPr>
        <w:suppressLineNumbers/>
        <w:rPr>
          <w:rFonts w:ascii="Arial" w:eastAsia="Times New Roman" w:hAnsi="Arial" w:cs="Arial"/>
          <w:sz w:val="22"/>
          <w:szCs w:val="22"/>
          <w:lang w:eastAsia="de-DE"/>
        </w:rPr>
      </w:pPr>
      <w:r w:rsidRPr="00A64B11">
        <w:rPr>
          <w:rFonts w:ascii="Arial" w:eastAsia="Times New Roman" w:hAnsi="Arial" w:cs="Arial"/>
          <w:b/>
          <w:bCs/>
          <w:sz w:val="22"/>
          <w:szCs w:val="22"/>
          <w:lang w:eastAsia="de-DE"/>
        </w:rPr>
        <w:t>Verwaltung</w:t>
      </w:r>
      <w:r w:rsidRPr="00A64B11">
        <w:rPr>
          <w:rFonts w:ascii="Arial" w:hAnsi="Arial" w:cs="Arial"/>
          <w:sz w:val="22"/>
          <w:szCs w:val="22"/>
          <w:lang w:eastAsia="de-DE"/>
        </w:rPr>
        <w:t xml:space="preserve"> </w:t>
      </w:r>
    </w:p>
    <w:p w14:paraId="39C937A9" w14:textId="77777777" w:rsidR="00F463AB" w:rsidRPr="00A64B11" w:rsidRDefault="00F463AB" w:rsidP="00F463AB">
      <w:pPr>
        <w:suppressLineNumbers/>
        <w:rPr>
          <w:rFonts w:ascii="Arial" w:hAnsi="Arial" w:cs="Arial"/>
          <w:sz w:val="22"/>
          <w:szCs w:val="22"/>
          <w:lang w:eastAsia="de-DE"/>
        </w:rPr>
      </w:pPr>
      <w:r w:rsidRPr="00A64B11">
        <w:rPr>
          <w:rFonts w:ascii="Arial" w:hAnsi="Arial" w:cs="Arial"/>
          <w:sz w:val="22"/>
          <w:szCs w:val="22"/>
          <w:lang w:eastAsia="de-DE"/>
        </w:rPr>
        <w:t xml:space="preserve">Diese Rubrik deckt die Verwaltungsausgaben aller Organe und Einrichtungen, Ruhegehälter und die Europäischen Schulen ab. </w:t>
      </w:r>
    </w:p>
    <w:p w14:paraId="776912A7" w14:textId="77777777" w:rsidR="00F463AB" w:rsidRPr="00A64B11" w:rsidRDefault="00F463AB" w:rsidP="00F463AB">
      <w:pPr>
        <w:suppressLineNumbers/>
        <w:rPr>
          <w:rFonts w:ascii="Arial" w:eastAsia="Times New Roman" w:hAnsi="Arial" w:cs="Arial"/>
          <w:sz w:val="22"/>
          <w:szCs w:val="22"/>
          <w:lang w:eastAsia="de-DE"/>
        </w:rPr>
      </w:pPr>
    </w:p>
    <w:p w14:paraId="14FD7CB8" w14:textId="491D7E92" w:rsidR="00F463AB" w:rsidRPr="00A64B11" w:rsidRDefault="00F463AB" w:rsidP="00F463AB">
      <w:pPr>
        <w:suppressLineNumbers/>
        <w:rPr>
          <w:rFonts w:ascii="Arial" w:eastAsia="Times New Roman" w:hAnsi="Arial" w:cs="Arial"/>
          <w:sz w:val="22"/>
          <w:szCs w:val="22"/>
          <w:lang w:eastAsia="de-DE"/>
        </w:rPr>
      </w:pPr>
      <w:r w:rsidRPr="00A64B11">
        <w:rPr>
          <w:rFonts w:ascii="Arial" w:eastAsia="Times New Roman" w:hAnsi="Arial" w:cs="Arial"/>
          <w:b/>
          <w:bCs/>
          <w:sz w:val="22"/>
          <w:szCs w:val="22"/>
          <w:lang w:eastAsia="de-DE"/>
        </w:rPr>
        <w:t>Ausgleichszahlungen</w:t>
      </w:r>
      <w:r w:rsidRPr="00A64B11">
        <w:rPr>
          <w:rFonts w:ascii="Arial" w:hAnsi="Arial" w:cs="Arial"/>
          <w:sz w:val="22"/>
          <w:szCs w:val="22"/>
          <w:lang w:eastAsia="de-DE"/>
        </w:rPr>
        <w:t xml:space="preserve"> </w:t>
      </w:r>
    </w:p>
    <w:p w14:paraId="5BA64F9F" w14:textId="77777777" w:rsidR="00F463AB" w:rsidRPr="00A64B11" w:rsidRDefault="00F463AB" w:rsidP="00F463AB">
      <w:pPr>
        <w:suppressLineNumbers/>
        <w:rPr>
          <w:rFonts w:ascii="Arial" w:eastAsia="Times New Roman" w:hAnsi="Arial" w:cs="Arial"/>
          <w:sz w:val="22"/>
          <w:szCs w:val="22"/>
          <w:lang w:eastAsia="de-DE"/>
        </w:rPr>
      </w:pPr>
      <w:r w:rsidRPr="00A64B11">
        <w:rPr>
          <w:rFonts w:ascii="Arial" w:hAnsi="Arial" w:cs="Arial"/>
          <w:sz w:val="22"/>
          <w:szCs w:val="22"/>
          <w:lang w:eastAsia="de-DE"/>
        </w:rPr>
        <w:t>Diese Rubrik besteht nur vorübergehend und erfasst Ausgleichsbeträge im Zusammenhang mit der jüngsten EU-Erweiterung</w:t>
      </w:r>
    </w:p>
    <w:p w14:paraId="12DE385D" w14:textId="49E13BF6" w:rsidR="00F463AB" w:rsidRPr="003076AA" w:rsidRDefault="003076AA" w:rsidP="00F463AB">
      <w:pPr>
        <w:suppressLineNumbers/>
        <w:rPr>
          <w:rFonts w:ascii="Arial" w:hAnsi="Arial" w:cs="Arial"/>
          <w:b/>
        </w:rPr>
      </w:pPr>
      <w:r w:rsidRPr="003076AA">
        <w:rPr>
          <w:rFonts w:ascii="Arial" w:hAnsi="Arial" w:cs="Arial"/>
          <w:b/>
        </w:rPr>
        <w:lastRenderedPageBreak/>
        <w:t>M 4</w:t>
      </w:r>
      <w:r w:rsidR="00F463AB" w:rsidRPr="003076AA">
        <w:rPr>
          <w:rFonts w:ascii="Arial" w:hAnsi="Arial" w:cs="Arial"/>
          <w:b/>
        </w:rPr>
        <w:t>: Karikatur von Burkhard Mohr am 14.3.2013</w:t>
      </w:r>
    </w:p>
    <w:p w14:paraId="446D2FBF" w14:textId="3B0C0BC4" w:rsidR="000D2D71" w:rsidRDefault="00324AFD" w:rsidP="00F463AB">
      <w:pPr>
        <w:suppressLineNumbers/>
      </w:pPr>
      <w:r w:rsidRPr="00F463AB">
        <w:rPr>
          <w:rFonts w:ascii="Arial" w:eastAsia="Times New Roman" w:hAnsi="Arial" w:cs="Arial"/>
          <w:b/>
          <w:noProof/>
          <w:lang w:eastAsia="de-DE"/>
        </w:rPr>
        <w:drawing>
          <wp:anchor distT="0" distB="0" distL="114300" distR="114300" simplePos="0" relativeHeight="251663360" behindDoc="0" locked="0" layoutInCell="1" allowOverlap="1" wp14:anchorId="069680CC" wp14:editId="2892D57E">
            <wp:simplePos x="0" y="0"/>
            <wp:positionH relativeFrom="margin">
              <wp:posOffset>65405</wp:posOffset>
            </wp:positionH>
            <wp:positionV relativeFrom="margin">
              <wp:posOffset>233045</wp:posOffset>
            </wp:positionV>
            <wp:extent cx="4000500" cy="3369310"/>
            <wp:effectExtent l="0" t="0" r="12700" b="8890"/>
            <wp:wrapSquare wrapText="bothSides"/>
            <wp:docPr id="6" name="Bild 6" descr="http://burkhard-mohr.de/archiv/0049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urkhard-mohr.de/archiv/004977.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00500" cy="33693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CD7D2B" w14:textId="77777777" w:rsidR="000D2D71" w:rsidRDefault="000D2D71" w:rsidP="00F463AB">
      <w:pPr>
        <w:suppressLineNumbers/>
      </w:pPr>
    </w:p>
    <w:p w14:paraId="054798BE" w14:textId="77777777" w:rsidR="000D2D71" w:rsidRDefault="000D2D71" w:rsidP="00F463AB">
      <w:pPr>
        <w:suppressLineNumbers/>
      </w:pPr>
    </w:p>
    <w:p w14:paraId="26BB5464" w14:textId="77777777" w:rsidR="000D2D71" w:rsidRDefault="000D2D71" w:rsidP="00F463AB">
      <w:pPr>
        <w:suppressLineNumbers/>
      </w:pPr>
    </w:p>
    <w:p w14:paraId="7BA14FF9" w14:textId="77777777" w:rsidR="000D2D71" w:rsidRDefault="000D2D71" w:rsidP="00F463AB">
      <w:pPr>
        <w:suppressLineNumbers/>
      </w:pPr>
    </w:p>
    <w:p w14:paraId="768606E1" w14:textId="77777777" w:rsidR="000D2D71" w:rsidRDefault="000D2D71" w:rsidP="00F463AB">
      <w:pPr>
        <w:suppressLineNumbers/>
      </w:pPr>
    </w:p>
    <w:p w14:paraId="0EC2D6A9" w14:textId="77777777" w:rsidR="000D2D71" w:rsidRDefault="000D2D71" w:rsidP="00F463AB">
      <w:pPr>
        <w:suppressLineNumbers/>
      </w:pPr>
    </w:p>
    <w:p w14:paraId="63B1BAAE" w14:textId="1D7763B4" w:rsidR="000D2D71" w:rsidRDefault="000D2D71" w:rsidP="00F463AB">
      <w:pPr>
        <w:suppressLineNumbers/>
      </w:pPr>
    </w:p>
    <w:p w14:paraId="34538246" w14:textId="77777777" w:rsidR="000D2D71" w:rsidRDefault="000D2D71" w:rsidP="00F463AB">
      <w:pPr>
        <w:suppressLineNumbers/>
      </w:pPr>
    </w:p>
    <w:p w14:paraId="02B981D6" w14:textId="77777777" w:rsidR="000D2D71" w:rsidRDefault="000D2D71" w:rsidP="00F463AB">
      <w:pPr>
        <w:suppressLineNumbers/>
      </w:pPr>
    </w:p>
    <w:p w14:paraId="21B6B062" w14:textId="77777777" w:rsidR="000D2D71" w:rsidRDefault="000D2D71" w:rsidP="00F463AB">
      <w:pPr>
        <w:suppressLineNumbers/>
      </w:pPr>
    </w:p>
    <w:p w14:paraId="78995792" w14:textId="77777777" w:rsidR="000D2D71" w:rsidRDefault="000D2D71" w:rsidP="00F463AB">
      <w:pPr>
        <w:suppressLineNumbers/>
      </w:pPr>
    </w:p>
    <w:p w14:paraId="2DC1872F" w14:textId="77777777" w:rsidR="000D2D71" w:rsidRDefault="000D2D71" w:rsidP="00F463AB">
      <w:pPr>
        <w:suppressLineNumbers/>
      </w:pPr>
    </w:p>
    <w:p w14:paraId="746BD563" w14:textId="77777777" w:rsidR="000D2D71" w:rsidRDefault="000D2D71" w:rsidP="00F463AB">
      <w:pPr>
        <w:suppressLineNumbers/>
      </w:pPr>
    </w:p>
    <w:p w14:paraId="67E62375" w14:textId="77777777" w:rsidR="000D2D71" w:rsidRDefault="000D2D71" w:rsidP="00F463AB">
      <w:pPr>
        <w:suppressLineNumbers/>
      </w:pPr>
    </w:p>
    <w:p w14:paraId="02EB404F" w14:textId="77777777" w:rsidR="000D2D71" w:rsidRDefault="000D2D71" w:rsidP="00F463AB">
      <w:pPr>
        <w:suppressLineNumbers/>
      </w:pPr>
    </w:p>
    <w:p w14:paraId="160ED365" w14:textId="77777777" w:rsidR="000D2D71" w:rsidRDefault="000D2D71" w:rsidP="00F463AB">
      <w:pPr>
        <w:suppressLineNumbers/>
      </w:pPr>
    </w:p>
    <w:p w14:paraId="65CC360D" w14:textId="77777777" w:rsidR="00282A98" w:rsidRDefault="00282A98" w:rsidP="00F463AB">
      <w:pPr>
        <w:suppressLineNumbers/>
      </w:pPr>
    </w:p>
    <w:p w14:paraId="6ADD7A66" w14:textId="77777777" w:rsidR="00FB329B" w:rsidRDefault="00FB329B" w:rsidP="00F463AB">
      <w:pPr>
        <w:suppressLineNumbers/>
      </w:pPr>
    </w:p>
    <w:p w14:paraId="4DAD90EB" w14:textId="77777777" w:rsidR="00FB329B" w:rsidRDefault="00FB329B" w:rsidP="00F463AB">
      <w:pPr>
        <w:suppressLineNumbers/>
      </w:pPr>
    </w:p>
    <w:p w14:paraId="169D5693" w14:textId="77777777" w:rsidR="00FB329B" w:rsidRDefault="00FB329B" w:rsidP="00F463AB">
      <w:pPr>
        <w:suppressLineNumbers/>
      </w:pPr>
      <w:r>
        <w:t>Mit freundlicher Genehmigung von Burkard Mohr.</w:t>
      </w:r>
    </w:p>
    <w:p w14:paraId="7224FA49" w14:textId="2D0EF8A8" w:rsidR="00F463AB" w:rsidRPr="00F463AB" w:rsidRDefault="000467DC" w:rsidP="00F463AB">
      <w:pPr>
        <w:suppressLineNumbers/>
        <w:rPr>
          <w:rStyle w:val="Hyperlink"/>
          <w:rFonts w:ascii="Arial" w:hAnsi="Arial" w:cs="Arial"/>
        </w:rPr>
      </w:pPr>
      <w:hyperlink r:id="rId18" w:history="1">
        <w:r w:rsidR="00F463AB" w:rsidRPr="00F463AB">
          <w:rPr>
            <w:rStyle w:val="Hyperlink"/>
            <w:rFonts w:ascii="Arial" w:hAnsi="Arial" w:cs="Arial"/>
          </w:rPr>
          <w:t>http://burkhard-mohr.de/B._Mohr/Home.php?n=3</w:t>
        </w:r>
      </w:hyperlink>
    </w:p>
    <w:p w14:paraId="0FA2ACB2" w14:textId="686004A2" w:rsidR="00F463AB" w:rsidRPr="00F463AB" w:rsidRDefault="00F463AB" w:rsidP="00F463AB">
      <w:pPr>
        <w:suppressLineNumbers/>
        <w:rPr>
          <w:rStyle w:val="Hyperlink"/>
          <w:rFonts w:ascii="Arial" w:hAnsi="Arial" w:cs="Arial"/>
        </w:rPr>
      </w:pPr>
    </w:p>
    <w:p w14:paraId="24F3CF13" w14:textId="2CF98DD3" w:rsidR="00F463AB" w:rsidRPr="00ED5FED" w:rsidRDefault="003076AA" w:rsidP="00F463AB">
      <w:pPr>
        <w:suppressLineNumbers/>
        <w:rPr>
          <w:rFonts w:ascii="Arial" w:hAnsi="Arial" w:cs="Arial"/>
          <w:b/>
        </w:rPr>
      </w:pPr>
      <w:r w:rsidRPr="00ED5FED">
        <w:rPr>
          <w:rFonts w:ascii="Arial" w:hAnsi="Arial" w:cs="Arial"/>
          <w:b/>
        </w:rPr>
        <w:t>M 5</w:t>
      </w:r>
      <w:r w:rsidR="00F463AB" w:rsidRPr="00ED5FED">
        <w:rPr>
          <w:rFonts w:ascii="Arial" w:hAnsi="Arial" w:cs="Arial"/>
          <w:b/>
        </w:rPr>
        <w:t>: Drei Meldungen aus der europäischen Presseschau</w:t>
      </w:r>
    </w:p>
    <w:p w14:paraId="385BE3A5" w14:textId="107A333B" w:rsidR="00F463AB" w:rsidRPr="00035143" w:rsidRDefault="000467DC" w:rsidP="00F463AB">
      <w:pPr>
        <w:suppressLineNumbers/>
        <w:rPr>
          <w:rFonts w:ascii="Arial" w:hAnsi="Arial" w:cs="Arial"/>
          <w:sz w:val="20"/>
          <w:szCs w:val="20"/>
        </w:rPr>
      </w:pPr>
      <w:hyperlink r:id="rId19" w:history="1">
        <w:r w:rsidR="00ED5FED" w:rsidRPr="00035143">
          <w:rPr>
            <w:rStyle w:val="Hyperlink"/>
            <w:rFonts w:eastAsia="Times New Roman" w:cs="Times New Roman"/>
            <w:color w:val="auto"/>
            <w:sz w:val="20"/>
            <w:szCs w:val="20"/>
            <w:u w:val="none"/>
          </w:rPr>
          <w:t>© Bundeszentrale für politische Bildung</w:t>
        </w:r>
      </w:hyperlink>
      <w:r w:rsidR="00ED5FED" w:rsidRPr="00035143">
        <w:rPr>
          <w:sz w:val="20"/>
          <w:szCs w:val="20"/>
        </w:rPr>
        <w:t xml:space="preserve"> / Presseschau vom 15.3.2013 bei </w:t>
      </w:r>
      <w:hyperlink r:id="rId20" w:history="1">
        <w:r w:rsidR="00ED5FED" w:rsidRPr="00035143">
          <w:rPr>
            <w:rStyle w:val="Hyperlink"/>
            <w:color w:val="auto"/>
            <w:sz w:val="20"/>
            <w:szCs w:val="20"/>
            <w:u w:val="none"/>
          </w:rPr>
          <w:t>www.eurotopics.net</w:t>
        </w:r>
      </w:hyperlink>
      <w:r w:rsidR="00ED5FED" w:rsidRPr="00035143">
        <w:rPr>
          <w:sz w:val="20"/>
          <w:szCs w:val="20"/>
        </w:rPr>
        <w:t xml:space="preserve"> (http://www.eurotopics.net/de/home/debatten/links-2012-11-budget/ letzter Zugriff am 11.9.2013)</w:t>
      </w:r>
    </w:p>
    <w:p w14:paraId="3838FF51" w14:textId="77777777" w:rsidR="00F463AB" w:rsidRPr="00F463AB" w:rsidRDefault="00F463AB" w:rsidP="00F463AB">
      <w:pPr>
        <w:suppressLineNumbers/>
        <w:rPr>
          <w:rFonts w:ascii="Arial" w:hAnsi="Arial" w:cs="Arial"/>
        </w:rPr>
      </w:pPr>
    </w:p>
    <w:p w14:paraId="7DA7A01D" w14:textId="77777777" w:rsidR="00F463AB" w:rsidRPr="00F463AB" w:rsidRDefault="00F463AB" w:rsidP="00F463AB">
      <w:pPr>
        <w:widowControl w:val="0"/>
        <w:suppressLineNumbers/>
        <w:autoSpaceDE w:val="0"/>
        <w:autoSpaceDN w:val="0"/>
        <w:adjustRightInd w:val="0"/>
        <w:rPr>
          <w:rFonts w:ascii="Arial" w:hAnsi="Arial" w:cs="Arial"/>
          <w:sz w:val="22"/>
          <w:szCs w:val="22"/>
        </w:rPr>
      </w:pPr>
      <w:r w:rsidRPr="00F463AB">
        <w:rPr>
          <w:rFonts w:ascii="Arial" w:hAnsi="Arial" w:cs="Arial"/>
          <w:b/>
          <w:bCs/>
          <w:sz w:val="22"/>
          <w:szCs w:val="22"/>
        </w:rPr>
        <w:t>EU-Parlament kippt Haushalt</w:t>
      </w:r>
      <w:r w:rsidRPr="00F463AB">
        <w:rPr>
          <w:rFonts w:ascii="Arial" w:hAnsi="Arial" w:cs="Arial"/>
          <w:sz w:val="22"/>
          <w:szCs w:val="22"/>
        </w:rPr>
        <w:t xml:space="preserve"> </w:t>
      </w:r>
    </w:p>
    <w:p w14:paraId="22B662A3" w14:textId="77777777" w:rsidR="00F463AB" w:rsidRDefault="00F463AB" w:rsidP="00F463AB">
      <w:pPr>
        <w:widowControl w:val="0"/>
        <w:suppressLineNumbers/>
        <w:autoSpaceDE w:val="0"/>
        <w:autoSpaceDN w:val="0"/>
        <w:adjustRightInd w:val="0"/>
        <w:rPr>
          <w:rFonts w:ascii="Arial" w:hAnsi="Arial" w:cs="Arial"/>
          <w:sz w:val="22"/>
          <w:szCs w:val="22"/>
        </w:rPr>
      </w:pPr>
      <w:r w:rsidRPr="00F463AB">
        <w:rPr>
          <w:rFonts w:ascii="Arial" w:hAnsi="Arial" w:cs="Arial"/>
          <w:sz w:val="22"/>
          <w:szCs w:val="22"/>
        </w:rPr>
        <w:t xml:space="preserve">Das EU-Parlament hat am Mittwoch den </w:t>
      </w:r>
      <w:hyperlink r:id="rId21" w:history="1">
        <w:r w:rsidRPr="00F463AB">
          <w:rPr>
            <w:rFonts w:ascii="Arial" w:hAnsi="Arial" w:cs="Arial"/>
            <w:color w:val="440C16"/>
            <w:sz w:val="22"/>
            <w:szCs w:val="22"/>
            <w:u w:val="single" w:color="440C16"/>
          </w:rPr>
          <w:t>Kompromissvorschlag</w:t>
        </w:r>
      </w:hyperlink>
      <w:r w:rsidRPr="00F463AB">
        <w:rPr>
          <w:rFonts w:ascii="Arial" w:hAnsi="Arial" w:cs="Arial"/>
          <w:sz w:val="22"/>
          <w:szCs w:val="22"/>
        </w:rPr>
        <w:t xml:space="preserve"> zum EU-Haushalt für die Jahre 2014 bis 2020 mit großer Mehrheit abgelehnt. Es machte von seinem </w:t>
      </w:r>
      <w:hyperlink r:id="rId22" w:history="1">
        <w:r w:rsidRPr="00F463AB">
          <w:rPr>
            <w:rFonts w:ascii="Arial" w:hAnsi="Arial" w:cs="Arial"/>
            <w:color w:val="440C16"/>
            <w:sz w:val="22"/>
            <w:szCs w:val="22"/>
            <w:u w:val="single" w:color="440C16"/>
          </w:rPr>
          <w:t>Vetorecht</w:t>
        </w:r>
      </w:hyperlink>
      <w:r w:rsidRPr="00F463AB">
        <w:rPr>
          <w:rFonts w:ascii="Arial" w:hAnsi="Arial" w:cs="Arial"/>
          <w:sz w:val="22"/>
          <w:szCs w:val="22"/>
        </w:rPr>
        <w:t xml:space="preserve"> Gebrauch und verlangt nun neue Verhandlungen. Endlich wird die EU demokratischer, freuen sich einige Kommentatoren. Andere sehen das Parlament als Lobbyverein und warnen vor einer Ausweitung seiner Kompetenzen. </w:t>
      </w:r>
    </w:p>
    <w:p w14:paraId="412734B9" w14:textId="77777777" w:rsidR="00ED5FED" w:rsidRPr="00F463AB" w:rsidRDefault="00ED5FED" w:rsidP="00F463AB">
      <w:pPr>
        <w:widowControl w:val="0"/>
        <w:suppressLineNumbers/>
        <w:autoSpaceDE w:val="0"/>
        <w:autoSpaceDN w:val="0"/>
        <w:adjustRightInd w:val="0"/>
        <w:rPr>
          <w:rFonts w:ascii="Arial" w:hAnsi="Arial" w:cs="Arial"/>
          <w:sz w:val="22"/>
          <w:szCs w:val="22"/>
        </w:rPr>
      </w:pPr>
    </w:p>
    <w:p w14:paraId="011BDC87" w14:textId="77777777" w:rsidR="00F463AB" w:rsidRPr="00F463AB" w:rsidRDefault="00F463AB" w:rsidP="00FC7765">
      <w:pPr>
        <w:widowControl w:val="0"/>
        <w:suppressLineNumbers/>
        <w:autoSpaceDE w:val="0"/>
        <w:autoSpaceDN w:val="0"/>
        <w:adjustRightInd w:val="0"/>
        <w:rPr>
          <w:rFonts w:ascii="Arial" w:hAnsi="Arial" w:cs="Arial"/>
        </w:rPr>
      </w:pPr>
      <w:proofErr w:type="spellStart"/>
      <w:r w:rsidRPr="00F463AB">
        <w:rPr>
          <w:rFonts w:ascii="Arial" w:hAnsi="Arial" w:cs="Arial"/>
        </w:rPr>
        <w:t>Helsingin</w:t>
      </w:r>
      <w:proofErr w:type="spellEnd"/>
      <w:r w:rsidRPr="00F463AB">
        <w:rPr>
          <w:rFonts w:ascii="Arial" w:hAnsi="Arial" w:cs="Arial"/>
        </w:rPr>
        <w:t xml:space="preserve"> </w:t>
      </w:r>
      <w:proofErr w:type="spellStart"/>
      <w:r w:rsidRPr="00F463AB">
        <w:rPr>
          <w:rFonts w:ascii="Arial" w:hAnsi="Arial" w:cs="Arial"/>
        </w:rPr>
        <w:t>Sanomat</w:t>
      </w:r>
      <w:proofErr w:type="spellEnd"/>
      <w:r w:rsidRPr="00F463AB">
        <w:rPr>
          <w:rFonts w:ascii="Arial" w:hAnsi="Arial" w:cs="Arial"/>
        </w:rPr>
        <w:t xml:space="preserve"> - Finnland</w:t>
      </w:r>
    </w:p>
    <w:p w14:paraId="5EEF901E" w14:textId="77777777" w:rsidR="00432489" w:rsidRDefault="00432489" w:rsidP="00FC7765">
      <w:pPr>
        <w:widowControl w:val="0"/>
        <w:suppressLineNumbers/>
        <w:autoSpaceDE w:val="0"/>
        <w:autoSpaceDN w:val="0"/>
        <w:adjustRightInd w:val="0"/>
        <w:rPr>
          <w:rFonts w:ascii="Arial" w:hAnsi="Arial" w:cs="Arial"/>
          <w:b/>
          <w:bCs/>
        </w:rPr>
      </w:pPr>
    </w:p>
    <w:p w14:paraId="24E7D37A" w14:textId="77777777" w:rsidR="00F463AB" w:rsidRPr="00F463AB" w:rsidRDefault="00F463AB" w:rsidP="00FC7765">
      <w:pPr>
        <w:widowControl w:val="0"/>
        <w:suppressLineNumbers/>
        <w:autoSpaceDE w:val="0"/>
        <w:autoSpaceDN w:val="0"/>
        <w:adjustRightInd w:val="0"/>
        <w:rPr>
          <w:rFonts w:ascii="Arial" w:hAnsi="Arial" w:cs="Arial"/>
        </w:rPr>
      </w:pPr>
      <w:r w:rsidRPr="00F463AB">
        <w:rPr>
          <w:rFonts w:ascii="Arial" w:hAnsi="Arial" w:cs="Arial"/>
          <w:b/>
          <w:bCs/>
        </w:rPr>
        <w:t>In der EU weht ein neuer Wind</w:t>
      </w:r>
      <w:r w:rsidRPr="00F463AB">
        <w:rPr>
          <w:rFonts w:ascii="Arial" w:hAnsi="Arial" w:cs="Arial"/>
        </w:rPr>
        <w:t xml:space="preserve"> </w:t>
      </w:r>
    </w:p>
    <w:p w14:paraId="6CA8BE25" w14:textId="77777777" w:rsidR="00F463AB" w:rsidRPr="00D73B46" w:rsidRDefault="00F463AB" w:rsidP="00FC7765">
      <w:pPr>
        <w:widowControl w:val="0"/>
        <w:suppressLineNumbers/>
        <w:autoSpaceDE w:val="0"/>
        <w:autoSpaceDN w:val="0"/>
        <w:adjustRightInd w:val="0"/>
        <w:rPr>
          <w:rFonts w:ascii="Arial" w:hAnsi="Arial" w:cs="Arial"/>
        </w:rPr>
      </w:pPr>
      <w:r w:rsidRPr="00D73B46">
        <w:rPr>
          <w:rFonts w:ascii="Arial" w:hAnsi="Arial" w:cs="Arial"/>
        </w:rPr>
        <w:t xml:space="preserve">Europa scheint noch nicht verinnerlicht zu haben, dass mit Inkrafttreten des </w:t>
      </w:r>
      <w:hyperlink r:id="rId23" w:history="1">
        <w:r w:rsidRPr="00D73B46">
          <w:rPr>
            <w:rFonts w:ascii="Arial" w:hAnsi="Arial" w:cs="Arial"/>
            <w:color w:val="440C16"/>
          </w:rPr>
          <w:t>Vertrags von Lissabon</w:t>
        </w:r>
      </w:hyperlink>
      <w:r w:rsidRPr="00D73B46">
        <w:rPr>
          <w:rFonts w:ascii="Arial" w:hAnsi="Arial" w:cs="Arial"/>
        </w:rPr>
        <w:t xml:space="preserve"> für die EU eine neue Ära begonnen hat, wundert sich die liberale Tageszeitung </w:t>
      </w:r>
      <w:proofErr w:type="spellStart"/>
      <w:r w:rsidRPr="00D73B46">
        <w:rPr>
          <w:rFonts w:ascii="Arial" w:hAnsi="Arial" w:cs="Arial"/>
        </w:rPr>
        <w:t>Helsingin</w:t>
      </w:r>
      <w:proofErr w:type="spellEnd"/>
      <w:r w:rsidRPr="00D73B46">
        <w:rPr>
          <w:rFonts w:ascii="Arial" w:hAnsi="Arial" w:cs="Arial"/>
        </w:rPr>
        <w:t xml:space="preserve"> </w:t>
      </w:r>
      <w:proofErr w:type="spellStart"/>
      <w:r w:rsidRPr="00D73B46">
        <w:rPr>
          <w:rFonts w:ascii="Arial" w:hAnsi="Arial" w:cs="Arial"/>
        </w:rPr>
        <w:t>Sanomat</w:t>
      </w:r>
      <w:proofErr w:type="spellEnd"/>
      <w:r w:rsidRPr="00D73B46">
        <w:rPr>
          <w:rFonts w:ascii="Arial" w:hAnsi="Arial" w:cs="Arial"/>
        </w:rPr>
        <w:t xml:space="preserve">: "Dies zeigt sich dadurch, dass die Mitgliedsländer die im Februar erzielte </w:t>
      </w:r>
      <w:hyperlink r:id="rId24" w:history="1">
        <w:r w:rsidRPr="00D73B46">
          <w:rPr>
            <w:rFonts w:ascii="Arial" w:hAnsi="Arial" w:cs="Arial"/>
            <w:color w:val="440C16"/>
          </w:rPr>
          <w:t>Vereinbarung zum Budgetrahmen</w:t>
        </w:r>
      </w:hyperlink>
      <w:r w:rsidRPr="00D73B46">
        <w:rPr>
          <w:rFonts w:ascii="Arial" w:hAnsi="Arial" w:cs="Arial"/>
        </w:rPr>
        <w:t xml:space="preserve"> für unveränderlich hielten, da sie von den Vertretern der Regierungen beschlossen wurde. ... Es zeigt sich auch dadurch, dass die Entscheidung des Parlaments eine große Nachricht zu sein scheint. Als der Vertrag von Lissabon dem Parlament mehr Befugnisse in Finanzfragen zuteilte, war ganz klar, dass es von diesem Recht Gebrauch machen würde. Probleme traten außerdem auf, weil Großbritannien in der letzten Zeit versucht hat, seine Interessen zu vertreten, indem es [den EU-Partnern] </w:t>
      </w:r>
      <w:hyperlink r:id="rId25" w:history="1">
        <w:r w:rsidRPr="00D73B46">
          <w:rPr>
            <w:rFonts w:ascii="Arial" w:hAnsi="Arial" w:cs="Arial"/>
            <w:color w:val="440C16"/>
          </w:rPr>
          <w:t>Knüppel zwischen die Beine</w:t>
        </w:r>
      </w:hyperlink>
      <w:r w:rsidRPr="00D73B46">
        <w:rPr>
          <w:rFonts w:ascii="Arial" w:hAnsi="Arial" w:cs="Arial"/>
        </w:rPr>
        <w:t xml:space="preserve"> warf. Doch was früher funktionierte, geht heute nicht mehr. Der Vertrag von Lissabon dehnt Mehrheitsentscheidungen aus. In der neuen Ära muss man das Parlament immer ernst nehmen." (15.03.2013) </w:t>
      </w:r>
    </w:p>
    <w:p w14:paraId="20937A15" w14:textId="57F31228" w:rsidR="00F463AB" w:rsidRPr="00D73B46" w:rsidRDefault="00F463AB" w:rsidP="00FC7765">
      <w:pPr>
        <w:widowControl w:val="0"/>
        <w:suppressLineNumbers/>
        <w:autoSpaceDE w:val="0"/>
        <w:autoSpaceDN w:val="0"/>
        <w:adjustRightInd w:val="0"/>
        <w:rPr>
          <w:rFonts w:ascii="Arial" w:hAnsi="Arial" w:cs="Arial"/>
        </w:rPr>
      </w:pPr>
    </w:p>
    <w:p w14:paraId="54BF3166" w14:textId="77777777" w:rsidR="00F463AB" w:rsidRPr="00D73B46" w:rsidRDefault="00F463AB" w:rsidP="00FC7765">
      <w:pPr>
        <w:widowControl w:val="0"/>
        <w:suppressLineNumbers/>
        <w:autoSpaceDE w:val="0"/>
        <w:autoSpaceDN w:val="0"/>
        <w:adjustRightInd w:val="0"/>
        <w:rPr>
          <w:rFonts w:ascii="Arial" w:hAnsi="Arial" w:cs="Arial"/>
        </w:rPr>
      </w:pPr>
      <w:proofErr w:type="spellStart"/>
      <w:r w:rsidRPr="00D73B46">
        <w:rPr>
          <w:rFonts w:ascii="Arial" w:hAnsi="Arial" w:cs="Arial"/>
        </w:rPr>
        <w:lastRenderedPageBreak/>
        <w:t>Imerisia</w:t>
      </w:r>
      <w:proofErr w:type="spellEnd"/>
      <w:r w:rsidRPr="00D73B46">
        <w:rPr>
          <w:rFonts w:ascii="Arial" w:hAnsi="Arial" w:cs="Arial"/>
        </w:rPr>
        <w:t xml:space="preserve"> - Griechenland</w:t>
      </w:r>
    </w:p>
    <w:p w14:paraId="45D6F19E" w14:textId="77777777" w:rsidR="00F463AB" w:rsidRPr="00D73B46" w:rsidRDefault="00F463AB" w:rsidP="00FC7765">
      <w:pPr>
        <w:widowControl w:val="0"/>
        <w:suppressLineNumbers/>
        <w:autoSpaceDE w:val="0"/>
        <w:autoSpaceDN w:val="0"/>
        <w:adjustRightInd w:val="0"/>
        <w:rPr>
          <w:rFonts w:ascii="Arial" w:hAnsi="Arial" w:cs="Arial"/>
        </w:rPr>
      </w:pPr>
      <w:r w:rsidRPr="00D73B46">
        <w:rPr>
          <w:rFonts w:ascii="Arial" w:hAnsi="Arial" w:cs="Arial"/>
          <w:b/>
          <w:bCs/>
        </w:rPr>
        <w:t>Veto ist Hoffnung für Europas Bürger</w:t>
      </w:r>
      <w:r w:rsidRPr="00D73B46">
        <w:rPr>
          <w:rFonts w:ascii="Arial" w:hAnsi="Arial" w:cs="Arial"/>
        </w:rPr>
        <w:t xml:space="preserve"> </w:t>
      </w:r>
    </w:p>
    <w:p w14:paraId="620012E3" w14:textId="77777777" w:rsidR="00F463AB" w:rsidRPr="00D73B46" w:rsidRDefault="00F463AB" w:rsidP="00FC7765">
      <w:pPr>
        <w:widowControl w:val="0"/>
        <w:suppressLineNumbers/>
        <w:autoSpaceDE w:val="0"/>
        <w:autoSpaceDN w:val="0"/>
        <w:adjustRightInd w:val="0"/>
        <w:rPr>
          <w:rFonts w:ascii="Arial" w:hAnsi="Arial" w:cs="Arial"/>
        </w:rPr>
      </w:pPr>
      <w:r w:rsidRPr="00D73B46">
        <w:rPr>
          <w:rFonts w:ascii="Arial" w:hAnsi="Arial" w:cs="Arial"/>
        </w:rPr>
        <w:t xml:space="preserve">Als Hoffnungszeichen für die Völker Europas deutet die Wirtschaftszeitung </w:t>
      </w:r>
      <w:proofErr w:type="spellStart"/>
      <w:r w:rsidRPr="00D73B46">
        <w:rPr>
          <w:rFonts w:ascii="Arial" w:hAnsi="Arial" w:cs="Arial"/>
        </w:rPr>
        <w:t>Imerisia</w:t>
      </w:r>
      <w:proofErr w:type="spellEnd"/>
      <w:r w:rsidRPr="00D73B46">
        <w:rPr>
          <w:rFonts w:ascii="Arial" w:hAnsi="Arial" w:cs="Arial"/>
        </w:rPr>
        <w:t xml:space="preserve"> die Haltung der EU-Parlamentarier: "Die Handlungen der Führer der mächtigen EU-Länder haben mit ihren eigenen Verlautbarungen und Verpflichtungen zu 'mehr Europa' genau so wenig zu tun wie mit den Erwartungen der Völker. ... Am Mittwoch hat das Europaparlament die große Umkehr vollzogen. Entgegen den Prognosen </w:t>
      </w:r>
      <w:proofErr w:type="spellStart"/>
      <w:r w:rsidRPr="00D73B46">
        <w:rPr>
          <w:rFonts w:ascii="Arial" w:hAnsi="Arial" w:cs="Arial"/>
        </w:rPr>
        <w:t>derjeniger</w:t>
      </w:r>
      <w:proofErr w:type="spellEnd"/>
      <w:r w:rsidRPr="00D73B46">
        <w:rPr>
          <w:rFonts w:ascii="Arial" w:hAnsi="Arial" w:cs="Arial"/>
        </w:rPr>
        <w:t xml:space="preserve">, die das Parlament als ein 'willenloses' Organ sehen, hat es zum ersten Mal in der Geschichte gegen den Beschluss eines EU-Gipfels gestimmt. ... Die Botschaft ist klar: Das Europaparlament als Vertreter des wahren Willens der Völker Europas verlangt, dass die Regierungen diesen berücksichtigen und dass sie die fiskalische Konvergenz und die Integration der Union fördern." (14.03.2013) </w:t>
      </w:r>
    </w:p>
    <w:p w14:paraId="37E17C29" w14:textId="77777777" w:rsidR="00F463AB" w:rsidRPr="00D73B46" w:rsidRDefault="00F463AB" w:rsidP="00FC7765">
      <w:pPr>
        <w:widowControl w:val="0"/>
        <w:suppressLineNumbers/>
        <w:autoSpaceDE w:val="0"/>
        <w:autoSpaceDN w:val="0"/>
        <w:adjustRightInd w:val="0"/>
        <w:rPr>
          <w:rFonts w:ascii="Arial" w:hAnsi="Arial" w:cs="Arial"/>
        </w:rPr>
      </w:pPr>
    </w:p>
    <w:p w14:paraId="606507BC" w14:textId="77777777" w:rsidR="00F463AB" w:rsidRPr="00D73B46" w:rsidRDefault="00F463AB" w:rsidP="00FC7765">
      <w:pPr>
        <w:widowControl w:val="0"/>
        <w:suppressLineNumbers/>
        <w:autoSpaceDE w:val="0"/>
        <w:autoSpaceDN w:val="0"/>
        <w:adjustRightInd w:val="0"/>
        <w:rPr>
          <w:rFonts w:ascii="Arial" w:hAnsi="Arial" w:cs="Arial"/>
        </w:rPr>
      </w:pPr>
      <w:proofErr w:type="spellStart"/>
      <w:r w:rsidRPr="00D73B46">
        <w:rPr>
          <w:rFonts w:ascii="Arial" w:hAnsi="Arial" w:cs="Arial"/>
        </w:rPr>
        <w:t>Lidové</w:t>
      </w:r>
      <w:proofErr w:type="spellEnd"/>
      <w:r w:rsidRPr="00D73B46">
        <w:rPr>
          <w:rFonts w:ascii="Arial" w:hAnsi="Arial" w:cs="Arial"/>
        </w:rPr>
        <w:t xml:space="preserve"> </w:t>
      </w:r>
      <w:proofErr w:type="spellStart"/>
      <w:r w:rsidRPr="00D73B46">
        <w:rPr>
          <w:rFonts w:ascii="Arial" w:hAnsi="Arial" w:cs="Arial"/>
        </w:rPr>
        <w:t>noviny</w:t>
      </w:r>
      <w:proofErr w:type="spellEnd"/>
      <w:r w:rsidRPr="00D73B46">
        <w:rPr>
          <w:rFonts w:ascii="Arial" w:hAnsi="Arial" w:cs="Arial"/>
        </w:rPr>
        <w:t xml:space="preserve"> - Tschechien</w:t>
      </w:r>
    </w:p>
    <w:p w14:paraId="1EE6A525" w14:textId="77777777" w:rsidR="00F463AB" w:rsidRPr="00D73B46" w:rsidRDefault="00F463AB" w:rsidP="00FC7765">
      <w:pPr>
        <w:widowControl w:val="0"/>
        <w:suppressLineNumbers/>
        <w:autoSpaceDE w:val="0"/>
        <w:autoSpaceDN w:val="0"/>
        <w:adjustRightInd w:val="0"/>
        <w:rPr>
          <w:rFonts w:ascii="Arial" w:hAnsi="Arial" w:cs="Arial"/>
        </w:rPr>
      </w:pPr>
      <w:r w:rsidRPr="00D73B46">
        <w:rPr>
          <w:rFonts w:ascii="Arial" w:hAnsi="Arial" w:cs="Arial"/>
          <w:b/>
          <w:bCs/>
        </w:rPr>
        <w:t>EU-Parlament ist schon zu mächtig</w:t>
      </w:r>
      <w:r w:rsidRPr="00D73B46">
        <w:rPr>
          <w:rFonts w:ascii="Arial" w:hAnsi="Arial" w:cs="Arial"/>
        </w:rPr>
        <w:t xml:space="preserve"> </w:t>
      </w:r>
    </w:p>
    <w:p w14:paraId="115A3ADC" w14:textId="77777777" w:rsidR="00F463AB" w:rsidRDefault="00F463AB" w:rsidP="00FC7765">
      <w:pPr>
        <w:widowControl w:val="0"/>
        <w:suppressLineNumbers/>
        <w:autoSpaceDE w:val="0"/>
        <w:autoSpaceDN w:val="0"/>
        <w:adjustRightInd w:val="0"/>
        <w:rPr>
          <w:rFonts w:ascii="Arial" w:hAnsi="Arial" w:cs="Arial"/>
        </w:rPr>
      </w:pPr>
      <w:r w:rsidRPr="00D73B46">
        <w:rPr>
          <w:rFonts w:ascii="Arial" w:hAnsi="Arial" w:cs="Arial"/>
        </w:rPr>
        <w:t xml:space="preserve">Die Blockade des ersten wirklichen Sparhaushalts der EU durch das europäische Parlament muss zu denken geben, meint die konservative Tageszeitung </w:t>
      </w:r>
      <w:proofErr w:type="spellStart"/>
      <w:r w:rsidRPr="00D73B46">
        <w:rPr>
          <w:rFonts w:ascii="Arial" w:hAnsi="Arial" w:cs="Arial"/>
        </w:rPr>
        <w:t>Lidové</w:t>
      </w:r>
      <w:proofErr w:type="spellEnd"/>
      <w:r w:rsidRPr="00D73B46">
        <w:rPr>
          <w:rFonts w:ascii="Arial" w:hAnsi="Arial" w:cs="Arial"/>
        </w:rPr>
        <w:t xml:space="preserve"> </w:t>
      </w:r>
      <w:proofErr w:type="spellStart"/>
      <w:r w:rsidRPr="00D73B46">
        <w:rPr>
          <w:rFonts w:ascii="Arial" w:hAnsi="Arial" w:cs="Arial"/>
        </w:rPr>
        <w:t>noviny</w:t>
      </w:r>
      <w:proofErr w:type="spellEnd"/>
      <w:r w:rsidRPr="00D73B46">
        <w:rPr>
          <w:rFonts w:ascii="Arial" w:hAnsi="Arial" w:cs="Arial"/>
        </w:rPr>
        <w:t xml:space="preserve">: "Den Abgeordneten missfällt vor allem die Kürzung der Gesamtausgaben, weil diese angeblich die europäischen Prioritäten bedroht [nach denen sich der Haushalt gliedert]. Die größten Ausgaben sind auch in dem von Großbritannien und Deutschland bereits beschnittenen Budget nach wie vor für die Landwirtschaft vorgesehen. Dies als Priorität zu bezeichnen, die Europa aus der Krise führt, verlangt schon reichlich Phantasie. ... Das EU-Parlament setzt traditionell die Interessen einflussreicher Gruppen durch. So hat es nun auch beschlossen, dass die bizarren Quoten für Zucker weitere sieben Jahre gelten sollen. Dabei hatte die Kommission entschieden, dass mit dieser unsinnigen Regulierung und überflüssigen Preiserhöhungen 2015 Schluss sein soll. Die EU-Abgeordneten lehnten das mit dem Hinweis auf die Gefahren für den Arbeitsmarkt ab. Angesichts dessen erscheinen Überlegungen, die Befugnisse des europäischen Parlaments in Zukunft auszuweiten, mehr als riskant." (15.03.2013) </w:t>
      </w:r>
    </w:p>
    <w:p w14:paraId="2778C00B" w14:textId="77777777" w:rsidR="00432489" w:rsidRDefault="00432489" w:rsidP="00FC7765">
      <w:pPr>
        <w:widowControl w:val="0"/>
        <w:suppressLineNumbers/>
        <w:autoSpaceDE w:val="0"/>
        <w:autoSpaceDN w:val="0"/>
        <w:adjustRightInd w:val="0"/>
        <w:rPr>
          <w:rFonts w:ascii="Arial" w:hAnsi="Arial" w:cs="Arial"/>
        </w:rPr>
      </w:pPr>
    </w:p>
    <w:p w14:paraId="5E6C241C" w14:textId="77777777" w:rsidR="00432489" w:rsidRDefault="00432489" w:rsidP="00FC7765">
      <w:pPr>
        <w:widowControl w:val="0"/>
        <w:suppressLineNumbers/>
        <w:autoSpaceDE w:val="0"/>
        <w:autoSpaceDN w:val="0"/>
        <w:adjustRightInd w:val="0"/>
        <w:rPr>
          <w:rFonts w:ascii="Arial" w:hAnsi="Arial" w:cs="Arial"/>
        </w:rPr>
      </w:pPr>
    </w:p>
    <w:p w14:paraId="75B23643" w14:textId="77777777" w:rsidR="00432489" w:rsidRDefault="00432489" w:rsidP="00FC7765">
      <w:pPr>
        <w:widowControl w:val="0"/>
        <w:suppressLineNumbers/>
        <w:autoSpaceDE w:val="0"/>
        <w:autoSpaceDN w:val="0"/>
        <w:adjustRightInd w:val="0"/>
        <w:rPr>
          <w:rFonts w:ascii="Arial" w:hAnsi="Arial" w:cs="Arial"/>
        </w:rPr>
      </w:pPr>
    </w:p>
    <w:p w14:paraId="50D89E5A" w14:textId="77777777" w:rsidR="00432489" w:rsidRDefault="00432489" w:rsidP="00FC7765">
      <w:pPr>
        <w:widowControl w:val="0"/>
        <w:suppressLineNumbers/>
        <w:autoSpaceDE w:val="0"/>
        <w:autoSpaceDN w:val="0"/>
        <w:adjustRightInd w:val="0"/>
        <w:rPr>
          <w:rFonts w:ascii="Arial" w:hAnsi="Arial" w:cs="Arial"/>
        </w:rPr>
      </w:pPr>
    </w:p>
    <w:p w14:paraId="213FBFD5" w14:textId="77777777" w:rsidR="00432489" w:rsidRDefault="00432489" w:rsidP="00FC7765">
      <w:pPr>
        <w:widowControl w:val="0"/>
        <w:suppressLineNumbers/>
        <w:autoSpaceDE w:val="0"/>
        <w:autoSpaceDN w:val="0"/>
        <w:adjustRightInd w:val="0"/>
        <w:rPr>
          <w:rFonts w:ascii="Arial" w:hAnsi="Arial" w:cs="Arial"/>
        </w:rPr>
      </w:pPr>
    </w:p>
    <w:p w14:paraId="2FA0496A" w14:textId="4219DF7B" w:rsidR="00C21BA3" w:rsidRDefault="00C21BA3" w:rsidP="00FC7765">
      <w:pPr>
        <w:widowControl w:val="0"/>
        <w:suppressLineNumbers/>
        <w:autoSpaceDE w:val="0"/>
        <w:autoSpaceDN w:val="0"/>
        <w:adjustRightInd w:val="0"/>
        <w:rPr>
          <w:rFonts w:ascii="Arial" w:hAnsi="Arial" w:cs="Arial"/>
        </w:rPr>
      </w:pPr>
    </w:p>
    <w:p w14:paraId="00342EC0" w14:textId="77777777" w:rsidR="00090399" w:rsidRDefault="00090399" w:rsidP="00FC7765">
      <w:pPr>
        <w:widowControl w:val="0"/>
        <w:suppressLineNumbers/>
        <w:autoSpaceDE w:val="0"/>
        <w:autoSpaceDN w:val="0"/>
        <w:adjustRightInd w:val="0"/>
        <w:rPr>
          <w:rFonts w:ascii="Arial" w:hAnsi="Arial" w:cs="Arial"/>
        </w:rPr>
      </w:pPr>
    </w:p>
    <w:p w14:paraId="6CF232D2" w14:textId="77777777" w:rsidR="00090399" w:rsidRDefault="00090399" w:rsidP="00FC7765">
      <w:pPr>
        <w:widowControl w:val="0"/>
        <w:suppressLineNumbers/>
        <w:autoSpaceDE w:val="0"/>
        <w:autoSpaceDN w:val="0"/>
        <w:adjustRightInd w:val="0"/>
        <w:rPr>
          <w:rFonts w:ascii="Arial" w:hAnsi="Arial" w:cs="Arial"/>
        </w:rPr>
      </w:pPr>
    </w:p>
    <w:p w14:paraId="22948F8A" w14:textId="77777777" w:rsidR="00090399" w:rsidRDefault="00090399" w:rsidP="00FC7765">
      <w:pPr>
        <w:widowControl w:val="0"/>
        <w:suppressLineNumbers/>
        <w:autoSpaceDE w:val="0"/>
        <w:autoSpaceDN w:val="0"/>
        <w:adjustRightInd w:val="0"/>
        <w:rPr>
          <w:rFonts w:ascii="Arial" w:hAnsi="Arial" w:cs="Arial"/>
        </w:rPr>
      </w:pPr>
    </w:p>
    <w:p w14:paraId="0E2DA8C5" w14:textId="77777777" w:rsidR="00090399" w:rsidRDefault="00090399" w:rsidP="00FC7765">
      <w:pPr>
        <w:widowControl w:val="0"/>
        <w:suppressLineNumbers/>
        <w:autoSpaceDE w:val="0"/>
        <w:autoSpaceDN w:val="0"/>
        <w:adjustRightInd w:val="0"/>
        <w:rPr>
          <w:rFonts w:ascii="Arial" w:hAnsi="Arial" w:cs="Arial"/>
        </w:rPr>
      </w:pPr>
    </w:p>
    <w:p w14:paraId="08B05667" w14:textId="77777777" w:rsidR="00090399" w:rsidRDefault="00090399" w:rsidP="00FC7765">
      <w:pPr>
        <w:widowControl w:val="0"/>
        <w:suppressLineNumbers/>
        <w:autoSpaceDE w:val="0"/>
        <w:autoSpaceDN w:val="0"/>
        <w:adjustRightInd w:val="0"/>
        <w:rPr>
          <w:rFonts w:ascii="Arial" w:hAnsi="Arial" w:cs="Arial"/>
        </w:rPr>
      </w:pPr>
    </w:p>
    <w:p w14:paraId="6FEF4FCF" w14:textId="77777777" w:rsidR="00090399" w:rsidRDefault="00090399" w:rsidP="00FC7765">
      <w:pPr>
        <w:widowControl w:val="0"/>
        <w:suppressLineNumbers/>
        <w:autoSpaceDE w:val="0"/>
        <w:autoSpaceDN w:val="0"/>
        <w:adjustRightInd w:val="0"/>
        <w:rPr>
          <w:rFonts w:ascii="Arial" w:hAnsi="Arial" w:cs="Arial"/>
        </w:rPr>
      </w:pPr>
    </w:p>
    <w:p w14:paraId="007562C2" w14:textId="77777777" w:rsidR="00090399" w:rsidRDefault="00090399" w:rsidP="00FC7765">
      <w:pPr>
        <w:widowControl w:val="0"/>
        <w:suppressLineNumbers/>
        <w:autoSpaceDE w:val="0"/>
        <w:autoSpaceDN w:val="0"/>
        <w:adjustRightInd w:val="0"/>
        <w:rPr>
          <w:rFonts w:ascii="Arial" w:hAnsi="Arial" w:cs="Arial"/>
        </w:rPr>
      </w:pPr>
    </w:p>
    <w:p w14:paraId="22E9823F" w14:textId="77777777" w:rsidR="00BA0CD0" w:rsidRDefault="00BA0CD0" w:rsidP="00FC7765">
      <w:pPr>
        <w:widowControl w:val="0"/>
        <w:suppressLineNumbers/>
        <w:autoSpaceDE w:val="0"/>
        <w:autoSpaceDN w:val="0"/>
        <w:adjustRightInd w:val="0"/>
        <w:rPr>
          <w:rFonts w:ascii="Arial" w:hAnsi="Arial" w:cs="Arial"/>
        </w:rPr>
      </w:pPr>
    </w:p>
    <w:p w14:paraId="73367417" w14:textId="77777777" w:rsidR="00BA0CD0" w:rsidRDefault="00BA0CD0" w:rsidP="00FC7765">
      <w:pPr>
        <w:widowControl w:val="0"/>
        <w:suppressLineNumbers/>
        <w:autoSpaceDE w:val="0"/>
        <w:autoSpaceDN w:val="0"/>
        <w:adjustRightInd w:val="0"/>
        <w:rPr>
          <w:rFonts w:ascii="Arial" w:hAnsi="Arial" w:cs="Arial"/>
        </w:rPr>
      </w:pPr>
    </w:p>
    <w:p w14:paraId="0B1081F5" w14:textId="77777777" w:rsidR="00BA0CD0" w:rsidRDefault="00BA0CD0" w:rsidP="00FC7765">
      <w:pPr>
        <w:widowControl w:val="0"/>
        <w:suppressLineNumbers/>
        <w:autoSpaceDE w:val="0"/>
        <w:autoSpaceDN w:val="0"/>
        <w:adjustRightInd w:val="0"/>
        <w:rPr>
          <w:rFonts w:ascii="Arial" w:hAnsi="Arial" w:cs="Arial"/>
        </w:rPr>
      </w:pPr>
    </w:p>
    <w:p w14:paraId="13564130" w14:textId="77777777" w:rsidR="00BA0CD0" w:rsidRDefault="00BA0CD0" w:rsidP="00FC7765">
      <w:pPr>
        <w:widowControl w:val="0"/>
        <w:suppressLineNumbers/>
        <w:autoSpaceDE w:val="0"/>
        <w:autoSpaceDN w:val="0"/>
        <w:adjustRightInd w:val="0"/>
        <w:rPr>
          <w:rFonts w:ascii="Arial" w:hAnsi="Arial" w:cs="Arial"/>
        </w:rPr>
      </w:pPr>
    </w:p>
    <w:p w14:paraId="6C4B5CBE" w14:textId="77777777" w:rsidR="00BA0CD0" w:rsidRDefault="00BA0CD0" w:rsidP="00FC7765">
      <w:pPr>
        <w:widowControl w:val="0"/>
        <w:suppressLineNumbers/>
        <w:autoSpaceDE w:val="0"/>
        <w:autoSpaceDN w:val="0"/>
        <w:adjustRightInd w:val="0"/>
        <w:rPr>
          <w:rFonts w:ascii="Arial" w:hAnsi="Arial" w:cs="Arial"/>
        </w:rPr>
      </w:pPr>
    </w:p>
    <w:p w14:paraId="2231CBD4" w14:textId="77777777" w:rsidR="00BA0CD0" w:rsidRDefault="00BA0CD0" w:rsidP="00FC7765">
      <w:pPr>
        <w:widowControl w:val="0"/>
        <w:suppressLineNumbers/>
        <w:autoSpaceDE w:val="0"/>
        <w:autoSpaceDN w:val="0"/>
        <w:adjustRightInd w:val="0"/>
        <w:rPr>
          <w:rFonts w:ascii="Arial" w:hAnsi="Arial" w:cs="Arial"/>
        </w:rPr>
      </w:pPr>
    </w:p>
    <w:p w14:paraId="5045D2EC" w14:textId="77777777" w:rsidR="00035143" w:rsidRDefault="00035143" w:rsidP="00FC7765">
      <w:pPr>
        <w:widowControl w:val="0"/>
        <w:suppressLineNumbers/>
        <w:autoSpaceDE w:val="0"/>
        <w:autoSpaceDN w:val="0"/>
        <w:adjustRightInd w:val="0"/>
        <w:rPr>
          <w:rFonts w:ascii="Arial" w:hAnsi="Arial" w:cs="Arial"/>
        </w:rPr>
      </w:pPr>
    </w:p>
    <w:p w14:paraId="66AF3EEC" w14:textId="77777777" w:rsidR="00035143" w:rsidRDefault="00035143" w:rsidP="00FC7765">
      <w:pPr>
        <w:widowControl w:val="0"/>
        <w:suppressLineNumbers/>
        <w:autoSpaceDE w:val="0"/>
        <w:autoSpaceDN w:val="0"/>
        <w:adjustRightInd w:val="0"/>
        <w:rPr>
          <w:rFonts w:ascii="Arial" w:hAnsi="Arial" w:cs="Arial"/>
        </w:rPr>
      </w:pPr>
    </w:p>
    <w:p w14:paraId="6C0DDAB8" w14:textId="77777777" w:rsidR="00035143" w:rsidRDefault="00035143" w:rsidP="00FC7765">
      <w:pPr>
        <w:widowControl w:val="0"/>
        <w:suppressLineNumbers/>
        <w:autoSpaceDE w:val="0"/>
        <w:autoSpaceDN w:val="0"/>
        <w:adjustRightInd w:val="0"/>
        <w:rPr>
          <w:rFonts w:ascii="Arial" w:hAnsi="Arial" w:cs="Arial"/>
        </w:rPr>
      </w:pPr>
    </w:p>
    <w:tbl>
      <w:tblPr>
        <w:tblStyle w:val="Tabellenraster"/>
        <w:tblpPr w:leftFromText="141" w:rightFromText="141" w:vertAnchor="page" w:horzAnchor="page" w:tblpX="730" w:tblpY="2705"/>
        <w:tblW w:w="10421" w:type="dxa"/>
        <w:tblLook w:val="04A0" w:firstRow="1" w:lastRow="0" w:firstColumn="1" w:lastColumn="0" w:noHBand="0" w:noVBand="1"/>
      </w:tblPr>
      <w:tblGrid>
        <w:gridCol w:w="3129"/>
        <w:gridCol w:w="3346"/>
        <w:gridCol w:w="3946"/>
      </w:tblGrid>
      <w:tr w:rsidR="00C21BA3" w:rsidRPr="007B6570" w14:paraId="598D0F78" w14:textId="77777777" w:rsidTr="00C21BA3">
        <w:trPr>
          <w:trHeight w:val="10642"/>
        </w:trPr>
        <w:tc>
          <w:tcPr>
            <w:tcW w:w="10421" w:type="dxa"/>
            <w:gridSpan w:val="3"/>
          </w:tcPr>
          <w:p w14:paraId="02C84F0B" w14:textId="77777777" w:rsidR="00C21BA3" w:rsidRPr="007B6570" w:rsidRDefault="00C21BA3" w:rsidP="00C21BA3">
            <w:pPr>
              <w:suppressLineNumbers/>
              <w:rPr>
                <w:rFonts w:ascii="Arial" w:hAnsi="Arial" w:cs="Arial"/>
              </w:rPr>
            </w:pPr>
            <w:r w:rsidRPr="007B6570">
              <w:rPr>
                <w:rFonts w:ascii="Arial" w:hAnsi="Arial" w:cs="Arial"/>
                <w:noProof/>
                <w:lang w:eastAsia="de-DE"/>
              </w:rPr>
              <w:drawing>
                <wp:inline distT="0" distB="0" distL="0" distR="0" wp14:anchorId="60B27796" wp14:editId="39A299BF">
                  <wp:extent cx="6388735" cy="6733540"/>
                  <wp:effectExtent l="19050" t="0" r="12065" b="0"/>
                  <wp:docPr id="10" name="Diagram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r w:rsidRPr="007B6570">
              <w:rPr>
                <w:rFonts w:ascii="Arial" w:hAnsi="Arial" w:cs="Arial"/>
                <w:noProof/>
                <w:lang w:eastAsia="de-DE"/>
              </w:rPr>
              <mc:AlternateContent>
                <mc:Choice Requires="wps">
                  <w:drawing>
                    <wp:anchor distT="0" distB="0" distL="114300" distR="114300" simplePos="0" relativeHeight="251669504" behindDoc="0" locked="0" layoutInCell="1" allowOverlap="1" wp14:anchorId="2DF10F93" wp14:editId="13EF566B">
                      <wp:simplePos x="0" y="0"/>
                      <wp:positionH relativeFrom="column">
                        <wp:posOffset>2809240</wp:posOffset>
                      </wp:positionH>
                      <wp:positionV relativeFrom="paragraph">
                        <wp:posOffset>6525895</wp:posOffset>
                      </wp:positionV>
                      <wp:extent cx="2286000" cy="12700"/>
                      <wp:effectExtent l="76200" t="101600" r="0" b="165100"/>
                      <wp:wrapNone/>
                      <wp:docPr id="8" name="Gekrümmte Verbindung 8"/>
                      <wp:cNvGraphicFramePr/>
                      <a:graphic xmlns:a="http://schemas.openxmlformats.org/drawingml/2006/main">
                        <a:graphicData uri="http://schemas.microsoft.com/office/word/2010/wordprocessingShape">
                          <wps:wsp>
                            <wps:cNvCnPr/>
                            <wps:spPr>
                              <a:xfrm rot="10800000">
                                <a:off x="0" y="0"/>
                                <a:ext cx="2286000" cy="12700"/>
                              </a:xfrm>
                              <a:prstGeom prst="curvedConnector3">
                                <a:avLst>
                                  <a:gd name="adj1" fmla="val 50000"/>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mv="urn:schemas-microsoft-com:mac:vml" xmlns:mo="http://schemas.microsoft.com/office/mac/office/2008/main">
                  <w:pict>
                    <v:shapetype id="_x0000_t38" coordsize="21600,21600" o:spt="38" o:oned="t" path="m0,0c@0,0@1,5400@1,10800@1,16200@2,21600,21600,21600e" filled="f">
                      <v:formulas>
                        <v:f eqn="mid #0 0"/>
                        <v:f eqn="val #0"/>
                        <v:f eqn="mid #0 21600"/>
                      </v:formulas>
                      <v:path arrowok="t" fillok="f" o:connecttype="none"/>
                      <v:handles>
                        <v:h position="#0,center"/>
                      </v:handles>
                      <o:lock v:ext="edit" shapetype="t"/>
                    </v:shapetype>
                    <v:shape id="Gekrümmte Verbindung 8" o:spid="_x0000_s1026" type="#_x0000_t38" style="position:absolute;margin-left:221.2pt;margin-top:513.85pt;width:180pt;height:1pt;rotation:180;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" adj="10800" strokecolor="#4f81bd [3204]" strokeweight="2pt">
                      <v:stroke endarrow="open"/>
                      <v:shadow on="t" opacity="24903f" mv:blur="40000f" origin=",.5" offset="0,20000emu"/>
                    </v:shape>
                  </w:pict>
                </mc:Fallback>
              </mc:AlternateContent>
            </w:r>
            <w:r w:rsidRPr="007B6570">
              <w:rPr>
                <w:rFonts w:ascii="Arial" w:hAnsi="Arial" w:cs="Arial"/>
                <w:noProof/>
                <w:lang w:eastAsia="de-DE"/>
              </w:rPr>
              <mc:AlternateContent>
                <mc:Choice Requires="wps">
                  <w:drawing>
                    <wp:anchor distT="0" distB="0" distL="114300" distR="114300" simplePos="0" relativeHeight="251668480" behindDoc="0" locked="0" layoutInCell="1" allowOverlap="1" wp14:anchorId="5FD2FC71" wp14:editId="3C2B7662">
                      <wp:simplePos x="0" y="0"/>
                      <wp:positionH relativeFrom="column">
                        <wp:posOffset>5323840</wp:posOffset>
                      </wp:positionH>
                      <wp:positionV relativeFrom="paragraph">
                        <wp:posOffset>6525895</wp:posOffset>
                      </wp:positionV>
                      <wp:extent cx="0" cy="0"/>
                      <wp:effectExtent l="0" t="0" r="0" b="0"/>
                      <wp:wrapNone/>
                      <wp:docPr id="9" name="Gewinkelte Verbindung 9"/>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shapetype id="_x0000_t34" coordsize="21600,21600" o:spt="34" o:oned="t" adj="10800" path="m0,0l@0,0@0,21600,21600,21600e" filled="f">
                      <v:stroke joinstyle="miter"/>
                      <v:formulas>
                        <v:f eqn="val #0"/>
                      </v:formulas>
                      <v:path arrowok="t" fillok="f" o:connecttype="none"/>
                      <v:handles>
                        <v:h position="#0,center"/>
                      </v:handles>
                      <o:lock v:ext="edit" shapetype="t"/>
                    </v:shapetype>
                    <v:shape id="Gewinkelte Verbindung 9" o:spid="_x0000_s1026" type="#_x0000_t34" style="position:absolute;margin-left:419.2pt;margin-top:513.85pt;width:0;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" strokecolor="#4f81bd [3204]" strokeweight="2pt">
                      <v:stroke endarrow="open"/>
                      <v:shadow on="t" opacity="24903f" mv:blur="40000f" origin=",.5" offset="0,20000emu"/>
                    </v:shape>
                  </w:pict>
                </mc:Fallback>
              </mc:AlternateContent>
            </w:r>
          </w:p>
        </w:tc>
      </w:tr>
      <w:tr w:rsidR="00C21BA3" w:rsidRPr="007B6570" w14:paraId="67B2CFAD" w14:textId="77777777" w:rsidTr="00C21BA3">
        <w:trPr>
          <w:trHeight w:val="177"/>
        </w:trPr>
        <w:tc>
          <w:tcPr>
            <w:tcW w:w="3129" w:type="dxa"/>
          </w:tcPr>
          <w:p w14:paraId="13974A76" w14:textId="77777777" w:rsidR="00C21BA3" w:rsidRPr="007B6570" w:rsidRDefault="00C21BA3" w:rsidP="00C21BA3">
            <w:pPr>
              <w:suppressLineNumbers/>
              <w:rPr>
                <w:rFonts w:ascii="Arial" w:hAnsi="Arial" w:cs="Arial"/>
                <w:b/>
                <w:sz w:val="16"/>
                <w:szCs w:val="16"/>
              </w:rPr>
            </w:pPr>
            <w:r w:rsidRPr="007B6570">
              <w:rPr>
                <w:rFonts w:ascii="Arial" w:hAnsi="Arial" w:cs="Arial"/>
                <w:b/>
                <w:sz w:val="16"/>
                <w:szCs w:val="16"/>
              </w:rPr>
              <w:t>Europäisches Parlament</w:t>
            </w:r>
          </w:p>
        </w:tc>
        <w:tc>
          <w:tcPr>
            <w:tcW w:w="3346" w:type="dxa"/>
          </w:tcPr>
          <w:p w14:paraId="2E104F82" w14:textId="77777777" w:rsidR="00C21BA3" w:rsidRPr="007B6570" w:rsidRDefault="00C21BA3" w:rsidP="00C21BA3">
            <w:pPr>
              <w:suppressLineNumbers/>
              <w:rPr>
                <w:rFonts w:ascii="Arial" w:hAnsi="Arial" w:cs="Arial"/>
                <w:b/>
                <w:sz w:val="16"/>
                <w:szCs w:val="16"/>
              </w:rPr>
            </w:pPr>
            <w:r w:rsidRPr="007B6570">
              <w:rPr>
                <w:rFonts w:ascii="Arial" w:hAnsi="Arial" w:cs="Arial"/>
                <w:b/>
                <w:sz w:val="16"/>
                <w:szCs w:val="16"/>
              </w:rPr>
              <w:t>Europäischer Rat</w:t>
            </w:r>
          </w:p>
        </w:tc>
        <w:tc>
          <w:tcPr>
            <w:tcW w:w="3946" w:type="dxa"/>
          </w:tcPr>
          <w:p w14:paraId="42C7025F" w14:textId="77777777" w:rsidR="00C21BA3" w:rsidRPr="007B6570" w:rsidRDefault="00C21BA3" w:rsidP="00C21BA3">
            <w:pPr>
              <w:suppressLineNumbers/>
              <w:rPr>
                <w:rFonts w:ascii="Arial" w:hAnsi="Arial" w:cs="Arial"/>
                <w:b/>
                <w:sz w:val="16"/>
                <w:szCs w:val="16"/>
              </w:rPr>
            </w:pPr>
            <w:r w:rsidRPr="007B6570">
              <w:rPr>
                <w:rFonts w:ascii="Arial" w:hAnsi="Arial" w:cs="Arial"/>
                <w:b/>
                <w:sz w:val="16"/>
                <w:szCs w:val="16"/>
              </w:rPr>
              <w:t>Folge</w:t>
            </w:r>
          </w:p>
        </w:tc>
      </w:tr>
      <w:tr w:rsidR="00C21BA3" w:rsidRPr="007B6570" w14:paraId="27BD0BDB" w14:textId="77777777" w:rsidTr="00C21BA3">
        <w:trPr>
          <w:trHeight w:val="177"/>
        </w:trPr>
        <w:tc>
          <w:tcPr>
            <w:tcW w:w="3129" w:type="dxa"/>
          </w:tcPr>
          <w:p w14:paraId="51D5FF88" w14:textId="77777777" w:rsidR="00C21BA3" w:rsidRPr="007B6570" w:rsidRDefault="00C21BA3" w:rsidP="00C21BA3">
            <w:pPr>
              <w:suppressLineNumbers/>
              <w:rPr>
                <w:rFonts w:ascii="Arial" w:hAnsi="Arial" w:cs="Arial"/>
                <w:sz w:val="16"/>
                <w:szCs w:val="16"/>
              </w:rPr>
            </w:pPr>
            <w:r w:rsidRPr="007B6570">
              <w:rPr>
                <w:rFonts w:ascii="Arial" w:hAnsi="Arial" w:cs="Arial"/>
                <w:sz w:val="16"/>
                <w:szCs w:val="16"/>
              </w:rPr>
              <w:t>Stimmt zu</w:t>
            </w:r>
          </w:p>
        </w:tc>
        <w:tc>
          <w:tcPr>
            <w:tcW w:w="3346" w:type="dxa"/>
          </w:tcPr>
          <w:p w14:paraId="19B8DC86" w14:textId="77777777" w:rsidR="00C21BA3" w:rsidRPr="007B6570" w:rsidRDefault="00C21BA3" w:rsidP="00C21BA3">
            <w:pPr>
              <w:suppressLineNumbers/>
              <w:rPr>
                <w:rFonts w:ascii="Arial" w:hAnsi="Arial" w:cs="Arial"/>
                <w:sz w:val="16"/>
                <w:szCs w:val="16"/>
              </w:rPr>
            </w:pPr>
            <w:r w:rsidRPr="007B6570">
              <w:rPr>
                <w:rFonts w:ascii="Arial" w:hAnsi="Arial" w:cs="Arial"/>
                <w:sz w:val="16"/>
                <w:szCs w:val="16"/>
              </w:rPr>
              <w:t>Stimmt zu</w:t>
            </w:r>
          </w:p>
        </w:tc>
        <w:tc>
          <w:tcPr>
            <w:tcW w:w="3946" w:type="dxa"/>
          </w:tcPr>
          <w:p w14:paraId="63F0CB88" w14:textId="77777777" w:rsidR="00C21BA3" w:rsidRPr="007B6570" w:rsidRDefault="00C21BA3" w:rsidP="00C21BA3">
            <w:pPr>
              <w:suppressLineNumbers/>
              <w:rPr>
                <w:rFonts w:ascii="Arial" w:hAnsi="Arial" w:cs="Arial"/>
                <w:sz w:val="16"/>
                <w:szCs w:val="16"/>
              </w:rPr>
            </w:pPr>
            <w:r w:rsidRPr="007B6570">
              <w:rPr>
                <w:rFonts w:ascii="Arial" w:hAnsi="Arial" w:cs="Arial"/>
                <w:sz w:val="16"/>
                <w:szCs w:val="16"/>
              </w:rPr>
              <w:t>Haushaltsplan erlassen</w:t>
            </w:r>
          </w:p>
        </w:tc>
      </w:tr>
      <w:tr w:rsidR="00C21BA3" w:rsidRPr="007B6570" w14:paraId="7F51A8D8" w14:textId="77777777" w:rsidTr="00C21BA3">
        <w:trPr>
          <w:trHeight w:val="177"/>
        </w:trPr>
        <w:tc>
          <w:tcPr>
            <w:tcW w:w="3129" w:type="dxa"/>
          </w:tcPr>
          <w:p w14:paraId="1A7C962B" w14:textId="77777777" w:rsidR="00C21BA3" w:rsidRPr="007B6570" w:rsidRDefault="00C21BA3" w:rsidP="00C21BA3">
            <w:pPr>
              <w:suppressLineNumbers/>
              <w:rPr>
                <w:rFonts w:ascii="Arial" w:hAnsi="Arial" w:cs="Arial"/>
                <w:sz w:val="16"/>
                <w:szCs w:val="16"/>
              </w:rPr>
            </w:pPr>
            <w:r w:rsidRPr="007B6570">
              <w:rPr>
                <w:rFonts w:ascii="Arial" w:hAnsi="Arial" w:cs="Arial"/>
                <w:sz w:val="16"/>
                <w:szCs w:val="16"/>
              </w:rPr>
              <w:t>Kein Beschluss</w:t>
            </w:r>
          </w:p>
        </w:tc>
        <w:tc>
          <w:tcPr>
            <w:tcW w:w="3346" w:type="dxa"/>
          </w:tcPr>
          <w:p w14:paraId="3899BFA5" w14:textId="77777777" w:rsidR="00C21BA3" w:rsidRPr="007B6570" w:rsidRDefault="00C21BA3" w:rsidP="00C21BA3">
            <w:pPr>
              <w:suppressLineNumbers/>
              <w:rPr>
                <w:rFonts w:ascii="Arial" w:hAnsi="Arial" w:cs="Arial"/>
                <w:sz w:val="16"/>
                <w:szCs w:val="16"/>
              </w:rPr>
            </w:pPr>
            <w:r w:rsidRPr="007B6570">
              <w:rPr>
                <w:rFonts w:ascii="Arial" w:hAnsi="Arial" w:cs="Arial"/>
                <w:sz w:val="16"/>
                <w:szCs w:val="16"/>
              </w:rPr>
              <w:t>Keine Beschluss</w:t>
            </w:r>
          </w:p>
        </w:tc>
        <w:tc>
          <w:tcPr>
            <w:tcW w:w="3946" w:type="dxa"/>
          </w:tcPr>
          <w:p w14:paraId="7D59F67A" w14:textId="77777777" w:rsidR="00C21BA3" w:rsidRPr="007B6570" w:rsidRDefault="00C21BA3" w:rsidP="00C21BA3">
            <w:pPr>
              <w:suppressLineNumbers/>
              <w:rPr>
                <w:rFonts w:ascii="Arial" w:hAnsi="Arial" w:cs="Arial"/>
                <w:sz w:val="16"/>
                <w:szCs w:val="16"/>
              </w:rPr>
            </w:pPr>
            <w:r w:rsidRPr="007B6570">
              <w:rPr>
                <w:rFonts w:ascii="Arial" w:hAnsi="Arial" w:cs="Arial"/>
                <w:sz w:val="16"/>
                <w:szCs w:val="16"/>
              </w:rPr>
              <w:t>Haushaltsplan erlassen</w:t>
            </w:r>
          </w:p>
        </w:tc>
      </w:tr>
      <w:tr w:rsidR="00C21BA3" w:rsidRPr="007B6570" w14:paraId="52192AB4" w14:textId="77777777" w:rsidTr="00C21BA3">
        <w:trPr>
          <w:trHeight w:val="177"/>
        </w:trPr>
        <w:tc>
          <w:tcPr>
            <w:tcW w:w="3129" w:type="dxa"/>
          </w:tcPr>
          <w:p w14:paraId="7AC7507D" w14:textId="77777777" w:rsidR="00C21BA3" w:rsidRPr="007B6570" w:rsidRDefault="00C21BA3" w:rsidP="00C21BA3">
            <w:pPr>
              <w:suppressLineNumbers/>
              <w:rPr>
                <w:rFonts w:ascii="Arial" w:hAnsi="Arial" w:cs="Arial"/>
                <w:sz w:val="16"/>
                <w:szCs w:val="16"/>
              </w:rPr>
            </w:pPr>
            <w:r w:rsidRPr="007B6570">
              <w:rPr>
                <w:rFonts w:ascii="Arial" w:hAnsi="Arial" w:cs="Arial"/>
                <w:sz w:val="16"/>
                <w:szCs w:val="16"/>
              </w:rPr>
              <w:t>Stimmt zu</w:t>
            </w:r>
          </w:p>
        </w:tc>
        <w:tc>
          <w:tcPr>
            <w:tcW w:w="3346" w:type="dxa"/>
          </w:tcPr>
          <w:p w14:paraId="4B67CC83" w14:textId="77777777" w:rsidR="00C21BA3" w:rsidRPr="007B6570" w:rsidRDefault="00C21BA3" w:rsidP="00C21BA3">
            <w:pPr>
              <w:suppressLineNumbers/>
              <w:rPr>
                <w:rFonts w:ascii="Arial" w:hAnsi="Arial" w:cs="Arial"/>
                <w:sz w:val="16"/>
                <w:szCs w:val="16"/>
              </w:rPr>
            </w:pPr>
            <w:r w:rsidRPr="007B6570">
              <w:rPr>
                <w:rFonts w:ascii="Arial" w:hAnsi="Arial" w:cs="Arial"/>
                <w:sz w:val="16"/>
                <w:szCs w:val="16"/>
              </w:rPr>
              <w:t>Kein Beschluss</w:t>
            </w:r>
          </w:p>
        </w:tc>
        <w:tc>
          <w:tcPr>
            <w:tcW w:w="3946" w:type="dxa"/>
          </w:tcPr>
          <w:p w14:paraId="681D963A" w14:textId="77777777" w:rsidR="00C21BA3" w:rsidRPr="007B6570" w:rsidRDefault="00C21BA3" w:rsidP="00C21BA3">
            <w:pPr>
              <w:suppressLineNumbers/>
              <w:rPr>
                <w:rFonts w:ascii="Arial" w:hAnsi="Arial" w:cs="Arial"/>
                <w:sz w:val="16"/>
                <w:szCs w:val="16"/>
              </w:rPr>
            </w:pPr>
            <w:r w:rsidRPr="007B6570">
              <w:rPr>
                <w:rFonts w:ascii="Arial" w:hAnsi="Arial" w:cs="Arial"/>
                <w:sz w:val="16"/>
                <w:szCs w:val="16"/>
              </w:rPr>
              <w:t>Haushaltsplan erlassen</w:t>
            </w:r>
          </w:p>
        </w:tc>
      </w:tr>
      <w:tr w:rsidR="00C21BA3" w:rsidRPr="007B6570" w14:paraId="5055BF56" w14:textId="77777777" w:rsidTr="00C21BA3">
        <w:trPr>
          <w:trHeight w:val="177"/>
        </w:trPr>
        <w:tc>
          <w:tcPr>
            <w:tcW w:w="3129" w:type="dxa"/>
          </w:tcPr>
          <w:p w14:paraId="2A8809FE" w14:textId="77777777" w:rsidR="00C21BA3" w:rsidRPr="007B6570" w:rsidRDefault="00C21BA3" w:rsidP="00C21BA3">
            <w:pPr>
              <w:suppressLineNumbers/>
              <w:rPr>
                <w:rFonts w:ascii="Arial" w:hAnsi="Arial" w:cs="Arial"/>
                <w:sz w:val="16"/>
                <w:szCs w:val="16"/>
              </w:rPr>
            </w:pPr>
            <w:r w:rsidRPr="007B6570">
              <w:rPr>
                <w:rFonts w:ascii="Arial" w:hAnsi="Arial" w:cs="Arial"/>
                <w:sz w:val="16"/>
                <w:szCs w:val="16"/>
              </w:rPr>
              <w:t>Kein Beschluss</w:t>
            </w:r>
          </w:p>
        </w:tc>
        <w:tc>
          <w:tcPr>
            <w:tcW w:w="3346" w:type="dxa"/>
          </w:tcPr>
          <w:p w14:paraId="3FF41D81" w14:textId="77777777" w:rsidR="00C21BA3" w:rsidRPr="007B6570" w:rsidRDefault="00C21BA3" w:rsidP="00C21BA3">
            <w:pPr>
              <w:suppressLineNumbers/>
              <w:rPr>
                <w:rFonts w:ascii="Arial" w:hAnsi="Arial" w:cs="Arial"/>
                <w:sz w:val="16"/>
                <w:szCs w:val="16"/>
              </w:rPr>
            </w:pPr>
            <w:r w:rsidRPr="007B6570">
              <w:rPr>
                <w:rFonts w:ascii="Arial" w:hAnsi="Arial" w:cs="Arial"/>
                <w:sz w:val="16"/>
                <w:szCs w:val="16"/>
              </w:rPr>
              <w:t>Stimmt zu</w:t>
            </w:r>
          </w:p>
        </w:tc>
        <w:tc>
          <w:tcPr>
            <w:tcW w:w="3946" w:type="dxa"/>
          </w:tcPr>
          <w:p w14:paraId="131CBB9A" w14:textId="77777777" w:rsidR="00C21BA3" w:rsidRPr="007B6570" w:rsidRDefault="00C21BA3" w:rsidP="00C21BA3">
            <w:pPr>
              <w:suppressLineNumbers/>
              <w:rPr>
                <w:rFonts w:ascii="Arial" w:hAnsi="Arial" w:cs="Arial"/>
                <w:sz w:val="16"/>
                <w:szCs w:val="16"/>
              </w:rPr>
            </w:pPr>
            <w:r w:rsidRPr="007B6570">
              <w:rPr>
                <w:rFonts w:ascii="Arial" w:hAnsi="Arial" w:cs="Arial"/>
                <w:sz w:val="16"/>
                <w:szCs w:val="16"/>
              </w:rPr>
              <w:t>Haushaltsplan erlassen</w:t>
            </w:r>
          </w:p>
        </w:tc>
      </w:tr>
      <w:tr w:rsidR="00C21BA3" w:rsidRPr="007B6570" w14:paraId="6AF7CDC7" w14:textId="77777777" w:rsidTr="00C21BA3">
        <w:trPr>
          <w:trHeight w:val="177"/>
        </w:trPr>
        <w:tc>
          <w:tcPr>
            <w:tcW w:w="3129" w:type="dxa"/>
          </w:tcPr>
          <w:p w14:paraId="049A2F85" w14:textId="77777777" w:rsidR="00C21BA3" w:rsidRPr="007B6570" w:rsidRDefault="00C21BA3" w:rsidP="00C21BA3">
            <w:pPr>
              <w:suppressLineNumbers/>
              <w:rPr>
                <w:rFonts w:ascii="Arial" w:hAnsi="Arial" w:cs="Arial"/>
                <w:sz w:val="16"/>
                <w:szCs w:val="16"/>
              </w:rPr>
            </w:pPr>
            <w:r w:rsidRPr="007B6570">
              <w:rPr>
                <w:rFonts w:ascii="Arial" w:hAnsi="Arial" w:cs="Arial"/>
                <w:sz w:val="16"/>
                <w:szCs w:val="16"/>
              </w:rPr>
              <w:t>Ablehnung</w:t>
            </w:r>
          </w:p>
        </w:tc>
        <w:tc>
          <w:tcPr>
            <w:tcW w:w="3346" w:type="dxa"/>
          </w:tcPr>
          <w:p w14:paraId="2A1DBCA9" w14:textId="77777777" w:rsidR="00C21BA3" w:rsidRPr="007B6570" w:rsidRDefault="00C21BA3" w:rsidP="00C21BA3">
            <w:pPr>
              <w:suppressLineNumbers/>
              <w:rPr>
                <w:rFonts w:ascii="Arial" w:hAnsi="Arial" w:cs="Arial"/>
                <w:sz w:val="16"/>
                <w:szCs w:val="16"/>
              </w:rPr>
            </w:pPr>
            <w:r w:rsidRPr="007B6570">
              <w:rPr>
                <w:rFonts w:ascii="Arial" w:hAnsi="Arial" w:cs="Arial"/>
                <w:sz w:val="16"/>
                <w:szCs w:val="16"/>
              </w:rPr>
              <w:t>Ablehnung</w:t>
            </w:r>
          </w:p>
        </w:tc>
        <w:tc>
          <w:tcPr>
            <w:tcW w:w="3946" w:type="dxa"/>
          </w:tcPr>
          <w:p w14:paraId="51DB73D7" w14:textId="77777777" w:rsidR="00C21BA3" w:rsidRPr="007B6570" w:rsidRDefault="00C21BA3" w:rsidP="00C21BA3">
            <w:pPr>
              <w:suppressLineNumbers/>
              <w:rPr>
                <w:rFonts w:ascii="Arial" w:hAnsi="Arial" w:cs="Arial"/>
                <w:sz w:val="16"/>
                <w:szCs w:val="16"/>
              </w:rPr>
            </w:pPr>
            <w:r w:rsidRPr="007B6570">
              <w:rPr>
                <w:rFonts w:ascii="Arial" w:hAnsi="Arial" w:cs="Arial"/>
                <w:sz w:val="16"/>
                <w:szCs w:val="16"/>
              </w:rPr>
              <w:t>Neuer Entwurf durch Kommission</w:t>
            </w:r>
          </w:p>
        </w:tc>
      </w:tr>
      <w:tr w:rsidR="00C21BA3" w:rsidRPr="007B6570" w14:paraId="06DEDA2F" w14:textId="77777777" w:rsidTr="00C21BA3">
        <w:trPr>
          <w:trHeight w:val="193"/>
        </w:trPr>
        <w:tc>
          <w:tcPr>
            <w:tcW w:w="3129" w:type="dxa"/>
          </w:tcPr>
          <w:p w14:paraId="3F9E40DB" w14:textId="77777777" w:rsidR="00C21BA3" w:rsidRPr="007B6570" w:rsidRDefault="00C21BA3" w:rsidP="00C21BA3">
            <w:pPr>
              <w:suppressLineNumbers/>
              <w:rPr>
                <w:rFonts w:ascii="Arial" w:hAnsi="Arial" w:cs="Arial"/>
                <w:sz w:val="16"/>
                <w:szCs w:val="16"/>
              </w:rPr>
            </w:pPr>
            <w:r w:rsidRPr="007B6570">
              <w:rPr>
                <w:rFonts w:ascii="Arial" w:hAnsi="Arial" w:cs="Arial"/>
                <w:sz w:val="16"/>
                <w:szCs w:val="16"/>
              </w:rPr>
              <w:t>Ablehnung</w:t>
            </w:r>
          </w:p>
        </w:tc>
        <w:tc>
          <w:tcPr>
            <w:tcW w:w="3346" w:type="dxa"/>
          </w:tcPr>
          <w:p w14:paraId="352AEB40" w14:textId="77777777" w:rsidR="00C21BA3" w:rsidRPr="007B6570" w:rsidRDefault="00C21BA3" w:rsidP="00C21BA3">
            <w:pPr>
              <w:suppressLineNumbers/>
              <w:rPr>
                <w:rFonts w:ascii="Arial" w:hAnsi="Arial" w:cs="Arial"/>
                <w:sz w:val="16"/>
                <w:szCs w:val="16"/>
              </w:rPr>
            </w:pPr>
            <w:r w:rsidRPr="007B6570">
              <w:rPr>
                <w:rFonts w:ascii="Arial" w:hAnsi="Arial" w:cs="Arial"/>
                <w:sz w:val="16"/>
                <w:szCs w:val="16"/>
              </w:rPr>
              <w:t>Kein Beschluss</w:t>
            </w:r>
          </w:p>
        </w:tc>
        <w:tc>
          <w:tcPr>
            <w:tcW w:w="3946" w:type="dxa"/>
          </w:tcPr>
          <w:p w14:paraId="4A8FB9FC" w14:textId="77777777" w:rsidR="00C21BA3" w:rsidRPr="007B6570" w:rsidRDefault="00C21BA3" w:rsidP="00C21BA3">
            <w:pPr>
              <w:suppressLineNumbers/>
              <w:rPr>
                <w:rFonts w:ascii="Arial" w:hAnsi="Arial" w:cs="Arial"/>
                <w:sz w:val="16"/>
                <w:szCs w:val="16"/>
              </w:rPr>
            </w:pPr>
            <w:r w:rsidRPr="007B6570">
              <w:rPr>
                <w:rFonts w:ascii="Arial" w:hAnsi="Arial" w:cs="Arial"/>
                <w:sz w:val="16"/>
                <w:szCs w:val="16"/>
              </w:rPr>
              <w:t>Neuer Entwurf durch Kommission</w:t>
            </w:r>
          </w:p>
        </w:tc>
      </w:tr>
      <w:tr w:rsidR="00C21BA3" w:rsidRPr="007B6570" w14:paraId="5A1B64E5" w14:textId="77777777" w:rsidTr="00C21BA3">
        <w:trPr>
          <w:trHeight w:val="177"/>
        </w:trPr>
        <w:tc>
          <w:tcPr>
            <w:tcW w:w="3129" w:type="dxa"/>
          </w:tcPr>
          <w:p w14:paraId="2E64E430" w14:textId="77777777" w:rsidR="00C21BA3" w:rsidRPr="007B6570" w:rsidRDefault="00C21BA3" w:rsidP="00C21BA3">
            <w:pPr>
              <w:suppressLineNumbers/>
              <w:rPr>
                <w:rFonts w:ascii="Arial" w:hAnsi="Arial" w:cs="Arial"/>
                <w:sz w:val="16"/>
                <w:szCs w:val="16"/>
              </w:rPr>
            </w:pPr>
            <w:r w:rsidRPr="007B6570">
              <w:rPr>
                <w:rFonts w:ascii="Arial" w:hAnsi="Arial" w:cs="Arial"/>
                <w:sz w:val="16"/>
                <w:szCs w:val="16"/>
              </w:rPr>
              <w:t>Kein Beschluss</w:t>
            </w:r>
          </w:p>
        </w:tc>
        <w:tc>
          <w:tcPr>
            <w:tcW w:w="3346" w:type="dxa"/>
          </w:tcPr>
          <w:p w14:paraId="6F92D83B" w14:textId="77777777" w:rsidR="00C21BA3" w:rsidRPr="007B6570" w:rsidRDefault="00C21BA3" w:rsidP="00C21BA3">
            <w:pPr>
              <w:suppressLineNumbers/>
              <w:rPr>
                <w:rFonts w:ascii="Arial" w:hAnsi="Arial" w:cs="Arial"/>
                <w:sz w:val="16"/>
                <w:szCs w:val="16"/>
              </w:rPr>
            </w:pPr>
            <w:r w:rsidRPr="007B6570">
              <w:rPr>
                <w:rFonts w:ascii="Arial" w:hAnsi="Arial" w:cs="Arial"/>
                <w:sz w:val="16"/>
                <w:szCs w:val="16"/>
              </w:rPr>
              <w:t>Ablehnung</w:t>
            </w:r>
          </w:p>
        </w:tc>
        <w:tc>
          <w:tcPr>
            <w:tcW w:w="3946" w:type="dxa"/>
          </w:tcPr>
          <w:p w14:paraId="6F7E449E" w14:textId="77777777" w:rsidR="00C21BA3" w:rsidRPr="007B6570" w:rsidRDefault="00C21BA3" w:rsidP="00C21BA3">
            <w:pPr>
              <w:suppressLineNumbers/>
              <w:rPr>
                <w:rFonts w:ascii="Arial" w:hAnsi="Arial" w:cs="Arial"/>
                <w:sz w:val="16"/>
                <w:szCs w:val="16"/>
              </w:rPr>
            </w:pPr>
            <w:r w:rsidRPr="007B6570">
              <w:rPr>
                <w:rFonts w:ascii="Arial" w:hAnsi="Arial" w:cs="Arial"/>
                <w:sz w:val="16"/>
                <w:szCs w:val="16"/>
              </w:rPr>
              <w:t>Neuer Entwurf durch Kommission</w:t>
            </w:r>
          </w:p>
        </w:tc>
      </w:tr>
      <w:tr w:rsidR="00C21BA3" w:rsidRPr="007B6570" w14:paraId="4C2547DD" w14:textId="77777777" w:rsidTr="00C21BA3">
        <w:trPr>
          <w:trHeight w:val="177"/>
        </w:trPr>
        <w:tc>
          <w:tcPr>
            <w:tcW w:w="3129" w:type="dxa"/>
          </w:tcPr>
          <w:p w14:paraId="67FA9D00" w14:textId="77777777" w:rsidR="00C21BA3" w:rsidRPr="007B6570" w:rsidRDefault="00C21BA3" w:rsidP="00C21BA3">
            <w:pPr>
              <w:suppressLineNumbers/>
              <w:rPr>
                <w:rFonts w:ascii="Arial" w:hAnsi="Arial" w:cs="Arial"/>
                <w:sz w:val="16"/>
                <w:szCs w:val="16"/>
              </w:rPr>
            </w:pPr>
            <w:r w:rsidRPr="007B6570">
              <w:rPr>
                <w:rFonts w:ascii="Arial" w:hAnsi="Arial" w:cs="Arial"/>
                <w:sz w:val="16"/>
                <w:szCs w:val="16"/>
              </w:rPr>
              <w:t>Ablehnung</w:t>
            </w:r>
          </w:p>
        </w:tc>
        <w:tc>
          <w:tcPr>
            <w:tcW w:w="3346" w:type="dxa"/>
          </w:tcPr>
          <w:p w14:paraId="1465F3DA" w14:textId="77777777" w:rsidR="00C21BA3" w:rsidRPr="007B6570" w:rsidRDefault="00C21BA3" w:rsidP="00C21BA3">
            <w:pPr>
              <w:suppressLineNumbers/>
              <w:rPr>
                <w:rFonts w:ascii="Arial" w:hAnsi="Arial" w:cs="Arial"/>
                <w:sz w:val="16"/>
                <w:szCs w:val="16"/>
              </w:rPr>
            </w:pPr>
            <w:r w:rsidRPr="007B6570">
              <w:rPr>
                <w:rFonts w:ascii="Arial" w:hAnsi="Arial" w:cs="Arial"/>
                <w:sz w:val="16"/>
                <w:szCs w:val="16"/>
              </w:rPr>
              <w:t>Billigung</w:t>
            </w:r>
          </w:p>
        </w:tc>
        <w:tc>
          <w:tcPr>
            <w:tcW w:w="3946" w:type="dxa"/>
          </w:tcPr>
          <w:p w14:paraId="2648A66C" w14:textId="77777777" w:rsidR="00C21BA3" w:rsidRPr="007B6570" w:rsidRDefault="00C21BA3" w:rsidP="00C21BA3">
            <w:pPr>
              <w:suppressLineNumbers/>
              <w:rPr>
                <w:rFonts w:ascii="Arial" w:hAnsi="Arial" w:cs="Arial"/>
                <w:sz w:val="16"/>
                <w:szCs w:val="16"/>
              </w:rPr>
            </w:pPr>
            <w:r w:rsidRPr="007B6570">
              <w:rPr>
                <w:rFonts w:ascii="Arial" w:hAnsi="Arial" w:cs="Arial"/>
                <w:sz w:val="16"/>
                <w:szCs w:val="16"/>
              </w:rPr>
              <w:t>Neuer Entwurf durch Kommission</w:t>
            </w:r>
          </w:p>
        </w:tc>
      </w:tr>
      <w:tr w:rsidR="00C21BA3" w:rsidRPr="007B6570" w14:paraId="432E424E" w14:textId="77777777" w:rsidTr="00C21BA3">
        <w:trPr>
          <w:trHeight w:val="386"/>
        </w:trPr>
        <w:tc>
          <w:tcPr>
            <w:tcW w:w="3129" w:type="dxa"/>
          </w:tcPr>
          <w:p w14:paraId="4D42BFD4" w14:textId="77777777" w:rsidR="00C21BA3" w:rsidRPr="007B6570" w:rsidRDefault="00C21BA3" w:rsidP="00C21BA3">
            <w:pPr>
              <w:suppressLineNumbers/>
              <w:rPr>
                <w:rFonts w:ascii="Arial" w:hAnsi="Arial" w:cs="Arial"/>
                <w:sz w:val="16"/>
                <w:szCs w:val="16"/>
              </w:rPr>
            </w:pPr>
            <w:r w:rsidRPr="007B6570">
              <w:rPr>
                <w:rFonts w:ascii="Arial" w:hAnsi="Arial" w:cs="Arial"/>
                <w:sz w:val="16"/>
                <w:szCs w:val="16"/>
              </w:rPr>
              <w:t>Billigung</w:t>
            </w:r>
          </w:p>
        </w:tc>
        <w:tc>
          <w:tcPr>
            <w:tcW w:w="3346" w:type="dxa"/>
          </w:tcPr>
          <w:p w14:paraId="14C5F9FD" w14:textId="77777777" w:rsidR="00C21BA3" w:rsidRPr="007B6570" w:rsidRDefault="00C21BA3" w:rsidP="00C21BA3">
            <w:pPr>
              <w:suppressLineNumbers/>
              <w:rPr>
                <w:rFonts w:ascii="Arial" w:hAnsi="Arial" w:cs="Arial"/>
                <w:sz w:val="16"/>
                <w:szCs w:val="16"/>
              </w:rPr>
            </w:pPr>
            <w:r w:rsidRPr="007B6570">
              <w:rPr>
                <w:rFonts w:ascii="Arial" w:hAnsi="Arial" w:cs="Arial"/>
                <w:sz w:val="16"/>
                <w:szCs w:val="16"/>
              </w:rPr>
              <w:t>Ablehnung</w:t>
            </w:r>
          </w:p>
        </w:tc>
        <w:tc>
          <w:tcPr>
            <w:tcW w:w="3946" w:type="dxa"/>
          </w:tcPr>
          <w:p w14:paraId="0A142DD0" w14:textId="77777777" w:rsidR="00C21BA3" w:rsidRPr="007B6570" w:rsidRDefault="00C21BA3" w:rsidP="00C21BA3">
            <w:pPr>
              <w:suppressLineNumbers/>
              <w:rPr>
                <w:rFonts w:ascii="Arial" w:hAnsi="Arial" w:cs="Arial"/>
                <w:sz w:val="16"/>
                <w:szCs w:val="16"/>
              </w:rPr>
            </w:pPr>
            <w:r w:rsidRPr="007B6570">
              <w:rPr>
                <w:rFonts w:ascii="Arial" w:hAnsi="Arial" w:cs="Arial"/>
                <w:sz w:val="16"/>
                <w:szCs w:val="16"/>
              </w:rPr>
              <w:t>Zustimmung zu den Änderungen vor dem Vermittlungsausschuss mit 3/5 der Abgeordneten.</w:t>
            </w:r>
          </w:p>
        </w:tc>
      </w:tr>
    </w:tbl>
    <w:p w14:paraId="5E82CD63" w14:textId="50BBE780" w:rsidR="00C21BA3" w:rsidRPr="00A64B11" w:rsidRDefault="00855E9B" w:rsidP="00C21BA3">
      <w:pPr>
        <w:suppressLineNumbers/>
        <w:rPr>
          <w:rFonts w:ascii="Arial" w:hAnsi="Arial" w:cs="Arial"/>
          <w:b/>
          <w:i/>
        </w:rPr>
      </w:pPr>
      <w:r>
        <w:rPr>
          <w:noProof/>
          <w:lang w:eastAsia="de-DE"/>
        </w:rPr>
        <mc:AlternateContent>
          <mc:Choice Requires="wps">
            <w:drawing>
              <wp:anchor distT="0" distB="0" distL="114300" distR="114300" simplePos="0" relativeHeight="251697152" behindDoc="0" locked="0" layoutInCell="1" allowOverlap="1" wp14:anchorId="65DF6D0A" wp14:editId="00F3FAF0">
                <wp:simplePos x="0" y="0"/>
                <wp:positionH relativeFrom="column">
                  <wp:posOffset>-48895</wp:posOffset>
                </wp:positionH>
                <wp:positionV relativeFrom="paragraph">
                  <wp:posOffset>-295910</wp:posOffset>
                </wp:positionV>
                <wp:extent cx="2673350" cy="266700"/>
                <wp:effectExtent l="0" t="0" r="0" b="12700"/>
                <wp:wrapSquare wrapText="bothSides"/>
                <wp:docPr id="20" name="Textfeld 20"/>
                <wp:cNvGraphicFramePr/>
                <a:graphic xmlns:a="http://schemas.openxmlformats.org/drawingml/2006/main">
                  <a:graphicData uri="http://schemas.microsoft.com/office/word/2010/wordprocessingShape">
                    <wps:wsp>
                      <wps:cNvSpPr txBox="1"/>
                      <wps:spPr>
                        <a:xfrm>
                          <a:off x="0" y="0"/>
                          <a:ext cx="2673350" cy="266700"/>
                        </a:xfrm>
                        <a:prstGeom prst="rect">
                          <a:avLst/>
                        </a:prstGeom>
                        <a:solidFill>
                          <a:srgbClr val="FFFF00"/>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EFCD953" w14:textId="3D064FC5" w:rsidR="001D01A4" w:rsidRPr="00A36347" w:rsidRDefault="001D01A4" w:rsidP="00855E9B">
                            <w:pPr>
                              <w:suppressLineNumbers/>
                              <w:rPr>
                                <w:rFonts w:ascii="Arial" w:hAnsi="Arial" w:cs="Arial"/>
                                <w:i/>
                              </w:rPr>
                            </w:pPr>
                            <w:r>
                              <w:rPr>
                                <w:rFonts w:ascii="Arial" w:hAnsi="Arial" w:cs="Arial"/>
                                <w:i/>
                              </w:rPr>
                              <w:t>NEUERUNG: Vorgegebenes Wissen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feld 20" o:spid="_x0000_s1031" type="#_x0000_t202" style="position:absolute;margin-left:-3.8pt;margin-top:-23.25pt;width:210.5pt;height:21pt;z-index:2516971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" fillcolor="yellow" stroked="f">
                <v:textbox style="mso-fit-shape-to-text:t">
                  <w:txbxContent>
                    <w:p w14:paraId="0EFCD953" w14:textId="3D064FC5" w:rsidR="00435948" w:rsidRPr="00A36347" w:rsidRDefault="00435948" w:rsidP="00855E9B">
                      <w:pPr>
                        <w:suppressLineNumbers/>
                        <w:rPr>
                          <w:rFonts w:ascii="Arial" w:hAnsi="Arial" w:cs="Arial"/>
                          <w:i/>
                        </w:rPr>
                      </w:pPr>
                      <w:r>
                        <w:rPr>
                          <w:rFonts w:ascii="Arial" w:hAnsi="Arial" w:cs="Arial"/>
                          <w:i/>
                        </w:rPr>
                        <w:t>N</w:t>
                      </w:r>
                      <w:r w:rsidR="00BA0CD0">
                        <w:rPr>
                          <w:rFonts w:ascii="Arial" w:hAnsi="Arial" w:cs="Arial"/>
                          <w:i/>
                        </w:rPr>
                        <w:t>EUERUNG: Vorgegebenes Wissen</w:t>
                      </w:r>
                    </w:p>
                  </w:txbxContent>
                </v:textbox>
                <w10:wrap type="square"/>
              </v:shape>
            </w:pict>
          </mc:Fallback>
        </mc:AlternateContent>
      </w:r>
      <w:r w:rsidR="003076AA">
        <w:rPr>
          <w:rFonts w:ascii="Arial" w:hAnsi="Arial" w:cs="Arial"/>
          <w:b/>
        </w:rPr>
        <w:t>M 6</w:t>
      </w:r>
      <w:r w:rsidR="00C21BA3" w:rsidRPr="00A64B11">
        <w:rPr>
          <w:rFonts w:ascii="Arial" w:hAnsi="Arial" w:cs="Arial"/>
          <w:b/>
        </w:rPr>
        <w:t>: Grafik erstellt nach den Informationen aus dem Vertrag über die Arbeitsweise der Europäischen Union Artikel 314 (Der Jahreshaushaltsplan)</w:t>
      </w:r>
    </w:p>
    <w:tbl>
      <w:tblPr>
        <w:tblStyle w:val="Tabellenraster"/>
        <w:tblpPr w:leftFromText="141" w:rightFromText="141" w:vertAnchor="page" w:horzAnchor="page" w:tblpX="730" w:tblpY="2705"/>
        <w:tblW w:w="10421" w:type="dxa"/>
        <w:tblLook w:val="04A0" w:firstRow="1" w:lastRow="0" w:firstColumn="1" w:lastColumn="0" w:noHBand="0" w:noVBand="1"/>
      </w:tblPr>
      <w:tblGrid>
        <w:gridCol w:w="3129"/>
        <w:gridCol w:w="3346"/>
        <w:gridCol w:w="3946"/>
      </w:tblGrid>
      <w:tr w:rsidR="00090399" w:rsidRPr="007B6570" w14:paraId="6A90F73D" w14:textId="77777777" w:rsidTr="00090399">
        <w:trPr>
          <w:trHeight w:val="10642"/>
        </w:trPr>
        <w:tc>
          <w:tcPr>
            <w:tcW w:w="10421" w:type="dxa"/>
            <w:gridSpan w:val="3"/>
          </w:tcPr>
          <w:p w14:paraId="0AF16A8A" w14:textId="77777777" w:rsidR="00090399" w:rsidRPr="007B6570" w:rsidRDefault="00090399" w:rsidP="00090399">
            <w:pPr>
              <w:suppressLineNumbers/>
              <w:rPr>
                <w:rFonts w:ascii="Arial" w:hAnsi="Arial" w:cs="Arial"/>
              </w:rPr>
            </w:pPr>
          </w:p>
        </w:tc>
      </w:tr>
      <w:tr w:rsidR="00090399" w:rsidRPr="007B6570" w14:paraId="164E4FBD" w14:textId="77777777" w:rsidTr="00090399">
        <w:trPr>
          <w:trHeight w:val="177"/>
        </w:trPr>
        <w:tc>
          <w:tcPr>
            <w:tcW w:w="3129" w:type="dxa"/>
          </w:tcPr>
          <w:p w14:paraId="5669C776" w14:textId="77777777" w:rsidR="00090399" w:rsidRPr="007B6570" w:rsidRDefault="00090399" w:rsidP="00090399">
            <w:pPr>
              <w:suppressLineNumbers/>
              <w:rPr>
                <w:rFonts w:ascii="Arial" w:hAnsi="Arial" w:cs="Arial"/>
                <w:b/>
                <w:sz w:val="16"/>
                <w:szCs w:val="16"/>
              </w:rPr>
            </w:pPr>
          </w:p>
        </w:tc>
        <w:tc>
          <w:tcPr>
            <w:tcW w:w="3346" w:type="dxa"/>
          </w:tcPr>
          <w:p w14:paraId="3315CDB7" w14:textId="77777777" w:rsidR="00090399" w:rsidRPr="007B6570" w:rsidRDefault="00090399" w:rsidP="00090399">
            <w:pPr>
              <w:suppressLineNumbers/>
              <w:rPr>
                <w:rFonts w:ascii="Arial" w:hAnsi="Arial" w:cs="Arial"/>
                <w:b/>
                <w:sz w:val="16"/>
                <w:szCs w:val="16"/>
              </w:rPr>
            </w:pPr>
          </w:p>
        </w:tc>
        <w:tc>
          <w:tcPr>
            <w:tcW w:w="3946" w:type="dxa"/>
          </w:tcPr>
          <w:p w14:paraId="6681A2C5" w14:textId="77777777" w:rsidR="00090399" w:rsidRPr="007B6570" w:rsidRDefault="00090399" w:rsidP="00090399">
            <w:pPr>
              <w:suppressLineNumbers/>
              <w:rPr>
                <w:rFonts w:ascii="Arial" w:hAnsi="Arial" w:cs="Arial"/>
                <w:b/>
                <w:sz w:val="16"/>
                <w:szCs w:val="16"/>
              </w:rPr>
            </w:pPr>
          </w:p>
        </w:tc>
      </w:tr>
      <w:tr w:rsidR="00090399" w:rsidRPr="007B6570" w14:paraId="2784B891" w14:textId="77777777" w:rsidTr="00090399">
        <w:trPr>
          <w:trHeight w:val="177"/>
        </w:trPr>
        <w:tc>
          <w:tcPr>
            <w:tcW w:w="3129" w:type="dxa"/>
          </w:tcPr>
          <w:p w14:paraId="5555B5EA" w14:textId="77777777" w:rsidR="00090399" w:rsidRPr="007B6570" w:rsidRDefault="00090399" w:rsidP="00090399">
            <w:pPr>
              <w:suppressLineNumbers/>
              <w:rPr>
                <w:rFonts w:ascii="Arial" w:hAnsi="Arial" w:cs="Arial"/>
                <w:sz w:val="16"/>
                <w:szCs w:val="16"/>
              </w:rPr>
            </w:pPr>
          </w:p>
        </w:tc>
        <w:tc>
          <w:tcPr>
            <w:tcW w:w="3346" w:type="dxa"/>
          </w:tcPr>
          <w:p w14:paraId="5430AAF2" w14:textId="77777777" w:rsidR="00090399" w:rsidRPr="007B6570" w:rsidRDefault="00090399" w:rsidP="00090399">
            <w:pPr>
              <w:suppressLineNumbers/>
              <w:rPr>
                <w:rFonts w:ascii="Arial" w:hAnsi="Arial" w:cs="Arial"/>
                <w:sz w:val="16"/>
                <w:szCs w:val="16"/>
              </w:rPr>
            </w:pPr>
          </w:p>
        </w:tc>
        <w:tc>
          <w:tcPr>
            <w:tcW w:w="3946" w:type="dxa"/>
          </w:tcPr>
          <w:p w14:paraId="6A1AF70E" w14:textId="77777777" w:rsidR="00090399" w:rsidRPr="007B6570" w:rsidRDefault="00090399" w:rsidP="00090399">
            <w:pPr>
              <w:suppressLineNumbers/>
              <w:rPr>
                <w:rFonts w:ascii="Arial" w:hAnsi="Arial" w:cs="Arial"/>
                <w:sz w:val="16"/>
                <w:szCs w:val="16"/>
              </w:rPr>
            </w:pPr>
          </w:p>
        </w:tc>
      </w:tr>
      <w:tr w:rsidR="00090399" w:rsidRPr="007B6570" w14:paraId="5EF81E95" w14:textId="77777777" w:rsidTr="00090399">
        <w:trPr>
          <w:trHeight w:val="177"/>
        </w:trPr>
        <w:tc>
          <w:tcPr>
            <w:tcW w:w="3129" w:type="dxa"/>
          </w:tcPr>
          <w:p w14:paraId="29A95C68" w14:textId="77777777" w:rsidR="00090399" w:rsidRPr="007B6570" w:rsidRDefault="00090399" w:rsidP="00090399">
            <w:pPr>
              <w:suppressLineNumbers/>
              <w:rPr>
                <w:rFonts w:ascii="Arial" w:hAnsi="Arial" w:cs="Arial"/>
                <w:sz w:val="16"/>
                <w:szCs w:val="16"/>
              </w:rPr>
            </w:pPr>
          </w:p>
        </w:tc>
        <w:tc>
          <w:tcPr>
            <w:tcW w:w="3346" w:type="dxa"/>
          </w:tcPr>
          <w:p w14:paraId="614AD16E" w14:textId="77777777" w:rsidR="00090399" w:rsidRPr="007B6570" w:rsidRDefault="00090399" w:rsidP="00090399">
            <w:pPr>
              <w:suppressLineNumbers/>
              <w:rPr>
                <w:rFonts w:ascii="Arial" w:hAnsi="Arial" w:cs="Arial"/>
                <w:sz w:val="16"/>
                <w:szCs w:val="16"/>
              </w:rPr>
            </w:pPr>
          </w:p>
        </w:tc>
        <w:tc>
          <w:tcPr>
            <w:tcW w:w="3946" w:type="dxa"/>
          </w:tcPr>
          <w:p w14:paraId="0E514606" w14:textId="77777777" w:rsidR="00090399" w:rsidRPr="007B6570" w:rsidRDefault="00090399" w:rsidP="00090399">
            <w:pPr>
              <w:suppressLineNumbers/>
              <w:rPr>
                <w:rFonts w:ascii="Arial" w:hAnsi="Arial" w:cs="Arial"/>
                <w:sz w:val="16"/>
                <w:szCs w:val="16"/>
              </w:rPr>
            </w:pPr>
          </w:p>
        </w:tc>
      </w:tr>
      <w:tr w:rsidR="00090399" w:rsidRPr="007B6570" w14:paraId="692B75A3" w14:textId="77777777" w:rsidTr="00090399">
        <w:trPr>
          <w:trHeight w:val="177"/>
        </w:trPr>
        <w:tc>
          <w:tcPr>
            <w:tcW w:w="3129" w:type="dxa"/>
          </w:tcPr>
          <w:p w14:paraId="6FBA2220" w14:textId="77777777" w:rsidR="00090399" w:rsidRPr="007B6570" w:rsidRDefault="00090399" w:rsidP="00090399">
            <w:pPr>
              <w:suppressLineNumbers/>
              <w:rPr>
                <w:rFonts w:ascii="Arial" w:hAnsi="Arial" w:cs="Arial"/>
                <w:sz w:val="16"/>
                <w:szCs w:val="16"/>
              </w:rPr>
            </w:pPr>
          </w:p>
        </w:tc>
        <w:tc>
          <w:tcPr>
            <w:tcW w:w="3346" w:type="dxa"/>
          </w:tcPr>
          <w:p w14:paraId="52BC2A52" w14:textId="77777777" w:rsidR="00090399" w:rsidRPr="007B6570" w:rsidRDefault="00090399" w:rsidP="00090399">
            <w:pPr>
              <w:suppressLineNumbers/>
              <w:rPr>
                <w:rFonts w:ascii="Arial" w:hAnsi="Arial" w:cs="Arial"/>
                <w:sz w:val="16"/>
                <w:szCs w:val="16"/>
              </w:rPr>
            </w:pPr>
          </w:p>
        </w:tc>
        <w:tc>
          <w:tcPr>
            <w:tcW w:w="3946" w:type="dxa"/>
          </w:tcPr>
          <w:p w14:paraId="17B08001" w14:textId="77777777" w:rsidR="00090399" w:rsidRPr="007B6570" w:rsidRDefault="00090399" w:rsidP="00090399">
            <w:pPr>
              <w:suppressLineNumbers/>
              <w:rPr>
                <w:rFonts w:ascii="Arial" w:hAnsi="Arial" w:cs="Arial"/>
                <w:sz w:val="16"/>
                <w:szCs w:val="16"/>
              </w:rPr>
            </w:pPr>
          </w:p>
        </w:tc>
      </w:tr>
      <w:tr w:rsidR="00090399" w:rsidRPr="007B6570" w14:paraId="57564632" w14:textId="77777777" w:rsidTr="00090399">
        <w:trPr>
          <w:trHeight w:val="177"/>
        </w:trPr>
        <w:tc>
          <w:tcPr>
            <w:tcW w:w="3129" w:type="dxa"/>
          </w:tcPr>
          <w:p w14:paraId="434CCECC" w14:textId="77777777" w:rsidR="00090399" w:rsidRPr="007B6570" w:rsidRDefault="00090399" w:rsidP="00090399">
            <w:pPr>
              <w:suppressLineNumbers/>
              <w:rPr>
                <w:rFonts w:ascii="Arial" w:hAnsi="Arial" w:cs="Arial"/>
                <w:sz w:val="16"/>
                <w:szCs w:val="16"/>
              </w:rPr>
            </w:pPr>
          </w:p>
        </w:tc>
        <w:tc>
          <w:tcPr>
            <w:tcW w:w="3346" w:type="dxa"/>
          </w:tcPr>
          <w:p w14:paraId="74A6471E" w14:textId="77777777" w:rsidR="00090399" w:rsidRPr="007B6570" w:rsidRDefault="00090399" w:rsidP="00090399">
            <w:pPr>
              <w:suppressLineNumbers/>
              <w:rPr>
                <w:rFonts w:ascii="Arial" w:hAnsi="Arial" w:cs="Arial"/>
                <w:sz w:val="16"/>
                <w:szCs w:val="16"/>
              </w:rPr>
            </w:pPr>
          </w:p>
        </w:tc>
        <w:tc>
          <w:tcPr>
            <w:tcW w:w="3946" w:type="dxa"/>
          </w:tcPr>
          <w:p w14:paraId="2A033007" w14:textId="77777777" w:rsidR="00090399" w:rsidRPr="007B6570" w:rsidRDefault="00090399" w:rsidP="00090399">
            <w:pPr>
              <w:suppressLineNumbers/>
              <w:rPr>
                <w:rFonts w:ascii="Arial" w:hAnsi="Arial" w:cs="Arial"/>
                <w:sz w:val="16"/>
                <w:szCs w:val="16"/>
              </w:rPr>
            </w:pPr>
          </w:p>
        </w:tc>
      </w:tr>
      <w:tr w:rsidR="00090399" w:rsidRPr="007B6570" w14:paraId="401C8B01" w14:textId="77777777" w:rsidTr="00090399">
        <w:trPr>
          <w:trHeight w:val="177"/>
        </w:trPr>
        <w:tc>
          <w:tcPr>
            <w:tcW w:w="3129" w:type="dxa"/>
          </w:tcPr>
          <w:p w14:paraId="23CFDB36" w14:textId="77777777" w:rsidR="00090399" w:rsidRPr="007B6570" w:rsidRDefault="00090399" w:rsidP="00090399">
            <w:pPr>
              <w:suppressLineNumbers/>
              <w:rPr>
                <w:rFonts w:ascii="Arial" w:hAnsi="Arial" w:cs="Arial"/>
                <w:sz w:val="16"/>
                <w:szCs w:val="16"/>
              </w:rPr>
            </w:pPr>
          </w:p>
        </w:tc>
        <w:tc>
          <w:tcPr>
            <w:tcW w:w="3346" w:type="dxa"/>
          </w:tcPr>
          <w:p w14:paraId="7819616F" w14:textId="77777777" w:rsidR="00090399" w:rsidRPr="007B6570" w:rsidRDefault="00090399" w:rsidP="00090399">
            <w:pPr>
              <w:suppressLineNumbers/>
              <w:rPr>
                <w:rFonts w:ascii="Arial" w:hAnsi="Arial" w:cs="Arial"/>
                <w:sz w:val="16"/>
                <w:szCs w:val="16"/>
              </w:rPr>
            </w:pPr>
          </w:p>
        </w:tc>
        <w:tc>
          <w:tcPr>
            <w:tcW w:w="3946" w:type="dxa"/>
          </w:tcPr>
          <w:p w14:paraId="00BBCFB9" w14:textId="77777777" w:rsidR="00090399" w:rsidRPr="007B6570" w:rsidRDefault="00090399" w:rsidP="00090399">
            <w:pPr>
              <w:suppressLineNumbers/>
              <w:rPr>
                <w:rFonts w:ascii="Arial" w:hAnsi="Arial" w:cs="Arial"/>
                <w:sz w:val="16"/>
                <w:szCs w:val="16"/>
              </w:rPr>
            </w:pPr>
          </w:p>
        </w:tc>
      </w:tr>
      <w:tr w:rsidR="00090399" w:rsidRPr="007B6570" w14:paraId="73FF2D12" w14:textId="77777777" w:rsidTr="00090399">
        <w:trPr>
          <w:trHeight w:val="193"/>
        </w:trPr>
        <w:tc>
          <w:tcPr>
            <w:tcW w:w="3129" w:type="dxa"/>
          </w:tcPr>
          <w:p w14:paraId="220D71F1" w14:textId="77777777" w:rsidR="00090399" w:rsidRPr="007B6570" w:rsidRDefault="00090399" w:rsidP="00090399">
            <w:pPr>
              <w:suppressLineNumbers/>
              <w:rPr>
                <w:rFonts w:ascii="Arial" w:hAnsi="Arial" w:cs="Arial"/>
                <w:sz w:val="16"/>
                <w:szCs w:val="16"/>
              </w:rPr>
            </w:pPr>
          </w:p>
        </w:tc>
        <w:tc>
          <w:tcPr>
            <w:tcW w:w="3346" w:type="dxa"/>
          </w:tcPr>
          <w:p w14:paraId="78D901EA" w14:textId="77777777" w:rsidR="00090399" w:rsidRPr="007B6570" w:rsidRDefault="00090399" w:rsidP="00090399">
            <w:pPr>
              <w:suppressLineNumbers/>
              <w:rPr>
                <w:rFonts w:ascii="Arial" w:hAnsi="Arial" w:cs="Arial"/>
                <w:sz w:val="16"/>
                <w:szCs w:val="16"/>
              </w:rPr>
            </w:pPr>
          </w:p>
        </w:tc>
        <w:tc>
          <w:tcPr>
            <w:tcW w:w="3946" w:type="dxa"/>
          </w:tcPr>
          <w:p w14:paraId="382B6645" w14:textId="77777777" w:rsidR="00090399" w:rsidRPr="007B6570" w:rsidRDefault="00090399" w:rsidP="00090399">
            <w:pPr>
              <w:suppressLineNumbers/>
              <w:rPr>
                <w:rFonts w:ascii="Arial" w:hAnsi="Arial" w:cs="Arial"/>
                <w:sz w:val="16"/>
                <w:szCs w:val="16"/>
              </w:rPr>
            </w:pPr>
          </w:p>
        </w:tc>
      </w:tr>
      <w:tr w:rsidR="00090399" w:rsidRPr="007B6570" w14:paraId="6D7DC848" w14:textId="77777777" w:rsidTr="00090399">
        <w:trPr>
          <w:trHeight w:val="177"/>
        </w:trPr>
        <w:tc>
          <w:tcPr>
            <w:tcW w:w="3129" w:type="dxa"/>
          </w:tcPr>
          <w:p w14:paraId="1F70FABC" w14:textId="77777777" w:rsidR="00090399" w:rsidRPr="007B6570" w:rsidRDefault="00090399" w:rsidP="00090399">
            <w:pPr>
              <w:suppressLineNumbers/>
              <w:rPr>
                <w:rFonts w:ascii="Arial" w:hAnsi="Arial" w:cs="Arial"/>
                <w:sz w:val="16"/>
                <w:szCs w:val="16"/>
              </w:rPr>
            </w:pPr>
          </w:p>
        </w:tc>
        <w:tc>
          <w:tcPr>
            <w:tcW w:w="3346" w:type="dxa"/>
          </w:tcPr>
          <w:p w14:paraId="4C4FC70D" w14:textId="77777777" w:rsidR="00090399" w:rsidRPr="007B6570" w:rsidRDefault="00090399" w:rsidP="00090399">
            <w:pPr>
              <w:suppressLineNumbers/>
              <w:rPr>
                <w:rFonts w:ascii="Arial" w:hAnsi="Arial" w:cs="Arial"/>
                <w:sz w:val="16"/>
                <w:szCs w:val="16"/>
              </w:rPr>
            </w:pPr>
          </w:p>
        </w:tc>
        <w:tc>
          <w:tcPr>
            <w:tcW w:w="3946" w:type="dxa"/>
          </w:tcPr>
          <w:p w14:paraId="2B9425E0" w14:textId="77777777" w:rsidR="00090399" w:rsidRPr="007B6570" w:rsidRDefault="00090399" w:rsidP="00090399">
            <w:pPr>
              <w:suppressLineNumbers/>
              <w:rPr>
                <w:rFonts w:ascii="Arial" w:hAnsi="Arial" w:cs="Arial"/>
                <w:sz w:val="16"/>
                <w:szCs w:val="16"/>
              </w:rPr>
            </w:pPr>
          </w:p>
        </w:tc>
      </w:tr>
      <w:tr w:rsidR="00090399" w:rsidRPr="007B6570" w14:paraId="0EEF7073" w14:textId="77777777" w:rsidTr="00090399">
        <w:trPr>
          <w:trHeight w:val="177"/>
        </w:trPr>
        <w:tc>
          <w:tcPr>
            <w:tcW w:w="3129" w:type="dxa"/>
          </w:tcPr>
          <w:p w14:paraId="0D795E0E" w14:textId="77777777" w:rsidR="00090399" w:rsidRPr="007B6570" w:rsidRDefault="00090399" w:rsidP="00090399">
            <w:pPr>
              <w:suppressLineNumbers/>
              <w:rPr>
                <w:rFonts w:ascii="Arial" w:hAnsi="Arial" w:cs="Arial"/>
                <w:sz w:val="16"/>
                <w:szCs w:val="16"/>
              </w:rPr>
            </w:pPr>
          </w:p>
        </w:tc>
        <w:tc>
          <w:tcPr>
            <w:tcW w:w="3346" w:type="dxa"/>
          </w:tcPr>
          <w:p w14:paraId="041A0825" w14:textId="77777777" w:rsidR="00090399" w:rsidRPr="007B6570" w:rsidRDefault="00090399" w:rsidP="00090399">
            <w:pPr>
              <w:suppressLineNumbers/>
              <w:rPr>
                <w:rFonts w:ascii="Arial" w:hAnsi="Arial" w:cs="Arial"/>
                <w:sz w:val="16"/>
                <w:szCs w:val="16"/>
              </w:rPr>
            </w:pPr>
          </w:p>
        </w:tc>
        <w:tc>
          <w:tcPr>
            <w:tcW w:w="3946" w:type="dxa"/>
          </w:tcPr>
          <w:p w14:paraId="75B72ABC" w14:textId="77777777" w:rsidR="00090399" w:rsidRPr="007B6570" w:rsidRDefault="00090399" w:rsidP="00090399">
            <w:pPr>
              <w:suppressLineNumbers/>
              <w:rPr>
                <w:rFonts w:ascii="Arial" w:hAnsi="Arial" w:cs="Arial"/>
                <w:sz w:val="16"/>
                <w:szCs w:val="16"/>
              </w:rPr>
            </w:pPr>
          </w:p>
        </w:tc>
      </w:tr>
    </w:tbl>
    <w:p w14:paraId="64F2B843" w14:textId="213542D7" w:rsidR="00A64B11" w:rsidRDefault="001C163F" w:rsidP="00090399">
      <w:pPr>
        <w:suppressLineNumbers/>
      </w:pPr>
      <w:r>
        <w:t>(Autorengrafik</w:t>
      </w:r>
      <w:r w:rsidR="00341AF5">
        <w:t>)</w:t>
      </w:r>
    </w:p>
    <w:p w14:paraId="655E5616" w14:textId="6BB42A5F" w:rsidR="008F6142" w:rsidRPr="00DC7C6E" w:rsidRDefault="008F6142" w:rsidP="008F6142">
      <w:pPr>
        <w:suppressLineNumbers/>
        <w:rPr>
          <w:rFonts w:ascii="Arial" w:hAnsi="Arial" w:cs="Arial"/>
          <w:b/>
        </w:rPr>
        <w:sectPr w:rsidR="008F6142" w:rsidRPr="00DC7C6E" w:rsidSect="002B1D60">
          <w:type w:val="continuous"/>
          <w:pgSz w:w="11900" w:h="16840"/>
          <w:pgMar w:top="1418" w:right="1418" w:bottom="1134" w:left="1418" w:header="709" w:footer="709" w:gutter="0"/>
          <w:lnNumType w:countBy="5" w:restart="newSection"/>
          <w:cols w:space="708"/>
        </w:sectPr>
      </w:pPr>
      <w:r>
        <w:rPr>
          <w:b/>
        </w:rPr>
        <w:br w:type="column"/>
      </w:r>
      <w:r w:rsidR="002B1D60">
        <w:rPr>
          <w:noProof/>
          <w:lang w:eastAsia="de-DE"/>
        </w:rPr>
        <w:lastRenderedPageBreak/>
        <mc:AlternateContent>
          <mc:Choice Requires="wps">
            <w:drawing>
              <wp:anchor distT="0" distB="0" distL="114300" distR="114300" simplePos="0" relativeHeight="251688960" behindDoc="0" locked="0" layoutInCell="1" allowOverlap="1" wp14:anchorId="107F02C1" wp14:editId="66AB9866">
                <wp:simplePos x="0" y="0"/>
                <wp:positionH relativeFrom="column">
                  <wp:posOffset>-163195</wp:posOffset>
                </wp:positionH>
                <wp:positionV relativeFrom="paragraph">
                  <wp:posOffset>161290</wp:posOffset>
                </wp:positionV>
                <wp:extent cx="4764405" cy="266700"/>
                <wp:effectExtent l="0" t="0" r="10160" b="8255"/>
                <wp:wrapSquare wrapText="bothSides"/>
                <wp:docPr id="15" name="Textfeld 15"/>
                <wp:cNvGraphicFramePr/>
                <a:graphic xmlns:a="http://schemas.openxmlformats.org/drawingml/2006/main">
                  <a:graphicData uri="http://schemas.microsoft.com/office/word/2010/wordprocessingShape">
                    <wps:wsp>
                      <wps:cNvSpPr txBox="1"/>
                      <wps:spPr>
                        <a:xfrm>
                          <a:off x="0" y="0"/>
                          <a:ext cx="4764405" cy="266700"/>
                        </a:xfrm>
                        <a:prstGeom prst="rect">
                          <a:avLst/>
                        </a:prstGeom>
                        <a:solidFill>
                          <a:srgbClr val="FFFF00"/>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23D82BD" w14:textId="5D6F6729" w:rsidR="001D01A4" w:rsidRPr="00DF4310" w:rsidRDefault="001D01A4" w:rsidP="008F6142">
                            <w:pPr>
                              <w:rPr>
                                <w:rFonts w:ascii="Arial" w:hAnsi="Arial" w:cs="Arial"/>
                                <w:b/>
                              </w:rPr>
                            </w:pPr>
                            <w:r w:rsidRPr="00DF4310">
                              <w:rPr>
                                <w:rFonts w:ascii="Arial" w:hAnsi="Arial" w:cs="Arial"/>
                                <w:b/>
                              </w:rPr>
                              <w:t xml:space="preserve">Erwartungshorizont neuer Art: Was muss der Prüfling können?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mv="urn:schemas-microsoft-com:mac:vml" xmlns:mo="http://schemas.microsoft.com/office/mac/office/2008/main">
            <w:pict>
              <v:shape id="Textfeld 15" o:spid="_x0000_s1032" type="#_x0000_t202" style="position:absolute;margin-left:-12.8pt;margin-top:12.7pt;width:375.15pt;height:21pt;z-index:2516889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" fillcolor="yellow" stroked="f">
                <v:textbox style="mso-fit-shape-to-text:t">
                  <w:txbxContent>
                    <w:p w14:paraId="123D82BD" w14:textId="5D6F6729" w:rsidR="00E267AC" w:rsidRPr="00DF4310" w:rsidRDefault="00E267AC" w:rsidP="008F6142">
                      <w:pPr>
                        <w:rPr>
                          <w:rFonts w:ascii="Arial" w:hAnsi="Arial" w:cs="Arial"/>
                          <w:b/>
                        </w:rPr>
                      </w:pPr>
                      <w:r w:rsidRPr="00DF4310">
                        <w:rPr>
                          <w:rFonts w:ascii="Arial" w:hAnsi="Arial" w:cs="Arial"/>
                          <w:b/>
                        </w:rPr>
                        <w:t xml:space="preserve">Erwartungshorizont neuer Art: Was muss der Prüfling können? </w:t>
                      </w:r>
                    </w:p>
                  </w:txbxContent>
                </v:textbox>
                <w10:wrap type="square"/>
              </v:shape>
            </w:pict>
          </mc:Fallback>
        </mc:AlternateContent>
      </w:r>
    </w:p>
    <w:p w14:paraId="49CEC8A0" w14:textId="5F5C1C3D" w:rsidR="008F6142" w:rsidRPr="00DC7C6E" w:rsidRDefault="008F6142" w:rsidP="008F6142">
      <w:pPr>
        <w:suppressLineNumbers/>
        <w:rPr>
          <w:rFonts w:ascii="Arial" w:hAnsi="Arial" w:cs="Arial"/>
          <w:b/>
        </w:rPr>
      </w:pPr>
    </w:p>
    <w:p w14:paraId="15D566D0" w14:textId="77777777" w:rsidR="00DC7C6E" w:rsidRDefault="00DC7C6E" w:rsidP="008F6142">
      <w:pPr>
        <w:suppressLineNumbers/>
        <w:rPr>
          <w:rFonts w:ascii="Arial" w:hAnsi="Arial" w:cs="Arial"/>
          <w:b/>
        </w:rPr>
      </w:pPr>
    </w:p>
    <w:p w14:paraId="1CF390CC" w14:textId="4C935957" w:rsidR="008F6142" w:rsidRPr="00DC7C6E" w:rsidRDefault="008F6142" w:rsidP="008F6142">
      <w:pPr>
        <w:suppressLineNumbers/>
        <w:rPr>
          <w:rFonts w:ascii="Arial" w:hAnsi="Arial" w:cs="Arial"/>
          <w:b/>
        </w:rPr>
      </w:pPr>
      <w:r w:rsidRPr="00DC7C6E">
        <w:rPr>
          <w:rFonts w:ascii="Arial" w:hAnsi="Arial" w:cs="Arial"/>
          <w:b/>
        </w:rPr>
        <w:t>Aufgabe 1: (3</w:t>
      </w:r>
      <w:r w:rsidR="00E267AC">
        <w:rPr>
          <w:rFonts w:ascii="Arial" w:hAnsi="Arial" w:cs="Arial"/>
          <w:b/>
        </w:rPr>
        <w:t xml:space="preserve"> </w:t>
      </w:r>
      <w:r w:rsidRPr="00DC7C6E">
        <w:rPr>
          <w:rFonts w:ascii="Arial" w:hAnsi="Arial" w:cs="Arial"/>
          <w:b/>
        </w:rPr>
        <w:t>x</w:t>
      </w:r>
      <w:r w:rsidR="00E267AC">
        <w:rPr>
          <w:rFonts w:ascii="Arial" w:hAnsi="Arial" w:cs="Arial"/>
          <w:b/>
        </w:rPr>
        <w:t xml:space="preserve"> </w:t>
      </w:r>
      <w:r w:rsidRPr="00DC7C6E">
        <w:rPr>
          <w:rFonts w:ascii="Arial" w:hAnsi="Arial" w:cs="Arial"/>
          <w:b/>
        </w:rPr>
        <w:t>3</w:t>
      </w:r>
      <w:r w:rsidR="00E267AC">
        <w:rPr>
          <w:rFonts w:ascii="Arial" w:hAnsi="Arial" w:cs="Arial"/>
          <w:b/>
        </w:rPr>
        <w:t xml:space="preserve"> </w:t>
      </w:r>
      <w:r w:rsidRPr="00DC7C6E">
        <w:rPr>
          <w:rFonts w:ascii="Arial" w:hAnsi="Arial" w:cs="Arial"/>
          <w:b/>
        </w:rPr>
        <w:t>=</w:t>
      </w:r>
      <w:r w:rsidR="00E267AC">
        <w:rPr>
          <w:rFonts w:ascii="Arial" w:hAnsi="Arial" w:cs="Arial"/>
          <w:b/>
        </w:rPr>
        <w:t xml:space="preserve"> </w:t>
      </w:r>
      <w:r w:rsidRPr="00DC7C6E">
        <w:rPr>
          <w:rFonts w:ascii="Arial" w:hAnsi="Arial" w:cs="Arial"/>
          <w:b/>
        </w:rPr>
        <w:t>9 VP)</w:t>
      </w:r>
    </w:p>
    <w:p w14:paraId="4706A073" w14:textId="77777777" w:rsidR="008F6142" w:rsidRPr="00DC7C6E" w:rsidRDefault="008F6142" w:rsidP="008F6142">
      <w:pPr>
        <w:suppressLineNumbers/>
        <w:rPr>
          <w:rFonts w:ascii="Arial" w:hAnsi="Arial" w:cs="Arial"/>
        </w:rPr>
      </w:pPr>
      <w:r w:rsidRPr="00DC7C6E">
        <w:rPr>
          <w:rFonts w:ascii="Arial" w:hAnsi="Arial" w:cs="Arial"/>
        </w:rPr>
        <w:t>Richtig sind die Lösungen:</w:t>
      </w:r>
    </w:p>
    <w:p w14:paraId="64463A69" w14:textId="77777777" w:rsidR="008F6142" w:rsidRPr="00DC7C6E" w:rsidRDefault="008F6142" w:rsidP="008F6142">
      <w:pPr>
        <w:pStyle w:val="Listenabsatz"/>
        <w:numPr>
          <w:ilvl w:val="0"/>
          <w:numId w:val="14"/>
        </w:numPr>
        <w:suppressLineNumbers/>
        <w:rPr>
          <w:rFonts w:ascii="Arial" w:hAnsi="Arial" w:cs="Arial"/>
        </w:rPr>
      </w:pPr>
      <w:r w:rsidRPr="00DC7C6E">
        <w:rPr>
          <w:rFonts w:ascii="Arial" w:hAnsi="Arial" w:cs="Arial"/>
        </w:rPr>
        <w:t>II</w:t>
      </w:r>
    </w:p>
    <w:p w14:paraId="753BB7CA" w14:textId="77777777" w:rsidR="008F6142" w:rsidRPr="00DC7C6E" w:rsidRDefault="008F6142" w:rsidP="008F6142">
      <w:pPr>
        <w:pStyle w:val="Listenabsatz"/>
        <w:numPr>
          <w:ilvl w:val="0"/>
          <w:numId w:val="14"/>
        </w:numPr>
        <w:suppressLineNumbers/>
        <w:rPr>
          <w:rFonts w:ascii="Arial" w:hAnsi="Arial" w:cs="Arial"/>
        </w:rPr>
      </w:pPr>
      <w:r w:rsidRPr="00DC7C6E">
        <w:rPr>
          <w:rFonts w:ascii="Arial" w:hAnsi="Arial" w:cs="Arial"/>
        </w:rPr>
        <w:t>VII</w:t>
      </w:r>
    </w:p>
    <w:p w14:paraId="0F06C4EF" w14:textId="77777777" w:rsidR="008F6142" w:rsidRPr="00DC7C6E" w:rsidRDefault="008F6142" w:rsidP="008F6142">
      <w:pPr>
        <w:pStyle w:val="Listenabsatz"/>
        <w:numPr>
          <w:ilvl w:val="0"/>
          <w:numId w:val="14"/>
        </w:numPr>
        <w:suppressLineNumbers/>
        <w:rPr>
          <w:rFonts w:ascii="Arial" w:hAnsi="Arial" w:cs="Arial"/>
        </w:rPr>
      </w:pPr>
      <w:r w:rsidRPr="00DC7C6E">
        <w:rPr>
          <w:rFonts w:ascii="Arial" w:hAnsi="Arial" w:cs="Arial"/>
        </w:rPr>
        <w:t>VI</w:t>
      </w:r>
    </w:p>
    <w:p w14:paraId="11BDC4BE" w14:textId="77777777" w:rsidR="008F6142" w:rsidRPr="00DC7C6E" w:rsidRDefault="008F6142" w:rsidP="008F6142">
      <w:pPr>
        <w:suppressLineNumbers/>
        <w:rPr>
          <w:rFonts w:ascii="Arial" w:hAnsi="Arial" w:cs="Arial"/>
        </w:rPr>
      </w:pPr>
    </w:p>
    <w:p w14:paraId="38315E2D" w14:textId="18D62892" w:rsidR="008F6142" w:rsidRDefault="008F6142" w:rsidP="008F6142">
      <w:pPr>
        <w:suppressLineNumbers/>
        <w:rPr>
          <w:rFonts w:ascii="Arial" w:hAnsi="Arial" w:cs="Arial"/>
          <w:b/>
        </w:rPr>
      </w:pPr>
      <w:r w:rsidRPr="00DC7C6E">
        <w:rPr>
          <w:rFonts w:ascii="Arial" w:hAnsi="Arial" w:cs="Arial"/>
          <w:b/>
        </w:rPr>
        <w:t xml:space="preserve">Aufgabe 2 a: </w:t>
      </w:r>
      <w:r w:rsidR="0022541B">
        <w:rPr>
          <w:rFonts w:ascii="Arial" w:hAnsi="Arial" w:cs="Arial"/>
          <w:b/>
        </w:rPr>
        <w:t>(9 VP)</w:t>
      </w:r>
    </w:p>
    <w:p w14:paraId="02FB00E6" w14:textId="2F7885D4" w:rsidR="000D5875" w:rsidRPr="00D73B46" w:rsidRDefault="000D5875" w:rsidP="000D5875">
      <w:pPr>
        <w:suppressLineNumbers/>
        <w:rPr>
          <w:rFonts w:ascii="Arial" w:hAnsi="Arial" w:cs="Arial"/>
          <w:b/>
        </w:rPr>
      </w:pPr>
      <w:r w:rsidRPr="00FB329B">
        <w:rPr>
          <w:rFonts w:ascii="Arial" w:hAnsi="Arial" w:cs="Arial"/>
          <w:i/>
        </w:rPr>
        <w:t>„Ein Haushalt ist in Zahlen gegossene Politik“</w:t>
      </w:r>
      <w:r w:rsidRPr="00D73B46">
        <w:rPr>
          <w:rFonts w:ascii="Arial" w:hAnsi="Arial" w:cs="Arial"/>
          <w:b/>
        </w:rPr>
        <w:t xml:space="preserve"> </w:t>
      </w:r>
      <w:r w:rsidR="003076AA">
        <w:rPr>
          <w:rFonts w:ascii="Arial" w:hAnsi="Arial" w:cs="Arial"/>
        </w:rPr>
        <w:t>(M 2</w:t>
      </w:r>
      <w:r w:rsidRPr="0022541B">
        <w:rPr>
          <w:rFonts w:ascii="Arial" w:hAnsi="Arial" w:cs="Arial"/>
        </w:rPr>
        <w:t>, Z 1)</w:t>
      </w:r>
    </w:p>
    <w:p w14:paraId="4F071084" w14:textId="10F3E0E9" w:rsidR="000D5875" w:rsidRDefault="000D5875" w:rsidP="000D5875">
      <w:pPr>
        <w:suppressLineNumbers/>
        <w:rPr>
          <w:rFonts w:ascii="Arial" w:hAnsi="Arial" w:cs="Arial"/>
        </w:rPr>
      </w:pPr>
      <w:r>
        <w:rPr>
          <w:rFonts w:ascii="Arial" w:hAnsi="Arial" w:cs="Arial"/>
        </w:rPr>
        <w:t xml:space="preserve">Stellen </w:t>
      </w:r>
      <w:r w:rsidRPr="00F463AB">
        <w:rPr>
          <w:rFonts w:ascii="Arial" w:hAnsi="Arial" w:cs="Arial"/>
        </w:rPr>
        <w:t xml:space="preserve">Sie </w:t>
      </w:r>
      <w:r>
        <w:rPr>
          <w:rFonts w:ascii="Arial" w:hAnsi="Arial" w:cs="Arial"/>
        </w:rPr>
        <w:t xml:space="preserve">die Struktur des Haushaltes der EU für 2013 und dessen Besonderheiten </w:t>
      </w:r>
      <w:r w:rsidR="003076AA">
        <w:rPr>
          <w:rFonts w:ascii="Arial" w:hAnsi="Arial" w:cs="Arial"/>
        </w:rPr>
        <w:t>(M 3</w:t>
      </w:r>
      <w:r w:rsidR="00324AFD">
        <w:rPr>
          <w:rFonts w:ascii="Arial" w:hAnsi="Arial" w:cs="Arial"/>
        </w:rPr>
        <w:t xml:space="preserve">) </w:t>
      </w:r>
      <w:r>
        <w:rPr>
          <w:rFonts w:ascii="Arial" w:hAnsi="Arial" w:cs="Arial"/>
        </w:rPr>
        <w:t xml:space="preserve">unter Einbeziehung des Zitats dar.    </w:t>
      </w:r>
    </w:p>
    <w:p w14:paraId="29C4EE69" w14:textId="5D11711E" w:rsidR="000D5875" w:rsidRPr="00DC7C6E" w:rsidRDefault="000D5875" w:rsidP="000D5875">
      <w:pPr>
        <w:suppressLineNumbers/>
        <w:rPr>
          <w:rFonts w:ascii="Arial" w:hAnsi="Arial" w:cs="Arial"/>
          <w:b/>
        </w:rPr>
      </w:pPr>
      <w:r>
        <w:rPr>
          <w:rFonts w:ascii="Arial" w:hAnsi="Arial" w:cs="Arial"/>
        </w:rPr>
        <w:t xml:space="preserve">  </w:t>
      </w:r>
    </w:p>
    <w:p w14:paraId="58F6C42E" w14:textId="6A786F57" w:rsidR="008F6142" w:rsidRPr="00DC7C6E" w:rsidRDefault="008F6142" w:rsidP="008F6142">
      <w:pPr>
        <w:suppressLineNumbers/>
        <w:rPr>
          <w:rFonts w:ascii="Arial" w:hAnsi="Arial" w:cs="Arial"/>
        </w:rPr>
      </w:pPr>
      <w:r w:rsidRPr="00DC7C6E">
        <w:rPr>
          <w:rFonts w:ascii="Arial" w:hAnsi="Arial" w:cs="Arial"/>
        </w:rPr>
        <w:t>a</w:t>
      </w:r>
      <w:r w:rsidR="00BC0DC8" w:rsidRPr="00DC7C6E">
        <w:rPr>
          <w:rFonts w:ascii="Arial" w:hAnsi="Arial" w:cs="Arial"/>
        </w:rPr>
        <w:t xml:space="preserve">) </w:t>
      </w:r>
      <w:r w:rsidR="00E267AC">
        <w:rPr>
          <w:rFonts w:ascii="Arial" w:hAnsi="Arial" w:cs="Arial"/>
        </w:rPr>
        <w:t>Die Aufgabe verlangt von den</w:t>
      </w:r>
      <w:r w:rsidRPr="00DC7C6E">
        <w:rPr>
          <w:rFonts w:ascii="Arial" w:hAnsi="Arial" w:cs="Arial"/>
        </w:rPr>
        <w:t xml:space="preserve"> </w:t>
      </w:r>
      <w:r w:rsidRPr="00DC7C6E">
        <w:rPr>
          <w:rFonts w:ascii="Arial" w:hAnsi="Arial" w:cs="Arial"/>
          <w:b/>
          <w:highlight w:val="yellow"/>
        </w:rPr>
        <w:t>Prüflin</w:t>
      </w:r>
      <w:r w:rsidRPr="00E267AC">
        <w:rPr>
          <w:rFonts w:ascii="Arial" w:hAnsi="Arial" w:cs="Arial"/>
          <w:b/>
          <w:highlight w:val="yellow"/>
        </w:rPr>
        <w:t>g</w:t>
      </w:r>
      <w:r w:rsidR="00E267AC" w:rsidRPr="00E267AC">
        <w:rPr>
          <w:rFonts w:ascii="Arial" w:hAnsi="Arial" w:cs="Arial"/>
          <w:b/>
          <w:highlight w:val="yellow"/>
        </w:rPr>
        <w:t>en</w:t>
      </w:r>
      <w:r w:rsidR="00E267AC">
        <w:rPr>
          <w:rFonts w:ascii="Arial" w:hAnsi="Arial" w:cs="Arial"/>
        </w:rPr>
        <w:t>, dass sie</w:t>
      </w:r>
      <w:r w:rsidRPr="00DC7C6E">
        <w:rPr>
          <w:rFonts w:ascii="Arial" w:hAnsi="Arial" w:cs="Arial"/>
        </w:rPr>
        <w:t xml:space="preserve"> dieses Kuchendiagramm mit Hilfe der Erläuterun</w:t>
      </w:r>
      <w:r w:rsidR="00A52079">
        <w:rPr>
          <w:rFonts w:ascii="Arial" w:hAnsi="Arial" w:cs="Arial"/>
        </w:rPr>
        <w:t>gen analysieren können</w:t>
      </w:r>
      <w:r w:rsidR="00E267AC">
        <w:rPr>
          <w:rFonts w:ascii="Arial" w:hAnsi="Arial" w:cs="Arial"/>
        </w:rPr>
        <w:t xml:space="preserve"> und beweisen, dass sie</w:t>
      </w:r>
      <w:r w:rsidRPr="00DC7C6E">
        <w:rPr>
          <w:rFonts w:ascii="Arial" w:hAnsi="Arial" w:cs="Arial"/>
        </w:rPr>
        <w:t xml:space="preserve"> die Besonderheit des europäischen Haushalts mit vorliegen</w:t>
      </w:r>
      <w:r w:rsidR="00E267AC">
        <w:rPr>
          <w:rFonts w:ascii="Arial" w:hAnsi="Arial" w:cs="Arial"/>
        </w:rPr>
        <w:t>dem Material identifizieren können</w:t>
      </w:r>
      <w:r w:rsidRPr="00DC7C6E">
        <w:rPr>
          <w:rFonts w:ascii="Arial" w:hAnsi="Arial" w:cs="Arial"/>
        </w:rPr>
        <w:t xml:space="preserve">. </w:t>
      </w:r>
    </w:p>
    <w:p w14:paraId="1F2C7FEA" w14:textId="005E4688" w:rsidR="00A52079" w:rsidRDefault="008F6142" w:rsidP="008F6142">
      <w:pPr>
        <w:suppressLineNumbers/>
        <w:rPr>
          <w:rFonts w:ascii="Arial" w:hAnsi="Arial" w:cs="Arial"/>
        </w:rPr>
      </w:pPr>
      <w:r w:rsidRPr="00DC7C6E">
        <w:rPr>
          <w:rFonts w:ascii="Arial" w:hAnsi="Arial" w:cs="Arial"/>
        </w:rPr>
        <w:t>Dazu be</w:t>
      </w:r>
      <w:r w:rsidR="00A52079">
        <w:rPr>
          <w:rFonts w:ascii="Arial" w:hAnsi="Arial" w:cs="Arial"/>
        </w:rPr>
        <w:t xml:space="preserve">nennen sie die </w:t>
      </w:r>
      <w:r w:rsidR="00E267AC">
        <w:rPr>
          <w:rFonts w:ascii="Arial" w:hAnsi="Arial" w:cs="Arial"/>
        </w:rPr>
        <w:t>Segmente und erläutern</w:t>
      </w:r>
      <w:r w:rsidRPr="00DC7C6E">
        <w:rPr>
          <w:rFonts w:ascii="Arial" w:hAnsi="Arial" w:cs="Arial"/>
        </w:rPr>
        <w:t xml:space="preserve"> die Titel mit Hil</w:t>
      </w:r>
      <w:r w:rsidR="00E267AC">
        <w:rPr>
          <w:rFonts w:ascii="Arial" w:hAnsi="Arial" w:cs="Arial"/>
        </w:rPr>
        <w:t>fe der Erklärungen. Dadurch können sie</w:t>
      </w:r>
      <w:r w:rsidRPr="00DC7C6E">
        <w:rPr>
          <w:rFonts w:ascii="Arial" w:hAnsi="Arial" w:cs="Arial"/>
        </w:rPr>
        <w:t xml:space="preserve"> die durch den europäischen Haushalt finanzie</w:t>
      </w:r>
      <w:r w:rsidR="00E267AC">
        <w:rPr>
          <w:rFonts w:ascii="Arial" w:hAnsi="Arial" w:cs="Arial"/>
        </w:rPr>
        <w:t xml:space="preserve">rten </w:t>
      </w:r>
      <w:r w:rsidR="00A52079">
        <w:rPr>
          <w:rFonts w:ascii="Arial" w:hAnsi="Arial" w:cs="Arial"/>
        </w:rPr>
        <w:t>Aufgaben gewichten und feststellen, dass der europäische Haushalt nur bedingt die europäische Politik widerspiegelt.</w:t>
      </w:r>
    </w:p>
    <w:p w14:paraId="7B5574C1" w14:textId="77777777" w:rsidR="00435948" w:rsidRDefault="00435948" w:rsidP="008F6142">
      <w:pPr>
        <w:suppressLineNumbers/>
        <w:rPr>
          <w:rFonts w:ascii="Arial" w:hAnsi="Arial" w:cs="Arial"/>
        </w:rPr>
      </w:pPr>
    </w:p>
    <w:p w14:paraId="0DD0FEC4" w14:textId="063F0135" w:rsidR="008F6142" w:rsidRDefault="00E267AC" w:rsidP="008F6142">
      <w:pPr>
        <w:suppressLineNumbers/>
        <w:rPr>
          <w:rFonts w:ascii="Arial" w:hAnsi="Arial" w:cs="Arial"/>
        </w:rPr>
      </w:pPr>
      <w:r>
        <w:rPr>
          <w:rFonts w:ascii="Arial" w:hAnsi="Arial" w:cs="Arial"/>
        </w:rPr>
        <w:t>Sie können</w:t>
      </w:r>
      <w:r w:rsidR="00A52079">
        <w:rPr>
          <w:rFonts w:ascii="Arial" w:hAnsi="Arial" w:cs="Arial"/>
        </w:rPr>
        <w:t xml:space="preserve"> aus der Benennung der vier Segmente</w:t>
      </w:r>
      <w:r w:rsidR="008F6142" w:rsidRPr="00DC7C6E">
        <w:rPr>
          <w:rFonts w:ascii="Arial" w:hAnsi="Arial" w:cs="Arial"/>
        </w:rPr>
        <w:t xml:space="preserve"> schließen, dass der Haushalt im Wesentlichen von zwei Positionen bestimmt ist: der Wachstums- </w:t>
      </w:r>
      <w:r w:rsidR="008D7D59">
        <w:rPr>
          <w:rFonts w:ascii="Arial" w:hAnsi="Arial" w:cs="Arial"/>
        </w:rPr>
        <w:t>und Beschäftigungs</w:t>
      </w:r>
      <w:r>
        <w:rPr>
          <w:rFonts w:ascii="Arial" w:hAnsi="Arial" w:cs="Arial"/>
        </w:rPr>
        <w:t>politik und der Agrarpolitik. Sie erkennen</w:t>
      </w:r>
      <w:r w:rsidR="008F6142" w:rsidRPr="00DC7C6E">
        <w:rPr>
          <w:rFonts w:ascii="Arial" w:hAnsi="Arial" w:cs="Arial"/>
        </w:rPr>
        <w:t xml:space="preserve">, dass haushaltsbezogene Europapolitik zu einem Drittel Agrarpolitik ist. </w:t>
      </w:r>
      <w:r w:rsidR="008D7D59">
        <w:rPr>
          <w:rFonts w:ascii="Arial" w:hAnsi="Arial" w:cs="Arial"/>
        </w:rPr>
        <w:t>Ebenfalls ist di</w:t>
      </w:r>
      <w:r w:rsidR="00B17429">
        <w:rPr>
          <w:rFonts w:ascii="Arial" w:hAnsi="Arial" w:cs="Arial"/>
        </w:rPr>
        <w:t>e Diskrepanz zwischen der inter</w:t>
      </w:r>
      <w:r w:rsidR="008D7D59">
        <w:rPr>
          <w:rFonts w:ascii="Arial" w:hAnsi="Arial" w:cs="Arial"/>
        </w:rPr>
        <w:t>n</w:t>
      </w:r>
      <w:r w:rsidR="00B17429">
        <w:rPr>
          <w:rFonts w:ascii="Arial" w:hAnsi="Arial" w:cs="Arial"/>
        </w:rPr>
        <w:t>a</w:t>
      </w:r>
      <w:r w:rsidR="008D7D59">
        <w:rPr>
          <w:rFonts w:ascii="Arial" w:hAnsi="Arial" w:cs="Arial"/>
        </w:rPr>
        <w:t xml:space="preserve">tionalen Bedeutung der EU und </w:t>
      </w:r>
      <w:r w:rsidR="00B17429">
        <w:rPr>
          <w:rFonts w:ascii="Arial" w:hAnsi="Arial" w:cs="Arial"/>
        </w:rPr>
        <w:t>dem gleichzeitig relativ geringen Anteil von 6,4 % Haushaltsausgaben als globaler Akteur hervorzuheben.</w:t>
      </w:r>
    </w:p>
    <w:p w14:paraId="25CA67D1" w14:textId="4AFA7ABB" w:rsidR="008F6142" w:rsidRPr="00DC7C6E" w:rsidRDefault="00DC7C6E" w:rsidP="008F6142">
      <w:pPr>
        <w:suppressLineNumbers/>
        <w:rPr>
          <w:rFonts w:ascii="Arial" w:hAnsi="Arial" w:cs="Arial"/>
        </w:rPr>
      </w:pPr>
      <w:r>
        <w:rPr>
          <w:rFonts w:ascii="Arial" w:hAnsi="Arial" w:cs="Arial"/>
        </w:rPr>
        <w:t>Das der A</w:t>
      </w:r>
      <w:r w:rsidR="008D7D59">
        <w:rPr>
          <w:rFonts w:ascii="Arial" w:hAnsi="Arial" w:cs="Arial"/>
        </w:rPr>
        <w:t>ufgabe vorangestellte Zitat muss</w:t>
      </w:r>
      <w:r>
        <w:rPr>
          <w:rFonts w:ascii="Arial" w:hAnsi="Arial" w:cs="Arial"/>
        </w:rPr>
        <w:t xml:space="preserve"> entsprechend gedeutet werden. Die Besonderheit des europäischen Haushalts besteht also darin, </w:t>
      </w:r>
      <w:r w:rsidR="002E0818">
        <w:rPr>
          <w:rFonts w:ascii="Arial" w:hAnsi="Arial" w:cs="Arial"/>
        </w:rPr>
        <w:t>dass er</w:t>
      </w:r>
      <w:r>
        <w:rPr>
          <w:rFonts w:ascii="Arial" w:hAnsi="Arial" w:cs="Arial"/>
        </w:rPr>
        <w:t xml:space="preserve"> nicht alle </w:t>
      </w:r>
      <w:r w:rsidR="008D7D59">
        <w:rPr>
          <w:rFonts w:ascii="Arial" w:hAnsi="Arial" w:cs="Arial"/>
        </w:rPr>
        <w:t xml:space="preserve">möglichen </w:t>
      </w:r>
      <w:r>
        <w:rPr>
          <w:rFonts w:ascii="Arial" w:hAnsi="Arial" w:cs="Arial"/>
        </w:rPr>
        <w:t xml:space="preserve">Politikfelder abdeckt, sondern die nationalen Haushalte </w:t>
      </w:r>
      <w:r w:rsidR="00A52079">
        <w:rPr>
          <w:rFonts w:ascii="Arial" w:hAnsi="Arial" w:cs="Arial"/>
        </w:rPr>
        <w:t xml:space="preserve">zum Teil </w:t>
      </w:r>
      <w:r w:rsidR="002E0818">
        <w:rPr>
          <w:rFonts w:ascii="Arial" w:hAnsi="Arial" w:cs="Arial"/>
        </w:rPr>
        <w:t xml:space="preserve">die Folgen </w:t>
      </w:r>
      <w:r>
        <w:rPr>
          <w:rFonts w:ascii="Arial" w:hAnsi="Arial" w:cs="Arial"/>
        </w:rPr>
        <w:t>europäische</w:t>
      </w:r>
      <w:r w:rsidR="002E0818">
        <w:rPr>
          <w:rFonts w:ascii="Arial" w:hAnsi="Arial" w:cs="Arial"/>
        </w:rPr>
        <w:t xml:space="preserve">r </w:t>
      </w:r>
      <w:r w:rsidR="00A52079">
        <w:rPr>
          <w:rFonts w:ascii="Arial" w:hAnsi="Arial" w:cs="Arial"/>
        </w:rPr>
        <w:t xml:space="preserve">Politik </w:t>
      </w:r>
      <w:r w:rsidR="002E0818">
        <w:rPr>
          <w:rFonts w:ascii="Arial" w:hAnsi="Arial" w:cs="Arial"/>
        </w:rPr>
        <w:t xml:space="preserve">finanzieren müssen. </w:t>
      </w:r>
      <w:r w:rsidR="00A52079">
        <w:rPr>
          <w:rFonts w:ascii="Arial" w:hAnsi="Arial" w:cs="Arial"/>
        </w:rPr>
        <w:t xml:space="preserve">Dies bezieht sich sowohl auf Verordnungen als auch auf Richtlinien. </w:t>
      </w:r>
    </w:p>
    <w:p w14:paraId="788E3167" w14:textId="77777777" w:rsidR="008F6142" w:rsidRPr="00DC7C6E" w:rsidRDefault="008F6142" w:rsidP="008F6142">
      <w:pPr>
        <w:suppressLineNumbers/>
        <w:rPr>
          <w:rFonts w:ascii="Arial" w:hAnsi="Arial" w:cs="Arial"/>
        </w:rPr>
      </w:pPr>
    </w:p>
    <w:p w14:paraId="020A2FF6" w14:textId="77777777" w:rsidR="008F6142" w:rsidRDefault="008F6142" w:rsidP="008F6142">
      <w:pPr>
        <w:suppressLineNumbers/>
        <w:rPr>
          <w:rFonts w:ascii="Arial" w:hAnsi="Arial" w:cs="Arial"/>
          <w:b/>
        </w:rPr>
      </w:pPr>
      <w:r w:rsidRPr="00DC7C6E">
        <w:rPr>
          <w:rFonts w:ascii="Arial" w:hAnsi="Arial" w:cs="Arial"/>
          <w:b/>
        </w:rPr>
        <w:t>Aufgabe 2 b: (12 VP)</w:t>
      </w:r>
    </w:p>
    <w:p w14:paraId="0F626B3F" w14:textId="60C1AAEC" w:rsidR="00324AFD" w:rsidRPr="00324AFD" w:rsidRDefault="003076AA" w:rsidP="008F6142">
      <w:pPr>
        <w:suppressLineNumbers/>
        <w:rPr>
          <w:rFonts w:ascii="Arial" w:hAnsi="Arial" w:cs="Arial"/>
          <w:i/>
        </w:rPr>
      </w:pPr>
      <w:r>
        <w:rPr>
          <w:rFonts w:ascii="Arial" w:hAnsi="Arial" w:cs="Arial"/>
          <w:i/>
        </w:rPr>
        <w:t>Erklären Sie das in M 2 und M 4</w:t>
      </w:r>
      <w:r w:rsidR="00324AFD" w:rsidRPr="00324AFD">
        <w:rPr>
          <w:rFonts w:ascii="Arial" w:hAnsi="Arial" w:cs="Arial"/>
          <w:i/>
        </w:rPr>
        <w:t xml:space="preserve"> beschriebene Verhalten der europäischen Akteure bei den Haushaltsberatungen in Hinblick auf ihre politische Rolle.</w:t>
      </w:r>
    </w:p>
    <w:p w14:paraId="45B437C4" w14:textId="4DB910A0" w:rsidR="00324AFD" w:rsidRPr="00DC7C6E" w:rsidRDefault="00324AFD" w:rsidP="008F6142">
      <w:pPr>
        <w:suppressLineNumbers/>
        <w:rPr>
          <w:rFonts w:ascii="Arial" w:hAnsi="Arial" w:cs="Arial"/>
          <w:b/>
        </w:rPr>
      </w:pPr>
      <w:r>
        <w:rPr>
          <w:rFonts w:ascii="Arial" w:hAnsi="Arial" w:cs="Arial"/>
        </w:rPr>
        <w:t xml:space="preserve">         </w:t>
      </w:r>
    </w:p>
    <w:p w14:paraId="5BDEA770" w14:textId="6CC3CFF9" w:rsidR="008F6142" w:rsidRDefault="00E267AC" w:rsidP="008F6142">
      <w:pPr>
        <w:suppressLineNumbers/>
        <w:rPr>
          <w:rFonts w:ascii="Arial" w:hAnsi="Arial" w:cs="Arial"/>
        </w:rPr>
      </w:pPr>
      <w:r>
        <w:rPr>
          <w:rFonts w:ascii="Arial" w:hAnsi="Arial" w:cs="Arial"/>
        </w:rPr>
        <w:t>Die Aufgabe verlangt von den</w:t>
      </w:r>
      <w:r w:rsidR="008F6142" w:rsidRPr="00DC7C6E">
        <w:rPr>
          <w:rFonts w:ascii="Arial" w:hAnsi="Arial" w:cs="Arial"/>
        </w:rPr>
        <w:t xml:space="preserve"> Prüfling</w:t>
      </w:r>
      <w:r>
        <w:rPr>
          <w:rFonts w:ascii="Arial" w:hAnsi="Arial" w:cs="Arial"/>
        </w:rPr>
        <w:t>en</w:t>
      </w:r>
      <w:r w:rsidR="008F6142" w:rsidRPr="00DC7C6E">
        <w:rPr>
          <w:rFonts w:ascii="Arial" w:hAnsi="Arial" w:cs="Arial"/>
        </w:rPr>
        <w:t xml:space="preserve"> zunächst die Herausarbeitung des unterschiedlichen Verhalten</w:t>
      </w:r>
      <w:r w:rsidR="00CD3814">
        <w:rPr>
          <w:rFonts w:ascii="Arial" w:hAnsi="Arial" w:cs="Arial"/>
        </w:rPr>
        <w:t>s der betroffenen Akteure aus M2 und M 4</w:t>
      </w:r>
      <w:r w:rsidR="008F6142" w:rsidRPr="00DC7C6E">
        <w:rPr>
          <w:rFonts w:ascii="Arial" w:hAnsi="Arial" w:cs="Arial"/>
        </w:rPr>
        <w:t>. Im weiteren Verlauf sind die Ursachen</w:t>
      </w:r>
      <w:r>
        <w:rPr>
          <w:rFonts w:ascii="Arial" w:hAnsi="Arial" w:cs="Arial"/>
        </w:rPr>
        <w:t xml:space="preserve"> für unterschiedliches Verhalten</w:t>
      </w:r>
      <w:r w:rsidR="008F6142" w:rsidRPr="00DC7C6E">
        <w:rPr>
          <w:rFonts w:ascii="Arial" w:hAnsi="Arial" w:cs="Arial"/>
        </w:rPr>
        <w:t xml:space="preserve"> den verschiedenen Interessen zuzuordnen. </w:t>
      </w:r>
      <w:r w:rsidR="00435948">
        <w:rPr>
          <w:rFonts w:ascii="Arial" w:hAnsi="Arial" w:cs="Arial"/>
        </w:rPr>
        <w:t>Sie müssen die Multiperspektivität der Interessen erkennen.</w:t>
      </w:r>
    </w:p>
    <w:p w14:paraId="186D1184" w14:textId="77777777" w:rsidR="00435948" w:rsidRPr="00DC7C6E" w:rsidRDefault="00435948" w:rsidP="008F6142">
      <w:pPr>
        <w:suppressLineNumbers/>
        <w:rPr>
          <w:rFonts w:ascii="Arial" w:hAnsi="Arial" w:cs="Arial"/>
        </w:rPr>
      </w:pPr>
    </w:p>
    <w:p w14:paraId="07CA60F0" w14:textId="2F0E7713" w:rsidR="008F6142" w:rsidRDefault="008F6142" w:rsidP="008F6142">
      <w:pPr>
        <w:suppressLineNumbers/>
        <w:rPr>
          <w:rFonts w:ascii="Arial" w:hAnsi="Arial" w:cs="Arial"/>
        </w:rPr>
      </w:pPr>
      <w:r w:rsidRPr="00DC7C6E">
        <w:rPr>
          <w:rFonts w:ascii="Arial" w:hAnsi="Arial" w:cs="Arial"/>
        </w:rPr>
        <w:t>Die Interessen sind unterscheidbar nach der Wirtschaftsstruktur der einzelnen Länder, der grundsätzlichen Haltung gegenüber der Struktur und zukünftigen politischen Rolle der EU, der innerstaatlichen Meinungsbildung sowie dem Selbstverständnis des je</w:t>
      </w:r>
      <w:r w:rsidR="00E267AC">
        <w:rPr>
          <w:rFonts w:ascii="Arial" w:hAnsi="Arial" w:cs="Arial"/>
        </w:rPr>
        <w:t>weiligen europäischen Organs. Die</w:t>
      </w:r>
      <w:r w:rsidRPr="00DC7C6E">
        <w:rPr>
          <w:rFonts w:ascii="Arial" w:hAnsi="Arial" w:cs="Arial"/>
        </w:rPr>
        <w:t xml:space="preserve"> Prüfling</w:t>
      </w:r>
      <w:r w:rsidR="00E267AC">
        <w:rPr>
          <w:rFonts w:ascii="Arial" w:hAnsi="Arial" w:cs="Arial"/>
        </w:rPr>
        <w:t>e identifizieren</w:t>
      </w:r>
      <w:r w:rsidRPr="00DC7C6E">
        <w:rPr>
          <w:rFonts w:ascii="Arial" w:hAnsi="Arial" w:cs="Arial"/>
        </w:rPr>
        <w:t xml:space="preserve"> die unterschiedlichen nationalen Interessen als auch </w:t>
      </w:r>
      <w:r w:rsidR="00CD3814">
        <w:rPr>
          <w:rFonts w:ascii="Arial" w:hAnsi="Arial" w:cs="Arial"/>
        </w:rPr>
        <w:t xml:space="preserve">der </w:t>
      </w:r>
      <w:r w:rsidRPr="00DC7C6E">
        <w:rPr>
          <w:rFonts w:ascii="Arial" w:hAnsi="Arial" w:cs="Arial"/>
        </w:rPr>
        <w:t xml:space="preserve">Organinteressen und der damit verbunden Schlussfolgerungen für die Finanzierung. </w:t>
      </w:r>
    </w:p>
    <w:p w14:paraId="7A7B449C" w14:textId="44FBD125" w:rsidR="00527197" w:rsidRPr="00DC7C6E" w:rsidRDefault="00527197" w:rsidP="008F6142">
      <w:pPr>
        <w:suppressLineNumbers/>
        <w:rPr>
          <w:rFonts w:ascii="Arial" w:hAnsi="Arial" w:cs="Arial"/>
        </w:rPr>
      </w:pPr>
      <w:r>
        <w:rPr>
          <w:rFonts w:ascii="Arial" w:hAnsi="Arial" w:cs="Arial"/>
        </w:rPr>
        <w:lastRenderedPageBreak/>
        <w:t>So muss das abweichende Verhalten zwischen Europäischem Rat und de</w:t>
      </w:r>
      <w:r w:rsidR="00BA0CD0">
        <w:rPr>
          <w:rFonts w:ascii="Arial" w:hAnsi="Arial" w:cs="Arial"/>
        </w:rPr>
        <w:t>m Europaparlament benannt</w:t>
      </w:r>
      <w:r>
        <w:rPr>
          <w:rFonts w:ascii="Arial" w:hAnsi="Arial" w:cs="Arial"/>
        </w:rPr>
        <w:t>, gleichzeitig aber erkannt werden, dass das Ergebnis des europäischen Rates nur ein Kompromiss unterschiedlicher Interessen war, insbesondere die Sonderrolle Großbritanniens sei hierbei erwähnt. Auch das Veto des Europaparlaments war kein einstimmiges Veto. Einflüsse von Lobbygruppen („Zuckerlobby“) beeinflussten z.</w:t>
      </w:r>
      <w:r w:rsidR="00BA0CD0">
        <w:rPr>
          <w:rFonts w:ascii="Arial" w:hAnsi="Arial" w:cs="Arial"/>
        </w:rPr>
        <w:t xml:space="preserve"> </w:t>
      </w:r>
      <w:r>
        <w:rPr>
          <w:rFonts w:ascii="Arial" w:hAnsi="Arial" w:cs="Arial"/>
        </w:rPr>
        <w:t>B. die Abst</w:t>
      </w:r>
      <w:r w:rsidR="00E267AC">
        <w:rPr>
          <w:rFonts w:ascii="Arial" w:hAnsi="Arial" w:cs="Arial"/>
        </w:rPr>
        <w:t xml:space="preserve">immung des Europaparlaments. </w:t>
      </w:r>
    </w:p>
    <w:p w14:paraId="589D5843" w14:textId="77777777" w:rsidR="008F6142" w:rsidRPr="00DC7C6E" w:rsidRDefault="008F6142" w:rsidP="008F6142">
      <w:pPr>
        <w:suppressLineNumbers/>
        <w:rPr>
          <w:rFonts w:ascii="Arial" w:hAnsi="Arial" w:cs="Arial"/>
          <w:b/>
        </w:rPr>
      </w:pPr>
    </w:p>
    <w:p w14:paraId="274FDD9B" w14:textId="68856F81" w:rsidR="008F6142" w:rsidRDefault="008F6142" w:rsidP="008F6142">
      <w:pPr>
        <w:suppressLineNumbers/>
        <w:rPr>
          <w:rFonts w:ascii="Arial" w:hAnsi="Arial" w:cs="Arial"/>
          <w:b/>
        </w:rPr>
      </w:pPr>
      <w:r w:rsidRPr="00DC7C6E">
        <w:rPr>
          <w:rFonts w:ascii="Arial" w:hAnsi="Arial" w:cs="Arial"/>
          <w:b/>
        </w:rPr>
        <w:t>Aufgabe 3: (10 VP)</w:t>
      </w:r>
    </w:p>
    <w:p w14:paraId="240729AC" w14:textId="70FEB8EB" w:rsidR="00324AFD" w:rsidRPr="00E267AC" w:rsidRDefault="003076AA" w:rsidP="00324AFD">
      <w:pPr>
        <w:suppressLineNumbers/>
        <w:rPr>
          <w:rFonts w:ascii="Arial" w:hAnsi="Arial" w:cs="Arial"/>
          <w:i/>
        </w:rPr>
      </w:pPr>
      <w:r>
        <w:rPr>
          <w:rFonts w:ascii="Arial" w:hAnsi="Arial" w:cs="Arial"/>
          <w:i/>
        </w:rPr>
        <w:t>Die Karikatur (M 4</w:t>
      </w:r>
      <w:r w:rsidR="00324AFD" w:rsidRPr="00E267AC">
        <w:rPr>
          <w:rFonts w:ascii="Arial" w:hAnsi="Arial" w:cs="Arial"/>
          <w:i/>
        </w:rPr>
        <w:t>) kommentiert die Entscheidung des Europäischen Parlaments zum Finanzrahmen.</w:t>
      </w:r>
    </w:p>
    <w:p w14:paraId="6213934F" w14:textId="41D67B82" w:rsidR="00324AFD" w:rsidRPr="00E267AC" w:rsidRDefault="00324AFD" w:rsidP="00324AFD">
      <w:pPr>
        <w:suppressLineNumbers/>
        <w:rPr>
          <w:rFonts w:ascii="Arial" w:hAnsi="Arial" w:cs="Arial"/>
          <w:i/>
        </w:rPr>
      </w:pPr>
      <w:r w:rsidRPr="00E267AC">
        <w:rPr>
          <w:rFonts w:ascii="Arial" w:hAnsi="Arial" w:cs="Arial"/>
          <w:i/>
        </w:rPr>
        <w:t>Analysieren Sie die Karikatur.</w:t>
      </w:r>
    </w:p>
    <w:p w14:paraId="5C4D03C4" w14:textId="77777777" w:rsidR="00324AFD" w:rsidRPr="00DC7C6E" w:rsidRDefault="00324AFD" w:rsidP="00324AFD">
      <w:pPr>
        <w:suppressLineNumbers/>
        <w:rPr>
          <w:rFonts w:ascii="Arial" w:hAnsi="Arial" w:cs="Arial"/>
          <w:b/>
        </w:rPr>
      </w:pPr>
    </w:p>
    <w:p w14:paraId="507B11F9" w14:textId="463F4D45" w:rsidR="00435948" w:rsidRDefault="00E267AC" w:rsidP="008F6142">
      <w:pPr>
        <w:suppressLineNumbers/>
        <w:rPr>
          <w:rFonts w:ascii="Arial" w:hAnsi="Arial" w:cs="Arial"/>
        </w:rPr>
      </w:pPr>
      <w:r>
        <w:rPr>
          <w:rFonts w:ascii="Arial" w:hAnsi="Arial" w:cs="Arial"/>
        </w:rPr>
        <w:t>Die Aufgabe verlangt von den</w:t>
      </w:r>
      <w:r w:rsidR="008F6142" w:rsidRPr="00DC7C6E">
        <w:rPr>
          <w:rFonts w:ascii="Arial" w:hAnsi="Arial" w:cs="Arial"/>
        </w:rPr>
        <w:t xml:space="preserve"> Prüfling</w:t>
      </w:r>
      <w:r>
        <w:rPr>
          <w:rFonts w:ascii="Arial" w:hAnsi="Arial" w:cs="Arial"/>
        </w:rPr>
        <w:t>en</w:t>
      </w:r>
      <w:r w:rsidR="00435948">
        <w:rPr>
          <w:rFonts w:ascii="Arial" w:hAnsi="Arial" w:cs="Arial"/>
        </w:rPr>
        <w:t xml:space="preserve"> eine </w:t>
      </w:r>
      <w:r w:rsidR="008F6142" w:rsidRPr="00DC7C6E">
        <w:rPr>
          <w:rFonts w:ascii="Arial" w:hAnsi="Arial" w:cs="Arial"/>
        </w:rPr>
        <w:t>Beschreibung der Karika</w:t>
      </w:r>
      <w:r w:rsidR="00435948">
        <w:rPr>
          <w:rFonts w:ascii="Arial" w:hAnsi="Arial" w:cs="Arial"/>
        </w:rPr>
        <w:t>tur</w:t>
      </w:r>
      <w:r w:rsidR="008F6142" w:rsidRPr="00DC7C6E">
        <w:rPr>
          <w:rFonts w:ascii="Arial" w:hAnsi="Arial" w:cs="Arial"/>
        </w:rPr>
        <w:t xml:space="preserve">. Sie verlangt im zweiten Schritt die Übertragung der Bildinformationen auf das Thema. </w:t>
      </w:r>
      <w:r>
        <w:rPr>
          <w:rFonts w:ascii="Arial" w:hAnsi="Arial" w:cs="Arial"/>
        </w:rPr>
        <w:t xml:space="preserve">Die </w:t>
      </w:r>
      <w:r w:rsidR="008F6142" w:rsidRPr="00DC7C6E">
        <w:rPr>
          <w:rFonts w:ascii="Arial" w:hAnsi="Arial" w:cs="Arial"/>
        </w:rPr>
        <w:t>Prüfling</w:t>
      </w:r>
      <w:r>
        <w:rPr>
          <w:rFonts w:ascii="Arial" w:hAnsi="Arial" w:cs="Arial"/>
        </w:rPr>
        <w:t>e verwenden</w:t>
      </w:r>
      <w:r w:rsidR="008F6142" w:rsidRPr="00DC7C6E">
        <w:rPr>
          <w:rFonts w:ascii="Arial" w:hAnsi="Arial" w:cs="Arial"/>
        </w:rPr>
        <w:t xml:space="preserve"> dazu passende Kategorien </w:t>
      </w:r>
      <w:r w:rsidR="009632B8">
        <w:rPr>
          <w:rFonts w:ascii="Arial" w:hAnsi="Arial" w:cs="Arial"/>
        </w:rPr>
        <w:t xml:space="preserve">und Strukturierungsbegriffe </w:t>
      </w:r>
      <w:r w:rsidR="008F6142" w:rsidRPr="00DC7C6E">
        <w:rPr>
          <w:rFonts w:ascii="Arial" w:hAnsi="Arial" w:cs="Arial"/>
        </w:rPr>
        <w:t xml:space="preserve">wie </w:t>
      </w:r>
      <w:r w:rsidR="00435948">
        <w:rPr>
          <w:rFonts w:ascii="Arial" w:hAnsi="Arial" w:cs="Arial"/>
        </w:rPr>
        <w:t xml:space="preserve">z. B. </w:t>
      </w:r>
      <w:r w:rsidR="009632B8">
        <w:rPr>
          <w:rFonts w:ascii="Arial" w:hAnsi="Arial" w:cs="Arial"/>
        </w:rPr>
        <w:t>Akteure, Problem, Ziel</w:t>
      </w:r>
      <w:r w:rsidR="008F6142" w:rsidRPr="00DC7C6E">
        <w:rPr>
          <w:rFonts w:ascii="Arial" w:hAnsi="Arial" w:cs="Arial"/>
        </w:rPr>
        <w:t xml:space="preserve">, Macht, Konflikt, Entscheidung um </w:t>
      </w:r>
      <w:r w:rsidR="009632B8">
        <w:rPr>
          <w:rFonts w:ascii="Arial" w:hAnsi="Arial" w:cs="Arial"/>
        </w:rPr>
        <w:t xml:space="preserve">ihre </w:t>
      </w:r>
      <w:r w:rsidR="008F6142" w:rsidRPr="00DC7C6E">
        <w:rPr>
          <w:rFonts w:ascii="Arial" w:hAnsi="Arial" w:cs="Arial"/>
        </w:rPr>
        <w:t>Fachkompetenz in Sprache sichtbar zu mache</w:t>
      </w:r>
      <w:r>
        <w:rPr>
          <w:rFonts w:ascii="Arial" w:hAnsi="Arial" w:cs="Arial"/>
        </w:rPr>
        <w:t xml:space="preserve">n. </w:t>
      </w:r>
    </w:p>
    <w:p w14:paraId="2C6411A2" w14:textId="77777777" w:rsidR="00435948" w:rsidRDefault="00435948" w:rsidP="008F6142">
      <w:pPr>
        <w:suppressLineNumbers/>
        <w:rPr>
          <w:rFonts w:ascii="Arial" w:hAnsi="Arial" w:cs="Arial"/>
        </w:rPr>
      </w:pPr>
    </w:p>
    <w:p w14:paraId="3DF53FED" w14:textId="516DB9A4" w:rsidR="008F6142" w:rsidRPr="00DC7C6E" w:rsidRDefault="00E267AC" w:rsidP="008F6142">
      <w:pPr>
        <w:suppressLineNumbers/>
        <w:rPr>
          <w:rFonts w:ascii="Arial" w:hAnsi="Arial" w:cs="Arial"/>
        </w:rPr>
      </w:pPr>
      <w:r>
        <w:rPr>
          <w:rFonts w:ascii="Arial" w:hAnsi="Arial" w:cs="Arial"/>
        </w:rPr>
        <w:t>Sie identifizieren</w:t>
      </w:r>
      <w:r w:rsidR="008F6142" w:rsidRPr="00DC7C6E">
        <w:rPr>
          <w:rFonts w:ascii="Arial" w:hAnsi="Arial" w:cs="Arial"/>
        </w:rPr>
        <w:t xml:space="preserve"> in der Karikatur </w:t>
      </w:r>
      <w:r w:rsidR="00435948">
        <w:rPr>
          <w:rFonts w:ascii="Arial" w:hAnsi="Arial" w:cs="Arial"/>
        </w:rPr>
        <w:t xml:space="preserve">beispielsweise </w:t>
      </w:r>
      <w:r w:rsidR="008F6142" w:rsidRPr="00DC7C6E">
        <w:rPr>
          <w:rFonts w:ascii="Arial" w:hAnsi="Arial" w:cs="Arial"/>
        </w:rPr>
        <w:t>den „Straßburger Jäger“ in Gestalt des EU-Parlaments als machtvollen Akteur bei der Dur</w:t>
      </w:r>
      <w:r>
        <w:rPr>
          <w:rFonts w:ascii="Arial" w:hAnsi="Arial" w:cs="Arial"/>
        </w:rPr>
        <w:t>chsetzung seiner Interessen. Sie erkennen</w:t>
      </w:r>
      <w:r w:rsidR="008F6142" w:rsidRPr="00DC7C6E">
        <w:rPr>
          <w:rFonts w:ascii="Arial" w:hAnsi="Arial" w:cs="Arial"/>
        </w:rPr>
        <w:t xml:space="preserve"> den daraus entstandene</w:t>
      </w:r>
      <w:r>
        <w:rPr>
          <w:rFonts w:ascii="Arial" w:hAnsi="Arial" w:cs="Arial"/>
        </w:rPr>
        <w:t>n</w:t>
      </w:r>
      <w:r w:rsidR="008F6142" w:rsidRPr="00DC7C6E">
        <w:rPr>
          <w:rFonts w:ascii="Arial" w:hAnsi="Arial" w:cs="Arial"/>
        </w:rPr>
        <w:t xml:space="preserve"> Konflikt </w:t>
      </w:r>
      <w:r w:rsidR="003076AA">
        <w:rPr>
          <w:rFonts w:ascii="Arial" w:hAnsi="Arial" w:cs="Arial"/>
        </w:rPr>
        <w:t>um einen „Sparhaushalt</w:t>
      </w:r>
      <w:r w:rsidR="00964EA0">
        <w:rPr>
          <w:rFonts w:ascii="Arial" w:hAnsi="Arial" w:cs="Arial"/>
        </w:rPr>
        <w:t xml:space="preserve">“ </w:t>
      </w:r>
      <w:r w:rsidR="008F6142" w:rsidRPr="00DC7C6E">
        <w:rPr>
          <w:rFonts w:ascii="Arial" w:hAnsi="Arial" w:cs="Arial"/>
        </w:rPr>
        <w:t xml:space="preserve">und das Problem bei der Erreichung des </w:t>
      </w:r>
      <w:r w:rsidR="00435948">
        <w:rPr>
          <w:rFonts w:ascii="Arial" w:hAnsi="Arial" w:cs="Arial"/>
        </w:rPr>
        <w:t xml:space="preserve">Zieles des Haushaltsrahmenplans im zerbrochenen Sparschwein. Die „unsanfte Landung“ des Sparschweins trotz eines Fallschirms kann vom Prüfling dahingehend gedeutet werden, dass der Europäische Rat die Macht des Europäischen Parlaments unterschätzt hat. </w:t>
      </w:r>
    </w:p>
    <w:p w14:paraId="04A23EEB" w14:textId="77777777" w:rsidR="008F6142" w:rsidRPr="00DC7C6E" w:rsidRDefault="008F6142" w:rsidP="008F6142">
      <w:pPr>
        <w:suppressLineNumbers/>
        <w:rPr>
          <w:rFonts w:ascii="Arial" w:hAnsi="Arial" w:cs="Arial"/>
        </w:rPr>
      </w:pPr>
    </w:p>
    <w:p w14:paraId="44CD8E43" w14:textId="77777777" w:rsidR="008F6142" w:rsidRPr="00DC7C6E" w:rsidRDefault="008F6142" w:rsidP="008F6142">
      <w:pPr>
        <w:suppressLineNumbers/>
        <w:rPr>
          <w:rFonts w:ascii="Arial" w:hAnsi="Arial" w:cs="Arial"/>
        </w:rPr>
      </w:pPr>
    </w:p>
    <w:p w14:paraId="1CD78AD1" w14:textId="77777777" w:rsidR="008F6142" w:rsidRPr="00DC7C6E" w:rsidRDefault="008F6142" w:rsidP="008F6142">
      <w:pPr>
        <w:suppressLineNumbers/>
        <w:rPr>
          <w:rFonts w:ascii="Arial" w:hAnsi="Arial" w:cs="Arial"/>
        </w:rPr>
      </w:pPr>
    </w:p>
    <w:p w14:paraId="13F52BAD" w14:textId="77777777" w:rsidR="008F6142" w:rsidRDefault="008F6142" w:rsidP="008F6142">
      <w:pPr>
        <w:suppressLineNumbers/>
        <w:rPr>
          <w:rFonts w:ascii="Arial" w:hAnsi="Arial" w:cs="Arial"/>
          <w:b/>
        </w:rPr>
      </w:pPr>
      <w:r w:rsidRPr="00DC7C6E">
        <w:rPr>
          <w:rFonts w:ascii="Arial" w:hAnsi="Arial" w:cs="Arial"/>
          <w:b/>
        </w:rPr>
        <w:t>Aufgabe 4: (20 VP)</w:t>
      </w:r>
    </w:p>
    <w:p w14:paraId="4C381DF9" w14:textId="77777777" w:rsidR="00FB06F8" w:rsidRDefault="00FB06F8" w:rsidP="00FB06F8">
      <w:pPr>
        <w:suppressLineNumbers/>
        <w:rPr>
          <w:rFonts w:ascii="Arial" w:hAnsi="Arial" w:cs="Arial"/>
          <w:i/>
          <w:u w:val="dotted"/>
        </w:rPr>
      </w:pPr>
      <w:r w:rsidRPr="00FB06F8">
        <w:rPr>
          <w:rFonts w:ascii="Arial" w:hAnsi="Arial" w:cs="Arial"/>
          <w:i/>
          <w:u w:val="dotted"/>
        </w:rPr>
        <w:t>Entscheidungsprozesse in der EU – demokratisch und effizient?“</w:t>
      </w:r>
    </w:p>
    <w:p w14:paraId="506D3D50" w14:textId="679DB569" w:rsidR="00324AFD" w:rsidRPr="00FB06F8" w:rsidRDefault="001D01A4" w:rsidP="00324AFD">
      <w:pPr>
        <w:suppressLineNumbers/>
        <w:rPr>
          <w:rFonts w:ascii="Arial" w:hAnsi="Arial" w:cs="Arial"/>
          <w:i/>
          <w:u w:val="dotted"/>
        </w:rPr>
      </w:pPr>
      <w:r>
        <w:rPr>
          <w:rFonts w:ascii="Arial" w:hAnsi="Arial" w:cs="Arial"/>
          <w:i/>
        </w:rPr>
        <w:t xml:space="preserve">Beurteilen Sie das Verhältnis von Demokratie und Effizienz bei </w:t>
      </w:r>
      <w:r w:rsidR="00FB06F8" w:rsidRPr="00FB06F8">
        <w:rPr>
          <w:rFonts w:ascii="Arial" w:hAnsi="Arial" w:cs="Arial"/>
          <w:i/>
        </w:rPr>
        <w:t>Entscheidungs</w:t>
      </w:r>
      <w:r>
        <w:rPr>
          <w:rFonts w:ascii="Arial" w:hAnsi="Arial" w:cs="Arial"/>
          <w:i/>
        </w:rPr>
        <w:t>-</w:t>
      </w:r>
      <w:r w:rsidR="00FB06F8" w:rsidRPr="00FB06F8">
        <w:rPr>
          <w:rFonts w:ascii="Arial" w:hAnsi="Arial" w:cs="Arial"/>
          <w:i/>
        </w:rPr>
        <w:t>prozesse</w:t>
      </w:r>
      <w:r>
        <w:rPr>
          <w:rFonts w:ascii="Arial" w:hAnsi="Arial" w:cs="Arial"/>
          <w:i/>
        </w:rPr>
        <w:t>n</w:t>
      </w:r>
      <w:r w:rsidR="00FB06F8" w:rsidRPr="00FB06F8">
        <w:rPr>
          <w:rFonts w:ascii="Arial" w:hAnsi="Arial" w:cs="Arial"/>
          <w:i/>
        </w:rPr>
        <w:t xml:space="preserve"> in der EU.</w:t>
      </w:r>
      <w:r w:rsidR="00FB06F8">
        <w:rPr>
          <w:rFonts w:ascii="Arial" w:hAnsi="Arial" w:cs="Arial"/>
          <w:i/>
          <w:u w:val="dotted"/>
        </w:rPr>
        <w:t xml:space="preserve"> </w:t>
      </w:r>
      <w:r w:rsidR="00FB06F8" w:rsidRPr="00FB06F8">
        <w:rPr>
          <w:rFonts w:ascii="Arial" w:hAnsi="Arial" w:cs="Arial"/>
          <w:i/>
        </w:rPr>
        <w:t xml:space="preserve">Gehen Sie dabei </w:t>
      </w:r>
      <w:r>
        <w:rPr>
          <w:rFonts w:ascii="Arial" w:hAnsi="Arial" w:cs="Arial"/>
          <w:i/>
        </w:rPr>
        <w:t>vom Fallbeispiel EU-Haushalt aus.</w:t>
      </w:r>
    </w:p>
    <w:p w14:paraId="3AFFE3D2" w14:textId="77777777" w:rsidR="00FB06F8" w:rsidRPr="00DC7C6E" w:rsidRDefault="00FB06F8" w:rsidP="00324AFD">
      <w:pPr>
        <w:suppressLineNumbers/>
        <w:rPr>
          <w:rFonts w:ascii="Arial" w:hAnsi="Arial" w:cs="Arial"/>
          <w:b/>
        </w:rPr>
      </w:pPr>
    </w:p>
    <w:p w14:paraId="3F9944B8" w14:textId="14FC7EE9" w:rsidR="008F6142" w:rsidRDefault="008F6142" w:rsidP="008F6142">
      <w:pPr>
        <w:suppressLineNumbers/>
        <w:rPr>
          <w:rFonts w:ascii="Arial" w:hAnsi="Arial" w:cs="Arial"/>
        </w:rPr>
      </w:pPr>
      <w:r w:rsidRPr="00DC7C6E">
        <w:rPr>
          <w:rFonts w:ascii="Arial" w:hAnsi="Arial" w:cs="Arial"/>
        </w:rPr>
        <w:t xml:space="preserve">Die Aufgabenstellung verlangt </w:t>
      </w:r>
      <w:r w:rsidR="00E267AC">
        <w:rPr>
          <w:rFonts w:ascii="Arial" w:hAnsi="Arial" w:cs="Arial"/>
        </w:rPr>
        <w:t>von den</w:t>
      </w:r>
      <w:r w:rsidR="00B17429">
        <w:rPr>
          <w:rFonts w:ascii="Arial" w:hAnsi="Arial" w:cs="Arial"/>
        </w:rPr>
        <w:t xml:space="preserve"> Prüfling</w:t>
      </w:r>
      <w:r w:rsidR="00E267AC">
        <w:rPr>
          <w:rFonts w:ascii="Arial" w:hAnsi="Arial" w:cs="Arial"/>
        </w:rPr>
        <w:t>en</w:t>
      </w:r>
      <w:r w:rsidR="00B17429">
        <w:rPr>
          <w:rFonts w:ascii="Arial" w:hAnsi="Arial" w:cs="Arial"/>
        </w:rPr>
        <w:t xml:space="preserve"> </w:t>
      </w:r>
      <w:r w:rsidRPr="00DC7C6E">
        <w:rPr>
          <w:rFonts w:ascii="Arial" w:hAnsi="Arial" w:cs="Arial"/>
        </w:rPr>
        <w:t>eine Beurteilung</w:t>
      </w:r>
      <w:r w:rsidR="00FB06F8">
        <w:rPr>
          <w:rFonts w:ascii="Arial" w:hAnsi="Arial" w:cs="Arial"/>
        </w:rPr>
        <w:t xml:space="preserve"> europäischer Entscheidungsprozesse</w:t>
      </w:r>
      <w:r w:rsidRPr="00DC7C6E">
        <w:rPr>
          <w:rFonts w:ascii="Arial" w:hAnsi="Arial" w:cs="Arial"/>
        </w:rPr>
        <w:t xml:space="preserve">. Die Beurteilungskriterien sind durch die Leitfrage vorgegeben. Sind die Entscheidungsprozesse </w:t>
      </w:r>
      <w:r w:rsidR="00E267AC">
        <w:rPr>
          <w:rFonts w:ascii="Arial" w:hAnsi="Arial" w:cs="Arial"/>
        </w:rPr>
        <w:t>demokratisch</w:t>
      </w:r>
      <w:r w:rsidR="00BD1D28">
        <w:rPr>
          <w:rFonts w:ascii="Arial" w:hAnsi="Arial" w:cs="Arial"/>
        </w:rPr>
        <w:t>? Sind die Entscheidungs</w:t>
      </w:r>
      <w:r w:rsidRPr="00DC7C6E">
        <w:rPr>
          <w:rFonts w:ascii="Arial" w:hAnsi="Arial" w:cs="Arial"/>
        </w:rPr>
        <w:t>proz</w:t>
      </w:r>
      <w:r w:rsidR="005A4C4E">
        <w:rPr>
          <w:rFonts w:ascii="Arial" w:hAnsi="Arial" w:cs="Arial"/>
        </w:rPr>
        <w:t>esse innerhalb der EU effizient?</w:t>
      </w:r>
      <w:r w:rsidRPr="00DC7C6E">
        <w:rPr>
          <w:rFonts w:ascii="Arial" w:hAnsi="Arial" w:cs="Arial"/>
        </w:rPr>
        <w:t xml:space="preserve"> Ausga</w:t>
      </w:r>
      <w:r w:rsidR="00FB06F8">
        <w:rPr>
          <w:rFonts w:ascii="Arial" w:hAnsi="Arial" w:cs="Arial"/>
        </w:rPr>
        <w:t>ngspunkt sind die Entscheidungsprozesse</w:t>
      </w:r>
      <w:r w:rsidRPr="00DC7C6E">
        <w:rPr>
          <w:rFonts w:ascii="Arial" w:hAnsi="Arial" w:cs="Arial"/>
        </w:rPr>
        <w:t xml:space="preserve"> bei der Erstellung des europäischen Haushalts bzw. europäischen Finanzrahmens. Im Anschluss müssen die Kriterien auf andere Entscheidungsprozesse übertragen werden, um das Urteil quantitativ zu erweitern und eventuell qualitativ zu differenzieren.</w:t>
      </w:r>
    </w:p>
    <w:p w14:paraId="2652212D" w14:textId="77777777" w:rsidR="00E337AD" w:rsidRPr="00DC7C6E" w:rsidRDefault="00E337AD" w:rsidP="008F6142">
      <w:pPr>
        <w:suppressLineNumbers/>
        <w:rPr>
          <w:rFonts w:ascii="Arial" w:hAnsi="Arial" w:cs="Arial"/>
        </w:rPr>
      </w:pPr>
    </w:p>
    <w:p w14:paraId="75EE1B82" w14:textId="7970EA60" w:rsidR="008F6142" w:rsidRDefault="005911FF" w:rsidP="008F6142">
      <w:pPr>
        <w:suppressLineNumbers/>
        <w:rPr>
          <w:rFonts w:ascii="Arial" w:hAnsi="Arial" w:cs="Arial"/>
        </w:rPr>
      </w:pPr>
      <w:r>
        <w:rPr>
          <w:rFonts w:ascii="Arial" w:hAnsi="Arial" w:cs="Arial"/>
        </w:rPr>
        <w:t>Die</w:t>
      </w:r>
      <w:r w:rsidR="008F6142" w:rsidRPr="00DC7C6E">
        <w:rPr>
          <w:rFonts w:ascii="Arial" w:hAnsi="Arial" w:cs="Arial"/>
        </w:rPr>
        <w:t xml:space="preserve"> Prüfling</w:t>
      </w:r>
      <w:r>
        <w:rPr>
          <w:rFonts w:ascii="Arial" w:hAnsi="Arial" w:cs="Arial"/>
        </w:rPr>
        <w:t>e erklären</w:t>
      </w:r>
      <w:r w:rsidR="008F6142" w:rsidRPr="00DC7C6E">
        <w:rPr>
          <w:rFonts w:ascii="Arial" w:hAnsi="Arial" w:cs="Arial"/>
        </w:rPr>
        <w:t xml:space="preserve"> </w:t>
      </w:r>
      <w:r w:rsidR="009632B8">
        <w:rPr>
          <w:rFonts w:ascii="Arial" w:hAnsi="Arial" w:cs="Arial"/>
        </w:rPr>
        <w:t xml:space="preserve">demokratisch z.B. mit dem </w:t>
      </w:r>
      <w:r w:rsidR="008F6142" w:rsidRPr="00DC7C6E">
        <w:rPr>
          <w:rFonts w:ascii="Arial" w:hAnsi="Arial" w:cs="Arial"/>
        </w:rPr>
        <w:t>Begriff der demokratis</w:t>
      </w:r>
      <w:r>
        <w:rPr>
          <w:rFonts w:ascii="Arial" w:hAnsi="Arial" w:cs="Arial"/>
        </w:rPr>
        <w:t>chen Legitimation, z.</w:t>
      </w:r>
      <w:r w:rsidR="00BA0CD0">
        <w:rPr>
          <w:rFonts w:ascii="Arial" w:hAnsi="Arial" w:cs="Arial"/>
        </w:rPr>
        <w:t xml:space="preserve"> </w:t>
      </w:r>
      <w:r>
        <w:rPr>
          <w:rFonts w:ascii="Arial" w:hAnsi="Arial" w:cs="Arial"/>
        </w:rPr>
        <w:t>B. indem sie</w:t>
      </w:r>
      <w:r w:rsidR="008F6142" w:rsidRPr="00DC7C6E">
        <w:rPr>
          <w:rFonts w:ascii="Arial" w:hAnsi="Arial" w:cs="Arial"/>
        </w:rPr>
        <w:t xml:space="preserve"> u</w:t>
      </w:r>
      <w:r w:rsidR="009632B8">
        <w:rPr>
          <w:rFonts w:ascii="Arial" w:hAnsi="Arial" w:cs="Arial"/>
        </w:rPr>
        <w:t xml:space="preserve">nterschiedliche Legitimationsformen </w:t>
      </w:r>
      <w:r>
        <w:rPr>
          <w:rFonts w:ascii="Arial" w:hAnsi="Arial" w:cs="Arial"/>
        </w:rPr>
        <w:t>darstellen. Sie argumentieren</w:t>
      </w:r>
      <w:r w:rsidR="008F6142" w:rsidRPr="00DC7C6E">
        <w:rPr>
          <w:rFonts w:ascii="Arial" w:hAnsi="Arial" w:cs="Arial"/>
        </w:rPr>
        <w:t xml:space="preserve"> auf d</w:t>
      </w:r>
      <w:r>
        <w:rPr>
          <w:rFonts w:ascii="Arial" w:hAnsi="Arial" w:cs="Arial"/>
        </w:rPr>
        <w:t xml:space="preserve">er Grundlage dieser Prämisse. Sie unterscheiden </w:t>
      </w:r>
      <w:r w:rsidR="008F6142" w:rsidRPr="00DC7C6E">
        <w:rPr>
          <w:rFonts w:ascii="Arial" w:hAnsi="Arial" w:cs="Arial"/>
        </w:rPr>
        <w:t>dann die jeweiligen Rollen bei der E</w:t>
      </w:r>
      <w:r>
        <w:rPr>
          <w:rFonts w:ascii="Arial" w:hAnsi="Arial" w:cs="Arial"/>
        </w:rPr>
        <w:t>rstellung des Haushalts und wägen</w:t>
      </w:r>
      <w:r w:rsidR="008F6142" w:rsidRPr="00DC7C6E">
        <w:rPr>
          <w:rFonts w:ascii="Arial" w:hAnsi="Arial" w:cs="Arial"/>
        </w:rPr>
        <w:t xml:space="preserve"> </w:t>
      </w:r>
      <w:r w:rsidR="00FB06F8">
        <w:rPr>
          <w:rFonts w:ascii="Arial" w:hAnsi="Arial" w:cs="Arial"/>
        </w:rPr>
        <w:t xml:space="preserve">zur Beurteilung </w:t>
      </w:r>
      <w:r w:rsidR="008F6142" w:rsidRPr="00DC7C6E">
        <w:rPr>
          <w:rFonts w:ascii="Arial" w:hAnsi="Arial" w:cs="Arial"/>
        </w:rPr>
        <w:t xml:space="preserve">das Verhältnis von demokratischer Legitimation und </w:t>
      </w:r>
      <w:r w:rsidR="009632B8">
        <w:rPr>
          <w:rFonts w:ascii="Arial" w:hAnsi="Arial" w:cs="Arial"/>
        </w:rPr>
        <w:t xml:space="preserve">beispielsweise </w:t>
      </w:r>
      <w:r w:rsidR="008F6142" w:rsidRPr="00DC7C6E">
        <w:rPr>
          <w:rFonts w:ascii="Arial" w:hAnsi="Arial" w:cs="Arial"/>
        </w:rPr>
        <w:t xml:space="preserve">Macht ab. </w:t>
      </w:r>
    </w:p>
    <w:p w14:paraId="4A30671D" w14:textId="4507A8E7" w:rsidR="005A4C4E" w:rsidRPr="00DC7C6E" w:rsidRDefault="005A4C4E" w:rsidP="008F6142">
      <w:pPr>
        <w:suppressLineNumbers/>
        <w:rPr>
          <w:rFonts w:ascii="Arial" w:hAnsi="Arial" w:cs="Arial"/>
        </w:rPr>
      </w:pPr>
      <w:r>
        <w:rPr>
          <w:rFonts w:ascii="Arial" w:hAnsi="Arial" w:cs="Arial"/>
        </w:rPr>
        <w:t>So sollte</w:t>
      </w:r>
      <w:r w:rsidR="005911FF">
        <w:rPr>
          <w:rFonts w:ascii="Arial" w:hAnsi="Arial" w:cs="Arial"/>
        </w:rPr>
        <w:t>n sie</w:t>
      </w:r>
      <w:r>
        <w:rPr>
          <w:rFonts w:ascii="Arial" w:hAnsi="Arial" w:cs="Arial"/>
        </w:rPr>
        <w:t xml:space="preserve"> erkennen, dass das europäische Parlament aufgrund der direkten Wahl über die höchste demokratische Legitimation verfügt und sich dies auch im Veto-Recht beim Haushaltsplan widerspiegelt. Allerdings führt die hohe </w:t>
      </w:r>
      <w:r>
        <w:rPr>
          <w:rFonts w:ascii="Arial" w:hAnsi="Arial" w:cs="Arial"/>
        </w:rPr>
        <w:lastRenderedPageBreak/>
        <w:t xml:space="preserve">demokratische Legitimation nicht dazu, dass am Ende des Haushaltsprozesses das Europäische Parlament über das letzte Entscheidungsmoment verfügt; ein Kompromiss mit dem Europäischen Rat, welcher nur indirekt (über die Mehrheitsverhältnisse der nationalen Parlamente) demokratisch legitimiert ist, ist notwendig. </w:t>
      </w:r>
    </w:p>
    <w:p w14:paraId="0CA4E4D6" w14:textId="2E3E95F6" w:rsidR="005A4C4E" w:rsidRDefault="005911FF" w:rsidP="008F6142">
      <w:pPr>
        <w:suppressLineNumbers/>
        <w:rPr>
          <w:rFonts w:ascii="Arial" w:hAnsi="Arial" w:cs="Arial"/>
        </w:rPr>
      </w:pPr>
      <w:r>
        <w:rPr>
          <w:rFonts w:ascii="Arial" w:hAnsi="Arial" w:cs="Arial"/>
        </w:rPr>
        <w:t>In einem zweiten Schritt erklären sie</w:t>
      </w:r>
      <w:r w:rsidR="008F6142" w:rsidRPr="00DC7C6E">
        <w:rPr>
          <w:rFonts w:ascii="Arial" w:hAnsi="Arial" w:cs="Arial"/>
        </w:rPr>
        <w:t xml:space="preserve"> das Kr</w:t>
      </w:r>
      <w:r>
        <w:rPr>
          <w:rFonts w:ascii="Arial" w:hAnsi="Arial" w:cs="Arial"/>
        </w:rPr>
        <w:t>iterium der Effizienz und wenden</w:t>
      </w:r>
      <w:r w:rsidR="008F6142" w:rsidRPr="00DC7C6E">
        <w:rPr>
          <w:rFonts w:ascii="Arial" w:hAnsi="Arial" w:cs="Arial"/>
        </w:rPr>
        <w:t xml:space="preserve"> es beim Entscheidungsprozess zum europäischen Haushalt (bzw. Rahmenplan) an. </w:t>
      </w:r>
      <w:r w:rsidR="005A4C4E">
        <w:rPr>
          <w:rFonts w:ascii="Arial" w:hAnsi="Arial" w:cs="Arial"/>
        </w:rPr>
        <w:t xml:space="preserve">Der Prüfling erkennt, dass aufgrund der Anzahl der beteiligten Akteure der Prozess langwierig werden kann. </w:t>
      </w:r>
    </w:p>
    <w:p w14:paraId="4AA2542B" w14:textId="5B14C504" w:rsidR="008F6142" w:rsidRPr="00DC7C6E" w:rsidRDefault="005A4C4E" w:rsidP="008F6142">
      <w:pPr>
        <w:suppressLineNumbers/>
        <w:rPr>
          <w:rFonts w:ascii="Arial" w:hAnsi="Arial" w:cs="Arial"/>
        </w:rPr>
      </w:pPr>
      <w:r>
        <w:rPr>
          <w:rFonts w:ascii="Arial" w:hAnsi="Arial" w:cs="Arial"/>
        </w:rPr>
        <w:t xml:space="preserve">Ausgehend von der Haushaltssituation </w:t>
      </w:r>
      <w:r w:rsidR="005911FF">
        <w:rPr>
          <w:rFonts w:ascii="Arial" w:hAnsi="Arial" w:cs="Arial"/>
        </w:rPr>
        <w:t>überprüfen sie</w:t>
      </w:r>
      <w:r w:rsidR="008F6142" w:rsidRPr="00DC7C6E">
        <w:rPr>
          <w:rFonts w:ascii="Arial" w:hAnsi="Arial" w:cs="Arial"/>
        </w:rPr>
        <w:t xml:space="preserve"> an </w:t>
      </w:r>
      <w:r>
        <w:rPr>
          <w:rFonts w:ascii="Arial" w:hAnsi="Arial" w:cs="Arial"/>
        </w:rPr>
        <w:t xml:space="preserve">einer oder an mehreren </w:t>
      </w:r>
      <w:r w:rsidR="008F6142" w:rsidRPr="00DC7C6E">
        <w:rPr>
          <w:rFonts w:ascii="Arial" w:hAnsi="Arial" w:cs="Arial"/>
        </w:rPr>
        <w:t>anderen gesetzgeberischen Entscheidungen die Effizienz, die durch die unterschiedlichen Machtverhältnisse hervorgerufen werde</w:t>
      </w:r>
      <w:r w:rsidR="005911FF">
        <w:rPr>
          <w:rFonts w:ascii="Arial" w:hAnsi="Arial" w:cs="Arial"/>
        </w:rPr>
        <w:t>n. Sie können</w:t>
      </w:r>
      <w:r w:rsidR="008F6142" w:rsidRPr="00DC7C6E">
        <w:rPr>
          <w:rFonts w:ascii="Arial" w:hAnsi="Arial" w:cs="Arial"/>
        </w:rPr>
        <w:t xml:space="preserve"> dabei </w:t>
      </w:r>
      <w:r>
        <w:rPr>
          <w:rFonts w:ascii="Arial" w:hAnsi="Arial" w:cs="Arial"/>
        </w:rPr>
        <w:t>ausgehend von der unterrichtlichen Situa</w:t>
      </w:r>
      <w:r w:rsidR="007C4BC0">
        <w:rPr>
          <w:rFonts w:ascii="Arial" w:hAnsi="Arial" w:cs="Arial"/>
        </w:rPr>
        <w:t>tion exemplarisch argumentieren.</w:t>
      </w:r>
    </w:p>
    <w:p w14:paraId="5083DEE5" w14:textId="7D40DA63" w:rsidR="008F6142" w:rsidRPr="00DC7C6E" w:rsidRDefault="008F6142" w:rsidP="008F6142">
      <w:pPr>
        <w:suppressLineNumbers/>
        <w:rPr>
          <w:rFonts w:ascii="Arial" w:hAnsi="Arial" w:cs="Arial"/>
        </w:rPr>
      </w:pPr>
      <w:r w:rsidRPr="00DC7C6E">
        <w:rPr>
          <w:rFonts w:ascii="Arial" w:hAnsi="Arial" w:cs="Arial"/>
        </w:rPr>
        <w:t xml:space="preserve">In der abschließenden Beurteilung </w:t>
      </w:r>
      <w:r w:rsidR="005911FF">
        <w:rPr>
          <w:rFonts w:ascii="Arial" w:hAnsi="Arial" w:cs="Arial"/>
        </w:rPr>
        <w:t xml:space="preserve">differenzieren die Prüflinge </w:t>
      </w:r>
      <w:r w:rsidRPr="00DC7C6E">
        <w:rPr>
          <w:rFonts w:ascii="Arial" w:hAnsi="Arial" w:cs="Arial"/>
        </w:rPr>
        <w:t>das Maß an</w:t>
      </w:r>
      <w:r w:rsidR="005911FF">
        <w:rPr>
          <w:rFonts w:ascii="Arial" w:hAnsi="Arial" w:cs="Arial"/>
        </w:rPr>
        <w:t xml:space="preserve"> Demokratie</w:t>
      </w:r>
      <w:r w:rsidR="00A46200">
        <w:rPr>
          <w:rFonts w:ascii="Arial" w:hAnsi="Arial" w:cs="Arial"/>
        </w:rPr>
        <w:t>, beispielsweise könnte</w:t>
      </w:r>
      <w:r w:rsidR="005911FF">
        <w:rPr>
          <w:rFonts w:ascii="Arial" w:hAnsi="Arial" w:cs="Arial"/>
        </w:rPr>
        <w:t xml:space="preserve">n sie </w:t>
      </w:r>
      <w:r w:rsidR="00A46200">
        <w:rPr>
          <w:rFonts w:ascii="Arial" w:hAnsi="Arial" w:cs="Arial"/>
        </w:rPr>
        <w:t xml:space="preserve">argumentieren, dass mit dem Vertrag von Lissabon dem EU-Parlament wesentlich mehr Mitwirkungsrechte zugesprochen wurden und damit die Legitimation europäischer Politik einen höheren wenn </w:t>
      </w:r>
      <w:r w:rsidR="003076AA">
        <w:rPr>
          <w:rFonts w:ascii="Arial" w:hAnsi="Arial" w:cs="Arial"/>
        </w:rPr>
        <w:t xml:space="preserve">nicht </w:t>
      </w:r>
      <w:r w:rsidR="00A46200">
        <w:rPr>
          <w:rFonts w:ascii="Arial" w:hAnsi="Arial" w:cs="Arial"/>
        </w:rPr>
        <w:t>gar hohen St</w:t>
      </w:r>
      <w:r w:rsidR="005911FF">
        <w:rPr>
          <w:rFonts w:ascii="Arial" w:hAnsi="Arial" w:cs="Arial"/>
        </w:rPr>
        <w:t xml:space="preserve">ellenwert zugesprochen wurde. Sie erkennen </w:t>
      </w:r>
      <w:r w:rsidR="00A46200">
        <w:rPr>
          <w:rFonts w:ascii="Arial" w:hAnsi="Arial" w:cs="Arial"/>
        </w:rPr>
        <w:t>den damit einhergehenden Effizienzverlust</w:t>
      </w:r>
      <w:r w:rsidR="00BA0CD0">
        <w:rPr>
          <w:rFonts w:ascii="Arial" w:hAnsi="Arial" w:cs="Arial"/>
        </w:rPr>
        <w:t xml:space="preserve">. Sie </w:t>
      </w:r>
      <w:r w:rsidR="005911FF">
        <w:rPr>
          <w:rFonts w:ascii="Arial" w:hAnsi="Arial" w:cs="Arial"/>
        </w:rPr>
        <w:t>zeigen</w:t>
      </w:r>
      <w:r w:rsidR="00A46200">
        <w:rPr>
          <w:rFonts w:ascii="Arial" w:hAnsi="Arial" w:cs="Arial"/>
        </w:rPr>
        <w:t xml:space="preserve"> also</w:t>
      </w:r>
      <w:r w:rsidR="005911FF">
        <w:rPr>
          <w:rFonts w:ascii="Arial" w:hAnsi="Arial" w:cs="Arial"/>
        </w:rPr>
        <w:t xml:space="preserve"> auf</w:t>
      </w:r>
      <w:r w:rsidR="007C4BC0">
        <w:rPr>
          <w:rFonts w:ascii="Arial" w:hAnsi="Arial" w:cs="Arial"/>
        </w:rPr>
        <w:t>, dass Kontrolle</w:t>
      </w:r>
      <w:r w:rsidR="00A46200">
        <w:rPr>
          <w:rFonts w:ascii="Arial" w:hAnsi="Arial" w:cs="Arial"/>
        </w:rPr>
        <w:t xml:space="preserve"> </w:t>
      </w:r>
      <w:r w:rsidR="007C4BC0">
        <w:rPr>
          <w:rFonts w:ascii="Arial" w:hAnsi="Arial" w:cs="Arial"/>
        </w:rPr>
        <w:t>zu Lasten der zeitlic</w:t>
      </w:r>
      <w:r w:rsidR="00A46200">
        <w:rPr>
          <w:rFonts w:ascii="Arial" w:hAnsi="Arial" w:cs="Arial"/>
        </w:rPr>
        <w:t xml:space="preserve">hen Effizienz des Systems führen kann. </w:t>
      </w:r>
      <w:r w:rsidR="007C4BC0">
        <w:rPr>
          <w:rFonts w:ascii="Arial" w:hAnsi="Arial" w:cs="Arial"/>
        </w:rPr>
        <w:t xml:space="preserve"> </w:t>
      </w:r>
      <w:r w:rsidR="00BD1D28">
        <w:rPr>
          <w:rFonts w:ascii="Arial" w:hAnsi="Arial" w:cs="Arial"/>
        </w:rPr>
        <w:t xml:space="preserve"> </w:t>
      </w:r>
    </w:p>
    <w:p w14:paraId="6E0AD8E5" w14:textId="77777777" w:rsidR="008F6142" w:rsidRPr="00DC7C6E" w:rsidRDefault="008F6142" w:rsidP="008F6142">
      <w:pPr>
        <w:suppressLineNumbers/>
        <w:rPr>
          <w:rFonts w:ascii="Arial" w:hAnsi="Arial" w:cs="Arial"/>
        </w:rPr>
      </w:pPr>
    </w:p>
    <w:p w14:paraId="4E93D20F" w14:textId="77777777" w:rsidR="00A64B11" w:rsidRPr="00DC7C6E" w:rsidRDefault="00A64B11" w:rsidP="008F6142">
      <w:pPr>
        <w:suppressLineNumbers/>
        <w:rPr>
          <w:rFonts w:ascii="Arial" w:hAnsi="Arial" w:cs="Arial"/>
        </w:rPr>
      </w:pPr>
    </w:p>
    <w:p w14:paraId="60027E8F" w14:textId="77777777" w:rsidR="002B1D60" w:rsidRPr="00DC7C6E" w:rsidRDefault="002B1D60" w:rsidP="008F6142">
      <w:pPr>
        <w:suppressLineNumbers/>
        <w:rPr>
          <w:rFonts w:ascii="Arial" w:hAnsi="Arial" w:cs="Arial"/>
        </w:rPr>
      </w:pPr>
    </w:p>
    <w:p w14:paraId="5ABE174E" w14:textId="77777777" w:rsidR="002B1D60" w:rsidRPr="00DC7C6E" w:rsidRDefault="002B1D60" w:rsidP="008F6142">
      <w:pPr>
        <w:suppressLineNumbers/>
        <w:rPr>
          <w:rFonts w:ascii="Arial" w:hAnsi="Arial" w:cs="Arial"/>
        </w:rPr>
      </w:pPr>
    </w:p>
    <w:p w14:paraId="4990DFA1" w14:textId="77777777" w:rsidR="002B1D60" w:rsidRDefault="002B1D60" w:rsidP="008F6142">
      <w:pPr>
        <w:suppressLineNumbers/>
      </w:pPr>
    </w:p>
    <w:p w14:paraId="55E00A97" w14:textId="77777777" w:rsidR="002B1D60" w:rsidRDefault="002B1D60" w:rsidP="008F6142">
      <w:pPr>
        <w:suppressLineNumbers/>
      </w:pPr>
    </w:p>
    <w:p w14:paraId="7FF41A19" w14:textId="77777777" w:rsidR="00E267AC" w:rsidRDefault="00E267AC" w:rsidP="008F6142">
      <w:pPr>
        <w:suppressLineNumbers/>
      </w:pPr>
    </w:p>
    <w:p w14:paraId="529A291E" w14:textId="77777777" w:rsidR="00E267AC" w:rsidRDefault="00E267AC" w:rsidP="008F6142">
      <w:pPr>
        <w:suppressLineNumbers/>
      </w:pPr>
    </w:p>
    <w:p w14:paraId="7F283D6F" w14:textId="77777777" w:rsidR="00E267AC" w:rsidRDefault="00E267AC" w:rsidP="008F6142">
      <w:pPr>
        <w:suppressLineNumbers/>
      </w:pPr>
    </w:p>
    <w:p w14:paraId="45C9CDD9" w14:textId="77777777" w:rsidR="00E267AC" w:rsidRDefault="00E267AC" w:rsidP="008F6142">
      <w:pPr>
        <w:suppressLineNumbers/>
      </w:pPr>
    </w:p>
    <w:p w14:paraId="69EAE7DA" w14:textId="77777777" w:rsidR="00E267AC" w:rsidRDefault="00E267AC" w:rsidP="008F6142">
      <w:pPr>
        <w:suppressLineNumbers/>
      </w:pPr>
    </w:p>
    <w:p w14:paraId="73CD9738" w14:textId="77777777" w:rsidR="00E267AC" w:rsidRDefault="00E267AC" w:rsidP="008F6142">
      <w:pPr>
        <w:suppressLineNumbers/>
      </w:pPr>
    </w:p>
    <w:p w14:paraId="312F374E" w14:textId="77777777" w:rsidR="00E267AC" w:rsidRDefault="00E267AC" w:rsidP="008F6142">
      <w:pPr>
        <w:suppressLineNumbers/>
      </w:pPr>
    </w:p>
    <w:p w14:paraId="7B697DD4" w14:textId="77777777" w:rsidR="00E267AC" w:rsidRDefault="00E267AC" w:rsidP="008F6142">
      <w:pPr>
        <w:suppressLineNumbers/>
      </w:pPr>
    </w:p>
    <w:p w14:paraId="190D2DB2" w14:textId="77777777" w:rsidR="00E267AC" w:rsidRDefault="00E267AC" w:rsidP="008F6142">
      <w:pPr>
        <w:suppressLineNumbers/>
      </w:pPr>
    </w:p>
    <w:p w14:paraId="299ECCEC" w14:textId="77777777" w:rsidR="00E267AC" w:rsidRDefault="00E267AC" w:rsidP="008F6142">
      <w:pPr>
        <w:suppressLineNumbers/>
      </w:pPr>
    </w:p>
    <w:p w14:paraId="4C28499C" w14:textId="77777777" w:rsidR="00E267AC" w:rsidRDefault="00E267AC" w:rsidP="008F6142">
      <w:pPr>
        <w:suppressLineNumbers/>
      </w:pPr>
    </w:p>
    <w:p w14:paraId="409CB146" w14:textId="77777777" w:rsidR="00E267AC" w:rsidRDefault="00E267AC" w:rsidP="008F6142">
      <w:pPr>
        <w:suppressLineNumbers/>
      </w:pPr>
    </w:p>
    <w:p w14:paraId="5649AED5" w14:textId="77777777" w:rsidR="00E267AC" w:rsidRDefault="00E267AC" w:rsidP="008F6142">
      <w:pPr>
        <w:suppressLineNumbers/>
      </w:pPr>
    </w:p>
    <w:p w14:paraId="63C50A80" w14:textId="77777777" w:rsidR="00E267AC" w:rsidRDefault="00E267AC" w:rsidP="008F6142">
      <w:pPr>
        <w:suppressLineNumbers/>
      </w:pPr>
    </w:p>
    <w:p w14:paraId="1930CAA3" w14:textId="77777777" w:rsidR="00E267AC" w:rsidRDefault="00E267AC" w:rsidP="008F6142">
      <w:pPr>
        <w:suppressLineNumbers/>
      </w:pPr>
    </w:p>
    <w:p w14:paraId="7FDA8589" w14:textId="77777777" w:rsidR="00E267AC" w:rsidRDefault="00E267AC" w:rsidP="008F6142">
      <w:pPr>
        <w:suppressLineNumbers/>
      </w:pPr>
    </w:p>
    <w:p w14:paraId="7D41CD0E" w14:textId="77777777" w:rsidR="00E267AC" w:rsidRDefault="00E267AC" w:rsidP="008F6142">
      <w:pPr>
        <w:suppressLineNumbers/>
      </w:pPr>
    </w:p>
    <w:p w14:paraId="60648EB1" w14:textId="77777777" w:rsidR="00E267AC" w:rsidRDefault="00E267AC" w:rsidP="008F6142">
      <w:pPr>
        <w:suppressLineNumbers/>
      </w:pPr>
    </w:p>
    <w:p w14:paraId="0CC2F8D7" w14:textId="77777777" w:rsidR="00E267AC" w:rsidRDefault="00E267AC" w:rsidP="008F6142">
      <w:pPr>
        <w:suppressLineNumbers/>
      </w:pPr>
    </w:p>
    <w:p w14:paraId="2ED11018" w14:textId="77777777" w:rsidR="00E267AC" w:rsidRDefault="00E267AC" w:rsidP="008F6142">
      <w:pPr>
        <w:suppressLineNumbers/>
      </w:pPr>
    </w:p>
    <w:p w14:paraId="25634735" w14:textId="77777777" w:rsidR="00E267AC" w:rsidRDefault="00E267AC" w:rsidP="008F6142">
      <w:pPr>
        <w:suppressLineNumbers/>
      </w:pPr>
    </w:p>
    <w:p w14:paraId="2E71FE33" w14:textId="77777777" w:rsidR="00BA0CD0" w:rsidRDefault="00BA0CD0" w:rsidP="008F6142">
      <w:pPr>
        <w:suppressLineNumbers/>
      </w:pPr>
    </w:p>
    <w:p w14:paraId="6631B6F4" w14:textId="77777777" w:rsidR="00BA0CD0" w:rsidRDefault="00BA0CD0" w:rsidP="008F6142">
      <w:pPr>
        <w:suppressLineNumbers/>
      </w:pPr>
    </w:p>
    <w:p w14:paraId="1C4492F9" w14:textId="77777777" w:rsidR="00BA0CD0" w:rsidRDefault="00BA0CD0" w:rsidP="008F6142">
      <w:pPr>
        <w:suppressLineNumbers/>
      </w:pPr>
    </w:p>
    <w:p w14:paraId="0DC71641" w14:textId="77777777" w:rsidR="00BA0CD0" w:rsidRDefault="00BA0CD0" w:rsidP="008F6142">
      <w:pPr>
        <w:suppressLineNumbers/>
      </w:pPr>
    </w:p>
    <w:p w14:paraId="6CAF719A" w14:textId="77777777" w:rsidR="00E267AC" w:rsidRDefault="00E267AC" w:rsidP="008F6142">
      <w:pPr>
        <w:suppressLineNumbers/>
      </w:pPr>
    </w:p>
    <w:p w14:paraId="21A60760" w14:textId="77777777" w:rsidR="00E267AC" w:rsidRDefault="00E267AC" w:rsidP="008F6142">
      <w:pPr>
        <w:suppressLineNumbers/>
      </w:pPr>
    </w:p>
    <w:p w14:paraId="7975AD09" w14:textId="7DFA76D0" w:rsidR="00E267AC" w:rsidRDefault="0022541B" w:rsidP="008F6142">
      <w:pPr>
        <w:suppressLineNumbers/>
      </w:pPr>
      <w:r>
        <w:rPr>
          <w:noProof/>
          <w:lang w:eastAsia="de-DE"/>
        </w:rPr>
        <mc:AlternateContent>
          <mc:Choice Requires="wps">
            <w:drawing>
              <wp:anchor distT="0" distB="0" distL="114300" distR="114300" simplePos="0" relativeHeight="251691008" behindDoc="0" locked="0" layoutInCell="1" allowOverlap="1" wp14:anchorId="353A929E" wp14:editId="665F2A4F">
                <wp:simplePos x="0" y="0"/>
                <wp:positionH relativeFrom="column">
                  <wp:posOffset>-48895</wp:posOffset>
                </wp:positionH>
                <wp:positionV relativeFrom="paragraph">
                  <wp:posOffset>161290</wp:posOffset>
                </wp:positionV>
                <wp:extent cx="5551805" cy="441960"/>
                <wp:effectExtent l="0" t="0" r="10795" b="0"/>
                <wp:wrapSquare wrapText="bothSides"/>
                <wp:docPr id="17" name="Textfeld 17"/>
                <wp:cNvGraphicFramePr/>
                <a:graphic xmlns:a="http://schemas.openxmlformats.org/drawingml/2006/main">
                  <a:graphicData uri="http://schemas.microsoft.com/office/word/2010/wordprocessingShape">
                    <wps:wsp>
                      <wps:cNvSpPr txBox="1"/>
                      <wps:spPr>
                        <a:xfrm>
                          <a:off x="0" y="0"/>
                          <a:ext cx="5551805" cy="441960"/>
                        </a:xfrm>
                        <a:prstGeom prst="rect">
                          <a:avLst/>
                        </a:prstGeom>
                        <a:solidFill>
                          <a:srgbClr val="FFFF00"/>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F2A8E69" w14:textId="77777777" w:rsidR="001D01A4" w:rsidRPr="00DF4310" w:rsidRDefault="001D01A4" w:rsidP="002B1D60">
                            <w:pPr>
                              <w:suppressLineNumbers/>
                              <w:rPr>
                                <w:rFonts w:ascii="Arial" w:hAnsi="Arial" w:cs="Arial"/>
                                <w:b/>
                              </w:rPr>
                            </w:pPr>
                            <w:r w:rsidRPr="00DF4310">
                              <w:rPr>
                                <w:rFonts w:ascii="Arial" w:hAnsi="Arial" w:cs="Arial"/>
                                <w:b/>
                              </w:rPr>
                              <w:t>Unterrichtliche Voraussetzungen</w:t>
                            </w:r>
                          </w:p>
                          <w:p w14:paraId="7EA63FFC" w14:textId="77777777" w:rsidR="001D01A4" w:rsidRPr="00DF4310" w:rsidRDefault="001D01A4" w:rsidP="002B1D60">
                            <w:pPr>
                              <w:suppressLineNumbers/>
                              <w:rPr>
                                <w:rFonts w:ascii="Arial" w:hAnsi="Arial" w:cs="Arial"/>
                              </w:rPr>
                            </w:pPr>
                            <w:r w:rsidRPr="00DF4310">
                              <w:rPr>
                                <w:rFonts w:ascii="Arial" w:hAnsi="Arial" w:cs="Arial"/>
                              </w:rPr>
                              <w:t>Im Unterricht wurden folgende Kompetenzen gefördert: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feld 17" o:spid="_x0000_s1033" type="#_x0000_t202" style="position:absolute;margin-left:-3.8pt;margin-top:12.7pt;width:437.15pt;height:34.8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" fillcolor="yellow" stroked="f">
                <v:textbox style="mso-fit-shape-to-text:t">
                  <w:txbxContent>
                    <w:p w14:paraId="5F2A8E69" w14:textId="77777777" w:rsidR="00435948" w:rsidRPr="00DF4310" w:rsidRDefault="00435948" w:rsidP="002B1D60">
                      <w:pPr>
                        <w:suppressLineNumbers/>
                        <w:rPr>
                          <w:rFonts w:ascii="Arial" w:hAnsi="Arial" w:cs="Arial"/>
                          <w:b/>
                        </w:rPr>
                      </w:pPr>
                      <w:r w:rsidRPr="00DF4310">
                        <w:rPr>
                          <w:rFonts w:ascii="Arial" w:hAnsi="Arial" w:cs="Arial"/>
                          <w:b/>
                        </w:rPr>
                        <w:t>Unterrichtliche Voraussetzungen</w:t>
                      </w:r>
                    </w:p>
                    <w:p w14:paraId="7EA63FFC" w14:textId="77777777" w:rsidR="00435948" w:rsidRPr="00DF4310" w:rsidRDefault="00435948" w:rsidP="002B1D60">
                      <w:pPr>
                        <w:suppressLineNumbers/>
                        <w:rPr>
                          <w:rFonts w:ascii="Arial" w:hAnsi="Arial" w:cs="Arial"/>
                        </w:rPr>
                      </w:pPr>
                      <w:r w:rsidRPr="00DF4310">
                        <w:rPr>
                          <w:rFonts w:ascii="Arial" w:hAnsi="Arial" w:cs="Arial"/>
                        </w:rPr>
                        <w:t>Im Unterricht wurden folgende Kompetenzen gefördert:</w:t>
                      </w:r>
                    </w:p>
                  </w:txbxContent>
                </v:textbox>
                <w10:wrap type="square"/>
              </v:shape>
            </w:pict>
          </mc:Fallback>
        </mc:AlternateContent>
      </w:r>
    </w:p>
    <w:p w14:paraId="64FB10AE" w14:textId="293F5707" w:rsidR="007C4BC0" w:rsidRDefault="007C4BC0" w:rsidP="0022541B">
      <w:pPr>
        <w:rPr>
          <w:rFonts w:ascii="Arial" w:hAnsi="Arial" w:cs="Arial"/>
          <w:b/>
        </w:rPr>
      </w:pPr>
    </w:p>
    <w:p w14:paraId="6F766FE4" w14:textId="77777777" w:rsidR="002B1D60" w:rsidRPr="00DC7C6E" w:rsidRDefault="002B1D60" w:rsidP="002B1D60">
      <w:pPr>
        <w:pStyle w:val="Listenabsatz"/>
        <w:numPr>
          <w:ilvl w:val="0"/>
          <w:numId w:val="15"/>
        </w:numPr>
        <w:suppressLineNumbers/>
        <w:rPr>
          <w:rFonts w:ascii="Arial" w:hAnsi="Arial" w:cs="Arial"/>
          <w:b/>
        </w:rPr>
      </w:pPr>
      <w:r w:rsidRPr="00DC7C6E">
        <w:rPr>
          <w:rFonts w:ascii="Arial" w:hAnsi="Arial" w:cs="Arial"/>
          <w:b/>
        </w:rPr>
        <w:t>Methodenkompetenz</w:t>
      </w:r>
    </w:p>
    <w:p w14:paraId="2DAF6109" w14:textId="77777777" w:rsidR="002B1D60" w:rsidRPr="00DC7C6E" w:rsidRDefault="002B1D60" w:rsidP="002B1D60">
      <w:pPr>
        <w:pStyle w:val="Listenabsatz"/>
        <w:numPr>
          <w:ilvl w:val="0"/>
          <w:numId w:val="18"/>
        </w:numPr>
        <w:suppressLineNumbers/>
        <w:ind w:left="1843"/>
        <w:rPr>
          <w:rFonts w:ascii="Arial" w:hAnsi="Arial" w:cs="Arial"/>
        </w:rPr>
      </w:pPr>
      <w:r w:rsidRPr="00DC7C6E">
        <w:rPr>
          <w:rFonts w:ascii="Arial" w:hAnsi="Arial" w:cs="Arial"/>
        </w:rPr>
        <w:t>Lesekompetenz von Texten durch unterschiedliche Verfahren</w:t>
      </w:r>
    </w:p>
    <w:p w14:paraId="3C2A5CA1" w14:textId="77777777" w:rsidR="002B1D60" w:rsidRPr="00DC7C6E" w:rsidRDefault="002B1D60" w:rsidP="002B1D60">
      <w:pPr>
        <w:pStyle w:val="Listenabsatz"/>
        <w:numPr>
          <w:ilvl w:val="0"/>
          <w:numId w:val="18"/>
        </w:numPr>
        <w:suppressLineNumbers/>
        <w:tabs>
          <w:tab w:val="left" w:pos="2268"/>
        </w:tabs>
        <w:ind w:left="1843"/>
        <w:rPr>
          <w:rFonts w:ascii="Arial" w:hAnsi="Arial" w:cs="Arial"/>
        </w:rPr>
      </w:pPr>
      <w:r w:rsidRPr="00DC7C6E">
        <w:rPr>
          <w:rFonts w:ascii="Arial" w:hAnsi="Arial" w:cs="Arial"/>
        </w:rPr>
        <w:t>Lesekompetenz von Diagrammen und Schaubildern durch unter- schiedliche Verfahren</w:t>
      </w:r>
    </w:p>
    <w:p w14:paraId="40305578" w14:textId="77777777" w:rsidR="002B1D60" w:rsidRPr="00DC7C6E" w:rsidRDefault="002B1D60" w:rsidP="002B1D60">
      <w:pPr>
        <w:pStyle w:val="Listenabsatz"/>
        <w:numPr>
          <w:ilvl w:val="0"/>
          <w:numId w:val="18"/>
        </w:numPr>
        <w:suppressLineNumbers/>
        <w:tabs>
          <w:tab w:val="left" w:pos="1560"/>
        </w:tabs>
        <w:ind w:left="1843"/>
        <w:rPr>
          <w:rFonts w:ascii="Arial" w:hAnsi="Arial" w:cs="Arial"/>
        </w:rPr>
      </w:pPr>
      <w:r w:rsidRPr="00DC7C6E">
        <w:rPr>
          <w:rFonts w:ascii="Arial" w:hAnsi="Arial" w:cs="Arial"/>
        </w:rPr>
        <w:t>Analysekompetenz von Karikaturen</w:t>
      </w:r>
    </w:p>
    <w:p w14:paraId="194BB34A" w14:textId="77777777" w:rsidR="002B1D60" w:rsidRPr="00DC7C6E" w:rsidRDefault="002B1D60" w:rsidP="002B1D60">
      <w:pPr>
        <w:pStyle w:val="Listenabsatz"/>
        <w:numPr>
          <w:ilvl w:val="0"/>
          <w:numId w:val="15"/>
        </w:numPr>
        <w:suppressLineNumbers/>
        <w:rPr>
          <w:rFonts w:ascii="Arial" w:hAnsi="Arial" w:cs="Arial"/>
          <w:b/>
        </w:rPr>
      </w:pPr>
      <w:r w:rsidRPr="00DC7C6E">
        <w:rPr>
          <w:rFonts w:ascii="Arial" w:hAnsi="Arial" w:cs="Arial"/>
          <w:b/>
        </w:rPr>
        <w:t>Sachkompetenz</w:t>
      </w:r>
    </w:p>
    <w:p w14:paraId="0829D76E" w14:textId="77777777" w:rsidR="002B1D60" w:rsidRPr="00DC7C6E" w:rsidRDefault="002B1D60" w:rsidP="002B1D60">
      <w:pPr>
        <w:pStyle w:val="Listenabsatz"/>
        <w:numPr>
          <w:ilvl w:val="0"/>
          <w:numId w:val="16"/>
        </w:numPr>
        <w:suppressLineNumbers/>
        <w:rPr>
          <w:rFonts w:ascii="Arial" w:hAnsi="Arial" w:cs="Arial"/>
        </w:rPr>
      </w:pPr>
      <w:r w:rsidRPr="00DC7C6E">
        <w:rPr>
          <w:rFonts w:ascii="Arial" w:hAnsi="Arial" w:cs="Arial"/>
        </w:rPr>
        <w:t>Kenntnisse über die Gewalten und Gewaltenkontrolle in der europäischen Union</w:t>
      </w:r>
    </w:p>
    <w:p w14:paraId="483A5D9E" w14:textId="77777777" w:rsidR="002B1D60" w:rsidRPr="00DC7C6E" w:rsidRDefault="002B1D60" w:rsidP="002B1D60">
      <w:pPr>
        <w:pStyle w:val="Listenabsatz"/>
        <w:numPr>
          <w:ilvl w:val="0"/>
          <w:numId w:val="16"/>
        </w:numPr>
        <w:suppressLineNumbers/>
        <w:rPr>
          <w:rFonts w:ascii="Arial" w:hAnsi="Arial" w:cs="Arial"/>
        </w:rPr>
      </w:pPr>
      <w:r w:rsidRPr="00DC7C6E">
        <w:rPr>
          <w:rFonts w:ascii="Arial" w:hAnsi="Arial" w:cs="Arial"/>
        </w:rPr>
        <w:t>Kenntnis der Kategorien Effizienz und Legitimität</w:t>
      </w:r>
    </w:p>
    <w:p w14:paraId="02265B42" w14:textId="77777777" w:rsidR="002B1D60" w:rsidRPr="00DC7C6E" w:rsidRDefault="002B1D60" w:rsidP="002B1D60">
      <w:pPr>
        <w:pStyle w:val="Listenabsatz"/>
        <w:numPr>
          <w:ilvl w:val="0"/>
          <w:numId w:val="15"/>
        </w:numPr>
        <w:suppressLineNumbers/>
        <w:rPr>
          <w:rFonts w:ascii="Arial" w:hAnsi="Arial" w:cs="Arial"/>
          <w:b/>
        </w:rPr>
      </w:pPr>
      <w:r w:rsidRPr="00DC7C6E">
        <w:rPr>
          <w:rFonts w:ascii="Arial" w:hAnsi="Arial" w:cs="Arial"/>
          <w:b/>
        </w:rPr>
        <w:t>Urteilskompetenz</w:t>
      </w:r>
    </w:p>
    <w:p w14:paraId="148792D3" w14:textId="5A6CDFF1" w:rsidR="002B1D60" w:rsidRPr="00DC7C6E" w:rsidRDefault="002B1D60" w:rsidP="002B1D60">
      <w:pPr>
        <w:pStyle w:val="Listenabsatz"/>
        <w:numPr>
          <w:ilvl w:val="0"/>
          <w:numId w:val="17"/>
        </w:numPr>
        <w:suppressLineNumbers/>
        <w:rPr>
          <w:rFonts w:ascii="Arial" w:hAnsi="Arial" w:cs="Arial"/>
        </w:rPr>
      </w:pPr>
      <w:r w:rsidRPr="00DC7C6E">
        <w:rPr>
          <w:rFonts w:ascii="Arial" w:hAnsi="Arial" w:cs="Arial"/>
        </w:rPr>
        <w:t xml:space="preserve">Urteilsfähigkeit über den Zusammenhang von Kontrollfunktionen und deren </w:t>
      </w:r>
      <w:r w:rsidR="003076AA">
        <w:rPr>
          <w:rFonts w:ascii="Arial" w:hAnsi="Arial" w:cs="Arial"/>
        </w:rPr>
        <w:t>Wirksamkeit in den Organen der E</w:t>
      </w:r>
      <w:r w:rsidRPr="00DC7C6E">
        <w:rPr>
          <w:rFonts w:ascii="Arial" w:hAnsi="Arial" w:cs="Arial"/>
        </w:rPr>
        <w:t>uropäischen Union</w:t>
      </w:r>
    </w:p>
    <w:p w14:paraId="301863B3" w14:textId="77777777" w:rsidR="002B1D60" w:rsidRPr="00DC7C6E" w:rsidRDefault="002B1D60" w:rsidP="002B1D60">
      <w:pPr>
        <w:pStyle w:val="Listenabsatz"/>
        <w:numPr>
          <w:ilvl w:val="0"/>
          <w:numId w:val="17"/>
        </w:numPr>
        <w:suppressLineNumbers/>
        <w:rPr>
          <w:rFonts w:ascii="Arial" w:hAnsi="Arial" w:cs="Arial"/>
        </w:rPr>
      </w:pPr>
      <w:r w:rsidRPr="00DC7C6E">
        <w:rPr>
          <w:rFonts w:ascii="Arial" w:hAnsi="Arial" w:cs="Arial"/>
        </w:rPr>
        <w:t xml:space="preserve">Fähigkeit seine eigene Urteilsfähigkeit zu reflektieren in Hinblick auf </w:t>
      </w:r>
    </w:p>
    <w:p w14:paraId="32B5999A" w14:textId="77777777" w:rsidR="002B1D60" w:rsidRPr="00DC7C6E" w:rsidRDefault="002B1D60" w:rsidP="002B1D60">
      <w:pPr>
        <w:suppressLineNumbers/>
        <w:ind w:left="1464" w:firstLine="336"/>
        <w:rPr>
          <w:rFonts w:ascii="Arial" w:hAnsi="Arial" w:cs="Arial"/>
        </w:rPr>
      </w:pPr>
      <w:r w:rsidRPr="00DC7C6E">
        <w:rPr>
          <w:rFonts w:ascii="Arial" w:hAnsi="Arial" w:cs="Arial"/>
        </w:rPr>
        <w:t xml:space="preserve"> - die Plausibilität der Sachurteile</w:t>
      </w:r>
    </w:p>
    <w:p w14:paraId="5D05F597" w14:textId="77777777" w:rsidR="007C4BC0" w:rsidRDefault="002B1D60" w:rsidP="007C4BC0">
      <w:pPr>
        <w:suppressLineNumbers/>
        <w:ind w:left="1800"/>
        <w:rPr>
          <w:rFonts w:ascii="Arial" w:hAnsi="Arial" w:cs="Arial"/>
        </w:rPr>
      </w:pPr>
      <w:r w:rsidRPr="00DC7C6E">
        <w:rPr>
          <w:rFonts w:ascii="Arial" w:hAnsi="Arial" w:cs="Arial"/>
        </w:rPr>
        <w:t>- den Standort und die politische Gebundenheit eigen</w:t>
      </w:r>
      <w:r w:rsidR="007C4BC0">
        <w:rPr>
          <w:rFonts w:ascii="Arial" w:hAnsi="Arial" w:cs="Arial"/>
        </w:rPr>
        <w:t>er Urteile</w:t>
      </w:r>
    </w:p>
    <w:p w14:paraId="55607128" w14:textId="1691704E" w:rsidR="002B1D60" w:rsidRPr="00DC7C6E" w:rsidRDefault="007C4BC0" w:rsidP="007C4BC0">
      <w:pPr>
        <w:suppressLineNumbers/>
        <w:ind w:left="1800"/>
        <w:rPr>
          <w:rFonts w:ascii="Arial" w:hAnsi="Arial" w:cs="Arial"/>
        </w:rPr>
      </w:pPr>
      <w:r>
        <w:rPr>
          <w:rFonts w:ascii="Arial" w:hAnsi="Arial" w:cs="Arial"/>
        </w:rPr>
        <w:t xml:space="preserve">  sowie </w:t>
      </w:r>
      <w:r w:rsidR="002B1D60" w:rsidRPr="00DC7C6E">
        <w:rPr>
          <w:rFonts w:ascii="Arial" w:hAnsi="Arial" w:cs="Arial"/>
        </w:rPr>
        <w:t>deren möglichen Modifikation</w:t>
      </w:r>
    </w:p>
    <w:p w14:paraId="4F7E3AF6" w14:textId="77777777" w:rsidR="002B1D60" w:rsidRPr="00DC7C6E" w:rsidRDefault="002B1D60" w:rsidP="002B1D60">
      <w:pPr>
        <w:suppressLineNumbers/>
        <w:rPr>
          <w:rFonts w:ascii="Arial" w:hAnsi="Arial" w:cs="Arial"/>
        </w:rPr>
      </w:pPr>
    </w:p>
    <w:p w14:paraId="12FA4334" w14:textId="444C63BE" w:rsidR="00EB7E63" w:rsidRPr="00DC7C6E" w:rsidRDefault="00FB329B" w:rsidP="002B1D60">
      <w:pPr>
        <w:suppressLineNumbers/>
        <w:rPr>
          <w:rFonts w:ascii="Arial" w:hAnsi="Arial" w:cs="Arial"/>
        </w:rPr>
      </w:pPr>
      <w:r w:rsidRPr="00FB329B">
        <w:rPr>
          <w:rFonts w:ascii="Arial" w:hAnsi="Arial" w:cs="Arial"/>
          <w:b/>
          <w:highlight w:val="yellow"/>
        </w:rPr>
        <w:t>Bezug des Aufgabenvorschlags zu Kompetenzen aus dem Bildungsplan 2004 und zu den Lesehilfen aus der ZPG-Fortbildung („Bündelungsansatz“)</w:t>
      </w:r>
    </w:p>
    <w:p w14:paraId="419B5733" w14:textId="77777777" w:rsidR="00FB329B" w:rsidRDefault="00FB329B" w:rsidP="002B1D60">
      <w:pPr>
        <w:suppressLineNumbers/>
        <w:rPr>
          <w:rFonts w:ascii="Arial" w:hAnsi="Arial" w:cs="Arial"/>
        </w:rPr>
      </w:pPr>
    </w:p>
    <w:tbl>
      <w:tblPr>
        <w:tblStyle w:val="Tabellenraster"/>
        <w:tblW w:w="0" w:type="auto"/>
        <w:tblLook w:val="04A0" w:firstRow="1" w:lastRow="0" w:firstColumn="1" w:lastColumn="0" w:noHBand="0" w:noVBand="1"/>
      </w:tblPr>
      <w:tblGrid>
        <w:gridCol w:w="4602"/>
        <w:gridCol w:w="4602"/>
      </w:tblGrid>
      <w:tr w:rsidR="00FB329B" w14:paraId="2936391A" w14:textId="77777777" w:rsidTr="00FB329B">
        <w:tc>
          <w:tcPr>
            <w:tcW w:w="4602" w:type="dxa"/>
          </w:tcPr>
          <w:p w14:paraId="0F0C5700" w14:textId="73707663" w:rsidR="00FB329B" w:rsidRPr="00FB329B" w:rsidRDefault="00FB329B" w:rsidP="002B1D60">
            <w:pPr>
              <w:suppressLineNumbers/>
              <w:rPr>
                <w:rFonts w:ascii="Arial" w:hAnsi="Arial" w:cs="Arial"/>
                <w:b/>
              </w:rPr>
            </w:pPr>
            <w:r w:rsidRPr="00FB329B">
              <w:rPr>
                <w:rFonts w:ascii="Arial" w:hAnsi="Arial" w:cs="Arial"/>
                <w:b/>
              </w:rPr>
              <w:t>Bildungsplan 2004</w:t>
            </w:r>
          </w:p>
        </w:tc>
        <w:tc>
          <w:tcPr>
            <w:tcW w:w="4602" w:type="dxa"/>
          </w:tcPr>
          <w:p w14:paraId="67725BBC" w14:textId="3C7AAD80" w:rsidR="00FB329B" w:rsidRPr="00FB329B" w:rsidRDefault="00FB329B" w:rsidP="002B1D60">
            <w:pPr>
              <w:suppressLineNumbers/>
              <w:rPr>
                <w:rFonts w:ascii="Arial" w:hAnsi="Arial" w:cs="Arial"/>
                <w:b/>
              </w:rPr>
            </w:pPr>
            <w:r w:rsidRPr="00FB329B">
              <w:rPr>
                <w:rFonts w:ascii="Arial" w:hAnsi="Arial" w:cs="Arial"/>
                <w:b/>
              </w:rPr>
              <w:t>Lesehilfe / Strukturierung</w:t>
            </w:r>
          </w:p>
        </w:tc>
      </w:tr>
      <w:tr w:rsidR="00FB329B" w14:paraId="23AE5E9D" w14:textId="77777777" w:rsidTr="00FB329B">
        <w:tc>
          <w:tcPr>
            <w:tcW w:w="4602" w:type="dxa"/>
          </w:tcPr>
          <w:p w14:paraId="7500D161" w14:textId="77777777" w:rsidR="00FB329B" w:rsidRPr="00DC7C6E" w:rsidRDefault="00FB329B" w:rsidP="00FB329B">
            <w:pPr>
              <w:suppressLineNumbers/>
              <w:rPr>
                <w:rFonts w:ascii="Arial" w:hAnsi="Arial" w:cs="Arial"/>
              </w:rPr>
            </w:pPr>
            <w:r w:rsidRPr="00DC7C6E">
              <w:rPr>
                <w:rFonts w:ascii="Arial" w:hAnsi="Arial" w:cs="Arial"/>
              </w:rPr>
              <w:t>Die Schülerinnen und Schüler können</w:t>
            </w:r>
          </w:p>
          <w:p w14:paraId="3B6D6AD4" w14:textId="77777777" w:rsidR="00FB329B" w:rsidRPr="00DC7C6E" w:rsidRDefault="00FB329B" w:rsidP="00FB329B">
            <w:pPr>
              <w:pStyle w:val="Listenabsatz"/>
              <w:numPr>
                <w:ilvl w:val="0"/>
                <w:numId w:val="22"/>
              </w:numPr>
              <w:suppressLineNumbers/>
              <w:rPr>
                <w:rFonts w:ascii="Arial" w:hAnsi="Arial" w:cs="Arial"/>
              </w:rPr>
            </w:pPr>
            <w:r w:rsidRPr="00DC7C6E">
              <w:rPr>
                <w:rFonts w:ascii="Arial" w:hAnsi="Arial" w:cs="Arial"/>
              </w:rPr>
              <w:t>Die institutionalisierte politische Partizipation als wesentliche Grundlage legitimer demokratischer Herrschaft darstellen und im Überblick beschreiben</w:t>
            </w:r>
          </w:p>
          <w:p w14:paraId="1DE4DB8C" w14:textId="77777777" w:rsidR="00FB329B" w:rsidRPr="00DC7C6E" w:rsidRDefault="00FB329B" w:rsidP="00FB329B">
            <w:pPr>
              <w:pStyle w:val="Listenabsatz"/>
              <w:numPr>
                <w:ilvl w:val="0"/>
                <w:numId w:val="22"/>
              </w:numPr>
              <w:suppressLineNumbers/>
              <w:rPr>
                <w:rFonts w:ascii="Arial" w:hAnsi="Arial" w:cs="Arial"/>
              </w:rPr>
            </w:pPr>
            <w:r w:rsidRPr="00DC7C6E">
              <w:rPr>
                <w:rFonts w:ascii="Arial" w:hAnsi="Arial" w:cs="Arial"/>
              </w:rPr>
              <w:t>Gewaltenteilung und –</w:t>
            </w:r>
            <w:proofErr w:type="spellStart"/>
            <w:r w:rsidRPr="00DC7C6E">
              <w:rPr>
                <w:rFonts w:ascii="Arial" w:hAnsi="Arial" w:cs="Arial"/>
              </w:rPr>
              <w:t>kontrolle</w:t>
            </w:r>
            <w:proofErr w:type="spellEnd"/>
            <w:r w:rsidRPr="00DC7C6E">
              <w:rPr>
                <w:rFonts w:ascii="Arial" w:hAnsi="Arial" w:cs="Arial"/>
              </w:rPr>
              <w:t xml:space="preserve"> in der Europäischen Union darstellen</w:t>
            </w:r>
          </w:p>
          <w:p w14:paraId="6FC74487" w14:textId="77777777" w:rsidR="00FB329B" w:rsidRPr="00DC7C6E" w:rsidRDefault="00FB329B" w:rsidP="00FB329B">
            <w:pPr>
              <w:pStyle w:val="Listenabsatz"/>
              <w:numPr>
                <w:ilvl w:val="0"/>
                <w:numId w:val="22"/>
              </w:numPr>
              <w:suppressLineNumbers/>
              <w:rPr>
                <w:rFonts w:ascii="Arial" w:hAnsi="Arial" w:cs="Arial"/>
              </w:rPr>
            </w:pPr>
            <w:r w:rsidRPr="00DC7C6E">
              <w:rPr>
                <w:rFonts w:ascii="Arial" w:hAnsi="Arial" w:cs="Arial"/>
              </w:rPr>
              <w:t>Die Kontrollfunktion der Europäischen Kommission und des Europäischen Gerichtshofes zur Einhaltung von EU-Recht bewerten</w:t>
            </w:r>
          </w:p>
          <w:p w14:paraId="4A9CD180" w14:textId="77777777" w:rsidR="00FB329B" w:rsidRPr="00DC7C6E" w:rsidRDefault="00FB329B" w:rsidP="00FB329B">
            <w:pPr>
              <w:pStyle w:val="Listenabsatz"/>
              <w:numPr>
                <w:ilvl w:val="0"/>
                <w:numId w:val="22"/>
              </w:numPr>
              <w:suppressLineNumbers/>
              <w:rPr>
                <w:rFonts w:ascii="Arial" w:hAnsi="Arial" w:cs="Arial"/>
              </w:rPr>
            </w:pPr>
            <w:r w:rsidRPr="00DC7C6E">
              <w:rPr>
                <w:rFonts w:ascii="Arial" w:hAnsi="Arial" w:cs="Arial"/>
              </w:rPr>
              <w:t>Die Kontrollfunktion des Europäischen Parlaments und des Deutschen Bundestags vergleichen</w:t>
            </w:r>
          </w:p>
          <w:p w14:paraId="20397350" w14:textId="7A134DF6" w:rsidR="00FB329B" w:rsidRDefault="00FB329B" w:rsidP="00FB329B">
            <w:pPr>
              <w:pStyle w:val="Listenabsatz"/>
              <w:numPr>
                <w:ilvl w:val="0"/>
                <w:numId w:val="22"/>
              </w:numPr>
              <w:suppressLineNumbers/>
              <w:rPr>
                <w:rFonts w:ascii="Arial" w:hAnsi="Arial" w:cs="Arial"/>
              </w:rPr>
            </w:pPr>
            <w:r w:rsidRPr="00DC7C6E">
              <w:rPr>
                <w:rFonts w:ascii="Arial" w:hAnsi="Arial" w:cs="Arial"/>
              </w:rPr>
              <w:t xml:space="preserve">Die Wirksamkeit formeller und </w:t>
            </w:r>
            <w:r w:rsidRPr="00DC7C6E">
              <w:rPr>
                <w:rFonts w:ascii="Arial" w:hAnsi="Arial" w:cs="Arial"/>
              </w:rPr>
              <w:lastRenderedPageBreak/>
              <w:t>informeller Kontrolle auf nationaler und europäischer Ebene vergleichen</w:t>
            </w:r>
          </w:p>
        </w:tc>
        <w:tc>
          <w:tcPr>
            <w:tcW w:w="4602" w:type="dxa"/>
          </w:tcPr>
          <w:p w14:paraId="6F6556DC" w14:textId="77777777" w:rsidR="00FB329B" w:rsidRPr="00FB329B" w:rsidRDefault="00FB329B" w:rsidP="00FB329B">
            <w:pPr>
              <w:pStyle w:val="Listenabsatz"/>
              <w:numPr>
                <w:ilvl w:val="0"/>
                <w:numId w:val="22"/>
              </w:numPr>
              <w:suppressLineNumbers/>
              <w:rPr>
                <w:rFonts w:ascii="Arial" w:hAnsi="Arial" w:cs="Arial"/>
              </w:rPr>
            </w:pPr>
            <w:r w:rsidRPr="00FB329B">
              <w:rPr>
                <w:rFonts w:ascii="Arial" w:hAnsi="Arial" w:cs="Arial"/>
              </w:rPr>
              <w:lastRenderedPageBreak/>
              <w:t>Wer kontrolliert was bzw. wer kontrolliert wen in der EU?</w:t>
            </w:r>
          </w:p>
          <w:p w14:paraId="1DC22831" w14:textId="77777777" w:rsidR="00FB329B" w:rsidRPr="00FB329B" w:rsidRDefault="00FB329B" w:rsidP="00FB329B">
            <w:pPr>
              <w:pStyle w:val="Listenabsatz"/>
              <w:numPr>
                <w:ilvl w:val="0"/>
                <w:numId w:val="22"/>
              </w:numPr>
              <w:suppressLineNumbers/>
              <w:rPr>
                <w:rFonts w:ascii="Arial" w:hAnsi="Arial" w:cs="Arial"/>
              </w:rPr>
            </w:pPr>
            <w:r w:rsidRPr="00FB329B">
              <w:rPr>
                <w:rFonts w:ascii="Arial" w:hAnsi="Arial" w:cs="Arial"/>
              </w:rPr>
              <w:t>Wie gut funktioniert die Kontrolle in Hinblick auf Demokratieprinzipien und Effizienz des politischen Systems?</w:t>
            </w:r>
          </w:p>
          <w:p w14:paraId="3C8C936D" w14:textId="77777777" w:rsidR="00FB329B" w:rsidRPr="00FB329B" w:rsidRDefault="00FB329B" w:rsidP="00FB329B">
            <w:pPr>
              <w:pStyle w:val="Listenabsatz"/>
              <w:numPr>
                <w:ilvl w:val="0"/>
                <w:numId w:val="22"/>
              </w:numPr>
              <w:suppressLineNumbers/>
              <w:rPr>
                <w:rFonts w:ascii="Arial" w:hAnsi="Arial" w:cs="Arial"/>
              </w:rPr>
            </w:pPr>
            <w:r w:rsidRPr="00FB329B">
              <w:rPr>
                <w:rFonts w:ascii="Arial" w:hAnsi="Arial" w:cs="Arial"/>
              </w:rPr>
              <w:t>Auf welchem Weg versucht die europäische Legislative Probleme zu lösen und inwieweit gelingt es ihr?</w:t>
            </w:r>
          </w:p>
          <w:p w14:paraId="570987DF" w14:textId="77777777" w:rsidR="00FB329B" w:rsidRDefault="00FB329B" w:rsidP="002B1D60">
            <w:pPr>
              <w:suppressLineNumbers/>
              <w:rPr>
                <w:rFonts w:ascii="Arial" w:hAnsi="Arial" w:cs="Arial"/>
              </w:rPr>
            </w:pPr>
          </w:p>
        </w:tc>
      </w:tr>
    </w:tbl>
    <w:p w14:paraId="7A27834D" w14:textId="77777777" w:rsidR="00DC7C6E" w:rsidRPr="00DC7C6E" w:rsidRDefault="00DC7C6E" w:rsidP="00EB7E63">
      <w:pPr>
        <w:suppressLineNumbers/>
        <w:rPr>
          <w:rFonts w:ascii="Arial" w:hAnsi="Arial" w:cs="Arial"/>
        </w:rPr>
      </w:pPr>
    </w:p>
    <w:p w14:paraId="747CC737" w14:textId="77777777" w:rsidR="007C4BC0" w:rsidRPr="00DC7C6E" w:rsidRDefault="007C4BC0" w:rsidP="00EB7E63">
      <w:pPr>
        <w:suppressLineNumbers/>
        <w:rPr>
          <w:rFonts w:ascii="Arial" w:hAnsi="Arial" w:cs="Arial"/>
          <w:b/>
        </w:rPr>
        <w:sectPr w:rsidR="007C4BC0" w:rsidRPr="00DC7C6E" w:rsidSect="008F6142">
          <w:type w:val="continuous"/>
          <w:pgSz w:w="11900" w:h="16840"/>
          <w:pgMar w:top="1418" w:right="1418" w:bottom="1134" w:left="1418" w:header="709" w:footer="709" w:gutter="0"/>
          <w:lnNumType w:countBy="5" w:restart="newSection"/>
          <w:cols w:space="708"/>
        </w:sectPr>
      </w:pPr>
    </w:p>
    <w:p w14:paraId="0C66E392" w14:textId="30BBC94A" w:rsidR="002B1D60" w:rsidRPr="00DC7C6E" w:rsidRDefault="002B1D60" w:rsidP="002B1D60">
      <w:pPr>
        <w:suppressLineNumbers/>
        <w:rPr>
          <w:rFonts w:ascii="Arial" w:hAnsi="Arial" w:cs="Arial"/>
          <w:b/>
        </w:rPr>
      </w:pPr>
      <w:r w:rsidRPr="00DC7C6E">
        <w:rPr>
          <w:rFonts w:ascii="Arial" w:hAnsi="Arial" w:cs="Arial"/>
          <w:noProof/>
          <w:lang w:eastAsia="de-DE"/>
        </w:rPr>
        <mc:AlternateContent>
          <mc:Choice Requires="wps">
            <w:drawing>
              <wp:anchor distT="0" distB="0" distL="114300" distR="114300" simplePos="0" relativeHeight="251693056" behindDoc="0" locked="0" layoutInCell="1" allowOverlap="1" wp14:anchorId="2F25EEAE" wp14:editId="419803FB">
                <wp:simplePos x="0" y="0"/>
                <wp:positionH relativeFrom="column">
                  <wp:posOffset>-48895</wp:posOffset>
                </wp:positionH>
                <wp:positionV relativeFrom="paragraph">
                  <wp:posOffset>118745</wp:posOffset>
                </wp:positionV>
                <wp:extent cx="5755640" cy="441960"/>
                <wp:effectExtent l="0" t="0" r="10160" b="0"/>
                <wp:wrapSquare wrapText="bothSides"/>
                <wp:docPr id="18" name="Textfeld 18"/>
                <wp:cNvGraphicFramePr/>
                <a:graphic xmlns:a="http://schemas.openxmlformats.org/drawingml/2006/main">
                  <a:graphicData uri="http://schemas.microsoft.com/office/word/2010/wordprocessingShape">
                    <wps:wsp>
                      <wps:cNvSpPr txBox="1"/>
                      <wps:spPr>
                        <a:xfrm>
                          <a:off x="0" y="0"/>
                          <a:ext cx="5755640" cy="441960"/>
                        </a:xfrm>
                        <a:prstGeom prst="rect">
                          <a:avLst/>
                        </a:prstGeom>
                        <a:solidFill>
                          <a:srgbClr val="FFFF00"/>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3166DD0" w14:textId="60C0450C" w:rsidR="001D01A4" w:rsidRPr="005A05AA" w:rsidRDefault="001D01A4" w:rsidP="002B1D60">
                            <w:pPr>
                              <w:suppressLineNumbers/>
                              <w:rPr>
                                <w:rFonts w:ascii="Arial" w:hAnsi="Arial"/>
                                <w:b/>
                              </w:rPr>
                            </w:pPr>
                            <w:r>
                              <w:rPr>
                                <w:rFonts w:ascii="Arial" w:hAnsi="Arial"/>
                                <w:b/>
                              </w:rPr>
                              <w:t>Diskussionspapier zur Einführung von Multiple-</w:t>
                            </w:r>
                            <w:r w:rsidRPr="00C65FBD">
                              <w:rPr>
                                <w:rFonts w:ascii="Arial" w:hAnsi="Arial"/>
                                <w:b/>
                              </w:rPr>
                              <w:t>Choice</w:t>
                            </w:r>
                            <w:r>
                              <w:rPr>
                                <w:rFonts w:ascii="Arial" w:hAnsi="Arial"/>
                                <w:b/>
                              </w:rPr>
                              <w:t>-Aufgaben zur Messung von Lesekompetenz mit einem zweistufigen</w:t>
                            </w:r>
                            <w:r w:rsidRPr="00C65FBD">
                              <w:rPr>
                                <w:rFonts w:ascii="Arial" w:hAnsi="Arial"/>
                                <w:b/>
                              </w:rPr>
                              <w:t xml:space="preserve"> Testverfahren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feld 18" o:spid="_x0000_s1034" type="#_x0000_t202" style="position:absolute;margin-left:-3.8pt;margin-top:9.35pt;width:453.2pt;height:34.8pt;z-index:2516930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" fillcolor="yellow" stroked="f">
                <v:textbox style="mso-fit-shape-to-text:t">
                  <w:txbxContent>
                    <w:p w14:paraId="63166DD0" w14:textId="60C0450C" w:rsidR="00435948" w:rsidRPr="005A05AA" w:rsidRDefault="00435948" w:rsidP="002B1D60">
                      <w:pPr>
                        <w:suppressLineNumbers/>
                        <w:rPr>
                          <w:rFonts w:ascii="Arial" w:hAnsi="Arial"/>
                          <w:b/>
                        </w:rPr>
                      </w:pPr>
                      <w:bookmarkStart w:id="1" w:name="_GoBack"/>
                      <w:r>
                        <w:rPr>
                          <w:rFonts w:ascii="Arial" w:hAnsi="Arial"/>
                          <w:b/>
                        </w:rPr>
                        <w:t>Diskussionspapier zur Einführung von Multiple-</w:t>
                      </w:r>
                      <w:r w:rsidRPr="00C65FBD">
                        <w:rPr>
                          <w:rFonts w:ascii="Arial" w:hAnsi="Arial"/>
                          <w:b/>
                        </w:rPr>
                        <w:t>Choice</w:t>
                      </w:r>
                      <w:r>
                        <w:rPr>
                          <w:rFonts w:ascii="Arial" w:hAnsi="Arial"/>
                          <w:b/>
                        </w:rPr>
                        <w:t>-Aufgaben zur Messung von Lesekompetenz mit einem zweistufigen</w:t>
                      </w:r>
                      <w:r w:rsidRPr="00C65FBD">
                        <w:rPr>
                          <w:rFonts w:ascii="Arial" w:hAnsi="Arial"/>
                          <w:b/>
                        </w:rPr>
                        <w:t xml:space="preserve"> Testverfahren</w:t>
                      </w:r>
                    </w:p>
                    <w:bookmarkEnd w:id="1"/>
                  </w:txbxContent>
                </v:textbox>
                <w10:wrap type="square"/>
              </v:shape>
            </w:pict>
          </mc:Fallback>
        </mc:AlternateContent>
      </w:r>
    </w:p>
    <w:p w14:paraId="623505D2" w14:textId="77777777" w:rsidR="002B1D60" w:rsidRPr="00DC7C6E" w:rsidRDefault="002B1D60" w:rsidP="002B1D60">
      <w:pPr>
        <w:suppressLineNumbers/>
        <w:rPr>
          <w:rFonts w:ascii="Arial" w:hAnsi="Arial" w:cs="Arial"/>
          <w:i/>
        </w:rPr>
      </w:pPr>
      <w:r w:rsidRPr="00DC7C6E">
        <w:rPr>
          <w:rFonts w:ascii="Arial" w:hAnsi="Arial" w:cs="Arial"/>
          <w:i/>
        </w:rPr>
        <w:t>Verfahren:</w:t>
      </w:r>
    </w:p>
    <w:p w14:paraId="272D2275" w14:textId="77777777" w:rsidR="002B1D60" w:rsidRPr="00DC7C6E" w:rsidRDefault="002B1D60" w:rsidP="002B1D60">
      <w:pPr>
        <w:pStyle w:val="Listenabsatz"/>
        <w:numPr>
          <w:ilvl w:val="0"/>
          <w:numId w:val="19"/>
        </w:numPr>
        <w:suppressLineNumbers/>
        <w:rPr>
          <w:rFonts w:ascii="Arial" w:hAnsi="Arial" w:cs="Arial"/>
        </w:rPr>
      </w:pPr>
      <w:r w:rsidRPr="00DC7C6E">
        <w:rPr>
          <w:rFonts w:ascii="Arial" w:hAnsi="Arial" w:cs="Arial"/>
        </w:rPr>
        <w:t>In den 5 Antwortmöglichkeiten sind mehrere richtige Antworten eingebaut.</w:t>
      </w:r>
    </w:p>
    <w:p w14:paraId="098F9BD4" w14:textId="77777777" w:rsidR="002B1D60" w:rsidRPr="00DC7C6E" w:rsidRDefault="002B1D60" w:rsidP="002B1D60">
      <w:pPr>
        <w:pStyle w:val="Listenabsatz"/>
        <w:numPr>
          <w:ilvl w:val="0"/>
          <w:numId w:val="19"/>
        </w:numPr>
        <w:suppressLineNumbers/>
        <w:rPr>
          <w:rFonts w:ascii="Arial" w:hAnsi="Arial" w:cs="Arial"/>
        </w:rPr>
      </w:pPr>
      <w:r w:rsidRPr="00DC7C6E">
        <w:rPr>
          <w:rFonts w:ascii="Arial" w:hAnsi="Arial" w:cs="Arial"/>
        </w:rPr>
        <w:t>Die Anzahl der richtigen Antworten wird nicht vorgegeben.</w:t>
      </w:r>
    </w:p>
    <w:p w14:paraId="6559C5C4" w14:textId="77777777" w:rsidR="002B1D60" w:rsidRPr="00DC7C6E" w:rsidRDefault="002B1D60" w:rsidP="002B1D60">
      <w:pPr>
        <w:pStyle w:val="Listenabsatz"/>
        <w:numPr>
          <w:ilvl w:val="0"/>
          <w:numId w:val="19"/>
        </w:numPr>
        <w:suppressLineNumbers/>
        <w:rPr>
          <w:rFonts w:ascii="Arial" w:hAnsi="Arial" w:cs="Arial"/>
        </w:rPr>
      </w:pPr>
      <w:r w:rsidRPr="00DC7C6E">
        <w:rPr>
          <w:rFonts w:ascii="Arial" w:hAnsi="Arial" w:cs="Arial"/>
        </w:rPr>
        <w:t xml:space="preserve">Dem Schüler werden mögliche Kombinationen richtiger Antworten vorgegeben. Eine davon entspricht der Lösung, welche der Schüler identifizieren muss. </w:t>
      </w:r>
    </w:p>
    <w:p w14:paraId="4004E16C" w14:textId="77777777" w:rsidR="002B1D60" w:rsidRPr="00DC7C6E" w:rsidRDefault="002B1D60" w:rsidP="002B1D60">
      <w:pPr>
        <w:pStyle w:val="Listenabsatz"/>
        <w:numPr>
          <w:ilvl w:val="0"/>
          <w:numId w:val="19"/>
        </w:numPr>
        <w:suppressLineNumbers/>
        <w:rPr>
          <w:rFonts w:ascii="Arial" w:hAnsi="Arial" w:cs="Arial"/>
        </w:rPr>
      </w:pPr>
      <w:r w:rsidRPr="00DC7C6E">
        <w:rPr>
          <w:rFonts w:ascii="Arial" w:hAnsi="Arial" w:cs="Arial"/>
        </w:rPr>
        <w:t>Je höher die Anzahl möglicher Kombinationen, desto geringer ist die Zufallswahrscheinlichkeit. Bei 10 Antwortoptionen liegt diese bei 10 %. Unterstellt wird ein möglichst gleichwertiges Niveau von Antwortoptionen.</w:t>
      </w:r>
    </w:p>
    <w:p w14:paraId="1648B152" w14:textId="77777777" w:rsidR="002B1D60" w:rsidRPr="00DC7C6E" w:rsidRDefault="002B1D60" w:rsidP="002B1D60">
      <w:pPr>
        <w:suppressLineNumbers/>
        <w:rPr>
          <w:rFonts w:ascii="Arial" w:hAnsi="Arial" w:cs="Arial"/>
        </w:rPr>
      </w:pPr>
    </w:p>
    <w:p w14:paraId="7DC75C65" w14:textId="77777777" w:rsidR="002B1D60" w:rsidRPr="00DC7C6E" w:rsidRDefault="002B1D60" w:rsidP="002B1D60">
      <w:pPr>
        <w:suppressLineNumbers/>
        <w:rPr>
          <w:rFonts w:ascii="Arial" w:hAnsi="Arial" w:cs="Arial"/>
          <w:i/>
        </w:rPr>
      </w:pPr>
      <w:r w:rsidRPr="00DC7C6E">
        <w:rPr>
          <w:rFonts w:ascii="Arial" w:hAnsi="Arial" w:cs="Arial"/>
          <w:i/>
        </w:rPr>
        <w:t>Argumente für das Multiple-Choice-Verfahren:</w:t>
      </w:r>
    </w:p>
    <w:p w14:paraId="64308514" w14:textId="77777777" w:rsidR="002B1D60" w:rsidRPr="00DC7C6E" w:rsidRDefault="002B1D60" w:rsidP="002B1D60">
      <w:pPr>
        <w:pStyle w:val="Listenabsatz"/>
        <w:numPr>
          <w:ilvl w:val="0"/>
          <w:numId w:val="20"/>
        </w:numPr>
        <w:suppressLineNumbers/>
        <w:rPr>
          <w:rFonts w:ascii="Arial" w:hAnsi="Arial" w:cs="Arial"/>
        </w:rPr>
      </w:pPr>
      <w:r w:rsidRPr="00DC7C6E">
        <w:rPr>
          <w:rFonts w:ascii="Arial" w:hAnsi="Arial" w:cs="Arial"/>
        </w:rPr>
        <w:t>Gezielte Messung von Lesekompetenz. (Versteht der Schüler die inhaltlichen Aussagen des Textes?)</w:t>
      </w:r>
    </w:p>
    <w:p w14:paraId="346E29CE" w14:textId="77777777" w:rsidR="002B1D60" w:rsidRDefault="002B1D60" w:rsidP="002B1D60">
      <w:pPr>
        <w:pStyle w:val="Listenabsatz"/>
        <w:numPr>
          <w:ilvl w:val="0"/>
          <w:numId w:val="20"/>
        </w:numPr>
        <w:suppressLineNumbers/>
        <w:rPr>
          <w:rFonts w:ascii="Arial" w:hAnsi="Arial" w:cs="Arial"/>
        </w:rPr>
      </w:pPr>
      <w:r w:rsidRPr="00DC7C6E">
        <w:rPr>
          <w:rFonts w:ascii="Arial" w:hAnsi="Arial" w:cs="Arial"/>
        </w:rPr>
        <w:t>Die bisherige Alternative „Arbeiten Sie heraus“ misst eine andere Performanz Sie soll in Hinblick auf die Wissenschaftspropädeutik (Methodik: Formulierung von Texten, Zitierfähigkeit etc.) als Alternative weiterhin möglich sein.</w:t>
      </w:r>
    </w:p>
    <w:p w14:paraId="45552F06" w14:textId="1546005D" w:rsidR="00B47216" w:rsidRPr="00DC7C6E" w:rsidRDefault="00B47216" w:rsidP="002B1D60">
      <w:pPr>
        <w:pStyle w:val="Listenabsatz"/>
        <w:numPr>
          <w:ilvl w:val="0"/>
          <w:numId w:val="20"/>
        </w:numPr>
        <w:suppressLineNumbers/>
        <w:rPr>
          <w:rFonts w:ascii="Arial" w:hAnsi="Arial" w:cs="Arial"/>
        </w:rPr>
      </w:pPr>
      <w:r>
        <w:rPr>
          <w:rFonts w:ascii="Arial" w:hAnsi="Arial" w:cs="Arial"/>
        </w:rPr>
        <w:t>Die Aufgabe ist Teil der Gesamtaufgabe und dient als Vorstufe für die „Problemlösung“.</w:t>
      </w:r>
    </w:p>
    <w:p w14:paraId="0146A000" w14:textId="77777777" w:rsidR="002B1D60" w:rsidRPr="00DC7C6E" w:rsidRDefault="002B1D60" w:rsidP="002B1D60">
      <w:pPr>
        <w:pStyle w:val="Listenabsatz"/>
        <w:numPr>
          <w:ilvl w:val="0"/>
          <w:numId w:val="20"/>
        </w:numPr>
        <w:suppressLineNumbers/>
        <w:rPr>
          <w:rFonts w:ascii="Arial" w:hAnsi="Arial" w:cs="Arial"/>
        </w:rPr>
      </w:pPr>
      <w:r w:rsidRPr="00DC7C6E">
        <w:rPr>
          <w:rFonts w:ascii="Arial" w:hAnsi="Arial" w:cs="Arial"/>
        </w:rPr>
        <w:t>Eindeutige Vergabe von Verrechnungspunkten.</w:t>
      </w:r>
    </w:p>
    <w:p w14:paraId="0D74E384" w14:textId="77777777" w:rsidR="002B1D60" w:rsidRPr="00DC7C6E" w:rsidRDefault="002B1D60" w:rsidP="002B1D60">
      <w:pPr>
        <w:pStyle w:val="Listenabsatz"/>
        <w:numPr>
          <w:ilvl w:val="0"/>
          <w:numId w:val="20"/>
        </w:numPr>
        <w:suppressLineNumbers/>
        <w:rPr>
          <w:rFonts w:ascii="Arial" w:hAnsi="Arial" w:cs="Arial"/>
        </w:rPr>
      </w:pPr>
      <w:r w:rsidRPr="00DC7C6E">
        <w:rPr>
          <w:rFonts w:ascii="Arial" w:hAnsi="Arial" w:cs="Arial"/>
        </w:rPr>
        <w:t>Schnelle Korrektur.</w:t>
      </w:r>
    </w:p>
    <w:p w14:paraId="5848E551" w14:textId="77777777" w:rsidR="002B1D60" w:rsidRPr="00DC7C6E" w:rsidRDefault="002B1D60" w:rsidP="002B1D60">
      <w:pPr>
        <w:pStyle w:val="Listenabsatz"/>
        <w:numPr>
          <w:ilvl w:val="0"/>
          <w:numId w:val="20"/>
        </w:numPr>
        <w:suppressLineNumbers/>
        <w:rPr>
          <w:rFonts w:ascii="Arial" w:hAnsi="Arial" w:cs="Arial"/>
        </w:rPr>
      </w:pPr>
      <w:r w:rsidRPr="00DC7C6E">
        <w:rPr>
          <w:rFonts w:ascii="Arial" w:hAnsi="Arial" w:cs="Arial"/>
        </w:rPr>
        <w:t xml:space="preserve">Das zweistufige Verfahren erzielt im Unterschied zu anderen Formen </w:t>
      </w:r>
      <w:proofErr w:type="gramStart"/>
      <w:r w:rsidRPr="00DC7C6E">
        <w:rPr>
          <w:rFonts w:ascii="Arial" w:hAnsi="Arial" w:cs="Arial"/>
        </w:rPr>
        <w:t>des Multiple</w:t>
      </w:r>
      <w:proofErr w:type="gramEnd"/>
      <w:r w:rsidRPr="00DC7C6E">
        <w:rPr>
          <w:rFonts w:ascii="Arial" w:hAnsi="Arial" w:cs="Arial"/>
        </w:rPr>
        <w:t xml:space="preserve"> Choice (Bonus- und </w:t>
      </w:r>
      <w:proofErr w:type="spellStart"/>
      <w:r w:rsidRPr="00DC7C6E">
        <w:rPr>
          <w:rFonts w:ascii="Arial" w:hAnsi="Arial" w:cs="Arial"/>
        </w:rPr>
        <w:t>Malusmethodik</w:t>
      </w:r>
      <w:proofErr w:type="spellEnd"/>
      <w:r w:rsidRPr="00DC7C6E">
        <w:rPr>
          <w:rFonts w:ascii="Arial" w:hAnsi="Arial" w:cs="Arial"/>
        </w:rPr>
        <w:t xml:space="preserve">) ein hohes Maß an Objektivität, Reliabilität und Validität. </w:t>
      </w:r>
    </w:p>
    <w:p w14:paraId="7F9239C3" w14:textId="12EB8F9A" w:rsidR="002B1D60" w:rsidRPr="00DC7C6E" w:rsidRDefault="002B1D60" w:rsidP="002B1D60">
      <w:pPr>
        <w:pStyle w:val="Listenabsatz"/>
        <w:numPr>
          <w:ilvl w:val="0"/>
          <w:numId w:val="20"/>
        </w:numPr>
        <w:suppressLineNumbers/>
        <w:rPr>
          <w:rFonts w:ascii="Arial" w:hAnsi="Arial" w:cs="Arial"/>
        </w:rPr>
      </w:pPr>
      <w:r w:rsidRPr="00DC7C6E">
        <w:rPr>
          <w:rFonts w:ascii="Arial" w:hAnsi="Arial" w:cs="Arial"/>
        </w:rPr>
        <w:t xml:space="preserve">Bei drei Aufgaben mit je 3 VP werden insgesamt 9 VP erzielt. Bei </w:t>
      </w:r>
      <w:r w:rsidR="001C163F" w:rsidRPr="00DC7C6E">
        <w:rPr>
          <w:rFonts w:ascii="Arial" w:hAnsi="Arial" w:cs="Arial"/>
        </w:rPr>
        <w:t xml:space="preserve">einer Aufgabe mit </w:t>
      </w:r>
      <w:r w:rsidRPr="00DC7C6E">
        <w:rPr>
          <w:rFonts w:ascii="Arial" w:hAnsi="Arial" w:cs="Arial"/>
        </w:rPr>
        <w:t>60 VP</w:t>
      </w:r>
      <w:r w:rsidR="001C163F" w:rsidRPr="00DC7C6E">
        <w:rPr>
          <w:rFonts w:ascii="Arial" w:hAnsi="Arial" w:cs="Arial"/>
        </w:rPr>
        <w:t xml:space="preserve"> liegt der Wert damit noch unter der 1 NP-Grenze</w:t>
      </w:r>
      <w:r w:rsidRPr="00DC7C6E">
        <w:rPr>
          <w:rFonts w:ascii="Arial" w:hAnsi="Arial" w:cs="Arial"/>
        </w:rPr>
        <w:t xml:space="preserve">. </w:t>
      </w:r>
      <w:r w:rsidR="003076AA">
        <w:rPr>
          <w:rFonts w:ascii="Arial" w:hAnsi="Arial" w:cs="Arial"/>
        </w:rPr>
        <w:t>Juristische Relevanz also relativ gering.</w:t>
      </w:r>
    </w:p>
    <w:p w14:paraId="27BEF490" w14:textId="77777777" w:rsidR="002B1D60" w:rsidRPr="00DC7C6E" w:rsidRDefault="002B1D60" w:rsidP="002B1D60">
      <w:pPr>
        <w:pStyle w:val="Listenabsatz"/>
        <w:numPr>
          <w:ilvl w:val="0"/>
          <w:numId w:val="20"/>
        </w:numPr>
        <w:suppressLineNumbers/>
        <w:rPr>
          <w:rFonts w:ascii="Arial" w:hAnsi="Arial" w:cs="Arial"/>
        </w:rPr>
      </w:pPr>
      <w:r w:rsidRPr="00DC7C6E">
        <w:rPr>
          <w:rFonts w:ascii="Arial" w:hAnsi="Arial" w:cs="Arial"/>
        </w:rPr>
        <w:t xml:space="preserve">Im Fach Englisch wird mit dem Abitur 2014 ebenfalls ein MC-Verfahren eingeführt. So wäre der Neuigkeitseffekt verringert. </w:t>
      </w:r>
    </w:p>
    <w:p w14:paraId="63B90291" w14:textId="77777777" w:rsidR="002B1D60" w:rsidRPr="00DC7C6E" w:rsidRDefault="002B1D60" w:rsidP="002B1D60">
      <w:pPr>
        <w:suppressLineNumbers/>
        <w:rPr>
          <w:rFonts w:ascii="Arial" w:hAnsi="Arial" w:cs="Arial"/>
        </w:rPr>
      </w:pPr>
    </w:p>
    <w:p w14:paraId="4BA44EBD" w14:textId="77777777" w:rsidR="002B1D60" w:rsidRPr="00DC7C6E" w:rsidRDefault="002B1D60" w:rsidP="002B1D60">
      <w:pPr>
        <w:suppressLineNumbers/>
        <w:rPr>
          <w:rFonts w:ascii="Arial" w:hAnsi="Arial" w:cs="Arial"/>
        </w:rPr>
      </w:pPr>
      <w:r w:rsidRPr="00DC7C6E">
        <w:rPr>
          <w:rFonts w:ascii="Arial" w:hAnsi="Arial" w:cs="Arial"/>
        </w:rPr>
        <w:t>Argumente gegen das Multiple-Choice-Verfahren:</w:t>
      </w:r>
    </w:p>
    <w:p w14:paraId="796D8F3C" w14:textId="77777777" w:rsidR="002B1D60" w:rsidRPr="00DC7C6E" w:rsidRDefault="002B1D60" w:rsidP="002B1D60">
      <w:pPr>
        <w:pStyle w:val="Listenabsatz"/>
        <w:numPr>
          <w:ilvl w:val="0"/>
          <w:numId w:val="21"/>
        </w:numPr>
        <w:suppressLineNumbers/>
        <w:rPr>
          <w:rFonts w:ascii="Arial" w:hAnsi="Arial" w:cs="Arial"/>
        </w:rPr>
      </w:pPr>
      <w:r w:rsidRPr="00DC7C6E">
        <w:rPr>
          <w:rFonts w:ascii="Arial" w:hAnsi="Arial" w:cs="Arial"/>
        </w:rPr>
        <w:t>Zufallswahrscheinlichkeiten lassen sich nicht vollständig ausschließen.</w:t>
      </w:r>
    </w:p>
    <w:p w14:paraId="7B1CE42F" w14:textId="77777777" w:rsidR="002B1D60" w:rsidRPr="00DC7C6E" w:rsidRDefault="002B1D60" w:rsidP="002B1D60">
      <w:pPr>
        <w:pStyle w:val="Listenabsatz"/>
        <w:numPr>
          <w:ilvl w:val="0"/>
          <w:numId w:val="21"/>
        </w:numPr>
        <w:suppressLineNumbers/>
        <w:rPr>
          <w:rFonts w:ascii="Arial" w:hAnsi="Arial" w:cs="Arial"/>
        </w:rPr>
      </w:pPr>
      <w:r w:rsidRPr="00DC7C6E">
        <w:rPr>
          <w:rFonts w:ascii="Arial" w:hAnsi="Arial" w:cs="Arial"/>
        </w:rPr>
        <w:t xml:space="preserve">Mit der ausschließlichen Vergabe von 0 oder 3 VP pro richtiger Lösung sind keine „Zwischenpunkte“ 1, 2 möglich. </w:t>
      </w:r>
    </w:p>
    <w:p w14:paraId="1E6AD4CA" w14:textId="77777777" w:rsidR="002B1D60" w:rsidRPr="00DC7C6E" w:rsidRDefault="002B1D60" w:rsidP="002B1D60">
      <w:pPr>
        <w:pStyle w:val="Listenabsatz"/>
        <w:numPr>
          <w:ilvl w:val="0"/>
          <w:numId w:val="21"/>
        </w:numPr>
        <w:suppressLineNumbers/>
        <w:rPr>
          <w:rFonts w:ascii="Arial" w:hAnsi="Arial" w:cs="Arial"/>
        </w:rPr>
      </w:pPr>
      <w:r w:rsidRPr="00DC7C6E">
        <w:rPr>
          <w:rFonts w:ascii="Arial" w:hAnsi="Arial" w:cs="Arial"/>
        </w:rPr>
        <w:t xml:space="preserve">Schwierigkeiten bei der Formulierung absolut eindeutiger Auswahloptionen. Hohe Formulierungskompetenz der Testersteller ist gefordert. </w:t>
      </w:r>
    </w:p>
    <w:p w14:paraId="1AA83892" w14:textId="77777777" w:rsidR="002B1D60" w:rsidRPr="00DC7C6E" w:rsidRDefault="002B1D60" w:rsidP="002B1D60">
      <w:pPr>
        <w:suppressLineNumbers/>
        <w:rPr>
          <w:rFonts w:ascii="Arial" w:hAnsi="Arial" w:cs="Arial"/>
        </w:rPr>
      </w:pPr>
    </w:p>
    <w:p w14:paraId="428EEF23" w14:textId="77777777" w:rsidR="002B1D60" w:rsidRPr="00DC7C6E" w:rsidRDefault="002B1D60" w:rsidP="002B1D60">
      <w:pPr>
        <w:suppressLineNumbers/>
        <w:rPr>
          <w:rFonts w:ascii="Arial" w:hAnsi="Arial" w:cs="Arial"/>
        </w:rPr>
      </w:pPr>
    </w:p>
    <w:p w14:paraId="0078F11A" w14:textId="77777777" w:rsidR="002B1D60" w:rsidRDefault="002B1D60" w:rsidP="002B1D60">
      <w:pPr>
        <w:suppressLineNumbers/>
        <w:rPr>
          <w:rFonts w:ascii="Arial" w:hAnsi="Arial" w:cs="Arial"/>
        </w:rPr>
      </w:pPr>
    </w:p>
    <w:p w14:paraId="38A9D37A" w14:textId="77777777" w:rsidR="0001586E" w:rsidRDefault="0001586E" w:rsidP="002B1D60">
      <w:pPr>
        <w:suppressLineNumbers/>
        <w:rPr>
          <w:rFonts w:ascii="Arial" w:hAnsi="Arial" w:cs="Arial"/>
        </w:rPr>
      </w:pPr>
    </w:p>
    <w:p w14:paraId="6622CB41" w14:textId="77777777" w:rsidR="0001586E" w:rsidRDefault="0001586E" w:rsidP="002B1D60">
      <w:pPr>
        <w:suppressLineNumbers/>
        <w:rPr>
          <w:rFonts w:ascii="Arial" w:hAnsi="Arial" w:cs="Arial"/>
        </w:rPr>
      </w:pPr>
    </w:p>
    <w:p w14:paraId="5FDC77F2" w14:textId="77777777" w:rsidR="0001586E" w:rsidRDefault="0001586E" w:rsidP="002B1D60">
      <w:pPr>
        <w:suppressLineNumbers/>
        <w:rPr>
          <w:rFonts w:ascii="Arial" w:hAnsi="Arial" w:cs="Arial"/>
        </w:rPr>
      </w:pPr>
    </w:p>
    <w:p w14:paraId="27F25801" w14:textId="77777777" w:rsidR="0001586E" w:rsidRDefault="0001586E" w:rsidP="002B1D60">
      <w:pPr>
        <w:suppressLineNumbers/>
        <w:rPr>
          <w:rFonts w:ascii="Arial" w:hAnsi="Arial" w:cs="Arial"/>
        </w:rPr>
      </w:pPr>
    </w:p>
    <w:p w14:paraId="1726F715" w14:textId="77777777" w:rsidR="0001586E" w:rsidRDefault="0001586E" w:rsidP="002B1D60">
      <w:pPr>
        <w:suppressLineNumbers/>
        <w:rPr>
          <w:rFonts w:ascii="Arial" w:hAnsi="Arial" w:cs="Arial"/>
        </w:rPr>
      </w:pPr>
    </w:p>
    <w:p w14:paraId="4CE19680" w14:textId="77777777" w:rsidR="0001586E" w:rsidRDefault="0001586E" w:rsidP="002B1D60">
      <w:pPr>
        <w:suppressLineNumbers/>
        <w:rPr>
          <w:rFonts w:ascii="Arial" w:hAnsi="Arial" w:cs="Arial"/>
        </w:rPr>
      </w:pPr>
    </w:p>
    <w:p w14:paraId="05579D59" w14:textId="77777777" w:rsidR="0001586E" w:rsidRDefault="0001586E" w:rsidP="002B1D60">
      <w:pPr>
        <w:suppressLineNumbers/>
        <w:rPr>
          <w:rFonts w:ascii="Arial" w:hAnsi="Arial" w:cs="Arial"/>
        </w:rPr>
      </w:pPr>
    </w:p>
    <w:p w14:paraId="0D3C0194" w14:textId="77777777" w:rsidR="0001586E" w:rsidRDefault="0001586E" w:rsidP="002B1D60">
      <w:pPr>
        <w:suppressLineNumbers/>
        <w:rPr>
          <w:rFonts w:ascii="Arial" w:hAnsi="Arial" w:cs="Arial"/>
        </w:rPr>
      </w:pPr>
    </w:p>
    <w:p w14:paraId="41FFC256" w14:textId="77777777" w:rsidR="00C230A2" w:rsidRDefault="00C230A2" w:rsidP="0001586E">
      <w:pPr>
        <w:suppressLineNumbers/>
        <w:rPr>
          <w:rFonts w:ascii="Arial" w:hAnsi="Arial"/>
          <w:b/>
        </w:rPr>
      </w:pPr>
    </w:p>
    <w:p w14:paraId="0BCF41E0" w14:textId="77777777" w:rsidR="00C230A2" w:rsidRDefault="00C230A2" w:rsidP="0001586E">
      <w:pPr>
        <w:suppressLineNumbers/>
        <w:rPr>
          <w:rFonts w:ascii="Arial" w:hAnsi="Arial"/>
          <w:b/>
        </w:rPr>
      </w:pPr>
    </w:p>
    <w:p w14:paraId="291EDFAE" w14:textId="77777777" w:rsidR="00C230A2" w:rsidRDefault="00C230A2" w:rsidP="0001586E">
      <w:pPr>
        <w:suppressLineNumbers/>
        <w:rPr>
          <w:rFonts w:ascii="Arial" w:hAnsi="Arial"/>
          <w:b/>
        </w:rPr>
      </w:pPr>
    </w:p>
    <w:p w14:paraId="3EEBFA81" w14:textId="77777777" w:rsidR="0001586E" w:rsidRPr="005A0067" w:rsidRDefault="0001586E" w:rsidP="0001586E">
      <w:pPr>
        <w:suppressLineNumbers/>
        <w:rPr>
          <w:rFonts w:ascii="Arial" w:hAnsi="Arial"/>
          <w:b/>
        </w:rPr>
      </w:pPr>
      <w:r w:rsidRPr="005A0067">
        <w:rPr>
          <w:rFonts w:ascii="Arial" w:hAnsi="Arial"/>
          <w:b/>
        </w:rPr>
        <w:t>Testung eines neuen Aufgabenformats am 11.6.2013 am FPGZ Stuttgart (Kursstufe 1)</w:t>
      </w:r>
    </w:p>
    <w:p w14:paraId="7DF5FB87" w14:textId="77777777" w:rsidR="0001586E" w:rsidRDefault="0001586E" w:rsidP="0001586E">
      <w:pPr>
        <w:suppressLineNumbers/>
        <w:rPr>
          <w:rFonts w:ascii="Arial" w:hAnsi="Arial"/>
          <w:b/>
        </w:rPr>
      </w:pPr>
      <w:r>
        <w:rPr>
          <w:rFonts w:ascii="Arial" w:hAnsi="Arial"/>
          <w:b/>
        </w:rPr>
        <w:t xml:space="preserve">Zeitvorgab: </w:t>
      </w:r>
      <w:r w:rsidRPr="005A0067">
        <w:rPr>
          <w:rFonts w:ascii="Arial" w:hAnsi="Arial"/>
          <w:b/>
        </w:rPr>
        <w:t>Di</w:t>
      </w:r>
      <w:r>
        <w:rPr>
          <w:rFonts w:ascii="Arial" w:hAnsi="Arial"/>
          <w:b/>
        </w:rPr>
        <w:t>e Schüler/innen sollten enden</w:t>
      </w:r>
      <w:r w:rsidRPr="005A0067">
        <w:rPr>
          <w:rFonts w:ascii="Arial" w:hAnsi="Arial"/>
          <w:b/>
        </w:rPr>
        <w:t xml:space="preserve">, wenn sie das Gefühl hatten, die Aufgaben gelöst zu haben. </w:t>
      </w:r>
    </w:p>
    <w:p w14:paraId="60BF73FC" w14:textId="77777777" w:rsidR="0001586E" w:rsidRPr="005A0067" w:rsidRDefault="0001586E" w:rsidP="0001586E">
      <w:pPr>
        <w:suppressLineNumbers/>
        <w:rPr>
          <w:rFonts w:ascii="Arial" w:hAnsi="Arial"/>
          <w:b/>
        </w:rPr>
      </w:pPr>
      <w:r w:rsidRPr="005A0067">
        <w:rPr>
          <w:rFonts w:ascii="Arial" w:hAnsi="Arial"/>
          <w:b/>
        </w:rPr>
        <w:t>Die benötigte Zeit lag zwischen 25 und 35 Minuten (ein Ausreißer: 40 Minuten)</w:t>
      </w:r>
    </w:p>
    <w:p w14:paraId="13CBC71E" w14:textId="77777777" w:rsidR="0001586E" w:rsidRDefault="0001586E" w:rsidP="0001586E">
      <w:pPr>
        <w:suppressLineNumbers/>
        <w:rPr>
          <w:rFonts w:ascii="Arial" w:hAnsi="Arial"/>
        </w:rPr>
      </w:pPr>
    </w:p>
    <w:p w14:paraId="2BD173D3" w14:textId="77777777" w:rsidR="0001586E" w:rsidRPr="005A0067" w:rsidRDefault="0001586E" w:rsidP="0001586E">
      <w:pPr>
        <w:suppressLineNumbers/>
        <w:rPr>
          <w:rFonts w:ascii="Arial" w:hAnsi="Arial"/>
        </w:rPr>
      </w:pPr>
      <w:r w:rsidRPr="005A0067">
        <w:rPr>
          <w:rFonts w:ascii="Arial" w:hAnsi="Arial"/>
        </w:rPr>
        <w:t>Ergebnisse:</w:t>
      </w:r>
    </w:p>
    <w:tbl>
      <w:tblPr>
        <w:tblStyle w:val="Tabellenraster"/>
        <w:tblW w:w="0" w:type="auto"/>
        <w:tblLook w:val="04A0" w:firstRow="1" w:lastRow="0" w:firstColumn="1" w:lastColumn="0" w:noHBand="0" w:noVBand="1"/>
      </w:tblPr>
      <w:tblGrid>
        <w:gridCol w:w="1272"/>
        <w:gridCol w:w="1296"/>
        <w:gridCol w:w="392"/>
        <w:gridCol w:w="497"/>
        <w:gridCol w:w="393"/>
        <w:gridCol w:w="393"/>
        <w:gridCol w:w="393"/>
        <w:gridCol w:w="393"/>
        <w:gridCol w:w="393"/>
        <w:gridCol w:w="393"/>
        <w:gridCol w:w="393"/>
        <w:gridCol w:w="393"/>
        <w:gridCol w:w="497"/>
        <w:gridCol w:w="393"/>
        <w:gridCol w:w="393"/>
        <w:gridCol w:w="393"/>
        <w:gridCol w:w="1003"/>
      </w:tblGrid>
      <w:tr w:rsidR="0001586E" w:rsidRPr="005A0067" w14:paraId="29522541" w14:textId="77777777" w:rsidTr="00A46200">
        <w:tc>
          <w:tcPr>
            <w:tcW w:w="1071" w:type="dxa"/>
            <w:shd w:val="clear" w:color="auto" w:fill="FFFF00"/>
          </w:tcPr>
          <w:p w14:paraId="1D5520FF" w14:textId="77777777" w:rsidR="0001586E" w:rsidRPr="005A0067" w:rsidRDefault="0001586E" w:rsidP="0001586E">
            <w:pPr>
              <w:suppressLineNumbers/>
              <w:rPr>
                <w:rFonts w:ascii="Arial" w:hAnsi="Arial"/>
              </w:rPr>
            </w:pPr>
          </w:p>
        </w:tc>
        <w:tc>
          <w:tcPr>
            <w:tcW w:w="950" w:type="dxa"/>
          </w:tcPr>
          <w:p w14:paraId="65DFAB14" w14:textId="77777777" w:rsidR="0001586E" w:rsidRPr="005A0067" w:rsidRDefault="0001586E" w:rsidP="0001586E">
            <w:pPr>
              <w:suppressLineNumbers/>
              <w:rPr>
                <w:rFonts w:ascii="Arial" w:hAnsi="Arial"/>
                <w:b/>
                <w:color w:val="943634" w:themeColor="accent2" w:themeShade="BF"/>
              </w:rPr>
            </w:pPr>
            <w:r w:rsidRPr="005A0067">
              <w:rPr>
                <w:rFonts w:ascii="Arial" w:hAnsi="Arial"/>
                <w:b/>
                <w:color w:val="943634" w:themeColor="accent2" w:themeShade="BF"/>
              </w:rPr>
              <w:t>Richtige</w:t>
            </w:r>
          </w:p>
          <w:p w14:paraId="50B3134E" w14:textId="77777777" w:rsidR="0001586E" w:rsidRPr="005A0067" w:rsidRDefault="0001586E" w:rsidP="0001586E">
            <w:pPr>
              <w:suppressLineNumbers/>
              <w:rPr>
                <w:rFonts w:ascii="Arial" w:hAnsi="Arial"/>
                <w:b/>
                <w:color w:val="943634" w:themeColor="accent2" w:themeShade="BF"/>
              </w:rPr>
            </w:pPr>
            <w:r w:rsidRPr="005A0067">
              <w:rPr>
                <w:rFonts w:ascii="Arial" w:hAnsi="Arial"/>
                <w:b/>
                <w:color w:val="943634" w:themeColor="accent2" w:themeShade="BF"/>
              </w:rPr>
              <w:t>Lösungs-</w:t>
            </w:r>
          </w:p>
          <w:p w14:paraId="00F8668A" w14:textId="77777777" w:rsidR="0001586E" w:rsidRPr="005A0067" w:rsidRDefault="0001586E" w:rsidP="0001586E">
            <w:pPr>
              <w:suppressLineNumbers/>
              <w:rPr>
                <w:rFonts w:ascii="Arial" w:hAnsi="Arial"/>
                <w:b/>
                <w:color w:val="943634" w:themeColor="accent2" w:themeShade="BF"/>
              </w:rPr>
            </w:pPr>
            <w:proofErr w:type="spellStart"/>
            <w:r w:rsidRPr="005A0067">
              <w:rPr>
                <w:rFonts w:ascii="Arial" w:hAnsi="Arial"/>
                <w:b/>
                <w:color w:val="943634" w:themeColor="accent2" w:themeShade="BF"/>
              </w:rPr>
              <w:t>nummer</w:t>
            </w:r>
            <w:proofErr w:type="spellEnd"/>
          </w:p>
        </w:tc>
        <w:tc>
          <w:tcPr>
            <w:tcW w:w="6806" w:type="dxa"/>
            <w:gridSpan w:val="14"/>
          </w:tcPr>
          <w:p w14:paraId="54826F62" w14:textId="77777777" w:rsidR="0001586E" w:rsidRPr="005A0067" w:rsidRDefault="0001586E" w:rsidP="0001586E">
            <w:pPr>
              <w:suppressLineNumbers/>
              <w:rPr>
                <w:rFonts w:ascii="Arial" w:hAnsi="Arial"/>
              </w:rPr>
            </w:pPr>
            <w:r w:rsidRPr="005A0067">
              <w:rPr>
                <w:rFonts w:ascii="Arial" w:hAnsi="Arial"/>
              </w:rPr>
              <w:t>Antworten der Schülerinnen und Schüler (14)</w:t>
            </w:r>
          </w:p>
        </w:tc>
        <w:tc>
          <w:tcPr>
            <w:tcW w:w="461" w:type="dxa"/>
            <w:shd w:val="clear" w:color="auto" w:fill="FFFF00"/>
          </w:tcPr>
          <w:p w14:paraId="2AF7E5BC" w14:textId="77777777" w:rsidR="0001586E" w:rsidRPr="005A0067" w:rsidRDefault="0001586E" w:rsidP="0001586E">
            <w:pPr>
              <w:suppressLineNumbers/>
              <w:rPr>
                <w:rFonts w:ascii="Arial" w:hAnsi="Arial"/>
                <w:b/>
                <w:color w:val="632423" w:themeColor="accent2" w:themeShade="80"/>
              </w:rPr>
            </w:pPr>
            <w:r w:rsidRPr="005A0067">
              <w:rPr>
                <w:rFonts w:ascii="Arial" w:hAnsi="Arial"/>
                <w:b/>
                <w:color w:val="632423" w:themeColor="accent2" w:themeShade="80"/>
              </w:rPr>
              <w:t>Anzahl</w:t>
            </w:r>
          </w:p>
          <w:p w14:paraId="03352827" w14:textId="77777777" w:rsidR="0001586E" w:rsidRPr="005A0067" w:rsidRDefault="0001586E" w:rsidP="0001586E">
            <w:pPr>
              <w:suppressLineNumbers/>
              <w:rPr>
                <w:rFonts w:ascii="Arial" w:hAnsi="Arial"/>
              </w:rPr>
            </w:pPr>
            <w:r w:rsidRPr="005A0067">
              <w:rPr>
                <w:rFonts w:ascii="Arial" w:hAnsi="Arial"/>
                <w:b/>
                <w:color w:val="632423" w:themeColor="accent2" w:themeShade="80"/>
              </w:rPr>
              <w:t>richtig</w:t>
            </w:r>
          </w:p>
        </w:tc>
      </w:tr>
      <w:tr w:rsidR="0001586E" w:rsidRPr="005A0067" w14:paraId="3803CAFA" w14:textId="77777777" w:rsidTr="00A46200">
        <w:tc>
          <w:tcPr>
            <w:tcW w:w="1071" w:type="dxa"/>
            <w:shd w:val="clear" w:color="auto" w:fill="FFFF00"/>
          </w:tcPr>
          <w:p w14:paraId="4F6BF439" w14:textId="77777777" w:rsidR="0001586E" w:rsidRPr="005A0067" w:rsidRDefault="0001586E" w:rsidP="0001586E">
            <w:pPr>
              <w:suppressLineNumbers/>
              <w:rPr>
                <w:rFonts w:ascii="Arial" w:hAnsi="Arial"/>
              </w:rPr>
            </w:pPr>
            <w:r w:rsidRPr="005A0067">
              <w:rPr>
                <w:rFonts w:ascii="Arial" w:hAnsi="Arial"/>
              </w:rPr>
              <w:t>Aufgabe 1</w:t>
            </w:r>
          </w:p>
        </w:tc>
        <w:tc>
          <w:tcPr>
            <w:tcW w:w="950" w:type="dxa"/>
          </w:tcPr>
          <w:p w14:paraId="7B8515BB" w14:textId="77777777" w:rsidR="0001586E" w:rsidRPr="005A0067" w:rsidRDefault="0001586E" w:rsidP="0001586E">
            <w:pPr>
              <w:suppressLineNumbers/>
              <w:rPr>
                <w:rFonts w:ascii="Arial" w:hAnsi="Arial"/>
                <w:b/>
                <w:color w:val="943634" w:themeColor="accent2" w:themeShade="BF"/>
              </w:rPr>
            </w:pPr>
            <w:r w:rsidRPr="005A0067">
              <w:rPr>
                <w:rFonts w:ascii="Arial" w:hAnsi="Arial"/>
                <w:b/>
                <w:color w:val="943634" w:themeColor="accent2" w:themeShade="BF"/>
              </w:rPr>
              <w:t>2</w:t>
            </w:r>
          </w:p>
        </w:tc>
        <w:tc>
          <w:tcPr>
            <w:tcW w:w="476" w:type="dxa"/>
          </w:tcPr>
          <w:p w14:paraId="3B9F9DC5" w14:textId="77777777" w:rsidR="0001586E" w:rsidRPr="005A0067" w:rsidRDefault="0001586E" w:rsidP="0001586E">
            <w:pPr>
              <w:suppressLineNumbers/>
              <w:rPr>
                <w:rFonts w:ascii="Arial" w:hAnsi="Arial"/>
              </w:rPr>
            </w:pPr>
            <w:r w:rsidRPr="005A0067">
              <w:rPr>
                <w:rFonts w:ascii="Arial" w:hAnsi="Arial"/>
              </w:rPr>
              <w:t>2</w:t>
            </w:r>
          </w:p>
        </w:tc>
        <w:tc>
          <w:tcPr>
            <w:tcW w:w="524" w:type="dxa"/>
          </w:tcPr>
          <w:p w14:paraId="75746BB3" w14:textId="77777777" w:rsidR="0001586E" w:rsidRPr="005A0067" w:rsidRDefault="0001586E" w:rsidP="0001586E">
            <w:pPr>
              <w:suppressLineNumbers/>
              <w:rPr>
                <w:rFonts w:ascii="Arial" w:hAnsi="Arial"/>
              </w:rPr>
            </w:pPr>
            <w:r w:rsidRPr="005A0067">
              <w:rPr>
                <w:rFonts w:ascii="Arial" w:hAnsi="Arial"/>
              </w:rPr>
              <w:t>2</w:t>
            </w:r>
          </w:p>
        </w:tc>
        <w:tc>
          <w:tcPr>
            <w:tcW w:w="479" w:type="dxa"/>
          </w:tcPr>
          <w:p w14:paraId="0E54A9C4" w14:textId="77777777" w:rsidR="0001586E" w:rsidRPr="005A0067" w:rsidRDefault="0001586E" w:rsidP="0001586E">
            <w:pPr>
              <w:suppressLineNumbers/>
              <w:rPr>
                <w:rFonts w:ascii="Arial" w:hAnsi="Arial"/>
              </w:rPr>
            </w:pPr>
            <w:r w:rsidRPr="005A0067">
              <w:rPr>
                <w:rFonts w:ascii="Arial" w:hAnsi="Arial"/>
              </w:rPr>
              <w:t>2</w:t>
            </w:r>
          </w:p>
        </w:tc>
        <w:tc>
          <w:tcPr>
            <w:tcW w:w="479" w:type="dxa"/>
          </w:tcPr>
          <w:p w14:paraId="610181DE" w14:textId="77777777" w:rsidR="0001586E" w:rsidRPr="005A0067" w:rsidRDefault="0001586E" w:rsidP="0001586E">
            <w:pPr>
              <w:suppressLineNumbers/>
              <w:rPr>
                <w:rFonts w:ascii="Arial" w:hAnsi="Arial"/>
                <w:b/>
                <w:color w:val="FF0000"/>
              </w:rPr>
            </w:pPr>
            <w:r w:rsidRPr="005A0067">
              <w:rPr>
                <w:rFonts w:ascii="Arial" w:hAnsi="Arial"/>
                <w:b/>
                <w:color w:val="FF0000"/>
              </w:rPr>
              <w:t>9</w:t>
            </w:r>
          </w:p>
        </w:tc>
        <w:tc>
          <w:tcPr>
            <w:tcW w:w="480" w:type="dxa"/>
          </w:tcPr>
          <w:p w14:paraId="11E00E4C" w14:textId="77777777" w:rsidR="0001586E" w:rsidRPr="005A0067" w:rsidRDefault="0001586E" w:rsidP="0001586E">
            <w:pPr>
              <w:suppressLineNumbers/>
              <w:rPr>
                <w:rFonts w:ascii="Arial" w:hAnsi="Arial"/>
              </w:rPr>
            </w:pPr>
            <w:r w:rsidRPr="005A0067">
              <w:rPr>
                <w:rFonts w:ascii="Arial" w:hAnsi="Arial"/>
              </w:rPr>
              <w:t>2</w:t>
            </w:r>
          </w:p>
        </w:tc>
        <w:tc>
          <w:tcPr>
            <w:tcW w:w="480" w:type="dxa"/>
          </w:tcPr>
          <w:p w14:paraId="5B913B9F" w14:textId="77777777" w:rsidR="0001586E" w:rsidRPr="005A0067" w:rsidRDefault="0001586E" w:rsidP="0001586E">
            <w:pPr>
              <w:suppressLineNumbers/>
              <w:rPr>
                <w:rFonts w:ascii="Arial" w:hAnsi="Arial"/>
              </w:rPr>
            </w:pPr>
            <w:r w:rsidRPr="005A0067">
              <w:rPr>
                <w:rFonts w:ascii="Arial" w:hAnsi="Arial"/>
              </w:rPr>
              <w:t>2</w:t>
            </w:r>
          </w:p>
        </w:tc>
        <w:tc>
          <w:tcPr>
            <w:tcW w:w="480" w:type="dxa"/>
          </w:tcPr>
          <w:p w14:paraId="6DA91D93" w14:textId="77777777" w:rsidR="0001586E" w:rsidRPr="005A0067" w:rsidRDefault="0001586E" w:rsidP="0001586E">
            <w:pPr>
              <w:suppressLineNumbers/>
              <w:rPr>
                <w:rFonts w:ascii="Arial" w:hAnsi="Arial"/>
              </w:rPr>
            </w:pPr>
            <w:r w:rsidRPr="005A0067">
              <w:rPr>
                <w:rFonts w:ascii="Arial" w:hAnsi="Arial"/>
              </w:rPr>
              <w:t>2</w:t>
            </w:r>
          </w:p>
        </w:tc>
        <w:tc>
          <w:tcPr>
            <w:tcW w:w="480" w:type="dxa"/>
          </w:tcPr>
          <w:p w14:paraId="0BE06FF0" w14:textId="77777777" w:rsidR="0001586E" w:rsidRPr="005A0067" w:rsidRDefault="0001586E" w:rsidP="0001586E">
            <w:pPr>
              <w:suppressLineNumbers/>
              <w:rPr>
                <w:rFonts w:ascii="Arial" w:hAnsi="Arial"/>
              </w:rPr>
            </w:pPr>
            <w:r w:rsidRPr="005A0067">
              <w:rPr>
                <w:rFonts w:ascii="Arial" w:hAnsi="Arial"/>
              </w:rPr>
              <w:t>2</w:t>
            </w:r>
          </w:p>
        </w:tc>
        <w:tc>
          <w:tcPr>
            <w:tcW w:w="480" w:type="dxa"/>
          </w:tcPr>
          <w:p w14:paraId="3C331471" w14:textId="77777777" w:rsidR="0001586E" w:rsidRPr="005A0067" w:rsidRDefault="0001586E" w:rsidP="0001586E">
            <w:pPr>
              <w:suppressLineNumbers/>
              <w:rPr>
                <w:rFonts w:ascii="Arial" w:hAnsi="Arial"/>
              </w:rPr>
            </w:pPr>
            <w:r w:rsidRPr="005A0067">
              <w:rPr>
                <w:rFonts w:ascii="Arial" w:hAnsi="Arial"/>
              </w:rPr>
              <w:t>2</w:t>
            </w:r>
          </w:p>
        </w:tc>
        <w:tc>
          <w:tcPr>
            <w:tcW w:w="480" w:type="dxa"/>
          </w:tcPr>
          <w:p w14:paraId="0EA40D1E" w14:textId="77777777" w:rsidR="0001586E" w:rsidRPr="005A0067" w:rsidRDefault="0001586E" w:rsidP="0001586E">
            <w:pPr>
              <w:suppressLineNumbers/>
              <w:rPr>
                <w:rFonts w:ascii="Arial" w:hAnsi="Arial"/>
              </w:rPr>
            </w:pPr>
            <w:r w:rsidRPr="005A0067">
              <w:rPr>
                <w:rFonts w:ascii="Arial" w:hAnsi="Arial"/>
              </w:rPr>
              <w:t>2</w:t>
            </w:r>
          </w:p>
        </w:tc>
        <w:tc>
          <w:tcPr>
            <w:tcW w:w="526" w:type="dxa"/>
          </w:tcPr>
          <w:p w14:paraId="4697F81D" w14:textId="77777777" w:rsidR="0001586E" w:rsidRPr="005A0067" w:rsidRDefault="0001586E" w:rsidP="0001586E">
            <w:pPr>
              <w:suppressLineNumbers/>
              <w:rPr>
                <w:rFonts w:ascii="Arial" w:hAnsi="Arial"/>
                <w:b/>
                <w:color w:val="FF0000"/>
              </w:rPr>
            </w:pPr>
            <w:r w:rsidRPr="005A0067">
              <w:rPr>
                <w:rFonts w:ascii="Arial" w:hAnsi="Arial"/>
                <w:b/>
                <w:color w:val="FF0000"/>
              </w:rPr>
              <w:t>4</w:t>
            </w:r>
          </w:p>
        </w:tc>
        <w:tc>
          <w:tcPr>
            <w:tcW w:w="480" w:type="dxa"/>
          </w:tcPr>
          <w:p w14:paraId="4F163D90" w14:textId="77777777" w:rsidR="0001586E" w:rsidRPr="005A0067" w:rsidRDefault="0001586E" w:rsidP="0001586E">
            <w:pPr>
              <w:suppressLineNumbers/>
              <w:rPr>
                <w:rFonts w:ascii="Arial" w:hAnsi="Arial"/>
              </w:rPr>
            </w:pPr>
            <w:r w:rsidRPr="005A0067">
              <w:rPr>
                <w:rFonts w:ascii="Arial" w:hAnsi="Arial"/>
              </w:rPr>
              <w:t>2</w:t>
            </w:r>
          </w:p>
        </w:tc>
        <w:tc>
          <w:tcPr>
            <w:tcW w:w="481" w:type="dxa"/>
          </w:tcPr>
          <w:p w14:paraId="23448CAA" w14:textId="77777777" w:rsidR="0001586E" w:rsidRPr="005A0067" w:rsidRDefault="0001586E" w:rsidP="0001586E">
            <w:pPr>
              <w:suppressLineNumbers/>
              <w:rPr>
                <w:rFonts w:ascii="Arial" w:hAnsi="Arial"/>
                <w:b/>
                <w:color w:val="FF0000"/>
              </w:rPr>
            </w:pPr>
            <w:r w:rsidRPr="005A0067">
              <w:rPr>
                <w:rFonts w:ascii="Arial" w:hAnsi="Arial"/>
                <w:b/>
                <w:color w:val="FF0000"/>
              </w:rPr>
              <w:t>6</w:t>
            </w:r>
          </w:p>
        </w:tc>
        <w:tc>
          <w:tcPr>
            <w:tcW w:w="481" w:type="dxa"/>
          </w:tcPr>
          <w:p w14:paraId="17D516F3" w14:textId="77777777" w:rsidR="0001586E" w:rsidRPr="005A0067" w:rsidRDefault="0001586E" w:rsidP="0001586E">
            <w:pPr>
              <w:suppressLineNumbers/>
              <w:rPr>
                <w:rFonts w:ascii="Arial" w:hAnsi="Arial"/>
              </w:rPr>
            </w:pPr>
            <w:r w:rsidRPr="005A0067">
              <w:rPr>
                <w:rFonts w:ascii="Arial" w:hAnsi="Arial"/>
              </w:rPr>
              <w:t>2</w:t>
            </w:r>
          </w:p>
        </w:tc>
        <w:tc>
          <w:tcPr>
            <w:tcW w:w="461" w:type="dxa"/>
            <w:shd w:val="clear" w:color="auto" w:fill="FFFF00"/>
          </w:tcPr>
          <w:p w14:paraId="64DE1CCD" w14:textId="77777777" w:rsidR="0001586E" w:rsidRPr="005A0067" w:rsidRDefault="0001586E" w:rsidP="0001586E">
            <w:pPr>
              <w:suppressLineNumbers/>
              <w:rPr>
                <w:rFonts w:ascii="Arial" w:hAnsi="Arial"/>
              </w:rPr>
            </w:pPr>
            <w:r w:rsidRPr="005A0067">
              <w:rPr>
                <w:rFonts w:ascii="Arial" w:hAnsi="Arial"/>
              </w:rPr>
              <w:t>11</w:t>
            </w:r>
          </w:p>
        </w:tc>
      </w:tr>
      <w:tr w:rsidR="0001586E" w:rsidRPr="005A0067" w14:paraId="1A825FB8" w14:textId="77777777" w:rsidTr="00A46200">
        <w:tc>
          <w:tcPr>
            <w:tcW w:w="1071" w:type="dxa"/>
            <w:shd w:val="clear" w:color="auto" w:fill="FFFF00"/>
          </w:tcPr>
          <w:p w14:paraId="048E9EE2" w14:textId="77777777" w:rsidR="0001586E" w:rsidRPr="005A0067" w:rsidRDefault="0001586E" w:rsidP="0001586E">
            <w:pPr>
              <w:suppressLineNumbers/>
              <w:rPr>
                <w:rFonts w:ascii="Arial" w:hAnsi="Arial"/>
              </w:rPr>
            </w:pPr>
            <w:r w:rsidRPr="005A0067">
              <w:rPr>
                <w:rFonts w:ascii="Arial" w:hAnsi="Arial"/>
              </w:rPr>
              <w:t>Aufgabe 2</w:t>
            </w:r>
          </w:p>
        </w:tc>
        <w:tc>
          <w:tcPr>
            <w:tcW w:w="950" w:type="dxa"/>
          </w:tcPr>
          <w:p w14:paraId="6E71F135" w14:textId="77777777" w:rsidR="0001586E" w:rsidRPr="005A0067" w:rsidRDefault="0001586E" w:rsidP="0001586E">
            <w:pPr>
              <w:suppressLineNumbers/>
              <w:rPr>
                <w:rFonts w:ascii="Arial" w:hAnsi="Arial"/>
                <w:b/>
                <w:color w:val="943634" w:themeColor="accent2" w:themeShade="BF"/>
              </w:rPr>
            </w:pPr>
            <w:r w:rsidRPr="005A0067">
              <w:rPr>
                <w:rFonts w:ascii="Arial" w:hAnsi="Arial"/>
                <w:b/>
                <w:color w:val="943634" w:themeColor="accent2" w:themeShade="BF"/>
              </w:rPr>
              <w:t>7</w:t>
            </w:r>
          </w:p>
        </w:tc>
        <w:tc>
          <w:tcPr>
            <w:tcW w:w="476" w:type="dxa"/>
          </w:tcPr>
          <w:p w14:paraId="243F656F" w14:textId="77777777" w:rsidR="0001586E" w:rsidRPr="005A0067" w:rsidRDefault="0001586E" w:rsidP="0001586E">
            <w:pPr>
              <w:suppressLineNumbers/>
              <w:rPr>
                <w:rFonts w:ascii="Arial" w:hAnsi="Arial"/>
              </w:rPr>
            </w:pPr>
            <w:r w:rsidRPr="005A0067">
              <w:rPr>
                <w:rFonts w:ascii="Arial" w:hAnsi="Arial"/>
              </w:rPr>
              <w:t>7</w:t>
            </w:r>
          </w:p>
        </w:tc>
        <w:tc>
          <w:tcPr>
            <w:tcW w:w="524" w:type="dxa"/>
          </w:tcPr>
          <w:p w14:paraId="2F230B72" w14:textId="77777777" w:rsidR="0001586E" w:rsidRPr="005A0067" w:rsidRDefault="0001586E" w:rsidP="0001586E">
            <w:pPr>
              <w:suppressLineNumbers/>
              <w:rPr>
                <w:rFonts w:ascii="Arial" w:hAnsi="Arial"/>
                <w:b/>
                <w:color w:val="FF0000"/>
              </w:rPr>
            </w:pPr>
            <w:r w:rsidRPr="005A0067">
              <w:rPr>
                <w:rFonts w:ascii="Arial" w:hAnsi="Arial"/>
                <w:b/>
                <w:color w:val="FF0000"/>
              </w:rPr>
              <w:t>10</w:t>
            </w:r>
          </w:p>
        </w:tc>
        <w:tc>
          <w:tcPr>
            <w:tcW w:w="479" w:type="dxa"/>
          </w:tcPr>
          <w:p w14:paraId="6E7AF020" w14:textId="77777777" w:rsidR="0001586E" w:rsidRPr="005A0067" w:rsidRDefault="0001586E" w:rsidP="0001586E">
            <w:pPr>
              <w:suppressLineNumbers/>
              <w:rPr>
                <w:rFonts w:ascii="Arial" w:hAnsi="Arial"/>
              </w:rPr>
            </w:pPr>
            <w:r w:rsidRPr="005A0067">
              <w:rPr>
                <w:rFonts w:ascii="Arial" w:hAnsi="Arial"/>
              </w:rPr>
              <w:t>7</w:t>
            </w:r>
          </w:p>
        </w:tc>
        <w:tc>
          <w:tcPr>
            <w:tcW w:w="479" w:type="dxa"/>
          </w:tcPr>
          <w:p w14:paraId="7D5AE20C" w14:textId="77777777" w:rsidR="0001586E" w:rsidRPr="005A0067" w:rsidRDefault="0001586E" w:rsidP="0001586E">
            <w:pPr>
              <w:suppressLineNumbers/>
              <w:rPr>
                <w:rFonts w:ascii="Arial" w:hAnsi="Arial"/>
                <w:b/>
                <w:color w:val="FF0000"/>
              </w:rPr>
            </w:pPr>
            <w:r w:rsidRPr="005A0067">
              <w:rPr>
                <w:rFonts w:ascii="Arial" w:hAnsi="Arial"/>
                <w:b/>
                <w:color w:val="FF0000"/>
              </w:rPr>
              <w:t>9</w:t>
            </w:r>
          </w:p>
        </w:tc>
        <w:tc>
          <w:tcPr>
            <w:tcW w:w="480" w:type="dxa"/>
          </w:tcPr>
          <w:p w14:paraId="229EF241" w14:textId="77777777" w:rsidR="0001586E" w:rsidRPr="005A0067" w:rsidRDefault="0001586E" w:rsidP="0001586E">
            <w:pPr>
              <w:suppressLineNumbers/>
              <w:rPr>
                <w:rFonts w:ascii="Arial" w:hAnsi="Arial"/>
              </w:rPr>
            </w:pPr>
            <w:r w:rsidRPr="005A0067">
              <w:rPr>
                <w:rFonts w:ascii="Arial" w:hAnsi="Arial"/>
              </w:rPr>
              <w:t>7</w:t>
            </w:r>
          </w:p>
        </w:tc>
        <w:tc>
          <w:tcPr>
            <w:tcW w:w="480" w:type="dxa"/>
          </w:tcPr>
          <w:p w14:paraId="46C05FE2" w14:textId="77777777" w:rsidR="0001586E" w:rsidRPr="005A0067" w:rsidRDefault="0001586E" w:rsidP="0001586E">
            <w:pPr>
              <w:suppressLineNumbers/>
              <w:rPr>
                <w:rFonts w:ascii="Arial" w:hAnsi="Arial"/>
                <w:b/>
                <w:color w:val="FF0000"/>
              </w:rPr>
            </w:pPr>
            <w:r w:rsidRPr="005A0067">
              <w:rPr>
                <w:rFonts w:ascii="Arial" w:hAnsi="Arial"/>
                <w:b/>
                <w:color w:val="FF0000"/>
              </w:rPr>
              <w:t>9</w:t>
            </w:r>
          </w:p>
        </w:tc>
        <w:tc>
          <w:tcPr>
            <w:tcW w:w="480" w:type="dxa"/>
          </w:tcPr>
          <w:p w14:paraId="5D2B4AC0" w14:textId="77777777" w:rsidR="0001586E" w:rsidRPr="005A0067" w:rsidRDefault="0001586E" w:rsidP="0001586E">
            <w:pPr>
              <w:suppressLineNumbers/>
              <w:rPr>
                <w:rFonts w:ascii="Arial" w:hAnsi="Arial"/>
                <w:b/>
                <w:color w:val="FF0000"/>
              </w:rPr>
            </w:pPr>
            <w:r w:rsidRPr="005A0067">
              <w:rPr>
                <w:rFonts w:ascii="Arial" w:hAnsi="Arial"/>
                <w:b/>
                <w:color w:val="FF0000"/>
              </w:rPr>
              <w:t>9</w:t>
            </w:r>
          </w:p>
        </w:tc>
        <w:tc>
          <w:tcPr>
            <w:tcW w:w="480" w:type="dxa"/>
          </w:tcPr>
          <w:p w14:paraId="60DF85EF" w14:textId="77777777" w:rsidR="0001586E" w:rsidRPr="005A0067" w:rsidRDefault="0001586E" w:rsidP="0001586E">
            <w:pPr>
              <w:suppressLineNumbers/>
              <w:rPr>
                <w:rFonts w:ascii="Arial" w:hAnsi="Arial"/>
                <w:b/>
                <w:color w:val="FF0000"/>
              </w:rPr>
            </w:pPr>
            <w:r w:rsidRPr="005A0067">
              <w:rPr>
                <w:rFonts w:ascii="Arial" w:hAnsi="Arial"/>
                <w:b/>
                <w:color w:val="FF0000"/>
              </w:rPr>
              <w:t>9</w:t>
            </w:r>
          </w:p>
        </w:tc>
        <w:tc>
          <w:tcPr>
            <w:tcW w:w="480" w:type="dxa"/>
          </w:tcPr>
          <w:p w14:paraId="7A220806" w14:textId="77777777" w:rsidR="0001586E" w:rsidRPr="005A0067" w:rsidRDefault="0001586E" w:rsidP="0001586E">
            <w:pPr>
              <w:suppressLineNumbers/>
              <w:rPr>
                <w:rFonts w:ascii="Arial" w:hAnsi="Arial"/>
                <w:b/>
                <w:color w:val="FF0000"/>
              </w:rPr>
            </w:pPr>
            <w:r w:rsidRPr="005A0067">
              <w:rPr>
                <w:rFonts w:ascii="Arial" w:hAnsi="Arial"/>
                <w:b/>
                <w:color w:val="FF0000"/>
              </w:rPr>
              <w:t>9</w:t>
            </w:r>
          </w:p>
        </w:tc>
        <w:tc>
          <w:tcPr>
            <w:tcW w:w="480" w:type="dxa"/>
          </w:tcPr>
          <w:p w14:paraId="069AC518" w14:textId="77777777" w:rsidR="0001586E" w:rsidRPr="005A0067" w:rsidRDefault="0001586E" w:rsidP="0001586E">
            <w:pPr>
              <w:suppressLineNumbers/>
              <w:rPr>
                <w:rFonts w:ascii="Arial" w:hAnsi="Arial"/>
              </w:rPr>
            </w:pPr>
            <w:r w:rsidRPr="005A0067">
              <w:rPr>
                <w:rFonts w:ascii="Arial" w:hAnsi="Arial"/>
              </w:rPr>
              <w:t>7</w:t>
            </w:r>
          </w:p>
        </w:tc>
        <w:tc>
          <w:tcPr>
            <w:tcW w:w="526" w:type="dxa"/>
          </w:tcPr>
          <w:p w14:paraId="7A87E762" w14:textId="77777777" w:rsidR="0001586E" w:rsidRPr="005A0067" w:rsidRDefault="0001586E" w:rsidP="0001586E">
            <w:pPr>
              <w:suppressLineNumbers/>
              <w:rPr>
                <w:rFonts w:ascii="Arial" w:hAnsi="Arial"/>
                <w:b/>
                <w:color w:val="FF0000"/>
              </w:rPr>
            </w:pPr>
            <w:r w:rsidRPr="005A0067">
              <w:rPr>
                <w:rFonts w:ascii="Arial" w:hAnsi="Arial"/>
                <w:b/>
                <w:color w:val="FF0000"/>
              </w:rPr>
              <w:t>10</w:t>
            </w:r>
          </w:p>
        </w:tc>
        <w:tc>
          <w:tcPr>
            <w:tcW w:w="480" w:type="dxa"/>
          </w:tcPr>
          <w:p w14:paraId="4AC4873F" w14:textId="77777777" w:rsidR="0001586E" w:rsidRPr="005A0067" w:rsidRDefault="0001586E" w:rsidP="0001586E">
            <w:pPr>
              <w:suppressLineNumbers/>
              <w:rPr>
                <w:rFonts w:ascii="Arial" w:hAnsi="Arial"/>
              </w:rPr>
            </w:pPr>
            <w:r w:rsidRPr="005A0067">
              <w:rPr>
                <w:rFonts w:ascii="Arial" w:hAnsi="Arial"/>
              </w:rPr>
              <w:t>7</w:t>
            </w:r>
          </w:p>
        </w:tc>
        <w:tc>
          <w:tcPr>
            <w:tcW w:w="481" w:type="dxa"/>
          </w:tcPr>
          <w:p w14:paraId="70856469" w14:textId="77777777" w:rsidR="0001586E" w:rsidRPr="005A0067" w:rsidRDefault="0001586E" w:rsidP="0001586E">
            <w:pPr>
              <w:suppressLineNumbers/>
              <w:rPr>
                <w:rFonts w:ascii="Arial" w:hAnsi="Arial"/>
              </w:rPr>
            </w:pPr>
            <w:r w:rsidRPr="005A0067">
              <w:rPr>
                <w:rFonts w:ascii="Arial" w:hAnsi="Arial"/>
              </w:rPr>
              <w:t>7</w:t>
            </w:r>
          </w:p>
        </w:tc>
        <w:tc>
          <w:tcPr>
            <w:tcW w:w="481" w:type="dxa"/>
          </w:tcPr>
          <w:p w14:paraId="4869F8E5" w14:textId="77777777" w:rsidR="0001586E" w:rsidRPr="005A0067" w:rsidRDefault="0001586E" w:rsidP="0001586E">
            <w:pPr>
              <w:suppressLineNumbers/>
              <w:rPr>
                <w:rFonts w:ascii="Arial" w:hAnsi="Arial"/>
              </w:rPr>
            </w:pPr>
            <w:r w:rsidRPr="005A0067">
              <w:rPr>
                <w:rFonts w:ascii="Arial" w:hAnsi="Arial"/>
              </w:rPr>
              <w:t>7</w:t>
            </w:r>
          </w:p>
        </w:tc>
        <w:tc>
          <w:tcPr>
            <w:tcW w:w="461" w:type="dxa"/>
            <w:shd w:val="clear" w:color="auto" w:fill="FFFF00"/>
          </w:tcPr>
          <w:p w14:paraId="247E40A2" w14:textId="77777777" w:rsidR="0001586E" w:rsidRPr="005A0067" w:rsidRDefault="0001586E" w:rsidP="0001586E">
            <w:pPr>
              <w:suppressLineNumbers/>
              <w:rPr>
                <w:rFonts w:ascii="Arial" w:hAnsi="Arial"/>
              </w:rPr>
            </w:pPr>
            <w:r w:rsidRPr="005A0067">
              <w:rPr>
                <w:rFonts w:ascii="Arial" w:hAnsi="Arial"/>
              </w:rPr>
              <w:t>7</w:t>
            </w:r>
          </w:p>
        </w:tc>
      </w:tr>
      <w:tr w:rsidR="0001586E" w:rsidRPr="005A0067" w14:paraId="69946473" w14:textId="77777777" w:rsidTr="00A46200">
        <w:tc>
          <w:tcPr>
            <w:tcW w:w="1071" w:type="dxa"/>
            <w:shd w:val="clear" w:color="auto" w:fill="FFFF00"/>
          </w:tcPr>
          <w:p w14:paraId="169ED9A8" w14:textId="77777777" w:rsidR="0001586E" w:rsidRPr="005A0067" w:rsidRDefault="0001586E" w:rsidP="0001586E">
            <w:pPr>
              <w:suppressLineNumbers/>
              <w:rPr>
                <w:rFonts w:ascii="Arial" w:hAnsi="Arial"/>
              </w:rPr>
            </w:pPr>
            <w:r w:rsidRPr="005A0067">
              <w:rPr>
                <w:rFonts w:ascii="Arial" w:hAnsi="Arial"/>
              </w:rPr>
              <w:t>Aufgabe 3</w:t>
            </w:r>
          </w:p>
        </w:tc>
        <w:tc>
          <w:tcPr>
            <w:tcW w:w="950" w:type="dxa"/>
          </w:tcPr>
          <w:p w14:paraId="6710C444" w14:textId="77777777" w:rsidR="0001586E" w:rsidRPr="005A0067" w:rsidRDefault="0001586E" w:rsidP="0001586E">
            <w:pPr>
              <w:suppressLineNumbers/>
              <w:rPr>
                <w:rFonts w:ascii="Arial" w:hAnsi="Arial"/>
                <w:b/>
                <w:color w:val="943634" w:themeColor="accent2" w:themeShade="BF"/>
              </w:rPr>
            </w:pPr>
            <w:r w:rsidRPr="005A0067">
              <w:rPr>
                <w:rFonts w:ascii="Arial" w:hAnsi="Arial"/>
                <w:b/>
                <w:color w:val="943634" w:themeColor="accent2" w:themeShade="BF"/>
              </w:rPr>
              <w:t>6</w:t>
            </w:r>
          </w:p>
        </w:tc>
        <w:tc>
          <w:tcPr>
            <w:tcW w:w="476" w:type="dxa"/>
          </w:tcPr>
          <w:p w14:paraId="0946546D" w14:textId="77777777" w:rsidR="0001586E" w:rsidRPr="005A0067" w:rsidRDefault="0001586E" w:rsidP="0001586E">
            <w:pPr>
              <w:suppressLineNumbers/>
              <w:rPr>
                <w:rFonts w:ascii="Arial" w:hAnsi="Arial"/>
              </w:rPr>
            </w:pPr>
            <w:r w:rsidRPr="005A0067">
              <w:rPr>
                <w:rFonts w:ascii="Arial" w:hAnsi="Arial"/>
              </w:rPr>
              <w:t>6</w:t>
            </w:r>
          </w:p>
        </w:tc>
        <w:tc>
          <w:tcPr>
            <w:tcW w:w="524" w:type="dxa"/>
          </w:tcPr>
          <w:p w14:paraId="6A218667" w14:textId="77777777" w:rsidR="0001586E" w:rsidRPr="005A0067" w:rsidRDefault="0001586E" w:rsidP="0001586E">
            <w:pPr>
              <w:suppressLineNumbers/>
              <w:rPr>
                <w:rFonts w:ascii="Arial" w:hAnsi="Arial"/>
              </w:rPr>
            </w:pPr>
            <w:r w:rsidRPr="005A0067">
              <w:rPr>
                <w:rFonts w:ascii="Arial" w:hAnsi="Arial"/>
              </w:rPr>
              <w:t>9</w:t>
            </w:r>
          </w:p>
        </w:tc>
        <w:tc>
          <w:tcPr>
            <w:tcW w:w="479" w:type="dxa"/>
          </w:tcPr>
          <w:p w14:paraId="232E0F16" w14:textId="77777777" w:rsidR="0001586E" w:rsidRPr="005A0067" w:rsidRDefault="0001586E" w:rsidP="0001586E">
            <w:pPr>
              <w:suppressLineNumbers/>
              <w:rPr>
                <w:rFonts w:ascii="Arial" w:hAnsi="Arial"/>
              </w:rPr>
            </w:pPr>
            <w:r w:rsidRPr="005A0067">
              <w:rPr>
                <w:rFonts w:ascii="Arial" w:hAnsi="Arial"/>
              </w:rPr>
              <w:t>6</w:t>
            </w:r>
          </w:p>
        </w:tc>
        <w:tc>
          <w:tcPr>
            <w:tcW w:w="479" w:type="dxa"/>
          </w:tcPr>
          <w:p w14:paraId="39058786" w14:textId="77777777" w:rsidR="0001586E" w:rsidRPr="005A0067" w:rsidRDefault="0001586E" w:rsidP="0001586E">
            <w:pPr>
              <w:suppressLineNumbers/>
              <w:rPr>
                <w:rFonts w:ascii="Arial" w:hAnsi="Arial"/>
                <w:b/>
                <w:color w:val="FF0000"/>
              </w:rPr>
            </w:pPr>
            <w:r w:rsidRPr="005A0067">
              <w:rPr>
                <w:rFonts w:ascii="Arial" w:hAnsi="Arial"/>
                <w:b/>
                <w:color w:val="FF0000"/>
              </w:rPr>
              <w:t>7</w:t>
            </w:r>
          </w:p>
        </w:tc>
        <w:tc>
          <w:tcPr>
            <w:tcW w:w="480" w:type="dxa"/>
          </w:tcPr>
          <w:p w14:paraId="242CF2ED" w14:textId="77777777" w:rsidR="0001586E" w:rsidRPr="005A0067" w:rsidRDefault="0001586E" w:rsidP="0001586E">
            <w:pPr>
              <w:suppressLineNumbers/>
              <w:rPr>
                <w:rFonts w:ascii="Arial" w:hAnsi="Arial"/>
                <w:b/>
                <w:color w:val="FF0000"/>
              </w:rPr>
            </w:pPr>
            <w:r w:rsidRPr="005A0067">
              <w:rPr>
                <w:rFonts w:ascii="Arial" w:hAnsi="Arial"/>
                <w:b/>
                <w:color w:val="FF0000"/>
              </w:rPr>
              <w:t>7</w:t>
            </w:r>
          </w:p>
        </w:tc>
        <w:tc>
          <w:tcPr>
            <w:tcW w:w="480" w:type="dxa"/>
          </w:tcPr>
          <w:p w14:paraId="6B70405E" w14:textId="77777777" w:rsidR="0001586E" w:rsidRPr="005A0067" w:rsidRDefault="0001586E" w:rsidP="0001586E">
            <w:pPr>
              <w:suppressLineNumbers/>
              <w:rPr>
                <w:rFonts w:ascii="Arial" w:hAnsi="Arial"/>
                <w:b/>
                <w:color w:val="FF0000"/>
              </w:rPr>
            </w:pPr>
            <w:r w:rsidRPr="005A0067">
              <w:rPr>
                <w:rFonts w:ascii="Arial" w:hAnsi="Arial"/>
                <w:b/>
                <w:color w:val="FF0000"/>
              </w:rPr>
              <w:t>3</w:t>
            </w:r>
          </w:p>
        </w:tc>
        <w:tc>
          <w:tcPr>
            <w:tcW w:w="480" w:type="dxa"/>
          </w:tcPr>
          <w:p w14:paraId="4C6240EC" w14:textId="77777777" w:rsidR="0001586E" w:rsidRPr="005A0067" w:rsidRDefault="0001586E" w:rsidP="0001586E">
            <w:pPr>
              <w:suppressLineNumbers/>
              <w:rPr>
                <w:rFonts w:ascii="Arial" w:hAnsi="Arial"/>
              </w:rPr>
            </w:pPr>
            <w:r w:rsidRPr="005A0067">
              <w:rPr>
                <w:rFonts w:ascii="Arial" w:hAnsi="Arial"/>
              </w:rPr>
              <w:t>6</w:t>
            </w:r>
          </w:p>
        </w:tc>
        <w:tc>
          <w:tcPr>
            <w:tcW w:w="480" w:type="dxa"/>
          </w:tcPr>
          <w:p w14:paraId="7061716D" w14:textId="77777777" w:rsidR="0001586E" w:rsidRPr="005A0067" w:rsidRDefault="0001586E" w:rsidP="0001586E">
            <w:pPr>
              <w:suppressLineNumbers/>
              <w:rPr>
                <w:rFonts w:ascii="Arial" w:hAnsi="Arial"/>
              </w:rPr>
            </w:pPr>
            <w:r w:rsidRPr="005A0067">
              <w:rPr>
                <w:rFonts w:ascii="Arial" w:hAnsi="Arial"/>
              </w:rPr>
              <w:t>6</w:t>
            </w:r>
          </w:p>
        </w:tc>
        <w:tc>
          <w:tcPr>
            <w:tcW w:w="480" w:type="dxa"/>
          </w:tcPr>
          <w:p w14:paraId="65495EAD" w14:textId="77777777" w:rsidR="0001586E" w:rsidRPr="005A0067" w:rsidRDefault="0001586E" w:rsidP="0001586E">
            <w:pPr>
              <w:suppressLineNumbers/>
              <w:rPr>
                <w:rFonts w:ascii="Arial" w:hAnsi="Arial"/>
                <w:b/>
                <w:color w:val="FF0000"/>
              </w:rPr>
            </w:pPr>
            <w:r w:rsidRPr="005A0067">
              <w:rPr>
                <w:rFonts w:ascii="Arial" w:hAnsi="Arial"/>
                <w:b/>
                <w:color w:val="FF0000"/>
              </w:rPr>
              <w:t>7</w:t>
            </w:r>
          </w:p>
        </w:tc>
        <w:tc>
          <w:tcPr>
            <w:tcW w:w="480" w:type="dxa"/>
          </w:tcPr>
          <w:p w14:paraId="4AC20B42" w14:textId="77777777" w:rsidR="0001586E" w:rsidRPr="005A0067" w:rsidRDefault="0001586E" w:rsidP="0001586E">
            <w:pPr>
              <w:suppressLineNumbers/>
              <w:rPr>
                <w:rFonts w:ascii="Arial" w:hAnsi="Arial"/>
              </w:rPr>
            </w:pPr>
            <w:r w:rsidRPr="005A0067">
              <w:rPr>
                <w:rFonts w:ascii="Arial" w:hAnsi="Arial"/>
              </w:rPr>
              <w:t>6</w:t>
            </w:r>
          </w:p>
        </w:tc>
        <w:tc>
          <w:tcPr>
            <w:tcW w:w="526" w:type="dxa"/>
          </w:tcPr>
          <w:p w14:paraId="1136B8D9" w14:textId="77777777" w:rsidR="0001586E" w:rsidRPr="005A0067" w:rsidRDefault="0001586E" w:rsidP="0001586E">
            <w:pPr>
              <w:suppressLineNumbers/>
              <w:rPr>
                <w:rFonts w:ascii="Arial" w:hAnsi="Arial"/>
                <w:b/>
                <w:color w:val="FF0000"/>
              </w:rPr>
            </w:pPr>
            <w:r w:rsidRPr="005A0067">
              <w:rPr>
                <w:rFonts w:ascii="Arial" w:hAnsi="Arial"/>
                <w:b/>
                <w:color w:val="FF0000"/>
              </w:rPr>
              <w:t>8</w:t>
            </w:r>
          </w:p>
        </w:tc>
        <w:tc>
          <w:tcPr>
            <w:tcW w:w="480" w:type="dxa"/>
          </w:tcPr>
          <w:p w14:paraId="7B5E1673" w14:textId="77777777" w:rsidR="0001586E" w:rsidRPr="005A0067" w:rsidRDefault="0001586E" w:rsidP="0001586E">
            <w:pPr>
              <w:suppressLineNumbers/>
              <w:rPr>
                <w:rFonts w:ascii="Arial" w:hAnsi="Arial"/>
                <w:b/>
                <w:color w:val="FF0000"/>
              </w:rPr>
            </w:pPr>
            <w:r w:rsidRPr="005A0067">
              <w:rPr>
                <w:rFonts w:ascii="Arial" w:hAnsi="Arial"/>
                <w:b/>
                <w:color w:val="FF0000"/>
              </w:rPr>
              <w:t>3</w:t>
            </w:r>
          </w:p>
        </w:tc>
        <w:tc>
          <w:tcPr>
            <w:tcW w:w="481" w:type="dxa"/>
          </w:tcPr>
          <w:p w14:paraId="63902DC4" w14:textId="77777777" w:rsidR="0001586E" w:rsidRPr="005A0067" w:rsidRDefault="0001586E" w:rsidP="0001586E">
            <w:pPr>
              <w:suppressLineNumbers/>
              <w:rPr>
                <w:rFonts w:ascii="Arial" w:hAnsi="Arial"/>
                <w:b/>
                <w:color w:val="FF0000"/>
              </w:rPr>
            </w:pPr>
            <w:r w:rsidRPr="005A0067">
              <w:rPr>
                <w:rFonts w:ascii="Arial" w:hAnsi="Arial"/>
                <w:b/>
                <w:color w:val="FF0000"/>
              </w:rPr>
              <w:t>3</w:t>
            </w:r>
          </w:p>
        </w:tc>
        <w:tc>
          <w:tcPr>
            <w:tcW w:w="481" w:type="dxa"/>
          </w:tcPr>
          <w:p w14:paraId="2D3898F0" w14:textId="77777777" w:rsidR="0001586E" w:rsidRPr="005A0067" w:rsidRDefault="0001586E" w:rsidP="0001586E">
            <w:pPr>
              <w:suppressLineNumbers/>
              <w:rPr>
                <w:rFonts w:ascii="Arial" w:hAnsi="Arial"/>
                <w:b/>
                <w:color w:val="FF0000"/>
              </w:rPr>
            </w:pPr>
            <w:r w:rsidRPr="005A0067">
              <w:rPr>
                <w:rFonts w:ascii="Arial" w:hAnsi="Arial"/>
                <w:b/>
                <w:color w:val="FF0000"/>
              </w:rPr>
              <w:t>3</w:t>
            </w:r>
          </w:p>
        </w:tc>
        <w:tc>
          <w:tcPr>
            <w:tcW w:w="461" w:type="dxa"/>
            <w:shd w:val="clear" w:color="auto" w:fill="FFFF00"/>
          </w:tcPr>
          <w:p w14:paraId="6F4FF5C4" w14:textId="77777777" w:rsidR="0001586E" w:rsidRPr="005A0067" w:rsidRDefault="0001586E" w:rsidP="0001586E">
            <w:pPr>
              <w:suppressLineNumbers/>
              <w:rPr>
                <w:rFonts w:ascii="Arial" w:hAnsi="Arial"/>
                <w:color w:val="632423" w:themeColor="accent2" w:themeShade="80"/>
              </w:rPr>
            </w:pPr>
            <w:r w:rsidRPr="005A0067">
              <w:rPr>
                <w:rFonts w:ascii="Arial" w:hAnsi="Arial"/>
                <w:color w:val="632423" w:themeColor="accent2" w:themeShade="80"/>
              </w:rPr>
              <w:t>6</w:t>
            </w:r>
          </w:p>
        </w:tc>
      </w:tr>
      <w:tr w:rsidR="0001586E" w:rsidRPr="005A0067" w14:paraId="19594FF4" w14:textId="77777777" w:rsidTr="00A46200">
        <w:tc>
          <w:tcPr>
            <w:tcW w:w="1071" w:type="dxa"/>
            <w:shd w:val="clear" w:color="auto" w:fill="FFC000"/>
          </w:tcPr>
          <w:p w14:paraId="7CDE808B" w14:textId="77777777" w:rsidR="0001586E" w:rsidRPr="005A0067" w:rsidRDefault="0001586E" w:rsidP="0001586E">
            <w:pPr>
              <w:suppressLineNumbers/>
              <w:rPr>
                <w:rFonts w:ascii="Arial" w:hAnsi="Arial"/>
              </w:rPr>
            </w:pPr>
            <w:r w:rsidRPr="005A0067">
              <w:rPr>
                <w:rFonts w:ascii="Arial" w:hAnsi="Arial"/>
              </w:rPr>
              <w:t>Richtige</w:t>
            </w:r>
          </w:p>
          <w:p w14:paraId="7EF63C7E" w14:textId="77777777" w:rsidR="0001586E" w:rsidRPr="005A0067" w:rsidRDefault="0001586E" w:rsidP="0001586E">
            <w:pPr>
              <w:suppressLineNumbers/>
              <w:rPr>
                <w:rFonts w:ascii="Arial" w:hAnsi="Arial"/>
              </w:rPr>
            </w:pPr>
            <w:r w:rsidRPr="005A0067">
              <w:rPr>
                <w:rFonts w:ascii="Arial" w:hAnsi="Arial"/>
              </w:rPr>
              <w:t>Lösungen</w:t>
            </w:r>
          </w:p>
        </w:tc>
        <w:tc>
          <w:tcPr>
            <w:tcW w:w="950" w:type="dxa"/>
          </w:tcPr>
          <w:p w14:paraId="477BB279" w14:textId="77777777" w:rsidR="0001586E" w:rsidRPr="005A0067" w:rsidRDefault="0001586E" w:rsidP="0001586E">
            <w:pPr>
              <w:suppressLineNumbers/>
              <w:rPr>
                <w:rFonts w:ascii="Arial" w:hAnsi="Arial"/>
              </w:rPr>
            </w:pPr>
          </w:p>
        </w:tc>
        <w:tc>
          <w:tcPr>
            <w:tcW w:w="476" w:type="dxa"/>
          </w:tcPr>
          <w:p w14:paraId="6F7A99CE" w14:textId="77777777" w:rsidR="0001586E" w:rsidRPr="005A0067" w:rsidRDefault="0001586E" w:rsidP="0001586E">
            <w:pPr>
              <w:suppressLineNumbers/>
              <w:rPr>
                <w:rFonts w:ascii="Arial" w:hAnsi="Arial"/>
                <w:b/>
              </w:rPr>
            </w:pPr>
            <w:r w:rsidRPr="005A0067">
              <w:rPr>
                <w:rFonts w:ascii="Arial" w:hAnsi="Arial"/>
                <w:b/>
              </w:rPr>
              <w:t>3</w:t>
            </w:r>
          </w:p>
        </w:tc>
        <w:tc>
          <w:tcPr>
            <w:tcW w:w="524" w:type="dxa"/>
          </w:tcPr>
          <w:p w14:paraId="4D6B6979" w14:textId="77777777" w:rsidR="0001586E" w:rsidRPr="005A0067" w:rsidRDefault="0001586E" w:rsidP="0001586E">
            <w:pPr>
              <w:suppressLineNumbers/>
              <w:rPr>
                <w:rFonts w:ascii="Arial" w:hAnsi="Arial"/>
                <w:b/>
              </w:rPr>
            </w:pPr>
            <w:r w:rsidRPr="005A0067">
              <w:rPr>
                <w:rFonts w:ascii="Arial" w:hAnsi="Arial"/>
                <w:b/>
              </w:rPr>
              <w:t>1</w:t>
            </w:r>
          </w:p>
        </w:tc>
        <w:tc>
          <w:tcPr>
            <w:tcW w:w="479" w:type="dxa"/>
          </w:tcPr>
          <w:p w14:paraId="2CBA27B1" w14:textId="77777777" w:rsidR="0001586E" w:rsidRPr="005A0067" w:rsidRDefault="0001586E" w:rsidP="0001586E">
            <w:pPr>
              <w:suppressLineNumbers/>
              <w:rPr>
                <w:rFonts w:ascii="Arial" w:hAnsi="Arial"/>
                <w:b/>
              </w:rPr>
            </w:pPr>
            <w:r w:rsidRPr="005A0067">
              <w:rPr>
                <w:rFonts w:ascii="Arial" w:hAnsi="Arial"/>
                <w:b/>
              </w:rPr>
              <w:t>3</w:t>
            </w:r>
          </w:p>
        </w:tc>
        <w:tc>
          <w:tcPr>
            <w:tcW w:w="479" w:type="dxa"/>
          </w:tcPr>
          <w:p w14:paraId="7C9177E1" w14:textId="77777777" w:rsidR="0001586E" w:rsidRPr="005A0067" w:rsidRDefault="0001586E" w:rsidP="0001586E">
            <w:pPr>
              <w:suppressLineNumbers/>
              <w:rPr>
                <w:rFonts w:ascii="Arial" w:hAnsi="Arial"/>
                <w:b/>
              </w:rPr>
            </w:pPr>
            <w:r w:rsidRPr="005A0067">
              <w:rPr>
                <w:rFonts w:ascii="Arial" w:hAnsi="Arial"/>
                <w:b/>
              </w:rPr>
              <w:t>0</w:t>
            </w:r>
          </w:p>
        </w:tc>
        <w:tc>
          <w:tcPr>
            <w:tcW w:w="480" w:type="dxa"/>
          </w:tcPr>
          <w:p w14:paraId="73B0F6FC" w14:textId="77777777" w:rsidR="0001586E" w:rsidRPr="005A0067" w:rsidRDefault="0001586E" w:rsidP="0001586E">
            <w:pPr>
              <w:suppressLineNumbers/>
              <w:rPr>
                <w:rFonts w:ascii="Arial" w:hAnsi="Arial"/>
                <w:b/>
              </w:rPr>
            </w:pPr>
            <w:r w:rsidRPr="005A0067">
              <w:rPr>
                <w:rFonts w:ascii="Arial" w:hAnsi="Arial"/>
                <w:b/>
              </w:rPr>
              <w:t>2</w:t>
            </w:r>
          </w:p>
        </w:tc>
        <w:tc>
          <w:tcPr>
            <w:tcW w:w="480" w:type="dxa"/>
          </w:tcPr>
          <w:p w14:paraId="67001250" w14:textId="77777777" w:rsidR="0001586E" w:rsidRPr="005A0067" w:rsidRDefault="0001586E" w:rsidP="0001586E">
            <w:pPr>
              <w:suppressLineNumbers/>
              <w:rPr>
                <w:rFonts w:ascii="Arial" w:hAnsi="Arial"/>
                <w:b/>
              </w:rPr>
            </w:pPr>
            <w:r w:rsidRPr="005A0067">
              <w:rPr>
                <w:rFonts w:ascii="Arial" w:hAnsi="Arial"/>
                <w:b/>
              </w:rPr>
              <w:t>1</w:t>
            </w:r>
          </w:p>
        </w:tc>
        <w:tc>
          <w:tcPr>
            <w:tcW w:w="480" w:type="dxa"/>
          </w:tcPr>
          <w:p w14:paraId="08CB6F24" w14:textId="77777777" w:rsidR="0001586E" w:rsidRPr="005A0067" w:rsidRDefault="0001586E" w:rsidP="0001586E">
            <w:pPr>
              <w:suppressLineNumbers/>
              <w:rPr>
                <w:rFonts w:ascii="Arial" w:hAnsi="Arial"/>
                <w:b/>
              </w:rPr>
            </w:pPr>
            <w:r w:rsidRPr="005A0067">
              <w:rPr>
                <w:rFonts w:ascii="Arial" w:hAnsi="Arial"/>
                <w:b/>
              </w:rPr>
              <w:t>2</w:t>
            </w:r>
          </w:p>
        </w:tc>
        <w:tc>
          <w:tcPr>
            <w:tcW w:w="480" w:type="dxa"/>
          </w:tcPr>
          <w:p w14:paraId="7F737704" w14:textId="77777777" w:rsidR="0001586E" w:rsidRPr="005A0067" w:rsidRDefault="0001586E" w:rsidP="0001586E">
            <w:pPr>
              <w:suppressLineNumbers/>
              <w:rPr>
                <w:rFonts w:ascii="Arial" w:hAnsi="Arial"/>
                <w:b/>
              </w:rPr>
            </w:pPr>
            <w:r w:rsidRPr="005A0067">
              <w:rPr>
                <w:rFonts w:ascii="Arial" w:hAnsi="Arial"/>
                <w:b/>
              </w:rPr>
              <w:t>2</w:t>
            </w:r>
          </w:p>
        </w:tc>
        <w:tc>
          <w:tcPr>
            <w:tcW w:w="480" w:type="dxa"/>
          </w:tcPr>
          <w:p w14:paraId="0BA9C479" w14:textId="77777777" w:rsidR="0001586E" w:rsidRPr="005A0067" w:rsidRDefault="0001586E" w:rsidP="0001586E">
            <w:pPr>
              <w:suppressLineNumbers/>
              <w:rPr>
                <w:rFonts w:ascii="Arial" w:hAnsi="Arial"/>
                <w:b/>
              </w:rPr>
            </w:pPr>
            <w:r w:rsidRPr="005A0067">
              <w:rPr>
                <w:rFonts w:ascii="Arial" w:hAnsi="Arial"/>
                <w:b/>
              </w:rPr>
              <w:t>1</w:t>
            </w:r>
          </w:p>
        </w:tc>
        <w:tc>
          <w:tcPr>
            <w:tcW w:w="480" w:type="dxa"/>
          </w:tcPr>
          <w:p w14:paraId="0AE31EB7" w14:textId="77777777" w:rsidR="0001586E" w:rsidRPr="005A0067" w:rsidRDefault="0001586E" w:rsidP="0001586E">
            <w:pPr>
              <w:suppressLineNumbers/>
              <w:rPr>
                <w:rFonts w:ascii="Arial" w:hAnsi="Arial"/>
                <w:b/>
              </w:rPr>
            </w:pPr>
            <w:r w:rsidRPr="005A0067">
              <w:rPr>
                <w:rFonts w:ascii="Arial" w:hAnsi="Arial"/>
                <w:b/>
              </w:rPr>
              <w:t>3</w:t>
            </w:r>
          </w:p>
        </w:tc>
        <w:tc>
          <w:tcPr>
            <w:tcW w:w="526" w:type="dxa"/>
          </w:tcPr>
          <w:p w14:paraId="461E1444" w14:textId="77777777" w:rsidR="0001586E" w:rsidRPr="005A0067" w:rsidRDefault="0001586E" w:rsidP="0001586E">
            <w:pPr>
              <w:suppressLineNumbers/>
              <w:rPr>
                <w:rFonts w:ascii="Arial" w:hAnsi="Arial"/>
                <w:b/>
              </w:rPr>
            </w:pPr>
            <w:r w:rsidRPr="005A0067">
              <w:rPr>
                <w:rFonts w:ascii="Arial" w:hAnsi="Arial"/>
                <w:b/>
              </w:rPr>
              <w:t>0</w:t>
            </w:r>
          </w:p>
        </w:tc>
        <w:tc>
          <w:tcPr>
            <w:tcW w:w="480" w:type="dxa"/>
          </w:tcPr>
          <w:p w14:paraId="0AFC60FA" w14:textId="77777777" w:rsidR="0001586E" w:rsidRPr="005A0067" w:rsidRDefault="0001586E" w:rsidP="0001586E">
            <w:pPr>
              <w:suppressLineNumbers/>
              <w:rPr>
                <w:rFonts w:ascii="Arial" w:hAnsi="Arial"/>
                <w:b/>
              </w:rPr>
            </w:pPr>
            <w:r w:rsidRPr="005A0067">
              <w:rPr>
                <w:rFonts w:ascii="Arial" w:hAnsi="Arial"/>
                <w:b/>
              </w:rPr>
              <w:t>2</w:t>
            </w:r>
          </w:p>
        </w:tc>
        <w:tc>
          <w:tcPr>
            <w:tcW w:w="481" w:type="dxa"/>
          </w:tcPr>
          <w:p w14:paraId="0F211C5B" w14:textId="77777777" w:rsidR="0001586E" w:rsidRPr="005A0067" w:rsidRDefault="0001586E" w:rsidP="0001586E">
            <w:pPr>
              <w:suppressLineNumbers/>
              <w:rPr>
                <w:rFonts w:ascii="Arial" w:hAnsi="Arial"/>
                <w:b/>
              </w:rPr>
            </w:pPr>
            <w:r w:rsidRPr="005A0067">
              <w:rPr>
                <w:rFonts w:ascii="Arial" w:hAnsi="Arial"/>
                <w:b/>
              </w:rPr>
              <w:t>1</w:t>
            </w:r>
          </w:p>
        </w:tc>
        <w:tc>
          <w:tcPr>
            <w:tcW w:w="481" w:type="dxa"/>
          </w:tcPr>
          <w:p w14:paraId="0449981E" w14:textId="77777777" w:rsidR="0001586E" w:rsidRPr="005A0067" w:rsidRDefault="0001586E" w:rsidP="0001586E">
            <w:pPr>
              <w:suppressLineNumbers/>
              <w:rPr>
                <w:rFonts w:ascii="Arial" w:hAnsi="Arial"/>
                <w:b/>
              </w:rPr>
            </w:pPr>
            <w:r w:rsidRPr="005A0067">
              <w:rPr>
                <w:rFonts w:ascii="Arial" w:hAnsi="Arial"/>
                <w:b/>
              </w:rPr>
              <w:t>1</w:t>
            </w:r>
          </w:p>
        </w:tc>
        <w:tc>
          <w:tcPr>
            <w:tcW w:w="461" w:type="dxa"/>
            <w:shd w:val="clear" w:color="auto" w:fill="FFFF00"/>
          </w:tcPr>
          <w:p w14:paraId="165D6E33" w14:textId="77777777" w:rsidR="0001586E" w:rsidRPr="005A0067" w:rsidRDefault="0001586E" w:rsidP="0001586E">
            <w:pPr>
              <w:suppressLineNumbers/>
              <w:rPr>
                <w:rFonts w:ascii="Arial" w:hAnsi="Arial"/>
              </w:rPr>
            </w:pPr>
          </w:p>
        </w:tc>
      </w:tr>
    </w:tbl>
    <w:p w14:paraId="125D0AAD" w14:textId="77777777" w:rsidR="0001586E" w:rsidRPr="005A0067" w:rsidRDefault="0001586E" w:rsidP="0001586E">
      <w:pPr>
        <w:suppressLineNumbers/>
        <w:rPr>
          <w:rFonts w:ascii="Arial" w:hAnsi="Arial"/>
        </w:rPr>
      </w:pPr>
    </w:p>
    <w:tbl>
      <w:tblPr>
        <w:tblStyle w:val="Tabellenraster"/>
        <w:tblW w:w="0" w:type="auto"/>
        <w:tblLook w:val="04A0" w:firstRow="1" w:lastRow="0" w:firstColumn="1" w:lastColumn="0" w:noHBand="0" w:noVBand="1"/>
      </w:tblPr>
      <w:tblGrid>
        <w:gridCol w:w="2518"/>
        <w:gridCol w:w="2693"/>
      </w:tblGrid>
      <w:tr w:rsidR="0001586E" w:rsidRPr="005A0067" w14:paraId="4595441C" w14:textId="77777777" w:rsidTr="00A46200">
        <w:tc>
          <w:tcPr>
            <w:tcW w:w="2518" w:type="dxa"/>
            <w:shd w:val="clear" w:color="auto" w:fill="FFFF00"/>
          </w:tcPr>
          <w:p w14:paraId="166F49D2" w14:textId="77777777" w:rsidR="0001586E" w:rsidRPr="005A0067" w:rsidRDefault="0001586E" w:rsidP="0001586E">
            <w:pPr>
              <w:suppressLineNumbers/>
              <w:rPr>
                <w:rFonts w:ascii="Arial" w:hAnsi="Arial"/>
              </w:rPr>
            </w:pPr>
            <w:r w:rsidRPr="005A0067">
              <w:rPr>
                <w:rFonts w:ascii="Arial" w:hAnsi="Arial"/>
              </w:rPr>
              <w:t>Anzahl richtige Lösungen</w:t>
            </w:r>
          </w:p>
        </w:tc>
        <w:tc>
          <w:tcPr>
            <w:tcW w:w="2693" w:type="dxa"/>
            <w:shd w:val="clear" w:color="auto" w:fill="FFFF00"/>
          </w:tcPr>
          <w:p w14:paraId="466FAEE4" w14:textId="77777777" w:rsidR="0001586E" w:rsidRPr="005A0067" w:rsidRDefault="0001586E" w:rsidP="0001586E">
            <w:pPr>
              <w:suppressLineNumbers/>
              <w:rPr>
                <w:rFonts w:ascii="Arial" w:hAnsi="Arial"/>
              </w:rPr>
            </w:pPr>
            <w:r w:rsidRPr="005A0067">
              <w:rPr>
                <w:rFonts w:ascii="Arial" w:hAnsi="Arial"/>
              </w:rPr>
              <w:t>Anzahl der Schüler/innen</w:t>
            </w:r>
          </w:p>
        </w:tc>
      </w:tr>
      <w:tr w:rsidR="0001586E" w:rsidRPr="005A0067" w14:paraId="466D727D" w14:textId="77777777" w:rsidTr="00A46200">
        <w:tc>
          <w:tcPr>
            <w:tcW w:w="2518" w:type="dxa"/>
          </w:tcPr>
          <w:p w14:paraId="0A62B380" w14:textId="77777777" w:rsidR="0001586E" w:rsidRPr="005A0067" w:rsidRDefault="0001586E" w:rsidP="0001586E">
            <w:pPr>
              <w:suppressLineNumbers/>
              <w:rPr>
                <w:rFonts w:ascii="Arial" w:hAnsi="Arial"/>
              </w:rPr>
            </w:pPr>
            <w:r w:rsidRPr="005A0067">
              <w:rPr>
                <w:rFonts w:ascii="Arial" w:hAnsi="Arial"/>
              </w:rPr>
              <w:t>3</w:t>
            </w:r>
          </w:p>
        </w:tc>
        <w:tc>
          <w:tcPr>
            <w:tcW w:w="2693" w:type="dxa"/>
          </w:tcPr>
          <w:p w14:paraId="078CFA5D" w14:textId="77777777" w:rsidR="0001586E" w:rsidRPr="005A0067" w:rsidRDefault="0001586E" w:rsidP="0001586E">
            <w:pPr>
              <w:suppressLineNumbers/>
              <w:rPr>
                <w:rFonts w:ascii="Arial" w:hAnsi="Arial"/>
              </w:rPr>
            </w:pPr>
            <w:r w:rsidRPr="005A0067">
              <w:rPr>
                <w:rFonts w:ascii="Arial" w:hAnsi="Arial"/>
              </w:rPr>
              <w:t>3</w:t>
            </w:r>
          </w:p>
        </w:tc>
      </w:tr>
      <w:tr w:rsidR="0001586E" w:rsidRPr="005A0067" w14:paraId="0A1E4669" w14:textId="77777777" w:rsidTr="00A46200">
        <w:tc>
          <w:tcPr>
            <w:tcW w:w="2518" w:type="dxa"/>
          </w:tcPr>
          <w:p w14:paraId="6FCE01CB" w14:textId="77777777" w:rsidR="0001586E" w:rsidRPr="005A0067" w:rsidRDefault="0001586E" w:rsidP="0001586E">
            <w:pPr>
              <w:suppressLineNumbers/>
              <w:rPr>
                <w:rFonts w:ascii="Arial" w:hAnsi="Arial"/>
              </w:rPr>
            </w:pPr>
            <w:r w:rsidRPr="005A0067">
              <w:rPr>
                <w:rFonts w:ascii="Arial" w:hAnsi="Arial"/>
              </w:rPr>
              <w:t>2</w:t>
            </w:r>
          </w:p>
        </w:tc>
        <w:tc>
          <w:tcPr>
            <w:tcW w:w="2693" w:type="dxa"/>
          </w:tcPr>
          <w:p w14:paraId="4D27C786" w14:textId="77777777" w:rsidR="0001586E" w:rsidRPr="005A0067" w:rsidRDefault="0001586E" w:rsidP="0001586E">
            <w:pPr>
              <w:suppressLineNumbers/>
              <w:rPr>
                <w:rFonts w:ascii="Arial" w:hAnsi="Arial"/>
              </w:rPr>
            </w:pPr>
            <w:r w:rsidRPr="005A0067">
              <w:rPr>
                <w:rFonts w:ascii="Arial" w:hAnsi="Arial"/>
              </w:rPr>
              <w:t>4</w:t>
            </w:r>
          </w:p>
        </w:tc>
      </w:tr>
      <w:tr w:rsidR="0001586E" w:rsidRPr="005A0067" w14:paraId="01992614" w14:textId="77777777" w:rsidTr="00A46200">
        <w:tc>
          <w:tcPr>
            <w:tcW w:w="2518" w:type="dxa"/>
          </w:tcPr>
          <w:p w14:paraId="467FDEBE" w14:textId="77777777" w:rsidR="0001586E" w:rsidRPr="005A0067" w:rsidRDefault="0001586E" w:rsidP="0001586E">
            <w:pPr>
              <w:suppressLineNumbers/>
              <w:rPr>
                <w:rFonts w:ascii="Arial" w:hAnsi="Arial"/>
              </w:rPr>
            </w:pPr>
            <w:r w:rsidRPr="005A0067">
              <w:rPr>
                <w:rFonts w:ascii="Arial" w:hAnsi="Arial"/>
              </w:rPr>
              <w:t>1</w:t>
            </w:r>
          </w:p>
        </w:tc>
        <w:tc>
          <w:tcPr>
            <w:tcW w:w="2693" w:type="dxa"/>
          </w:tcPr>
          <w:p w14:paraId="32910C7F" w14:textId="77777777" w:rsidR="0001586E" w:rsidRPr="005A0067" w:rsidRDefault="0001586E" w:rsidP="0001586E">
            <w:pPr>
              <w:suppressLineNumbers/>
              <w:rPr>
                <w:rFonts w:ascii="Arial" w:hAnsi="Arial"/>
              </w:rPr>
            </w:pPr>
            <w:r w:rsidRPr="005A0067">
              <w:rPr>
                <w:rFonts w:ascii="Arial" w:hAnsi="Arial"/>
              </w:rPr>
              <w:t>5</w:t>
            </w:r>
          </w:p>
        </w:tc>
      </w:tr>
      <w:tr w:rsidR="0001586E" w:rsidRPr="005A0067" w14:paraId="478CDC57" w14:textId="77777777" w:rsidTr="00A46200">
        <w:tc>
          <w:tcPr>
            <w:tcW w:w="2518" w:type="dxa"/>
          </w:tcPr>
          <w:p w14:paraId="6B567ABF" w14:textId="77777777" w:rsidR="0001586E" w:rsidRPr="005A0067" w:rsidRDefault="0001586E" w:rsidP="0001586E">
            <w:pPr>
              <w:suppressLineNumbers/>
              <w:rPr>
                <w:rFonts w:ascii="Arial" w:hAnsi="Arial"/>
              </w:rPr>
            </w:pPr>
            <w:r w:rsidRPr="005A0067">
              <w:rPr>
                <w:rFonts w:ascii="Arial" w:hAnsi="Arial"/>
              </w:rPr>
              <w:t>0</w:t>
            </w:r>
          </w:p>
        </w:tc>
        <w:tc>
          <w:tcPr>
            <w:tcW w:w="2693" w:type="dxa"/>
          </w:tcPr>
          <w:p w14:paraId="6FAFD50A" w14:textId="77777777" w:rsidR="0001586E" w:rsidRPr="005A0067" w:rsidRDefault="0001586E" w:rsidP="0001586E">
            <w:pPr>
              <w:suppressLineNumbers/>
              <w:rPr>
                <w:rFonts w:ascii="Arial" w:hAnsi="Arial"/>
              </w:rPr>
            </w:pPr>
            <w:r w:rsidRPr="005A0067">
              <w:rPr>
                <w:rFonts w:ascii="Arial" w:hAnsi="Arial"/>
              </w:rPr>
              <w:t>2</w:t>
            </w:r>
          </w:p>
        </w:tc>
      </w:tr>
      <w:tr w:rsidR="0001586E" w:rsidRPr="005A0067" w14:paraId="4C5A6D82" w14:textId="77777777" w:rsidTr="00A46200">
        <w:tc>
          <w:tcPr>
            <w:tcW w:w="2518" w:type="dxa"/>
          </w:tcPr>
          <w:p w14:paraId="01EDCB41" w14:textId="77777777" w:rsidR="0001586E" w:rsidRPr="005A0067" w:rsidRDefault="0001586E" w:rsidP="0001586E">
            <w:pPr>
              <w:suppressLineNumbers/>
              <w:rPr>
                <w:rFonts w:ascii="Arial" w:hAnsi="Arial"/>
                <w:b/>
              </w:rPr>
            </w:pPr>
            <w:r w:rsidRPr="005A0067">
              <w:rPr>
                <w:rFonts w:ascii="Arial" w:hAnsi="Arial"/>
                <w:b/>
              </w:rPr>
              <w:t>Summe</w:t>
            </w:r>
          </w:p>
        </w:tc>
        <w:tc>
          <w:tcPr>
            <w:tcW w:w="2693" w:type="dxa"/>
          </w:tcPr>
          <w:p w14:paraId="1A9B2155" w14:textId="77777777" w:rsidR="0001586E" w:rsidRPr="005A0067" w:rsidRDefault="0001586E" w:rsidP="0001586E">
            <w:pPr>
              <w:suppressLineNumbers/>
              <w:rPr>
                <w:rFonts w:ascii="Arial" w:hAnsi="Arial"/>
                <w:b/>
              </w:rPr>
            </w:pPr>
            <w:r w:rsidRPr="005A0067">
              <w:rPr>
                <w:rFonts w:ascii="Arial" w:hAnsi="Arial"/>
                <w:b/>
              </w:rPr>
              <w:t>14</w:t>
            </w:r>
          </w:p>
        </w:tc>
      </w:tr>
    </w:tbl>
    <w:p w14:paraId="4427E47A" w14:textId="77777777" w:rsidR="0001586E" w:rsidRPr="005A0067" w:rsidRDefault="0001586E" w:rsidP="0001586E">
      <w:pPr>
        <w:suppressLineNumbers/>
        <w:rPr>
          <w:rFonts w:ascii="Arial" w:hAnsi="Arial"/>
        </w:rPr>
      </w:pPr>
    </w:p>
    <w:p w14:paraId="4974E467" w14:textId="77777777" w:rsidR="0001586E" w:rsidRPr="005A0067" w:rsidRDefault="0001586E" w:rsidP="0001586E">
      <w:pPr>
        <w:suppressLineNumbers/>
        <w:rPr>
          <w:rFonts w:ascii="Arial" w:hAnsi="Arial"/>
        </w:rPr>
      </w:pPr>
    </w:p>
    <w:p w14:paraId="246B1338" w14:textId="77777777" w:rsidR="0001586E" w:rsidRPr="005A0067" w:rsidRDefault="0001586E" w:rsidP="0001586E">
      <w:pPr>
        <w:suppressLineNumbers/>
        <w:rPr>
          <w:rFonts w:ascii="Arial" w:hAnsi="Arial"/>
          <w:b/>
        </w:rPr>
      </w:pPr>
      <w:r w:rsidRPr="005A0067">
        <w:rPr>
          <w:rFonts w:ascii="Arial" w:hAnsi="Arial"/>
          <w:b/>
        </w:rPr>
        <w:t>Bewertung des Formats durch den Kurs:</w:t>
      </w:r>
    </w:p>
    <w:tbl>
      <w:tblPr>
        <w:tblStyle w:val="Tabellenraster"/>
        <w:tblW w:w="0" w:type="auto"/>
        <w:tblLook w:val="04A0" w:firstRow="1" w:lastRow="0" w:firstColumn="1" w:lastColumn="0" w:noHBand="0" w:noVBand="1"/>
      </w:tblPr>
      <w:tblGrid>
        <w:gridCol w:w="4606"/>
        <w:gridCol w:w="4606"/>
      </w:tblGrid>
      <w:tr w:rsidR="0001586E" w:rsidRPr="005A0067" w14:paraId="759C0422" w14:textId="77777777" w:rsidTr="00A46200">
        <w:tc>
          <w:tcPr>
            <w:tcW w:w="4606" w:type="dxa"/>
            <w:shd w:val="clear" w:color="auto" w:fill="FFFF00"/>
          </w:tcPr>
          <w:p w14:paraId="3ACD0FFB" w14:textId="77777777" w:rsidR="0001586E" w:rsidRPr="005A0067" w:rsidRDefault="0001586E" w:rsidP="0001586E">
            <w:pPr>
              <w:suppressLineNumbers/>
              <w:rPr>
                <w:rFonts w:ascii="Arial" w:hAnsi="Arial"/>
                <w:b/>
              </w:rPr>
            </w:pPr>
            <w:r w:rsidRPr="005A0067">
              <w:rPr>
                <w:rFonts w:ascii="Arial" w:hAnsi="Arial"/>
                <w:b/>
              </w:rPr>
              <w:t>Positiv (9)</w:t>
            </w:r>
          </w:p>
        </w:tc>
        <w:tc>
          <w:tcPr>
            <w:tcW w:w="4606" w:type="dxa"/>
            <w:shd w:val="clear" w:color="auto" w:fill="FFFF00"/>
          </w:tcPr>
          <w:p w14:paraId="67EAD258" w14:textId="77777777" w:rsidR="0001586E" w:rsidRPr="005A0067" w:rsidRDefault="0001586E" w:rsidP="0001586E">
            <w:pPr>
              <w:suppressLineNumbers/>
              <w:rPr>
                <w:rFonts w:ascii="Arial" w:hAnsi="Arial"/>
                <w:b/>
              </w:rPr>
            </w:pPr>
            <w:r w:rsidRPr="005A0067">
              <w:rPr>
                <w:rFonts w:ascii="Arial" w:hAnsi="Arial"/>
                <w:b/>
              </w:rPr>
              <w:t>Negativ (5)</w:t>
            </w:r>
          </w:p>
          <w:p w14:paraId="369462B8" w14:textId="77777777" w:rsidR="0001586E" w:rsidRPr="005A0067" w:rsidRDefault="0001586E" w:rsidP="0001586E">
            <w:pPr>
              <w:suppressLineNumbers/>
              <w:rPr>
                <w:rFonts w:ascii="Arial" w:hAnsi="Arial"/>
                <w:b/>
              </w:rPr>
            </w:pPr>
          </w:p>
        </w:tc>
      </w:tr>
      <w:tr w:rsidR="0001586E" w:rsidRPr="005A0067" w14:paraId="6623A436" w14:textId="77777777" w:rsidTr="00A46200">
        <w:tc>
          <w:tcPr>
            <w:tcW w:w="4606" w:type="dxa"/>
          </w:tcPr>
          <w:p w14:paraId="7D577DA4" w14:textId="05CFBA1D" w:rsidR="0001586E" w:rsidRPr="0001586E" w:rsidRDefault="0001586E" w:rsidP="0001586E">
            <w:pPr>
              <w:pStyle w:val="Listenabsatz"/>
              <w:numPr>
                <w:ilvl w:val="0"/>
                <w:numId w:val="23"/>
              </w:numPr>
              <w:suppressLineNumbers/>
              <w:rPr>
                <w:rFonts w:ascii="Arial" w:hAnsi="Arial"/>
              </w:rPr>
            </w:pPr>
            <w:r w:rsidRPr="0001586E">
              <w:rPr>
                <w:rFonts w:ascii="Arial" w:hAnsi="Arial"/>
              </w:rPr>
              <w:t>Es wird besser gemessen, ob man den Text verstanden hat</w:t>
            </w:r>
            <w:r w:rsidR="00E267AC">
              <w:rPr>
                <w:rFonts w:ascii="Arial" w:hAnsi="Arial"/>
              </w:rPr>
              <w:t>.</w:t>
            </w:r>
          </w:p>
          <w:p w14:paraId="207BEEFF" w14:textId="6ACE423B" w:rsidR="0001586E" w:rsidRPr="0001586E" w:rsidRDefault="0001586E" w:rsidP="0001586E">
            <w:pPr>
              <w:pStyle w:val="Listenabsatz"/>
              <w:numPr>
                <w:ilvl w:val="0"/>
                <w:numId w:val="23"/>
              </w:numPr>
              <w:suppressLineNumbers/>
              <w:rPr>
                <w:rFonts w:ascii="Arial" w:hAnsi="Arial"/>
              </w:rPr>
            </w:pPr>
            <w:r w:rsidRPr="0001586E">
              <w:rPr>
                <w:rFonts w:ascii="Arial" w:hAnsi="Arial"/>
              </w:rPr>
              <w:t>Aufgabe ist einfacher</w:t>
            </w:r>
            <w:r w:rsidR="00E267AC">
              <w:rPr>
                <w:rFonts w:ascii="Arial" w:hAnsi="Arial"/>
              </w:rPr>
              <w:t>.</w:t>
            </w:r>
          </w:p>
          <w:p w14:paraId="4D8C6E33" w14:textId="22672A4B" w:rsidR="0001586E" w:rsidRPr="0001586E" w:rsidRDefault="0001586E" w:rsidP="0001586E">
            <w:pPr>
              <w:pStyle w:val="Listenabsatz"/>
              <w:numPr>
                <w:ilvl w:val="0"/>
                <w:numId w:val="23"/>
              </w:numPr>
              <w:suppressLineNumbers/>
              <w:rPr>
                <w:rFonts w:ascii="Arial" w:hAnsi="Arial"/>
              </w:rPr>
            </w:pPr>
            <w:r w:rsidRPr="0001586E">
              <w:rPr>
                <w:rFonts w:ascii="Arial" w:hAnsi="Arial"/>
              </w:rPr>
              <w:t>Schreibschwächen werden nicht gemessen</w:t>
            </w:r>
            <w:r w:rsidR="00E267AC">
              <w:rPr>
                <w:rFonts w:ascii="Arial" w:hAnsi="Arial"/>
              </w:rPr>
              <w:t>.</w:t>
            </w:r>
          </w:p>
          <w:p w14:paraId="1F6C71E5" w14:textId="77777777" w:rsidR="0001586E" w:rsidRPr="0001586E" w:rsidRDefault="0001586E" w:rsidP="0001586E">
            <w:pPr>
              <w:pStyle w:val="Listenabsatz"/>
              <w:numPr>
                <w:ilvl w:val="0"/>
                <w:numId w:val="23"/>
              </w:numPr>
              <w:suppressLineNumbers/>
              <w:rPr>
                <w:rFonts w:ascii="Arial" w:hAnsi="Arial"/>
              </w:rPr>
            </w:pPr>
            <w:r w:rsidRPr="0001586E">
              <w:rPr>
                <w:rFonts w:ascii="Arial" w:hAnsi="Arial"/>
              </w:rPr>
              <w:t>Faire Aufteilung, wenn bei den anderen Aufgaben die Schreibkompetenz stärker begünstigt wird</w:t>
            </w:r>
          </w:p>
          <w:p w14:paraId="1E5A3017" w14:textId="77777777" w:rsidR="0001586E" w:rsidRPr="0001586E" w:rsidRDefault="0001586E" w:rsidP="0001586E">
            <w:pPr>
              <w:pStyle w:val="Listenabsatz"/>
              <w:numPr>
                <w:ilvl w:val="0"/>
                <w:numId w:val="23"/>
              </w:numPr>
              <w:suppressLineNumbers/>
              <w:rPr>
                <w:rFonts w:ascii="Arial" w:hAnsi="Arial"/>
              </w:rPr>
            </w:pPr>
            <w:r w:rsidRPr="0001586E">
              <w:rPr>
                <w:rFonts w:ascii="Arial" w:hAnsi="Arial"/>
              </w:rPr>
              <w:t>Genaue Messung des  Textverständnisses</w:t>
            </w:r>
          </w:p>
        </w:tc>
        <w:tc>
          <w:tcPr>
            <w:tcW w:w="4606" w:type="dxa"/>
          </w:tcPr>
          <w:p w14:paraId="04F3AA4A" w14:textId="77777777" w:rsidR="0001586E" w:rsidRPr="0001586E" w:rsidRDefault="0001586E" w:rsidP="0001586E">
            <w:pPr>
              <w:pStyle w:val="Listenabsatz"/>
              <w:numPr>
                <w:ilvl w:val="0"/>
                <w:numId w:val="23"/>
              </w:numPr>
              <w:suppressLineNumbers/>
              <w:rPr>
                <w:rFonts w:ascii="Arial" w:hAnsi="Arial"/>
              </w:rPr>
            </w:pPr>
            <w:r w:rsidRPr="0001586E">
              <w:rPr>
                <w:rFonts w:ascii="Arial" w:hAnsi="Arial"/>
              </w:rPr>
              <w:t>Misstrauen gegenüber „Fallen“ (was wird gemessen?)</w:t>
            </w:r>
          </w:p>
          <w:p w14:paraId="12D89ABF" w14:textId="77777777" w:rsidR="0001586E" w:rsidRPr="0001586E" w:rsidRDefault="0001586E" w:rsidP="0001586E">
            <w:pPr>
              <w:pStyle w:val="Listenabsatz"/>
              <w:numPr>
                <w:ilvl w:val="0"/>
                <w:numId w:val="23"/>
              </w:numPr>
              <w:suppressLineNumbers/>
              <w:rPr>
                <w:rFonts w:ascii="Arial" w:hAnsi="Arial"/>
              </w:rPr>
            </w:pPr>
            <w:r w:rsidRPr="0001586E">
              <w:rPr>
                <w:rFonts w:ascii="Arial" w:hAnsi="Arial"/>
              </w:rPr>
              <w:t>Verständnisprobleme bei den Aussagen, die gewählt werden sollen</w:t>
            </w:r>
          </w:p>
          <w:p w14:paraId="1AB55E44" w14:textId="0D239493" w:rsidR="0001586E" w:rsidRPr="0001586E" w:rsidRDefault="0001586E" w:rsidP="0001586E">
            <w:pPr>
              <w:pStyle w:val="Listenabsatz"/>
              <w:numPr>
                <w:ilvl w:val="0"/>
                <w:numId w:val="23"/>
              </w:numPr>
              <w:suppressLineNumbers/>
              <w:rPr>
                <w:rFonts w:ascii="Arial" w:hAnsi="Arial"/>
              </w:rPr>
            </w:pPr>
            <w:r w:rsidRPr="0001586E">
              <w:rPr>
                <w:rFonts w:ascii="Arial" w:hAnsi="Arial"/>
              </w:rPr>
              <w:t>Richtige Teilergebnisse werden nicht gewertet</w:t>
            </w:r>
            <w:r w:rsidR="00E267AC">
              <w:rPr>
                <w:rFonts w:ascii="Arial" w:hAnsi="Arial"/>
              </w:rPr>
              <w:t>.</w:t>
            </w:r>
          </w:p>
          <w:p w14:paraId="3AEE181E" w14:textId="77777777" w:rsidR="0001586E" w:rsidRPr="0001586E" w:rsidRDefault="0001586E" w:rsidP="0001586E">
            <w:pPr>
              <w:pStyle w:val="Listenabsatz"/>
              <w:numPr>
                <w:ilvl w:val="0"/>
                <w:numId w:val="23"/>
              </w:numPr>
              <w:suppressLineNumbers/>
              <w:rPr>
                <w:rFonts w:ascii="Arial" w:hAnsi="Arial"/>
              </w:rPr>
            </w:pPr>
            <w:r w:rsidRPr="0001586E">
              <w:rPr>
                <w:rFonts w:ascii="Arial" w:hAnsi="Arial"/>
              </w:rPr>
              <w:t>Hoher Zeitaufwand</w:t>
            </w:r>
          </w:p>
          <w:p w14:paraId="5B200054" w14:textId="77777777" w:rsidR="0001586E" w:rsidRPr="0001586E" w:rsidRDefault="0001586E" w:rsidP="0001586E">
            <w:pPr>
              <w:pStyle w:val="Listenabsatz"/>
              <w:numPr>
                <w:ilvl w:val="0"/>
                <w:numId w:val="23"/>
              </w:numPr>
              <w:suppressLineNumbers/>
              <w:rPr>
                <w:rFonts w:ascii="Arial" w:hAnsi="Arial"/>
              </w:rPr>
            </w:pPr>
            <w:r w:rsidRPr="0001586E">
              <w:rPr>
                <w:rFonts w:ascii="Arial" w:hAnsi="Arial"/>
              </w:rPr>
              <w:t>Gleiches Ergebnis beim Herausarbeiten</w:t>
            </w:r>
          </w:p>
          <w:p w14:paraId="75B970A7" w14:textId="77777777" w:rsidR="0001586E" w:rsidRPr="0001586E" w:rsidRDefault="0001586E" w:rsidP="0001586E">
            <w:pPr>
              <w:pStyle w:val="Listenabsatz"/>
              <w:numPr>
                <w:ilvl w:val="0"/>
                <w:numId w:val="23"/>
              </w:numPr>
              <w:suppressLineNumbers/>
              <w:rPr>
                <w:rFonts w:ascii="Arial" w:hAnsi="Arial"/>
              </w:rPr>
            </w:pPr>
            <w:r w:rsidRPr="0001586E">
              <w:rPr>
                <w:rFonts w:ascii="Arial" w:hAnsi="Arial"/>
              </w:rPr>
              <w:t xml:space="preserve">Logische Ausschlüsse, wenn eine </w:t>
            </w:r>
            <w:r w:rsidRPr="0001586E">
              <w:rPr>
                <w:rFonts w:ascii="Arial" w:hAnsi="Arial"/>
              </w:rPr>
              <w:lastRenderedPageBreak/>
              <w:t>Antwortoption eindeutig ist.</w:t>
            </w:r>
          </w:p>
        </w:tc>
      </w:tr>
    </w:tbl>
    <w:p w14:paraId="005F9B0A" w14:textId="77777777" w:rsidR="0001586E" w:rsidRPr="005A0067" w:rsidRDefault="0001586E" w:rsidP="0022541B">
      <w:pPr>
        <w:suppressLineNumbers/>
        <w:rPr>
          <w:rFonts w:ascii="Arial" w:hAnsi="Arial"/>
          <w:b/>
        </w:rPr>
      </w:pPr>
    </w:p>
    <w:sectPr w:rsidR="0001586E" w:rsidRPr="005A0067" w:rsidSect="008F6142">
      <w:type w:val="continuous"/>
      <w:pgSz w:w="11900" w:h="16840"/>
      <w:pgMar w:top="1418" w:right="1418" w:bottom="1134" w:left="1418" w:header="709" w:footer="709" w:gutter="0"/>
      <w:lnNumType w:countBy="5" w:restart="newSection"/>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E5FE71" w14:textId="77777777" w:rsidR="000467DC" w:rsidRDefault="000467DC">
      <w:r>
        <w:separator/>
      </w:r>
    </w:p>
  </w:endnote>
  <w:endnote w:type="continuationSeparator" w:id="0">
    <w:p w14:paraId="47CB6985" w14:textId="77777777" w:rsidR="000467DC" w:rsidRDefault="00046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146A6" w14:textId="77777777" w:rsidR="001D01A4" w:rsidRDefault="001D01A4" w:rsidP="00A46200">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653A6F6B" w14:textId="77777777" w:rsidR="001D01A4" w:rsidRDefault="001D01A4" w:rsidP="0014767D">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A45FB" w14:textId="77777777" w:rsidR="001D01A4" w:rsidRDefault="001D01A4" w:rsidP="00A46200">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A13039">
      <w:rPr>
        <w:rStyle w:val="Seitenzahl"/>
        <w:noProof/>
      </w:rPr>
      <w:t>1</w:t>
    </w:r>
    <w:r>
      <w:rPr>
        <w:rStyle w:val="Seitenzahl"/>
      </w:rPr>
      <w:fldChar w:fldCharType="end"/>
    </w:r>
  </w:p>
  <w:p w14:paraId="1EB29211" w14:textId="77777777" w:rsidR="001D01A4" w:rsidRDefault="001D01A4" w:rsidP="0014767D">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3B4CFA" w14:textId="77777777" w:rsidR="000467DC" w:rsidRDefault="000467DC">
      <w:r>
        <w:separator/>
      </w:r>
    </w:p>
  </w:footnote>
  <w:footnote w:type="continuationSeparator" w:id="0">
    <w:p w14:paraId="04B8A3EA" w14:textId="77777777" w:rsidR="000467DC" w:rsidRDefault="000467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920"/>
      <w:gridCol w:w="374"/>
    </w:tblGrid>
    <w:tr w:rsidR="001D01A4" w14:paraId="02903F76" w14:textId="77777777" w:rsidTr="00F463AB">
      <w:tc>
        <w:tcPr>
          <w:tcW w:w="4799" w:type="pct"/>
          <w:tcBorders>
            <w:bottom w:val="single" w:sz="4" w:space="0" w:color="auto"/>
          </w:tcBorders>
          <w:vAlign w:val="bottom"/>
        </w:tcPr>
        <w:p w14:paraId="30170DE8" w14:textId="090AA46F" w:rsidR="001D01A4" w:rsidRDefault="001D01A4" w:rsidP="00C230A2">
          <w:pPr>
            <w:pStyle w:val="Kopfzeile"/>
            <w:jc w:val="right"/>
            <w:rPr>
              <w:rFonts w:ascii="Calibri" w:hAnsi="Calibri"/>
              <w:bCs/>
              <w:noProof/>
              <w:color w:val="000000" w:themeColor="text1"/>
            </w:rPr>
          </w:pPr>
          <w:r>
            <w:rPr>
              <w:rFonts w:ascii="Calibri" w:hAnsi="Calibri"/>
              <w:b/>
              <w:bCs/>
              <w:color w:val="000000" w:themeColor="text1"/>
            </w:rPr>
            <w:t xml:space="preserve">Vorschlag </w:t>
          </w:r>
          <w:proofErr w:type="spellStart"/>
          <w:r>
            <w:rPr>
              <w:rFonts w:ascii="Calibri" w:hAnsi="Calibri"/>
              <w:b/>
              <w:bCs/>
              <w:color w:val="000000" w:themeColor="text1"/>
            </w:rPr>
            <w:t>Göser</w:t>
          </w:r>
          <w:proofErr w:type="spellEnd"/>
          <w:r>
            <w:rPr>
              <w:rFonts w:ascii="Calibri" w:hAnsi="Calibri"/>
              <w:b/>
              <w:bCs/>
              <w:color w:val="000000" w:themeColor="text1"/>
            </w:rPr>
            <w:t xml:space="preserve"> zum Schwerpunktthema „Politische Institutionen und Prozesse“</w:t>
          </w:r>
        </w:p>
      </w:tc>
      <w:tc>
        <w:tcPr>
          <w:tcW w:w="201" w:type="pct"/>
          <w:tcBorders>
            <w:bottom w:val="single" w:sz="4" w:space="0" w:color="943634" w:themeColor="accent2" w:themeShade="BF"/>
          </w:tcBorders>
          <w:shd w:val="clear" w:color="auto" w:fill="943634" w:themeFill="accent2" w:themeFillShade="BF"/>
          <w:vAlign w:val="bottom"/>
        </w:tcPr>
        <w:p w14:paraId="7F7D3CBE" w14:textId="6C8CBD2B" w:rsidR="001D01A4" w:rsidRDefault="001D01A4" w:rsidP="00D907A8">
          <w:pPr>
            <w:pStyle w:val="Kopfzeile"/>
            <w:rPr>
              <w:color w:val="FFFFFF" w:themeColor="background1"/>
            </w:rPr>
          </w:pPr>
          <w:r>
            <w:rPr>
              <w:rFonts w:ascii="Calibri" w:hAnsi="Calibri"/>
              <w:b/>
              <w:color w:val="FFFFFF" w:themeColor="background1"/>
            </w:rPr>
            <w:fldChar w:fldCharType="begin"/>
          </w:r>
          <w:r>
            <w:rPr>
              <w:rFonts w:ascii="Calibri" w:hAnsi="Calibri"/>
              <w:b/>
              <w:color w:val="FFFFFF" w:themeColor="background1"/>
            </w:rPr>
            <w:instrText>PAGE   \* MERGEFORMAT</w:instrText>
          </w:r>
          <w:r>
            <w:rPr>
              <w:rFonts w:ascii="Calibri" w:hAnsi="Calibri"/>
              <w:b/>
              <w:color w:val="FFFFFF" w:themeColor="background1"/>
            </w:rPr>
            <w:fldChar w:fldCharType="separate"/>
          </w:r>
          <w:r w:rsidR="00A13039">
            <w:rPr>
              <w:rFonts w:ascii="Calibri" w:hAnsi="Calibri"/>
              <w:b/>
              <w:noProof/>
              <w:color w:val="FFFFFF" w:themeColor="background1"/>
            </w:rPr>
            <w:t>1</w:t>
          </w:r>
          <w:r>
            <w:rPr>
              <w:rFonts w:ascii="Calibri" w:hAnsi="Calibri"/>
              <w:b/>
              <w:color w:val="FFFFFF" w:themeColor="background1"/>
            </w:rPr>
            <w:fldChar w:fldCharType="end"/>
          </w:r>
        </w:p>
      </w:tc>
    </w:tr>
  </w:tbl>
  <w:p w14:paraId="72DF3DD9" w14:textId="77777777" w:rsidR="001D01A4" w:rsidRDefault="001D01A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611A"/>
    <w:multiLevelType w:val="hybridMultilevel"/>
    <w:tmpl w:val="E45C41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2A23DC6"/>
    <w:multiLevelType w:val="hybridMultilevel"/>
    <w:tmpl w:val="85BAAB68"/>
    <w:lvl w:ilvl="0" w:tplc="04070003">
      <w:start w:val="1"/>
      <w:numFmt w:val="bullet"/>
      <w:lvlText w:val="o"/>
      <w:lvlJc w:val="left"/>
      <w:pPr>
        <w:ind w:left="1920" w:hanging="360"/>
      </w:pPr>
      <w:rPr>
        <w:rFonts w:ascii="Courier New" w:hAnsi="Courier New" w:hint="default"/>
      </w:rPr>
    </w:lvl>
    <w:lvl w:ilvl="1" w:tplc="04070003" w:tentative="1">
      <w:start w:val="1"/>
      <w:numFmt w:val="bullet"/>
      <w:lvlText w:val="o"/>
      <w:lvlJc w:val="left"/>
      <w:pPr>
        <w:ind w:left="2498" w:hanging="360"/>
      </w:pPr>
      <w:rPr>
        <w:rFonts w:ascii="Courier New" w:hAnsi="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2">
    <w:nsid w:val="0C391657"/>
    <w:multiLevelType w:val="hybridMultilevel"/>
    <w:tmpl w:val="59BAC1A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0D360B13"/>
    <w:multiLevelType w:val="hybridMultilevel"/>
    <w:tmpl w:val="B1CA31E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0E447ADF"/>
    <w:multiLevelType w:val="hybridMultilevel"/>
    <w:tmpl w:val="0714CE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0FE20C8E"/>
    <w:multiLevelType w:val="hybridMultilevel"/>
    <w:tmpl w:val="B4C0BE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0FF25D83"/>
    <w:multiLevelType w:val="hybridMultilevel"/>
    <w:tmpl w:val="532673A6"/>
    <w:lvl w:ilvl="0" w:tplc="1B7CE99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10CB7974"/>
    <w:multiLevelType w:val="hybridMultilevel"/>
    <w:tmpl w:val="3574269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17222A3F"/>
    <w:multiLevelType w:val="hybridMultilevel"/>
    <w:tmpl w:val="F4A0285C"/>
    <w:lvl w:ilvl="0" w:tplc="04070003">
      <w:start w:val="1"/>
      <w:numFmt w:val="bullet"/>
      <w:lvlText w:val="o"/>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207146AC"/>
    <w:multiLevelType w:val="hybridMultilevel"/>
    <w:tmpl w:val="D08C3968"/>
    <w:lvl w:ilvl="0" w:tplc="04070003">
      <w:start w:val="1"/>
      <w:numFmt w:val="bullet"/>
      <w:lvlText w:val="o"/>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289F27FC"/>
    <w:multiLevelType w:val="hybridMultilevel"/>
    <w:tmpl w:val="49803D4E"/>
    <w:lvl w:ilvl="0" w:tplc="04070003">
      <w:start w:val="1"/>
      <w:numFmt w:val="bullet"/>
      <w:lvlText w:val="o"/>
      <w:lvlJc w:val="left"/>
      <w:pPr>
        <w:ind w:left="1800" w:hanging="360"/>
      </w:pPr>
      <w:rPr>
        <w:rFonts w:ascii="Courier New" w:hAnsi="Courier New" w:hint="default"/>
      </w:rPr>
    </w:lvl>
    <w:lvl w:ilvl="1" w:tplc="04070003" w:tentative="1">
      <w:start w:val="1"/>
      <w:numFmt w:val="bullet"/>
      <w:lvlText w:val="o"/>
      <w:lvlJc w:val="left"/>
      <w:pPr>
        <w:ind w:left="2520" w:hanging="360"/>
      </w:pPr>
      <w:rPr>
        <w:rFonts w:ascii="Courier New" w:hAnsi="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11">
    <w:nsid w:val="29CA5B25"/>
    <w:multiLevelType w:val="hybridMultilevel"/>
    <w:tmpl w:val="DA00D4BC"/>
    <w:lvl w:ilvl="0" w:tplc="6BA62460">
      <w:start w:val="1"/>
      <w:numFmt w:val="decimal"/>
      <w:lvlText w:val="%1."/>
      <w:lvlJc w:val="left"/>
      <w:pPr>
        <w:ind w:left="720" w:hanging="360"/>
      </w:pPr>
      <w:rPr>
        <w:rFonts w:ascii="Arial" w:hAnsi="Arial" w:cs="Arial" w:hint="default"/>
        <w:b w:val="0"/>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319A18DC"/>
    <w:multiLevelType w:val="hybridMultilevel"/>
    <w:tmpl w:val="F0BA8E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43DF0B62"/>
    <w:multiLevelType w:val="hybridMultilevel"/>
    <w:tmpl w:val="E33AC0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48DD07AE"/>
    <w:multiLevelType w:val="hybridMultilevel"/>
    <w:tmpl w:val="2384CF8A"/>
    <w:lvl w:ilvl="0" w:tplc="194E287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4BB05CDA"/>
    <w:multiLevelType w:val="hybridMultilevel"/>
    <w:tmpl w:val="E22AFD5C"/>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51C36559"/>
    <w:multiLevelType w:val="hybridMultilevel"/>
    <w:tmpl w:val="2384CF8A"/>
    <w:lvl w:ilvl="0" w:tplc="194E287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59834216"/>
    <w:multiLevelType w:val="hybridMultilevel"/>
    <w:tmpl w:val="EECEF908"/>
    <w:lvl w:ilvl="0" w:tplc="E264A832">
      <w:start w:val="3"/>
      <w:numFmt w:val="bullet"/>
      <w:lvlText w:val="–"/>
      <w:lvlJc w:val="left"/>
      <w:pPr>
        <w:ind w:left="720" w:hanging="360"/>
      </w:pPr>
      <w:rPr>
        <w:rFonts w:ascii="Times" w:eastAsiaTheme="minorEastAsia" w:hAnsi="Times" w:cs="Times New Roman" w:hint="default"/>
        <w:i/>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5B6906E4"/>
    <w:multiLevelType w:val="hybridMultilevel"/>
    <w:tmpl w:val="F1A859D8"/>
    <w:lvl w:ilvl="0" w:tplc="04070003">
      <w:start w:val="1"/>
      <w:numFmt w:val="bullet"/>
      <w:lvlText w:val="o"/>
      <w:lvlJc w:val="left"/>
      <w:pPr>
        <w:ind w:left="1800" w:hanging="360"/>
      </w:pPr>
      <w:rPr>
        <w:rFonts w:ascii="Courier New" w:hAnsi="Courier New" w:hint="default"/>
      </w:rPr>
    </w:lvl>
    <w:lvl w:ilvl="1" w:tplc="04070003" w:tentative="1">
      <w:start w:val="1"/>
      <w:numFmt w:val="bullet"/>
      <w:lvlText w:val="o"/>
      <w:lvlJc w:val="left"/>
      <w:pPr>
        <w:ind w:left="2520" w:hanging="360"/>
      </w:pPr>
      <w:rPr>
        <w:rFonts w:ascii="Courier New" w:hAnsi="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19">
    <w:nsid w:val="5E65263E"/>
    <w:multiLevelType w:val="hybridMultilevel"/>
    <w:tmpl w:val="A1107FC4"/>
    <w:lvl w:ilvl="0" w:tplc="04070003">
      <w:start w:val="1"/>
      <w:numFmt w:val="bullet"/>
      <w:lvlText w:val="o"/>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6C6D694B"/>
    <w:multiLevelType w:val="hybridMultilevel"/>
    <w:tmpl w:val="2384CF8A"/>
    <w:lvl w:ilvl="0" w:tplc="194E287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7847126C"/>
    <w:multiLevelType w:val="hybridMultilevel"/>
    <w:tmpl w:val="B9D0EA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7BD27032"/>
    <w:multiLevelType w:val="hybridMultilevel"/>
    <w:tmpl w:val="12C680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11"/>
  </w:num>
  <w:num w:numId="4">
    <w:abstractNumId w:val="3"/>
  </w:num>
  <w:num w:numId="5">
    <w:abstractNumId w:val="0"/>
  </w:num>
  <w:num w:numId="6">
    <w:abstractNumId w:val="9"/>
  </w:num>
  <w:num w:numId="7">
    <w:abstractNumId w:val="19"/>
  </w:num>
  <w:num w:numId="8">
    <w:abstractNumId w:val="14"/>
  </w:num>
  <w:num w:numId="9">
    <w:abstractNumId w:val="7"/>
  </w:num>
  <w:num w:numId="10">
    <w:abstractNumId w:val="20"/>
  </w:num>
  <w:num w:numId="11">
    <w:abstractNumId w:val="2"/>
  </w:num>
  <w:num w:numId="12">
    <w:abstractNumId w:val="16"/>
  </w:num>
  <w:num w:numId="13">
    <w:abstractNumId w:val="15"/>
  </w:num>
  <w:num w:numId="14">
    <w:abstractNumId w:val="4"/>
  </w:num>
  <w:num w:numId="15">
    <w:abstractNumId w:val="6"/>
  </w:num>
  <w:num w:numId="16">
    <w:abstractNumId w:val="18"/>
  </w:num>
  <w:num w:numId="17">
    <w:abstractNumId w:val="10"/>
  </w:num>
  <w:num w:numId="18">
    <w:abstractNumId w:val="1"/>
  </w:num>
  <w:num w:numId="19">
    <w:abstractNumId w:val="22"/>
  </w:num>
  <w:num w:numId="20">
    <w:abstractNumId w:val="21"/>
  </w:num>
  <w:num w:numId="21">
    <w:abstractNumId w:val="5"/>
  </w:num>
  <w:num w:numId="22">
    <w:abstractNumId w:val="1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3AB"/>
    <w:rsid w:val="00001A7E"/>
    <w:rsid w:val="0001586E"/>
    <w:rsid w:val="00035143"/>
    <w:rsid w:val="000467DC"/>
    <w:rsid w:val="00090399"/>
    <w:rsid w:val="000A6128"/>
    <w:rsid w:val="000D2D71"/>
    <w:rsid w:val="000D5875"/>
    <w:rsid w:val="0014767D"/>
    <w:rsid w:val="001652FB"/>
    <w:rsid w:val="00175077"/>
    <w:rsid w:val="001C163F"/>
    <w:rsid w:val="001C4578"/>
    <w:rsid w:val="001D01A4"/>
    <w:rsid w:val="002118A8"/>
    <w:rsid w:val="0022541B"/>
    <w:rsid w:val="00241F36"/>
    <w:rsid w:val="00282A98"/>
    <w:rsid w:val="002B1D60"/>
    <w:rsid w:val="002E0818"/>
    <w:rsid w:val="00302BA2"/>
    <w:rsid w:val="003076AA"/>
    <w:rsid w:val="003153B3"/>
    <w:rsid w:val="00324AFD"/>
    <w:rsid w:val="00341AF5"/>
    <w:rsid w:val="00361057"/>
    <w:rsid w:val="003658C5"/>
    <w:rsid w:val="00380C81"/>
    <w:rsid w:val="00417A9C"/>
    <w:rsid w:val="00432489"/>
    <w:rsid w:val="00435948"/>
    <w:rsid w:val="00476EF2"/>
    <w:rsid w:val="004B6990"/>
    <w:rsid w:val="004C3FF9"/>
    <w:rsid w:val="00527197"/>
    <w:rsid w:val="005911FF"/>
    <w:rsid w:val="005A4C4E"/>
    <w:rsid w:val="005C0CEE"/>
    <w:rsid w:val="005F185D"/>
    <w:rsid w:val="00661E92"/>
    <w:rsid w:val="00764B1A"/>
    <w:rsid w:val="007A31C5"/>
    <w:rsid w:val="007C4BC0"/>
    <w:rsid w:val="007C660B"/>
    <w:rsid w:val="008040EB"/>
    <w:rsid w:val="00855E9B"/>
    <w:rsid w:val="00880263"/>
    <w:rsid w:val="00897AF6"/>
    <w:rsid w:val="008B2AAA"/>
    <w:rsid w:val="008D7D59"/>
    <w:rsid w:val="008F6142"/>
    <w:rsid w:val="00935C97"/>
    <w:rsid w:val="009632B8"/>
    <w:rsid w:val="00964EA0"/>
    <w:rsid w:val="009A3C4A"/>
    <w:rsid w:val="009B6560"/>
    <w:rsid w:val="00A13039"/>
    <w:rsid w:val="00A46200"/>
    <w:rsid w:val="00A52079"/>
    <w:rsid w:val="00A64B11"/>
    <w:rsid w:val="00AB5996"/>
    <w:rsid w:val="00AF4CF9"/>
    <w:rsid w:val="00B17429"/>
    <w:rsid w:val="00B47216"/>
    <w:rsid w:val="00BA0CD0"/>
    <w:rsid w:val="00BC0DC8"/>
    <w:rsid w:val="00BD1D28"/>
    <w:rsid w:val="00BD78D0"/>
    <w:rsid w:val="00C21BA3"/>
    <w:rsid w:val="00C230A2"/>
    <w:rsid w:val="00C27E82"/>
    <w:rsid w:val="00C33B9F"/>
    <w:rsid w:val="00CA36F7"/>
    <w:rsid w:val="00CD3814"/>
    <w:rsid w:val="00D22686"/>
    <w:rsid w:val="00D73B46"/>
    <w:rsid w:val="00D907A8"/>
    <w:rsid w:val="00DC4533"/>
    <w:rsid w:val="00DC7C6E"/>
    <w:rsid w:val="00DF4310"/>
    <w:rsid w:val="00E267AC"/>
    <w:rsid w:val="00E337AD"/>
    <w:rsid w:val="00EB7E63"/>
    <w:rsid w:val="00ED3571"/>
    <w:rsid w:val="00ED5FED"/>
    <w:rsid w:val="00F048B4"/>
    <w:rsid w:val="00F463AB"/>
    <w:rsid w:val="00F719FC"/>
    <w:rsid w:val="00F823D5"/>
    <w:rsid w:val="00F86EAB"/>
    <w:rsid w:val="00FB06F8"/>
    <w:rsid w:val="00FB329B"/>
    <w:rsid w:val="00FC7765"/>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A68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463AB"/>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emiHidden/>
    <w:rsid w:val="004B6990"/>
  </w:style>
  <w:style w:type="character" w:styleId="Hyperlink">
    <w:name w:val="Hyperlink"/>
    <w:basedOn w:val="Absatz-Standardschriftart"/>
    <w:uiPriority w:val="99"/>
    <w:unhideWhenUsed/>
    <w:rsid w:val="00F463AB"/>
    <w:rPr>
      <w:color w:val="0000FF" w:themeColor="hyperlink"/>
      <w:u w:val="single"/>
    </w:rPr>
  </w:style>
  <w:style w:type="paragraph" w:styleId="StandardWeb">
    <w:name w:val="Normal (Web)"/>
    <w:basedOn w:val="Standard"/>
    <w:uiPriority w:val="99"/>
    <w:unhideWhenUsed/>
    <w:rsid w:val="00F463AB"/>
    <w:pPr>
      <w:spacing w:before="100" w:beforeAutospacing="1" w:after="100" w:afterAutospacing="1"/>
    </w:pPr>
    <w:rPr>
      <w:rFonts w:ascii="Times" w:hAnsi="Times" w:cs="Times New Roman"/>
      <w:sz w:val="20"/>
      <w:szCs w:val="20"/>
      <w:lang w:eastAsia="de-DE"/>
    </w:rPr>
  </w:style>
  <w:style w:type="character" w:styleId="Fett">
    <w:name w:val="Strong"/>
    <w:basedOn w:val="Absatz-Standardschriftart"/>
    <w:uiPriority w:val="22"/>
    <w:qFormat/>
    <w:rsid w:val="00F463AB"/>
    <w:rPr>
      <w:b/>
      <w:bCs/>
    </w:rPr>
  </w:style>
  <w:style w:type="table" w:styleId="Tabellenraster">
    <w:name w:val="Table Grid"/>
    <w:basedOn w:val="NormaleTabelle"/>
    <w:uiPriority w:val="59"/>
    <w:rsid w:val="00F463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unhideWhenUsed/>
    <w:rsid w:val="00F463AB"/>
    <w:pPr>
      <w:tabs>
        <w:tab w:val="center" w:pos="4536"/>
        <w:tab w:val="right" w:pos="9072"/>
      </w:tabs>
    </w:pPr>
  </w:style>
  <w:style w:type="character" w:customStyle="1" w:styleId="KopfzeileZchn">
    <w:name w:val="Kopfzeile Zchn"/>
    <w:basedOn w:val="Absatz-Standardschriftart"/>
    <w:link w:val="Kopfzeile"/>
    <w:uiPriority w:val="99"/>
    <w:rsid w:val="00F463AB"/>
    <w:rPr>
      <w:sz w:val="24"/>
      <w:szCs w:val="24"/>
    </w:rPr>
  </w:style>
  <w:style w:type="paragraph" w:styleId="Listenabsatz">
    <w:name w:val="List Paragraph"/>
    <w:basedOn w:val="Standard"/>
    <w:uiPriority w:val="34"/>
    <w:qFormat/>
    <w:rsid w:val="00F463AB"/>
    <w:pPr>
      <w:ind w:left="720"/>
      <w:contextualSpacing/>
    </w:pPr>
  </w:style>
  <w:style w:type="paragraph" w:styleId="Sprechblasentext">
    <w:name w:val="Balloon Text"/>
    <w:basedOn w:val="Standard"/>
    <w:link w:val="SprechblasentextZchn"/>
    <w:uiPriority w:val="99"/>
    <w:semiHidden/>
    <w:unhideWhenUsed/>
    <w:rsid w:val="00F463AB"/>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463AB"/>
    <w:rPr>
      <w:rFonts w:ascii="Lucida Grande" w:hAnsi="Lucida Grande" w:cs="Lucida Grande"/>
      <w:sz w:val="18"/>
      <w:szCs w:val="18"/>
    </w:rPr>
  </w:style>
  <w:style w:type="character" w:styleId="Zeilennummer">
    <w:name w:val="line number"/>
    <w:basedOn w:val="Absatz-Standardschriftart"/>
    <w:uiPriority w:val="99"/>
    <w:semiHidden/>
    <w:unhideWhenUsed/>
    <w:rsid w:val="00F463AB"/>
  </w:style>
  <w:style w:type="character" w:styleId="BesuchterHyperlink">
    <w:name w:val="FollowedHyperlink"/>
    <w:basedOn w:val="Absatz-Standardschriftart"/>
    <w:uiPriority w:val="99"/>
    <w:semiHidden/>
    <w:unhideWhenUsed/>
    <w:rsid w:val="00F463AB"/>
    <w:rPr>
      <w:color w:val="800080" w:themeColor="followedHyperlink"/>
      <w:u w:val="single"/>
    </w:rPr>
  </w:style>
  <w:style w:type="paragraph" w:styleId="Fuzeile">
    <w:name w:val="footer"/>
    <w:basedOn w:val="Standard"/>
    <w:link w:val="FuzeileZchn"/>
    <w:uiPriority w:val="99"/>
    <w:unhideWhenUsed/>
    <w:rsid w:val="00D907A8"/>
    <w:pPr>
      <w:tabs>
        <w:tab w:val="center" w:pos="4536"/>
        <w:tab w:val="right" w:pos="9072"/>
      </w:tabs>
    </w:pPr>
  </w:style>
  <w:style w:type="character" w:customStyle="1" w:styleId="FuzeileZchn">
    <w:name w:val="Fußzeile Zchn"/>
    <w:basedOn w:val="Absatz-Standardschriftart"/>
    <w:link w:val="Fuzeile"/>
    <w:uiPriority w:val="99"/>
    <w:rsid w:val="00D907A8"/>
    <w:rPr>
      <w:sz w:val="24"/>
      <w:szCs w:val="24"/>
    </w:rPr>
  </w:style>
  <w:style w:type="character" w:styleId="Seitenzahl">
    <w:name w:val="page number"/>
    <w:basedOn w:val="Absatz-Standardschriftart"/>
    <w:uiPriority w:val="99"/>
    <w:semiHidden/>
    <w:unhideWhenUsed/>
    <w:rsid w:val="001476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463AB"/>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emiHidden/>
    <w:rsid w:val="004B6990"/>
  </w:style>
  <w:style w:type="character" w:styleId="Hyperlink">
    <w:name w:val="Hyperlink"/>
    <w:basedOn w:val="Absatz-Standardschriftart"/>
    <w:uiPriority w:val="99"/>
    <w:unhideWhenUsed/>
    <w:rsid w:val="00F463AB"/>
    <w:rPr>
      <w:color w:val="0000FF" w:themeColor="hyperlink"/>
      <w:u w:val="single"/>
    </w:rPr>
  </w:style>
  <w:style w:type="paragraph" w:styleId="StandardWeb">
    <w:name w:val="Normal (Web)"/>
    <w:basedOn w:val="Standard"/>
    <w:uiPriority w:val="99"/>
    <w:unhideWhenUsed/>
    <w:rsid w:val="00F463AB"/>
    <w:pPr>
      <w:spacing w:before="100" w:beforeAutospacing="1" w:after="100" w:afterAutospacing="1"/>
    </w:pPr>
    <w:rPr>
      <w:rFonts w:ascii="Times" w:hAnsi="Times" w:cs="Times New Roman"/>
      <w:sz w:val="20"/>
      <w:szCs w:val="20"/>
      <w:lang w:eastAsia="de-DE"/>
    </w:rPr>
  </w:style>
  <w:style w:type="character" w:styleId="Fett">
    <w:name w:val="Strong"/>
    <w:basedOn w:val="Absatz-Standardschriftart"/>
    <w:uiPriority w:val="22"/>
    <w:qFormat/>
    <w:rsid w:val="00F463AB"/>
    <w:rPr>
      <w:b/>
      <w:bCs/>
    </w:rPr>
  </w:style>
  <w:style w:type="table" w:styleId="Tabellenraster">
    <w:name w:val="Table Grid"/>
    <w:basedOn w:val="NormaleTabelle"/>
    <w:uiPriority w:val="59"/>
    <w:rsid w:val="00F463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unhideWhenUsed/>
    <w:rsid w:val="00F463AB"/>
    <w:pPr>
      <w:tabs>
        <w:tab w:val="center" w:pos="4536"/>
        <w:tab w:val="right" w:pos="9072"/>
      </w:tabs>
    </w:pPr>
  </w:style>
  <w:style w:type="character" w:customStyle="1" w:styleId="KopfzeileZchn">
    <w:name w:val="Kopfzeile Zchn"/>
    <w:basedOn w:val="Absatz-Standardschriftart"/>
    <w:link w:val="Kopfzeile"/>
    <w:uiPriority w:val="99"/>
    <w:rsid w:val="00F463AB"/>
    <w:rPr>
      <w:sz w:val="24"/>
      <w:szCs w:val="24"/>
    </w:rPr>
  </w:style>
  <w:style w:type="paragraph" w:styleId="Listenabsatz">
    <w:name w:val="List Paragraph"/>
    <w:basedOn w:val="Standard"/>
    <w:uiPriority w:val="34"/>
    <w:qFormat/>
    <w:rsid w:val="00F463AB"/>
    <w:pPr>
      <w:ind w:left="720"/>
      <w:contextualSpacing/>
    </w:pPr>
  </w:style>
  <w:style w:type="paragraph" w:styleId="Sprechblasentext">
    <w:name w:val="Balloon Text"/>
    <w:basedOn w:val="Standard"/>
    <w:link w:val="SprechblasentextZchn"/>
    <w:uiPriority w:val="99"/>
    <w:semiHidden/>
    <w:unhideWhenUsed/>
    <w:rsid w:val="00F463AB"/>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463AB"/>
    <w:rPr>
      <w:rFonts w:ascii="Lucida Grande" w:hAnsi="Lucida Grande" w:cs="Lucida Grande"/>
      <w:sz w:val="18"/>
      <w:szCs w:val="18"/>
    </w:rPr>
  </w:style>
  <w:style w:type="character" w:styleId="Zeilennummer">
    <w:name w:val="line number"/>
    <w:basedOn w:val="Absatz-Standardschriftart"/>
    <w:uiPriority w:val="99"/>
    <w:semiHidden/>
    <w:unhideWhenUsed/>
    <w:rsid w:val="00F463AB"/>
  </w:style>
  <w:style w:type="character" w:styleId="BesuchterHyperlink">
    <w:name w:val="FollowedHyperlink"/>
    <w:basedOn w:val="Absatz-Standardschriftart"/>
    <w:uiPriority w:val="99"/>
    <w:semiHidden/>
    <w:unhideWhenUsed/>
    <w:rsid w:val="00F463AB"/>
    <w:rPr>
      <w:color w:val="800080" w:themeColor="followedHyperlink"/>
      <w:u w:val="single"/>
    </w:rPr>
  </w:style>
  <w:style w:type="paragraph" w:styleId="Fuzeile">
    <w:name w:val="footer"/>
    <w:basedOn w:val="Standard"/>
    <w:link w:val="FuzeileZchn"/>
    <w:uiPriority w:val="99"/>
    <w:unhideWhenUsed/>
    <w:rsid w:val="00D907A8"/>
    <w:pPr>
      <w:tabs>
        <w:tab w:val="center" w:pos="4536"/>
        <w:tab w:val="right" w:pos="9072"/>
      </w:tabs>
    </w:pPr>
  </w:style>
  <w:style w:type="character" w:customStyle="1" w:styleId="FuzeileZchn">
    <w:name w:val="Fußzeile Zchn"/>
    <w:basedOn w:val="Absatz-Standardschriftart"/>
    <w:link w:val="Fuzeile"/>
    <w:uiPriority w:val="99"/>
    <w:rsid w:val="00D907A8"/>
    <w:rPr>
      <w:sz w:val="24"/>
      <w:szCs w:val="24"/>
    </w:rPr>
  </w:style>
  <w:style w:type="character" w:styleId="Seitenzahl">
    <w:name w:val="page number"/>
    <w:basedOn w:val="Absatz-Standardschriftart"/>
    <w:uiPriority w:val="99"/>
    <w:semiHidden/>
    <w:unhideWhenUsed/>
    <w:rsid w:val="00147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ogle.com/url?sa=t&amp;rct=j&amp;q=site:stuttgarter-zeitung.de++cameron&amp;source=web&amp;cd=6&amp;ved=0CEsQFjAF&amp;url=http%3A%2F%2Fwww.stuttgarter-zeitung.de%2Finhalt.grossbritannien-cameron-sucht-den-eu-ausgang.8f0d58f6-6b4b-4a41-b637-40db5357ec80.html&amp;ei=zx8VUZWLE9HMsgbnz4HoBg&amp;usg=AFQjCNF07st61r_paBcKNcUCrGWkvDtfhg" TargetMode="External"/><Relationship Id="rId18" Type="http://schemas.openxmlformats.org/officeDocument/2006/relationships/hyperlink" Target="http://burkhard-mohr.de/B._Mohr/Home.php?n=3" TargetMode="External"/><Relationship Id="rId26" Type="http://schemas.openxmlformats.org/officeDocument/2006/relationships/diagramData" Target="diagrams/data1.xml"/><Relationship Id="rId3" Type="http://schemas.openxmlformats.org/officeDocument/2006/relationships/styles" Target="styles.xml"/><Relationship Id="rId21" Type="http://schemas.openxmlformats.org/officeDocument/2006/relationships/hyperlink" Target="http://www.eurotopics.net/de/home/presseschau/archiv/results/archiv_article/DOSSIER118475-EU-Haushaltsgipfel-endet-mit-Kompromiss"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gif"/><Relationship Id="rId25" Type="http://schemas.openxmlformats.org/officeDocument/2006/relationships/hyperlink" Target="http://www.eurotopics.net/de/home/presseschau/archiv/results/archiv_article/ARTICLE114704-Briten-EU-skeptisch-wie-nie-zuvor" TargetMode="External"/><Relationship Id="rId2" Type="http://schemas.openxmlformats.org/officeDocument/2006/relationships/numbering" Target="numbering.xml"/><Relationship Id="rId16" Type="http://schemas.openxmlformats.org/officeDocument/2006/relationships/hyperlink" Target="http://ec.europa.eu/budget/figures/2013/2013_de.cfm%20/" TargetMode="External"/><Relationship Id="rId20" Type="http://schemas.openxmlformats.org/officeDocument/2006/relationships/hyperlink" Target="http://www.eurotopics.net" TargetMode="External"/><Relationship Id="rId29"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eurotopics.net/de/home/presseschau/archiv/results/archiv_article/DOSSIER118475-EU-Haushaltsgipfel-endet-mit-Kompromiss"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hyperlink" Target="http://www.eurotopics.net/de/home/presseschau/archiv/results/archiv_article/ARTICLE62037-Lissabon-noch-nicht-zu-spueren" TargetMode="External"/><Relationship Id="rId28" Type="http://schemas.openxmlformats.org/officeDocument/2006/relationships/diagramQuickStyle" Target="diagrams/quickStyle1.xml"/><Relationship Id="rId10" Type="http://schemas.openxmlformats.org/officeDocument/2006/relationships/header" Target="header1.xml"/><Relationship Id="rId19" Type="http://schemas.openxmlformats.org/officeDocument/2006/relationships/hyperlink" Target="mailto:&#169;%20Bundeszentrale%20f&#252;r%20politische%20Bildung"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tuttgarter-zeitung.de/inhalt.kommentar-zum-eu-gipfel-handlungsfaehig-aber-mutlos.86677679-2d59-4f86-b92f-590a138cd830.html" TargetMode="External"/><Relationship Id="rId14" Type="http://schemas.openxmlformats.org/officeDocument/2006/relationships/hyperlink" Target="http://www.google.com/url?sa=t&amp;rct=j&amp;q=site:stuttgarter-zeitung.de++cameron&amp;source=web&amp;cd=9&amp;ved=0CGAQFjAI&amp;url=http%3A%2F%2Fwww.stuttgarter-zeitung.de%2Finhalt.kommentar-zu-cameron-europa-braucht-die-briten.cefd77a5-25a2-4daf-9bfe-3fa0728ef363.html&amp;ei=zx8VUZWLE9HMsgbnz4HoBg&amp;usg=AFQjCNHTri5mItnvLFo-jb21wp224pjNKQ" TargetMode="External"/><Relationship Id="rId22" Type="http://schemas.openxmlformats.org/officeDocument/2006/relationships/hyperlink" Target="http://www.eurotopics.net/de/home/presseschau/archiv/results/archiv_article/ARTICLE118351-EU-Haushaltsgespraeche-sind-frustrierend" TargetMode="External"/><Relationship Id="rId27" Type="http://schemas.openxmlformats.org/officeDocument/2006/relationships/diagramLayout" Target="diagrams/layout1.xml"/><Relationship Id="rId30"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7E84903-F6FA-B249-91AB-ADFC9FE66142}" type="doc">
      <dgm:prSet loTypeId="urn:microsoft.com/office/officeart/2008/layout/HalfCircleOrganizationChart" loCatId="" qsTypeId="urn:microsoft.com/office/officeart/2005/8/quickstyle/simple4" qsCatId="simple" csTypeId="urn:microsoft.com/office/officeart/2005/8/colors/accent1_2" csCatId="accent1" phldr="1"/>
      <dgm:spPr/>
      <dgm:t>
        <a:bodyPr/>
        <a:lstStyle/>
        <a:p>
          <a:endParaRPr lang="de-DE"/>
        </a:p>
      </dgm:t>
    </dgm:pt>
    <dgm:pt modelId="{DB09792C-6C7B-854C-86A5-AC642BD9A261}">
      <dgm:prSet phldrT="[Text]"/>
      <dgm:spPr/>
      <dgm:t>
        <a:bodyPr/>
        <a:lstStyle/>
        <a:p>
          <a:r>
            <a:rPr lang="de-DE"/>
            <a:t>Alle europäischen Organe (Ausnahme EZB) erstellen einen Haushaltsvoranschlag.</a:t>
          </a:r>
        </a:p>
      </dgm:t>
    </dgm:pt>
    <dgm:pt modelId="{7DD55401-F654-A347-9C34-53703B62562B}" type="parTrans" cxnId="{6671A4C9-5345-F84D-9C03-D543FF47DAED}">
      <dgm:prSet/>
      <dgm:spPr/>
      <dgm:t>
        <a:bodyPr/>
        <a:lstStyle/>
        <a:p>
          <a:endParaRPr lang="de-DE"/>
        </a:p>
      </dgm:t>
    </dgm:pt>
    <dgm:pt modelId="{87853CA0-18E3-874B-9A31-DD7AA725F41C}" type="sibTrans" cxnId="{6671A4C9-5345-F84D-9C03-D543FF47DAED}">
      <dgm:prSet/>
      <dgm:spPr/>
      <dgm:t>
        <a:bodyPr/>
        <a:lstStyle/>
        <a:p>
          <a:endParaRPr lang="de-DE"/>
        </a:p>
      </dgm:t>
    </dgm:pt>
    <dgm:pt modelId="{52D8434C-3F14-9649-844E-13B5162457B8}" type="asst">
      <dgm:prSet phldrT="[Text]"/>
      <dgm:spPr/>
      <dgm:t>
        <a:bodyPr/>
        <a:lstStyle/>
        <a:p>
          <a:r>
            <a:rPr lang="de-DE"/>
            <a:t>Europäische Kommission fasst die Vorschläge in einem Entwurf zusammen und legt diesem dem Europäischen Rat und dem Europäischen Parlament vor. </a:t>
          </a:r>
        </a:p>
      </dgm:t>
    </dgm:pt>
    <dgm:pt modelId="{F9F41007-6E6B-C348-8102-E8682BB7BA69}" type="parTrans" cxnId="{02D9150E-5797-A143-9B30-FC3C04B8B362}">
      <dgm:prSet/>
      <dgm:spPr/>
      <dgm:t>
        <a:bodyPr/>
        <a:lstStyle/>
        <a:p>
          <a:endParaRPr lang="de-DE"/>
        </a:p>
      </dgm:t>
    </dgm:pt>
    <dgm:pt modelId="{6BDDF3EF-59CF-2845-AD48-AC1955EA44BE}" type="sibTrans" cxnId="{02D9150E-5797-A143-9B30-FC3C04B8B362}">
      <dgm:prSet/>
      <dgm:spPr/>
      <dgm:t>
        <a:bodyPr/>
        <a:lstStyle/>
        <a:p>
          <a:endParaRPr lang="de-DE"/>
        </a:p>
      </dgm:t>
    </dgm:pt>
    <dgm:pt modelId="{971A89F7-17B6-9243-8600-6B3E6FA43C63}">
      <dgm:prSet phldrT="[Text]"/>
      <dgm:spPr/>
      <dgm:t>
        <a:bodyPr/>
        <a:lstStyle/>
        <a:p>
          <a:r>
            <a:rPr lang="de-DE"/>
            <a:t>Europäischer Rat legt seinen Standpunkt zum Entwurf fest und leitet diesen dem Europäischen Parlament zu. </a:t>
          </a:r>
        </a:p>
      </dgm:t>
    </dgm:pt>
    <dgm:pt modelId="{0941D2A1-8D65-A646-9DAE-1823CFEA995A}" type="parTrans" cxnId="{0897B0FC-E7ED-9244-93DB-9D0E9749283A}">
      <dgm:prSet/>
      <dgm:spPr/>
      <dgm:t>
        <a:bodyPr/>
        <a:lstStyle/>
        <a:p>
          <a:endParaRPr lang="de-DE"/>
        </a:p>
      </dgm:t>
    </dgm:pt>
    <dgm:pt modelId="{E439706C-7749-BC4E-B4F7-D823929A97AC}" type="sibTrans" cxnId="{0897B0FC-E7ED-9244-93DB-9D0E9749283A}">
      <dgm:prSet/>
      <dgm:spPr/>
      <dgm:t>
        <a:bodyPr/>
        <a:lstStyle/>
        <a:p>
          <a:endParaRPr lang="de-DE"/>
        </a:p>
      </dgm:t>
    </dgm:pt>
    <dgm:pt modelId="{44185C87-5AB5-7F4E-B5C0-BA3E34C3D6CC}">
      <dgm:prSet/>
      <dgm:spPr/>
      <dgm:t>
        <a:bodyPr/>
        <a:lstStyle/>
        <a:p>
          <a:r>
            <a:rPr lang="de-DE"/>
            <a:t>Europäisches Parlament billigt den Standpunkt</a:t>
          </a:r>
        </a:p>
      </dgm:t>
    </dgm:pt>
    <dgm:pt modelId="{1139E27A-D8C6-C848-8502-20930934D6EA}" type="parTrans" cxnId="{33DD28EB-48B8-3741-9D45-0D51F51F0740}">
      <dgm:prSet/>
      <dgm:spPr/>
      <dgm:t>
        <a:bodyPr/>
        <a:lstStyle/>
        <a:p>
          <a:endParaRPr lang="de-DE"/>
        </a:p>
      </dgm:t>
    </dgm:pt>
    <dgm:pt modelId="{2C20432C-5D60-0043-8D4D-1DE17967A342}" type="sibTrans" cxnId="{33DD28EB-48B8-3741-9D45-0D51F51F0740}">
      <dgm:prSet/>
      <dgm:spPr/>
      <dgm:t>
        <a:bodyPr/>
        <a:lstStyle/>
        <a:p>
          <a:endParaRPr lang="de-DE"/>
        </a:p>
      </dgm:t>
    </dgm:pt>
    <dgm:pt modelId="{0DA133EE-EC2D-1F49-88BD-EE1A8D47E9F4}">
      <dgm:prSet/>
      <dgm:spPr/>
      <dgm:t>
        <a:bodyPr/>
        <a:lstStyle/>
        <a:p>
          <a:r>
            <a:rPr lang="de-DE"/>
            <a:t>Europäisches Parlament fasst keinen Beschluss.</a:t>
          </a:r>
        </a:p>
      </dgm:t>
    </dgm:pt>
    <dgm:pt modelId="{B6FD701F-251D-6540-A558-BC8A3388AE96}" type="parTrans" cxnId="{C173C77F-7D08-A64D-88F9-FBAE2851A17D}">
      <dgm:prSet/>
      <dgm:spPr/>
      <dgm:t>
        <a:bodyPr/>
        <a:lstStyle/>
        <a:p>
          <a:endParaRPr lang="de-DE"/>
        </a:p>
      </dgm:t>
    </dgm:pt>
    <dgm:pt modelId="{7E247307-567B-374A-8E9D-E073767B1B38}" type="sibTrans" cxnId="{C173C77F-7D08-A64D-88F9-FBAE2851A17D}">
      <dgm:prSet/>
      <dgm:spPr/>
      <dgm:t>
        <a:bodyPr/>
        <a:lstStyle/>
        <a:p>
          <a:endParaRPr lang="de-DE"/>
        </a:p>
      </dgm:t>
    </dgm:pt>
    <dgm:pt modelId="{0CB6E474-432A-F649-AD99-0584FC930EEF}">
      <dgm:prSet/>
      <dgm:spPr/>
      <dgm:t>
        <a:bodyPr/>
        <a:lstStyle/>
        <a:p>
          <a:r>
            <a:rPr lang="de-DE"/>
            <a:t>Änderungen im Entwurf werden mit einer Mehrheit angenommen. </a:t>
          </a:r>
        </a:p>
      </dgm:t>
    </dgm:pt>
    <dgm:pt modelId="{E28A8E3C-496B-5645-BBE9-4642D551712F}" type="parTrans" cxnId="{26F36933-CA59-ED49-9882-6AF1CDE5E38E}">
      <dgm:prSet/>
      <dgm:spPr/>
      <dgm:t>
        <a:bodyPr/>
        <a:lstStyle/>
        <a:p>
          <a:endParaRPr lang="de-DE"/>
        </a:p>
      </dgm:t>
    </dgm:pt>
    <dgm:pt modelId="{F32E2722-6AE5-EB43-894E-E929E02C4D07}" type="sibTrans" cxnId="{26F36933-CA59-ED49-9882-6AF1CDE5E38E}">
      <dgm:prSet/>
      <dgm:spPr/>
      <dgm:t>
        <a:bodyPr/>
        <a:lstStyle/>
        <a:p>
          <a:endParaRPr lang="de-DE"/>
        </a:p>
      </dgm:t>
    </dgm:pt>
    <dgm:pt modelId="{C6452A5C-98FE-4C4C-9641-ADAAFB5A682C}">
      <dgm:prSet/>
      <dgm:spPr/>
      <dgm:t>
        <a:bodyPr/>
        <a:lstStyle/>
        <a:p>
          <a:r>
            <a:rPr lang="de-DE"/>
            <a:t>Haushaltsplan ist erlassen. </a:t>
          </a:r>
        </a:p>
      </dgm:t>
    </dgm:pt>
    <dgm:pt modelId="{0B935436-0389-D94F-AABC-50C540E2358C}" type="parTrans" cxnId="{7AA3DB6F-A06C-FA4A-B48D-FFEC57518A09}">
      <dgm:prSet/>
      <dgm:spPr/>
      <dgm:t>
        <a:bodyPr/>
        <a:lstStyle/>
        <a:p>
          <a:endParaRPr lang="de-DE"/>
        </a:p>
      </dgm:t>
    </dgm:pt>
    <dgm:pt modelId="{B2B98A95-0A4D-0541-9EA3-F08C0741DB19}" type="sibTrans" cxnId="{7AA3DB6F-A06C-FA4A-B48D-FFEC57518A09}">
      <dgm:prSet/>
      <dgm:spPr/>
      <dgm:t>
        <a:bodyPr/>
        <a:lstStyle/>
        <a:p>
          <a:endParaRPr lang="de-DE"/>
        </a:p>
      </dgm:t>
    </dgm:pt>
    <dgm:pt modelId="{7F12C851-963F-CF47-8B59-57293CF98921}">
      <dgm:prSet/>
      <dgm:spPr/>
      <dgm:t>
        <a:bodyPr/>
        <a:lstStyle/>
        <a:p>
          <a:r>
            <a:rPr lang="de-DE"/>
            <a:t>Haushaltsplan ist erlassen. </a:t>
          </a:r>
        </a:p>
      </dgm:t>
    </dgm:pt>
    <dgm:pt modelId="{DAE2851E-1F94-BE42-B5B4-0D07830ABD68}" type="parTrans" cxnId="{BBF0A114-1099-E440-A361-07EBEA24223F}">
      <dgm:prSet/>
      <dgm:spPr/>
      <dgm:t>
        <a:bodyPr/>
        <a:lstStyle/>
        <a:p>
          <a:endParaRPr lang="de-DE"/>
        </a:p>
      </dgm:t>
    </dgm:pt>
    <dgm:pt modelId="{451B76A8-C893-2E46-809A-E2CDB5F66F0C}" type="sibTrans" cxnId="{BBF0A114-1099-E440-A361-07EBEA24223F}">
      <dgm:prSet/>
      <dgm:spPr/>
      <dgm:t>
        <a:bodyPr/>
        <a:lstStyle/>
        <a:p>
          <a:endParaRPr lang="de-DE"/>
        </a:p>
      </dgm:t>
    </dgm:pt>
    <dgm:pt modelId="{8EB02C20-A3D4-0542-B8B4-6BF50C6EC939}">
      <dgm:prSet/>
      <dgm:spPr/>
      <dgm:t>
        <a:bodyPr/>
        <a:lstStyle/>
        <a:p>
          <a:r>
            <a:rPr lang="de-DE"/>
            <a:t>Veränderte Fassung wird dem Europäischen Rat und der Europäischen Kommission eingeleitet.</a:t>
          </a:r>
        </a:p>
      </dgm:t>
    </dgm:pt>
    <dgm:pt modelId="{6272EB26-26C4-AC4F-8BF1-8FE1210DAD59}" type="parTrans" cxnId="{B88E652E-9F11-6245-9332-E07B571B3586}">
      <dgm:prSet/>
      <dgm:spPr/>
      <dgm:t>
        <a:bodyPr/>
        <a:lstStyle/>
        <a:p>
          <a:endParaRPr lang="de-DE"/>
        </a:p>
      </dgm:t>
    </dgm:pt>
    <dgm:pt modelId="{4BE3C7B8-9CBD-1144-B4B5-40DB708EAFA3}" type="sibTrans" cxnId="{B88E652E-9F11-6245-9332-E07B571B3586}">
      <dgm:prSet/>
      <dgm:spPr/>
      <dgm:t>
        <a:bodyPr/>
        <a:lstStyle/>
        <a:p>
          <a:endParaRPr lang="de-DE"/>
        </a:p>
      </dgm:t>
    </dgm:pt>
    <dgm:pt modelId="{4371BEE0-CF2E-724D-BDC4-1A14E1E708B6}">
      <dgm:prSet/>
      <dgm:spPr/>
      <dgm:t>
        <a:bodyPr/>
        <a:lstStyle/>
        <a:p>
          <a:r>
            <a:rPr lang="de-DE"/>
            <a:t>Einberufung des Vermittlungsausschusses (Gleich viele Vertreter von Rat und Euroäischen Parlaments)</a:t>
          </a:r>
        </a:p>
      </dgm:t>
    </dgm:pt>
    <dgm:pt modelId="{DDFB2047-9BB4-8A4F-8173-D3992E21501D}" type="parTrans" cxnId="{09AE4DC2-994A-E849-B1DD-35492E71FC02}">
      <dgm:prSet/>
      <dgm:spPr/>
      <dgm:t>
        <a:bodyPr/>
        <a:lstStyle/>
        <a:p>
          <a:endParaRPr lang="de-DE"/>
        </a:p>
      </dgm:t>
    </dgm:pt>
    <dgm:pt modelId="{77BEC75B-8735-B742-B613-556DAE275A2B}" type="sibTrans" cxnId="{09AE4DC2-994A-E849-B1DD-35492E71FC02}">
      <dgm:prSet/>
      <dgm:spPr/>
      <dgm:t>
        <a:bodyPr/>
        <a:lstStyle/>
        <a:p>
          <a:endParaRPr lang="de-DE"/>
        </a:p>
      </dgm:t>
    </dgm:pt>
    <dgm:pt modelId="{1C217DC2-4E21-B941-97FF-24EEEC731F8B}">
      <dgm:prSet/>
      <dgm:spPr/>
      <dgm:t>
        <a:bodyPr/>
        <a:lstStyle/>
        <a:p>
          <a:r>
            <a:rPr lang="de-DE"/>
            <a:t>Keine Einigung mit qualifizierter Mehrheit.</a:t>
          </a:r>
        </a:p>
      </dgm:t>
    </dgm:pt>
    <dgm:pt modelId="{014B1A94-5057-F64F-B969-075BB525B64B}" type="parTrans" cxnId="{D4C13DC2-35A2-5A47-B9B5-2BB5EBB3AFFA}">
      <dgm:prSet/>
      <dgm:spPr/>
      <dgm:t>
        <a:bodyPr/>
        <a:lstStyle/>
        <a:p>
          <a:endParaRPr lang="de-DE"/>
        </a:p>
      </dgm:t>
    </dgm:pt>
    <dgm:pt modelId="{FA536A39-357C-F444-A2E3-24B07288F40F}" type="sibTrans" cxnId="{D4C13DC2-35A2-5A47-B9B5-2BB5EBB3AFFA}">
      <dgm:prSet/>
      <dgm:spPr/>
      <dgm:t>
        <a:bodyPr/>
        <a:lstStyle/>
        <a:p>
          <a:endParaRPr lang="de-DE"/>
        </a:p>
      </dgm:t>
    </dgm:pt>
    <dgm:pt modelId="{B2E81D17-0424-EB45-8B0F-B5BC813A98AF}">
      <dgm:prSet/>
      <dgm:spPr/>
      <dgm:t>
        <a:bodyPr/>
        <a:lstStyle/>
        <a:p>
          <a:r>
            <a:rPr lang="de-DE"/>
            <a:t>Kommission legt neuen Entwurf vor. </a:t>
          </a:r>
        </a:p>
      </dgm:t>
    </dgm:pt>
    <dgm:pt modelId="{C26E3993-8DD8-804E-A00D-0F8238F14A64}" type="parTrans" cxnId="{1C75ECD1-9A57-8E47-8B0D-9AE01032E42C}">
      <dgm:prSet/>
      <dgm:spPr/>
      <dgm:t>
        <a:bodyPr/>
        <a:lstStyle/>
        <a:p>
          <a:endParaRPr lang="de-DE"/>
        </a:p>
      </dgm:t>
    </dgm:pt>
    <dgm:pt modelId="{E447D5ED-71D5-3147-9731-CC85990C1E64}" type="sibTrans" cxnId="{1C75ECD1-9A57-8E47-8B0D-9AE01032E42C}">
      <dgm:prSet/>
      <dgm:spPr/>
      <dgm:t>
        <a:bodyPr/>
        <a:lstStyle/>
        <a:p>
          <a:endParaRPr lang="de-DE"/>
        </a:p>
      </dgm:t>
    </dgm:pt>
    <dgm:pt modelId="{8D0AC35A-A186-1B4A-8EAF-C655D0AE31C0}">
      <dgm:prSet/>
      <dgm:spPr/>
      <dgm:t>
        <a:bodyPr/>
        <a:lstStyle/>
        <a:p>
          <a:r>
            <a:rPr lang="de-DE"/>
            <a:t>Einigung mit qualifizierter Mehrheit auf einen Kompromiss.</a:t>
          </a:r>
        </a:p>
      </dgm:t>
    </dgm:pt>
    <dgm:pt modelId="{852376A7-5F4C-1D4F-A549-92A0CD3C9FE9}" type="parTrans" cxnId="{22A2BF9A-D963-7646-A2E2-87EE39AD0D06}">
      <dgm:prSet/>
      <dgm:spPr/>
      <dgm:t>
        <a:bodyPr/>
        <a:lstStyle/>
        <a:p>
          <a:endParaRPr lang="de-DE"/>
        </a:p>
      </dgm:t>
    </dgm:pt>
    <dgm:pt modelId="{ED5ACDC6-D3AE-B145-842B-2DC4A84B3875}" type="sibTrans" cxnId="{22A2BF9A-D963-7646-A2E2-87EE39AD0D06}">
      <dgm:prSet/>
      <dgm:spPr/>
      <dgm:t>
        <a:bodyPr/>
        <a:lstStyle/>
        <a:p>
          <a:endParaRPr lang="de-DE"/>
        </a:p>
      </dgm:t>
    </dgm:pt>
    <dgm:pt modelId="{AE7A0EB0-4017-4C4D-B739-137629AF0610}">
      <dgm:prSet/>
      <dgm:spPr/>
      <dgm:t>
        <a:bodyPr/>
        <a:lstStyle/>
        <a:p>
          <a:r>
            <a:rPr lang="de-DE"/>
            <a:t>Billigung von mindestens einem Organ. oder keine Beschlussfassung.</a:t>
          </a:r>
        </a:p>
      </dgm:t>
    </dgm:pt>
    <dgm:pt modelId="{657DC37D-A820-2546-82C2-BDA4D0D09905}" type="parTrans" cxnId="{B3EEA41B-C762-FE4F-A6F6-1B5D6A1270DD}">
      <dgm:prSet/>
      <dgm:spPr/>
      <dgm:t>
        <a:bodyPr/>
        <a:lstStyle/>
        <a:p>
          <a:endParaRPr lang="de-DE"/>
        </a:p>
      </dgm:t>
    </dgm:pt>
    <dgm:pt modelId="{2A374050-A858-8349-B74C-3B5224007E7C}" type="sibTrans" cxnId="{B3EEA41B-C762-FE4F-A6F6-1B5D6A1270DD}">
      <dgm:prSet/>
      <dgm:spPr/>
      <dgm:t>
        <a:bodyPr/>
        <a:lstStyle/>
        <a:p>
          <a:endParaRPr lang="de-DE"/>
        </a:p>
      </dgm:t>
    </dgm:pt>
    <dgm:pt modelId="{91E0C732-3847-7F4D-A468-B692864FE08A}">
      <dgm:prSet/>
      <dgm:spPr/>
      <dgm:t>
        <a:bodyPr/>
        <a:lstStyle/>
        <a:p>
          <a:r>
            <a:rPr lang="de-DE"/>
            <a:t>Haushaltsplan ist erlassen.</a:t>
          </a:r>
        </a:p>
      </dgm:t>
    </dgm:pt>
    <dgm:pt modelId="{0662C54B-833C-C242-AD5F-36AB4E238678}" type="parTrans" cxnId="{0EECF61B-9A1C-CB43-B577-AFE65D4CEC0A}">
      <dgm:prSet/>
      <dgm:spPr/>
      <dgm:t>
        <a:bodyPr/>
        <a:lstStyle/>
        <a:p>
          <a:endParaRPr lang="de-DE"/>
        </a:p>
      </dgm:t>
    </dgm:pt>
    <dgm:pt modelId="{11A74BE9-8D85-F145-AE9C-41643C78559C}" type="sibTrans" cxnId="{0EECF61B-9A1C-CB43-B577-AFE65D4CEC0A}">
      <dgm:prSet/>
      <dgm:spPr/>
      <dgm:t>
        <a:bodyPr/>
        <a:lstStyle/>
        <a:p>
          <a:endParaRPr lang="de-DE"/>
        </a:p>
      </dgm:t>
    </dgm:pt>
    <dgm:pt modelId="{85B214D9-52CA-214B-8FAF-5AD00D56C205}">
      <dgm:prSet/>
      <dgm:spPr/>
      <dgm:t>
        <a:bodyPr/>
        <a:lstStyle/>
        <a:p>
          <a:r>
            <a:rPr lang="de-DE"/>
            <a:t>Ablehnung durch mindestens ein Organ.</a:t>
          </a:r>
        </a:p>
      </dgm:t>
    </dgm:pt>
    <dgm:pt modelId="{BAF7572D-C084-7A48-8AC5-B06D2CA00212}" type="parTrans" cxnId="{F3D14614-C4A4-1A42-8792-FD92C6A48693}">
      <dgm:prSet/>
      <dgm:spPr/>
      <dgm:t>
        <a:bodyPr/>
        <a:lstStyle/>
        <a:p>
          <a:endParaRPr lang="de-DE"/>
        </a:p>
      </dgm:t>
    </dgm:pt>
    <dgm:pt modelId="{33EF5F29-5C97-F74E-91B4-5FC38C04EA8E}" type="sibTrans" cxnId="{F3D14614-C4A4-1A42-8792-FD92C6A48693}">
      <dgm:prSet/>
      <dgm:spPr/>
      <dgm:t>
        <a:bodyPr/>
        <a:lstStyle/>
        <a:p>
          <a:endParaRPr lang="de-DE"/>
        </a:p>
      </dgm:t>
    </dgm:pt>
    <dgm:pt modelId="{FAEC2367-8183-FC4E-9E37-5CA6BE201F7F}">
      <dgm:prSet/>
      <dgm:spPr/>
      <dgm:t>
        <a:bodyPr/>
        <a:lstStyle/>
        <a:p>
          <a:r>
            <a:rPr lang="de-DE"/>
            <a:t>Einberufung des Vermittlungsausschusses</a:t>
          </a:r>
        </a:p>
        <a:p>
          <a:r>
            <a:rPr lang="de-DE"/>
            <a:t>(EP / ER)</a:t>
          </a:r>
        </a:p>
      </dgm:t>
    </dgm:pt>
    <dgm:pt modelId="{3F84461A-5C4D-9342-8E0C-AD4F612C913E}" type="parTrans" cxnId="{2603CD31-9713-844E-8ED3-F1799A16A3B8}">
      <dgm:prSet/>
      <dgm:spPr/>
      <dgm:t>
        <a:bodyPr/>
        <a:lstStyle/>
        <a:p>
          <a:endParaRPr lang="de-DE"/>
        </a:p>
      </dgm:t>
    </dgm:pt>
    <dgm:pt modelId="{A8361D94-F8A2-1641-AC2B-839CEBD57439}" type="sibTrans" cxnId="{2603CD31-9713-844E-8ED3-F1799A16A3B8}">
      <dgm:prSet/>
      <dgm:spPr/>
      <dgm:t>
        <a:bodyPr/>
        <a:lstStyle/>
        <a:p>
          <a:endParaRPr lang="de-DE"/>
        </a:p>
      </dgm:t>
    </dgm:pt>
    <dgm:pt modelId="{5A721FDC-AE1D-D745-B181-3EAF6BB11160}">
      <dgm:prSet/>
      <dgm:spPr/>
      <dgm:t>
        <a:bodyPr/>
        <a:lstStyle/>
        <a:p>
          <a:r>
            <a:rPr lang="de-DE"/>
            <a:t>Weitere Optionen (siehe Matrix)</a:t>
          </a:r>
        </a:p>
      </dgm:t>
    </dgm:pt>
    <dgm:pt modelId="{ACEE456C-FBC5-A74E-98D7-520EE26C2E3F}" type="parTrans" cxnId="{4DD74FCC-2C1C-1A46-946D-353AB2978E30}">
      <dgm:prSet/>
      <dgm:spPr/>
      <dgm:t>
        <a:bodyPr/>
        <a:lstStyle/>
        <a:p>
          <a:endParaRPr lang="de-DE"/>
        </a:p>
      </dgm:t>
    </dgm:pt>
    <dgm:pt modelId="{DD55408F-D5CA-E44D-B001-71A66F3BB6E5}" type="sibTrans" cxnId="{4DD74FCC-2C1C-1A46-946D-353AB2978E30}">
      <dgm:prSet/>
      <dgm:spPr/>
      <dgm:t>
        <a:bodyPr/>
        <a:lstStyle/>
        <a:p>
          <a:endParaRPr lang="de-DE"/>
        </a:p>
      </dgm:t>
    </dgm:pt>
    <dgm:pt modelId="{B0BB40E6-B2DF-6647-84D5-3AB78CFFB936}" type="pres">
      <dgm:prSet presAssocID="{B7E84903-F6FA-B249-91AB-ADFC9FE66142}" presName="Name0" presStyleCnt="0">
        <dgm:presLayoutVars>
          <dgm:orgChart val="1"/>
          <dgm:chPref val="1"/>
          <dgm:dir/>
          <dgm:animOne val="branch"/>
          <dgm:animLvl val="lvl"/>
          <dgm:resizeHandles/>
        </dgm:presLayoutVars>
      </dgm:prSet>
      <dgm:spPr/>
      <dgm:t>
        <a:bodyPr/>
        <a:lstStyle/>
        <a:p>
          <a:endParaRPr lang="de-DE"/>
        </a:p>
      </dgm:t>
    </dgm:pt>
    <dgm:pt modelId="{0930EA43-C11C-6248-BEAF-D4882B26887F}" type="pres">
      <dgm:prSet presAssocID="{DB09792C-6C7B-854C-86A5-AC642BD9A261}" presName="hierRoot1" presStyleCnt="0">
        <dgm:presLayoutVars>
          <dgm:hierBranch val="init"/>
        </dgm:presLayoutVars>
      </dgm:prSet>
      <dgm:spPr/>
    </dgm:pt>
    <dgm:pt modelId="{6E325686-AE83-B84B-B3C4-FCC652288631}" type="pres">
      <dgm:prSet presAssocID="{DB09792C-6C7B-854C-86A5-AC642BD9A261}" presName="rootComposite1" presStyleCnt="0"/>
      <dgm:spPr/>
    </dgm:pt>
    <dgm:pt modelId="{1B703454-E46C-B247-AADB-586AFDCBF54B}" type="pres">
      <dgm:prSet presAssocID="{DB09792C-6C7B-854C-86A5-AC642BD9A261}" presName="rootText1" presStyleLbl="alignAcc1" presStyleIdx="0" presStyleCnt="0">
        <dgm:presLayoutVars>
          <dgm:chPref val="3"/>
        </dgm:presLayoutVars>
      </dgm:prSet>
      <dgm:spPr/>
      <dgm:t>
        <a:bodyPr/>
        <a:lstStyle/>
        <a:p>
          <a:endParaRPr lang="de-DE"/>
        </a:p>
      </dgm:t>
    </dgm:pt>
    <dgm:pt modelId="{13E38065-73FF-2D47-BC45-D8D276E058C0}" type="pres">
      <dgm:prSet presAssocID="{DB09792C-6C7B-854C-86A5-AC642BD9A261}" presName="topArc1" presStyleLbl="parChTrans1D1" presStyleIdx="0" presStyleCnt="36"/>
      <dgm:spPr/>
    </dgm:pt>
    <dgm:pt modelId="{D0F02D4B-E4E4-C446-B67D-8507F6485A34}" type="pres">
      <dgm:prSet presAssocID="{DB09792C-6C7B-854C-86A5-AC642BD9A261}" presName="bottomArc1" presStyleLbl="parChTrans1D1" presStyleIdx="1" presStyleCnt="36"/>
      <dgm:spPr/>
    </dgm:pt>
    <dgm:pt modelId="{234798A7-C7F0-B742-B5BE-156496C7CD66}" type="pres">
      <dgm:prSet presAssocID="{DB09792C-6C7B-854C-86A5-AC642BD9A261}" presName="topConnNode1" presStyleLbl="node1" presStyleIdx="0" presStyleCnt="0"/>
      <dgm:spPr/>
      <dgm:t>
        <a:bodyPr/>
        <a:lstStyle/>
        <a:p>
          <a:endParaRPr lang="de-DE"/>
        </a:p>
      </dgm:t>
    </dgm:pt>
    <dgm:pt modelId="{9500661F-8F2B-5C42-BEF9-66451E204EA3}" type="pres">
      <dgm:prSet presAssocID="{DB09792C-6C7B-854C-86A5-AC642BD9A261}" presName="hierChild2" presStyleCnt="0"/>
      <dgm:spPr/>
    </dgm:pt>
    <dgm:pt modelId="{C7D663DA-890D-0A46-A119-3D4742CBB707}" type="pres">
      <dgm:prSet presAssocID="{DB09792C-6C7B-854C-86A5-AC642BD9A261}" presName="hierChild3" presStyleCnt="0"/>
      <dgm:spPr/>
    </dgm:pt>
    <dgm:pt modelId="{3C5FA0C0-7C90-C345-958C-1FD48124D177}" type="pres">
      <dgm:prSet presAssocID="{F9F41007-6E6B-C348-8102-E8682BB7BA69}" presName="Name101" presStyleLbl="parChTrans1D2" presStyleIdx="0" presStyleCnt="1"/>
      <dgm:spPr/>
      <dgm:t>
        <a:bodyPr/>
        <a:lstStyle/>
        <a:p>
          <a:endParaRPr lang="de-DE"/>
        </a:p>
      </dgm:t>
    </dgm:pt>
    <dgm:pt modelId="{CE88577C-42CF-4B48-9BEC-224210097A3E}" type="pres">
      <dgm:prSet presAssocID="{52D8434C-3F14-9649-844E-13B5162457B8}" presName="hierRoot3" presStyleCnt="0">
        <dgm:presLayoutVars>
          <dgm:hierBranch val="init"/>
        </dgm:presLayoutVars>
      </dgm:prSet>
      <dgm:spPr/>
    </dgm:pt>
    <dgm:pt modelId="{6185D96C-D659-2A45-91DF-5E6B936F4353}" type="pres">
      <dgm:prSet presAssocID="{52D8434C-3F14-9649-844E-13B5162457B8}" presName="rootComposite3" presStyleCnt="0"/>
      <dgm:spPr/>
    </dgm:pt>
    <dgm:pt modelId="{8E378446-18D5-684F-BC62-A27C1E9CDE4A}" type="pres">
      <dgm:prSet presAssocID="{52D8434C-3F14-9649-844E-13B5162457B8}" presName="rootText3" presStyleLbl="alignAcc1" presStyleIdx="0" presStyleCnt="0">
        <dgm:presLayoutVars>
          <dgm:chPref val="3"/>
        </dgm:presLayoutVars>
      </dgm:prSet>
      <dgm:spPr/>
      <dgm:t>
        <a:bodyPr/>
        <a:lstStyle/>
        <a:p>
          <a:endParaRPr lang="de-DE"/>
        </a:p>
      </dgm:t>
    </dgm:pt>
    <dgm:pt modelId="{8B1AE219-17BB-AF4B-B135-1623FE68CC05}" type="pres">
      <dgm:prSet presAssocID="{52D8434C-3F14-9649-844E-13B5162457B8}" presName="topArc3" presStyleLbl="parChTrans1D1" presStyleIdx="2" presStyleCnt="36"/>
      <dgm:spPr/>
    </dgm:pt>
    <dgm:pt modelId="{FA042FE7-2C4F-0E4C-86CD-84E230177B5B}" type="pres">
      <dgm:prSet presAssocID="{52D8434C-3F14-9649-844E-13B5162457B8}" presName="bottomArc3" presStyleLbl="parChTrans1D1" presStyleIdx="3" presStyleCnt="36"/>
      <dgm:spPr/>
    </dgm:pt>
    <dgm:pt modelId="{B55D7C5E-4F3D-8744-B7CE-AC4B0172454C}" type="pres">
      <dgm:prSet presAssocID="{52D8434C-3F14-9649-844E-13B5162457B8}" presName="topConnNode3" presStyleLbl="asst1" presStyleIdx="0" presStyleCnt="0"/>
      <dgm:spPr/>
      <dgm:t>
        <a:bodyPr/>
        <a:lstStyle/>
        <a:p>
          <a:endParaRPr lang="de-DE"/>
        </a:p>
      </dgm:t>
    </dgm:pt>
    <dgm:pt modelId="{33BB87E9-245F-084A-BD57-438D38B8ED16}" type="pres">
      <dgm:prSet presAssocID="{52D8434C-3F14-9649-844E-13B5162457B8}" presName="hierChild6" presStyleCnt="0"/>
      <dgm:spPr/>
    </dgm:pt>
    <dgm:pt modelId="{E3165096-DCF4-1F4E-93D3-B56C996E1E3B}" type="pres">
      <dgm:prSet presAssocID="{0941D2A1-8D65-A646-9DAE-1823CFEA995A}" presName="Name28" presStyleLbl="parChTrans1D3" presStyleIdx="0" presStyleCnt="1"/>
      <dgm:spPr/>
      <dgm:t>
        <a:bodyPr/>
        <a:lstStyle/>
        <a:p>
          <a:endParaRPr lang="de-DE"/>
        </a:p>
      </dgm:t>
    </dgm:pt>
    <dgm:pt modelId="{0AD2D4DD-4090-E146-8A4A-10F89B9E44DB}" type="pres">
      <dgm:prSet presAssocID="{971A89F7-17B6-9243-8600-6B3E6FA43C63}" presName="hierRoot2" presStyleCnt="0">
        <dgm:presLayoutVars>
          <dgm:hierBranch val="init"/>
        </dgm:presLayoutVars>
      </dgm:prSet>
      <dgm:spPr/>
    </dgm:pt>
    <dgm:pt modelId="{49B1B8B2-6E48-1943-8CA9-E7E2982C08E9}" type="pres">
      <dgm:prSet presAssocID="{971A89F7-17B6-9243-8600-6B3E6FA43C63}" presName="rootComposite2" presStyleCnt="0"/>
      <dgm:spPr/>
    </dgm:pt>
    <dgm:pt modelId="{B34FD031-5CC6-FF42-83F5-3F81715E6865}" type="pres">
      <dgm:prSet presAssocID="{971A89F7-17B6-9243-8600-6B3E6FA43C63}" presName="rootText2" presStyleLbl="alignAcc1" presStyleIdx="0" presStyleCnt="0">
        <dgm:presLayoutVars>
          <dgm:chPref val="3"/>
        </dgm:presLayoutVars>
      </dgm:prSet>
      <dgm:spPr/>
      <dgm:t>
        <a:bodyPr/>
        <a:lstStyle/>
        <a:p>
          <a:endParaRPr lang="de-DE"/>
        </a:p>
      </dgm:t>
    </dgm:pt>
    <dgm:pt modelId="{30FD0559-11D5-6F4E-B148-ACAA087A708E}" type="pres">
      <dgm:prSet presAssocID="{971A89F7-17B6-9243-8600-6B3E6FA43C63}" presName="topArc2" presStyleLbl="parChTrans1D1" presStyleIdx="4" presStyleCnt="36"/>
      <dgm:spPr/>
    </dgm:pt>
    <dgm:pt modelId="{F58646AB-BE6F-4A47-870A-8F0C811D1844}" type="pres">
      <dgm:prSet presAssocID="{971A89F7-17B6-9243-8600-6B3E6FA43C63}" presName="bottomArc2" presStyleLbl="parChTrans1D1" presStyleIdx="5" presStyleCnt="36"/>
      <dgm:spPr/>
    </dgm:pt>
    <dgm:pt modelId="{674352D8-692E-2446-9126-C381C1DBB6CB}" type="pres">
      <dgm:prSet presAssocID="{971A89F7-17B6-9243-8600-6B3E6FA43C63}" presName="topConnNode2" presStyleLbl="node3" presStyleIdx="0" presStyleCnt="0"/>
      <dgm:spPr/>
      <dgm:t>
        <a:bodyPr/>
        <a:lstStyle/>
        <a:p>
          <a:endParaRPr lang="de-DE"/>
        </a:p>
      </dgm:t>
    </dgm:pt>
    <dgm:pt modelId="{1D37EBC3-38BC-8F41-AB06-1BC0B0C8D478}" type="pres">
      <dgm:prSet presAssocID="{971A89F7-17B6-9243-8600-6B3E6FA43C63}" presName="hierChild4" presStyleCnt="0"/>
      <dgm:spPr/>
    </dgm:pt>
    <dgm:pt modelId="{8AE3E08B-6ED9-4347-942E-61B098D95F32}" type="pres">
      <dgm:prSet presAssocID="{1139E27A-D8C6-C848-8502-20930934D6EA}" presName="Name28" presStyleLbl="parChTrans1D4" presStyleIdx="0" presStyleCnt="15"/>
      <dgm:spPr/>
      <dgm:t>
        <a:bodyPr/>
        <a:lstStyle/>
        <a:p>
          <a:endParaRPr lang="de-DE"/>
        </a:p>
      </dgm:t>
    </dgm:pt>
    <dgm:pt modelId="{BBDCFA0B-3B6F-0144-A20A-BC997F53A027}" type="pres">
      <dgm:prSet presAssocID="{44185C87-5AB5-7F4E-B5C0-BA3E34C3D6CC}" presName="hierRoot2" presStyleCnt="0">
        <dgm:presLayoutVars>
          <dgm:hierBranch val="init"/>
        </dgm:presLayoutVars>
      </dgm:prSet>
      <dgm:spPr/>
    </dgm:pt>
    <dgm:pt modelId="{9E8F1BA3-4E25-984B-B9E4-6ED9D5D75A62}" type="pres">
      <dgm:prSet presAssocID="{44185C87-5AB5-7F4E-B5C0-BA3E34C3D6CC}" presName="rootComposite2" presStyleCnt="0"/>
      <dgm:spPr/>
    </dgm:pt>
    <dgm:pt modelId="{76924A1B-2813-2347-AB2D-0EDE1E56B50E}" type="pres">
      <dgm:prSet presAssocID="{44185C87-5AB5-7F4E-B5C0-BA3E34C3D6CC}" presName="rootText2" presStyleLbl="alignAcc1" presStyleIdx="0" presStyleCnt="0">
        <dgm:presLayoutVars>
          <dgm:chPref val="3"/>
        </dgm:presLayoutVars>
      </dgm:prSet>
      <dgm:spPr/>
      <dgm:t>
        <a:bodyPr/>
        <a:lstStyle/>
        <a:p>
          <a:endParaRPr lang="de-DE"/>
        </a:p>
      </dgm:t>
    </dgm:pt>
    <dgm:pt modelId="{155A4271-028D-8E45-A0D1-06A16D373DC2}" type="pres">
      <dgm:prSet presAssocID="{44185C87-5AB5-7F4E-B5C0-BA3E34C3D6CC}" presName="topArc2" presStyleLbl="parChTrans1D1" presStyleIdx="6" presStyleCnt="36"/>
      <dgm:spPr/>
    </dgm:pt>
    <dgm:pt modelId="{3918D2F3-F56C-5F4B-A386-2470DE6E0F0E}" type="pres">
      <dgm:prSet presAssocID="{44185C87-5AB5-7F4E-B5C0-BA3E34C3D6CC}" presName="bottomArc2" presStyleLbl="parChTrans1D1" presStyleIdx="7" presStyleCnt="36"/>
      <dgm:spPr/>
    </dgm:pt>
    <dgm:pt modelId="{E0963B21-332C-B745-84D5-F490E6BFD69D}" type="pres">
      <dgm:prSet presAssocID="{44185C87-5AB5-7F4E-B5C0-BA3E34C3D6CC}" presName="topConnNode2" presStyleLbl="node4" presStyleIdx="0" presStyleCnt="0"/>
      <dgm:spPr/>
      <dgm:t>
        <a:bodyPr/>
        <a:lstStyle/>
        <a:p>
          <a:endParaRPr lang="de-DE"/>
        </a:p>
      </dgm:t>
    </dgm:pt>
    <dgm:pt modelId="{193B5568-5609-EF4A-8E4B-5AF671B645C3}" type="pres">
      <dgm:prSet presAssocID="{44185C87-5AB5-7F4E-B5C0-BA3E34C3D6CC}" presName="hierChild4" presStyleCnt="0"/>
      <dgm:spPr/>
    </dgm:pt>
    <dgm:pt modelId="{E51CDF7C-6B53-E34B-A056-3B79CA003EF7}" type="pres">
      <dgm:prSet presAssocID="{0B935436-0389-D94F-AABC-50C540E2358C}" presName="Name28" presStyleLbl="parChTrans1D4" presStyleIdx="1" presStyleCnt="15"/>
      <dgm:spPr/>
      <dgm:t>
        <a:bodyPr/>
        <a:lstStyle/>
        <a:p>
          <a:endParaRPr lang="de-DE"/>
        </a:p>
      </dgm:t>
    </dgm:pt>
    <dgm:pt modelId="{F4580C88-FDCC-4B40-A1E1-1C5F8691A00A}" type="pres">
      <dgm:prSet presAssocID="{C6452A5C-98FE-4C4C-9641-ADAAFB5A682C}" presName="hierRoot2" presStyleCnt="0">
        <dgm:presLayoutVars>
          <dgm:hierBranch val="init"/>
        </dgm:presLayoutVars>
      </dgm:prSet>
      <dgm:spPr/>
    </dgm:pt>
    <dgm:pt modelId="{723D84F3-6062-B740-A9E2-86246F46A29E}" type="pres">
      <dgm:prSet presAssocID="{C6452A5C-98FE-4C4C-9641-ADAAFB5A682C}" presName="rootComposite2" presStyleCnt="0"/>
      <dgm:spPr/>
    </dgm:pt>
    <dgm:pt modelId="{4CF2DA3D-B7F4-BC4A-B29B-04287206EB0F}" type="pres">
      <dgm:prSet presAssocID="{C6452A5C-98FE-4C4C-9641-ADAAFB5A682C}" presName="rootText2" presStyleLbl="alignAcc1" presStyleIdx="0" presStyleCnt="0">
        <dgm:presLayoutVars>
          <dgm:chPref val="3"/>
        </dgm:presLayoutVars>
      </dgm:prSet>
      <dgm:spPr/>
      <dgm:t>
        <a:bodyPr/>
        <a:lstStyle/>
        <a:p>
          <a:endParaRPr lang="de-DE"/>
        </a:p>
      </dgm:t>
    </dgm:pt>
    <dgm:pt modelId="{064035FF-A300-EF4B-BE92-3A46EA53E764}" type="pres">
      <dgm:prSet presAssocID="{C6452A5C-98FE-4C4C-9641-ADAAFB5A682C}" presName="topArc2" presStyleLbl="parChTrans1D1" presStyleIdx="8" presStyleCnt="36"/>
      <dgm:spPr/>
    </dgm:pt>
    <dgm:pt modelId="{0A2D9311-D925-7D4E-BE12-5E5D2ADAF39A}" type="pres">
      <dgm:prSet presAssocID="{C6452A5C-98FE-4C4C-9641-ADAAFB5A682C}" presName="bottomArc2" presStyleLbl="parChTrans1D1" presStyleIdx="9" presStyleCnt="36"/>
      <dgm:spPr/>
    </dgm:pt>
    <dgm:pt modelId="{806F5710-CF14-4944-B662-29F4C3ADAB88}" type="pres">
      <dgm:prSet presAssocID="{C6452A5C-98FE-4C4C-9641-ADAAFB5A682C}" presName="topConnNode2" presStyleLbl="node4" presStyleIdx="0" presStyleCnt="0"/>
      <dgm:spPr/>
      <dgm:t>
        <a:bodyPr/>
        <a:lstStyle/>
        <a:p>
          <a:endParaRPr lang="de-DE"/>
        </a:p>
      </dgm:t>
    </dgm:pt>
    <dgm:pt modelId="{E27A9017-BD55-CA49-9682-41868D893AC0}" type="pres">
      <dgm:prSet presAssocID="{C6452A5C-98FE-4C4C-9641-ADAAFB5A682C}" presName="hierChild4" presStyleCnt="0"/>
      <dgm:spPr/>
    </dgm:pt>
    <dgm:pt modelId="{84375F5D-8511-914E-8C90-AB3A48816D0F}" type="pres">
      <dgm:prSet presAssocID="{C6452A5C-98FE-4C4C-9641-ADAAFB5A682C}" presName="hierChild5" presStyleCnt="0"/>
      <dgm:spPr/>
    </dgm:pt>
    <dgm:pt modelId="{627B0F85-57D3-934C-82A1-E371245BB13B}" type="pres">
      <dgm:prSet presAssocID="{44185C87-5AB5-7F4E-B5C0-BA3E34C3D6CC}" presName="hierChild5" presStyleCnt="0"/>
      <dgm:spPr/>
    </dgm:pt>
    <dgm:pt modelId="{AA519449-C70D-CF40-80C7-16C984F1CA3C}" type="pres">
      <dgm:prSet presAssocID="{B6FD701F-251D-6540-A558-BC8A3388AE96}" presName="Name28" presStyleLbl="parChTrans1D4" presStyleIdx="2" presStyleCnt="15"/>
      <dgm:spPr/>
      <dgm:t>
        <a:bodyPr/>
        <a:lstStyle/>
        <a:p>
          <a:endParaRPr lang="de-DE"/>
        </a:p>
      </dgm:t>
    </dgm:pt>
    <dgm:pt modelId="{E32F4ABA-2998-284D-8805-973AE2A6BAC3}" type="pres">
      <dgm:prSet presAssocID="{0DA133EE-EC2D-1F49-88BD-EE1A8D47E9F4}" presName="hierRoot2" presStyleCnt="0">
        <dgm:presLayoutVars>
          <dgm:hierBranch val="init"/>
        </dgm:presLayoutVars>
      </dgm:prSet>
      <dgm:spPr/>
    </dgm:pt>
    <dgm:pt modelId="{3E26A828-3D3E-EF45-8774-D46F8A0F14DF}" type="pres">
      <dgm:prSet presAssocID="{0DA133EE-EC2D-1F49-88BD-EE1A8D47E9F4}" presName="rootComposite2" presStyleCnt="0"/>
      <dgm:spPr/>
    </dgm:pt>
    <dgm:pt modelId="{CB0471A5-7696-9E49-878D-980763682085}" type="pres">
      <dgm:prSet presAssocID="{0DA133EE-EC2D-1F49-88BD-EE1A8D47E9F4}" presName="rootText2" presStyleLbl="alignAcc1" presStyleIdx="0" presStyleCnt="0">
        <dgm:presLayoutVars>
          <dgm:chPref val="3"/>
        </dgm:presLayoutVars>
      </dgm:prSet>
      <dgm:spPr/>
      <dgm:t>
        <a:bodyPr/>
        <a:lstStyle/>
        <a:p>
          <a:endParaRPr lang="de-DE"/>
        </a:p>
      </dgm:t>
    </dgm:pt>
    <dgm:pt modelId="{1614D841-BCD9-DA48-A56B-CC65BD001E7F}" type="pres">
      <dgm:prSet presAssocID="{0DA133EE-EC2D-1F49-88BD-EE1A8D47E9F4}" presName="topArc2" presStyleLbl="parChTrans1D1" presStyleIdx="10" presStyleCnt="36"/>
      <dgm:spPr/>
    </dgm:pt>
    <dgm:pt modelId="{201DDB6F-04CE-5F4E-A310-F445EC2804B8}" type="pres">
      <dgm:prSet presAssocID="{0DA133EE-EC2D-1F49-88BD-EE1A8D47E9F4}" presName="bottomArc2" presStyleLbl="parChTrans1D1" presStyleIdx="11" presStyleCnt="36"/>
      <dgm:spPr/>
    </dgm:pt>
    <dgm:pt modelId="{5B260630-726D-114C-B2D5-941B084E15D2}" type="pres">
      <dgm:prSet presAssocID="{0DA133EE-EC2D-1F49-88BD-EE1A8D47E9F4}" presName="topConnNode2" presStyleLbl="node4" presStyleIdx="0" presStyleCnt="0"/>
      <dgm:spPr/>
      <dgm:t>
        <a:bodyPr/>
        <a:lstStyle/>
        <a:p>
          <a:endParaRPr lang="de-DE"/>
        </a:p>
      </dgm:t>
    </dgm:pt>
    <dgm:pt modelId="{155616C7-4203-7646-9F63-A8665BA56871}" type="pres">
      <dgm:prSet presAssocID="{0DA133EE-EC2D-1F49-88BD-EE1A8D47E9F4}" presName="hierChild4" presStyleCnt="0"/>
      <dgm:spPr/>
    </dgm:pt>
    <dgm:pt modelId="{084E9D99-DD3A-A24E-97F5-082BC56F28C8}" type="pres">
      <dgm:prSet presAssocID="{DAE2851E-1F94-BE42-B5B4-0D07830ABD68}" presName="Name28" presStyleLbl="parChTrans1D4" presStyleIdx="3" presStyleCnt="15"/>
      <dgm:spPr/>
      <dgm:t>
        <a:bodyPr/>
        <a:lstStyle/>
        <a:p>
          <a:endParaRPr lang="de-DE"/>
        </a:p>
      </dgm:t>
    </dgm:pt>
    <dgm:pt modelId="{49D1F273-3512-B046-BB38-66284DE8B825}" type="pres">
      <dgm:prSet presAssocID="{7F12C851-963F-CF47-8B59-57293CF98921}" presName="hierRoot2" presStyleCnt="0">
        <dgm:presLayoutVars>
          <dgm:hierBranch val="init"/>
        </dgm:presLayoutVars>
      </dgm:prSet>
      <dgm:spPr/>
    </dgm:pt>
    <dgm:pt modelId="{03214713-D133-534E-B2D6-862DEF9879AA}" type="pres">
      <dgm:prSet presAssocID="{7F12C851-963F-CF47-8B59-57293CF98921}" presName="rootComposite2" presStyleCnt="0"/>
      <dgm:spPr/>
    </dgm:pt>
    <dgm:pt modelId="{403D328C-9EA7-3C48-832C-1D204A716214}" type="pres">
      <dgm:prSet presAssocID="{7F12C851-963F-CF47-8B59-57293CF98921}" presName="rootText2" presStyleLbl="alignAcc1" presStyleIdx="0" presStyleCnt="0">
        <dgm:presLayoutVars>
          <dgm:chPref val="3"/>
        </dgm:presLayoutVars>
      </dgm:prSet>
      <dgm:spPr/>
      <dgm:t>
        <a:bodyPr/>
        <a:lstStyle/>
        <a:p>
          <a:endParaRPr lang="de-DE"/>
        </a:p>
      </dgm:t>
    </dgm:pt>
    <dgm:pt modelId="{D567C906-4A99-FF41-BECD-AA4DF563466A}" type="pres">
      <dgm:prSet presAssocID="{7F12C851-963F-CF47-8B59-57293CF98921}" presName="topArc2" presStyleLbl="parChTrans1D1" presStyleIdx="12" presStyleCnt="36"/>
      <dgm:spPr/>
    </dgm:pt>
    <dgm:pt modelId="{BF6135E6-CEDB-D74E-8AC5-94D09D4F54FB}" type="pres">
      <dgm:prSet presAssocID="{7F12C851-963F-CF47-8B59-57293CF98921}" presName="bottomArc2" presStyleLbl="parChTrans1D1" presStyleIdx="13" presStyleCnt="36"/>
      <dgm:spPr/>
    </dgm:pt>
    <dgm:pt modelId="{9D5348F9-B3D8-2946-B980-F1E4ACAC4011}" type="pres">
      <dgm:prSet presAssocID="{7F12C851-963F-CF47-8B59-57293CF98921}" presName="topConnNode2" presStyleLbl="node4" presStyleIdx="0" presStyleCnt="0"/>
      <dgm:spPr/>
      <dgm:t>
        <a:bodyPr/>
        <a:lstStyle/>
        <a:p>
          <a:endParaRPr lang="de-DE"/>
        </a:p>
      </dgm:t>
    </dgm:pt>
    <dgm:pt modelId="{FE18E693-613E-6F49-97E9-28AA9CFAF1AE}" type="pres">
      <dgm:prSet presAssocID="{7F12C851-963F-CF47-8B59-57293CF98921}" presName="hierChild4" presStyleCnt="0"/>
      <dgm:spPr/>
    </dgm:pt>
    <dgm:pt modelId="{9B19B9C8-9F74-F741-A1A6-044AEDF62880}" type="pres">
      <dgm:prSet presAssocID="{7F12C851-963F-CF47-8B59-57293CF98921}" presName="hierChild5" presStyleCnt="0"/>
      <dgm:spPr/>
    </dgm:pt>
    <dgm:pt modelId="{C96BCF8A-029D-B442-8C72-21AD787AADCD}" type="pres">
      <dgm:prSet presAssocID="{0DA133EE-EC2D-1F49-88BD-EE1A8D47E9F4}" presName="hierChild5" presStyleCnt="0"/>
      <dgm:spPr/>
    </dgm:pt>
    <dgm:pt modelId="{FCF15095-B96F-8744-B4F6-FB53EA8F9293}" type="pres">
      <dgm:prSet presAssocID="{E28A8E3C-496B-5645-BBE9-4642D551712F}" presName="Name28" presStyleLbl="parChTrans1D4" presStyleIdx="4" presStyleCnt="15"/>
      <dgm:spPr/>
      <dgm:t>
        <a:bodyPr/>
        <a:lstStyle/>
        <a:p>
          <a:endParaRPr lang="de-DE"/>
        </a:p>
      </dgm:t>
    </dgm:pt>
    <dgm:pt modelId="{DBCD0B94-B731-8C4C-88D3-8EFC6BB6FB51}" type="pres">
      <dgm:prSet presAssocID="{0CB6E474-432A-F649-AD99-0584FC930EEF}" presName="hierRoot2" presStyleCnt="0">
        <dgm:presLayoutVars>
          <dgm:hierBranch val="init"/>
        </dgm:presLayoutVars>
      </dgm:prSet>
      <dgm:spPr/>
    </dgm:pt>
    <dgm:pt modelId="{4B43D7E5-FEE2-2945-BBE2-57C14709D601}" type="pres">
      <dgm:prSet presAssocID="{0CB6E474-432A-F649-AD99-0584FC930EEF}" presName="rootComposite2" presStyleCnt="0"/>
      <dgm:spPr/>
    </dgm:pt>
    <dgm:pt modelId="{3BCE099F-FE59-2D44-A1DD-353CF6624D57}" type="pres">
      <dgm:prSet presAssocID="{0CB6E474-432A-F649-AD99-0584FC930EEF}" presName="rootText2" presStyleLbl="alignAcc1" presStyleIdx="0" presStyleCnt="0">
        <dgm:presLayoutVars>
          <dgm:chPref val="3"/>
        </dgm:presLayoutVars>
      </dgm:prSet>
      <dgm:spPr/>
      <dgm:t>
        <a:bodyPr/>
        <a:lstStyle/>
        <a:p>
          <a:endParaRPr lang="de-DE"/>
        </a:p>
      </dgm:t>
    </dgm:pt>
    <dgm:pt modelId="{0E9FF9A3-F43D-2647-BEC9-41C6366EB4E8}" type="pres">
      <dgm:prSet presAssocID="{0CB6E474-432A-F649-AD99-0584FC930EEF}" presName="topArc2" presStyleLbl="parChTrans1D1" presStyleIdx="14" presStyleCnt="36"/>
      <dgm:spPr/>
    </dgm:pt>
    <dgm:pt modelId="{A44EA216-ED0E-4048-AD3C-93E633E573EA}" type="pres">
      <dgm:prSet presAssocID="{0CB6E474-432A-F649-AD99-0584FC930EEF}" presName="bottomArc2" presStyleLbl="parChTrans1D1" presStyleIdx="15" presStyleCnt="36"/>
      <dgm:spPr/>
    </dgm:pt>
    <dgm:pt modelId="{845F0879-B634-AC4B-9342-1044803890A1}" type="pres">
      <dgm:prSet presAssocID="{0CB6E474-432A-F649-AD99-0584FC930EEF}" presName="topConnNode2" presStyleLbl="node4" presStyleIdx="0" presStyleCnt="0"/>
      <dgm:spPr/>
      <dgm:t>
        <a:bodyPr/>
        <a:lstStyle/>
        <a:p>
          <a:endParaRPr lang="de-DE"/>
        </a:p>
      </dgm:t>
    </dgm:pt>
    <dgm:pt modelId="{FEE51EE1-B2C7-F44C-A52F-B3676526FA68}" type="pres">
      <dgm:prSet presAssocID="{0CB6E474-432A-F649-AD99-0584FC930EEF}" presName="hierChild4" presStyleCnt="0"/>
      <dgm:spPr/>
    </dgm:pt>
    <dgm:pt modelId="{B4D93768-0491-9843-9E67-99F82939977F}" type="pres">
      <dgm:prSet presAssocID="{6272EB26-26C4-AC4F-8BF1-8FE1210DAD59}" presName="Name28" presStyleLbl="parChTrans1D4" presStyleIdx="5" presStyleCnt="15"/>
      <dgm:spPr/>
      <dgm:t>
        <a:bodyPr/>
        <a:lstStyle/>
        <a:p>
          <a:endParaRPr lang="de-DE"/>
        </a:p>
      </dgm:t>
    </dgm:pt>
    <dgm:pt modelId="{4777E358-959B-5F4D-B9D0-6E189517D52C}" type="pres">
      <dgm:prSet presAssocID="{8EB02C20-A3D4-0542-B8B4-6BF50C6EC939}" presName="hierRoot2" presStyleCnt="0">
        <dgm:presLayoutVars>
          <dgm:hierBranch val="init"/>
        </dgm:presLayoutVars>
      </dgm:prSet>
      <dgm:spPr/>
    </dgm:pt>
    <dgm:pt modelId="{7D8445C3-5210-5F41-9B51-62F697DA4A10}" type="pres">
      <dgm:prSet presAssocID="{8EB02C20-A3D4-0542-B8B4-6BF50C6EC939}" presName="rootComposite2" presStyleCnt="0"/>
      <dgm:spPr/>
    </dgm:pt>
    <dgm:pt modelId="{D9DA9B6B-6742-E547-9B60-ED2E0C03D7E8}" type="pres">
      <dgm:prSet presAssocID="{8EB02C20-A3D4-0542-B8B4-6BF50C6EC939}" presName="rootText2" presStyleLbl="alignAcc1" presStyleIdx="0" presStyleCnt="0">
        <dgm:presLayoutVars>
          <dgm:chPref val="3"/>
        </dgm:presLayoutVars>
      </dgm:prSet>
      <dgm:spPr/>
      <dgm:t>
        <a:bodyPr/>
        <a:lstStyle/>
        <a:p>
          <a:endParaRPr lang="de-DE"/>
        </a:p>
      </dgm:t>
    </dgm:pt>
    <dgm:pt modelId="{DE9DA867-AB96-EA49-850A-E8FC1EBF02BE}" type="pres">
      <dgm:prSet presAssocID="{8EB02C20-A3D4-0542-B8B4-6BF50C6EC939}" presName="topArc2" presStyleLbl="parChTrans1D1" presStyleIdx="16" presStyleCnt="36"/>
      <dgm:spPr/>
    </dgm:pt>
    <dgm:pt modelId="{32E06E6C-C6AC-D64A-8746-9DF39508A28F}" type="pres">
      <dgm:prSet presAssocID="{8EB02C20-A3D4-0542-B8B4-6BF50C6EC939}" presName="bottomArc2" presStyleLbl="parChTrans1D1" presStyleIdx="17" presStyleCnt="36"/>
      <dgm:spPr/>
    </dgm:pt>
    <dgm:pt modelId="{994162B1-3AF5-824D-B88F-49C26E9413E4}" type="pres">
      <dgm:prSet presAssocID="{8EB02C20-A3D4-0542-B8B4-6BF50C6EC939}" presName="topConnNode2" presStyleLbl="node4" presStyleIdx="0" presStyleCnt="0"/>
      <dgm:spPr/>
      <dgm:t>
        <a:bodyPr/>
        <a:lstStyle/>
        <a:p>
          <a:endParaRPr lang="de-DE"/>
        </a:p>
      </dgm:t>
    </dgm:pt>
    <dgm:pt modelId="{8936AD47-9244-9F4E-908E-D957758929CE}" type="pres">
      <dgm:prSet presAssocID="{8EB02C20-A3D4-0542-B8B4-6BF50C6EC939}" presName="hierChild4" presStyleCnt="0"/>
      <dgm:spPr/>
    </dgm:pt>
    <dgm:pt modelId="{F9C7DFC2-1F68-0F47-871D-3ED284022640}" type="pres">
      <dgm:prSet presAssocID="{DDFB2047-9BB4-8A4F-8173-D3992E21501D}" presName="Name28" presStyleLbl="parChTrans1D4" presStyleIdx="6" presStyleCnt="15"/>
      <dgm:spPr/>
      <dgm:t>
        <a:bodyPr/>
        <a:lstStyle/>
        <a:p>
          <a:endParaRPr lang="de-DE"/>
        </a:p>
      </dgm:t>
    </dgm:pt>
    <dgm:pt modelId="{6DB2AF84-4E48-CD45-B0BC-F43F85F87F07}" type="pres">
      <dgm:prSet presAssocID="{4371BEE0-CF2E-724D-BDC4-1A14E1E708B6}" presName="hierRoot2" presStyleCnt="0">
        <dgm:presLayoutVars>
          <dgm:hierBranch val="init"/>
        </dgm:presLayoutVars>
      </dgm:prSet>
      <dgm:spPr/>
    </dgm:pt>
    <dgm:pt modelId="{0B5D02C6-F274-9644-AA40-562332AECC75}" type="pres">
      <dgm:prSet presAssocID="{4371BEE0-CF2E-724D-BDC4-1A14E1E708B6}" presName="rootComposite2" presStyleCnt="0"/>
      <dgm:spPr/>
    </dgm:pt>
    <dgm:pt modelId="{DC27758C-B66E-5746-9191-2F7915964823}" type="pres">
      <dgm:prSet presAssocID="{4371BEE0-CF2E-724D-BDC4-1A14E1E708B6}" presName="rootText2" presStyleLbl="alignAcc1" presStyleIdx="0" presStyleCnt="0">
        <dgm:presLayoutVars>
          <dgm:chPref val="3"/>
        </dgm:presLayoutVars>
      </dgm:prSet>
      <dgm:spPr/>
      <dgm:t>
        <a:bodyPr/>
        <a:lstStyle/>
        <a:p>
          <a:endParaRPr lang="de-DE"/>
        </a:p>
      </dgm:t>
    </dgm:pt>
    <dgm:pt modelId="{3B1FE08E-7667-BA45-B7A7-7DA5DAFFBB9F}" type="pres">
      <dgm:prSet presAssocID="{4371BEE0-CF2E-724D-BDC4-1A14E1E708B6}" presName="topArc2" presStyleLbl="parChTrans1D1" presStyleIdx="18" presStyleCnt="36"/>
      <dgm:spPr/>
    </dgm:pt>
    <dgm:pt modelId="{0D7DCED0-4BB5-5742-89B5-BC21C5F5EAC5}" type="pres">
      <dgm:prSet presAssocID="{4371BEE0-CF2E-724D-BDC4-1A14E1E708B6}" presName="bottomArc2" presStyleLbl="parChTrans1D1" presStyleIdx="19" presStyleCnt="36"/>
      <dgm:spPr/>
    </dgm:pt>
    <dgm:pt modelId="{CD6F9F9F-9082-2546-B8CF-52F321A7CE09}" type="pres">
      <dgm:prSet presAssocID="{4371BEE0-CF2E-724D-BDC4-1A14E1E708B6}" presName="topConnNode2" presStyleLbl="node4" presStyleIdx="0" presStyleCnt="0"/>
      <dgm:spPr/>
      <dgm:t>
        <a:bodyPr/>
        <a:lstStyle/>
        <a:p>
          <a:endParaRPr lang="de-DE"/>
        </a:p>
      </dgm:t>
    </dgm:pt>
    <dgm:pt modelId="{859F9398-E1CB-AD4B-81CD-92F1607E7828}" type="pres">
      <dgm:prSet presAssocID="{4371BEE0-CF2E-724D-BDC4-1A14E1E708B6}" presName="hierChild4" presStyleCnt="0"/>
      <dgm:spPr/>
    </dgm:pt>
    <dgm:pt modelId="{249C8713-962F-E440-AC66-9EB148AE9492}" type="pres">
      <dgm:prSet presAssocID="{014B1A94-5057-F64F-B969-075BB525B64B}" presName="Name28" presStyleLbl="parChTrans1D4" presStyleIdx="7" presStyleCnt="15"/>
      <dgm:spPr/>
      <dgm:t>
        <a:bodyPr/>
        <a:lstStyle/>
        <a:p>
          <a:endParaRPr lang="de-DE"/>
        </a:p>
      </dgm:t>
    </dgm:pt>
    <dgm:pt modelId="{7C02AEA6-E373-8247-990E-F2BD2FA35778}" type="pres">
      <dgm:prSet presAssocID="{1C217DC2-4E21-B941-97FF-24EEEC731F8B}" presName="hierRoot2" presStyleCnt="0">
        <dgm:presLayoutVars>
          <dgm:hierBranch val="init"/>
        </dgm:presLayoutVars>
      </dgm:prSet>
      <dgm:spPr/>
    </dgm:pt>
    <dgm:pt modelId="{4C163D3A-1177-A64B-913C-81A8DA1AF7E7}" type="pres">
      <dgm:prSet presAssocID="{1C217DC2-4E21-B941-97FF-24EEEC731F8B}" presName="rootComposite2" presStyleCnt="0"/>
      <dgm:spPr/>
    </dgm:pt>
    <dgm:pt modelId="{B2388F0D-AE2C-624E-95B2-93DC6E5C61B5}" type="pres">
      <dgm:prSet presAssocID="{1C217DC2-4E21-B941-97FF-24EEEC731F8B}" presName="rootText2" presStyleLbl="alignAcc1" presStyleIdx="0" presStyleCnt="0">
        <dgm:presLayoutVars>
          <dgm:chPref val="3"/>
        </dgm:presLayoutVars>
      </dgm:prSet>
      <dgm:spPr/>
      <dgm:t>
        <a:bodyPr/>
        <a:lstStyle/>
        <a:p>
          <a:endParaRPr lang="de-DE"/>
        </a:p>
      </dgm:t>
    </dgm:pt>
    <dgm:pt modelId="{A0C16E3E-FEBE-EC4D-B7FC-8962345F2245}" type="pres">
      <dgm:prSet presAssocID="{1C217DC2-4E21-B941-97FF-24EEEC731F8B}" presName="topArc2" presStyleLbl="parChTrans1D1" presStyleIdx="20" presStyleCnt="36"/>
      <dgm:spPr/>
    </dgm:pt>
    <dgm:pt modelId="{36FC9F08-1566-9941-8167-29CBE9F7FE55}" type="pres">
      <dgm:prSet presAssocID="{1C217DC2-4E21-B941-97FF-24EEEC731F8B}" presName="bottomArc2" presStyleLbl="parChTrans1D1" presStyleIdx="21" presStyleCnt="36"/>
      <dgm:spPr/>
    </dgm:pt>
    <dgm:pt modelId="{9C6F1972-C3D2-3A4D-95B1-3F7D9118BA8E}" type="pres">
      <dgm:prSet presAssocID="{1C217DC2-4E21-B941-97FF-24EEEC731F8B}" presName="topConnNode2" presStyleLbl="node4" presStyleIdx="0" presStyleCnt="0"/>
      <dgm:spPr/>
      <dgm:t>
        <a:bodyPr/>
        <a:lstStyle/>
        <a:p>
          <a:endParaRPr lang="de-DE"/>
        </a:p>
      </dgm:t>
    </dgm:pt>
    <dgm:pt modelId="{0B270CA5-6E4F-B84B-B393-4AC632121E26}" type="pres">
      <dgm:prSet presAssocID="{1C217DC2-4E21-B941-97FF-24EEEC731F8B}" presName="hierChild4" presStyleCnt="0"/>
      <dgm:spPr/>
    </dgm:pt>
    <dgm:pt modelId="{F202DA3F-3AFD-6A49-A403-9F1C1D47DA8B}" type="pres">
      <dgm:prSet presAssocID="{C26E3993-8DD8-804E-A00D-0F8238F14A64}" presName="Name28" presStyleLbl="parChTrans1D4" presStyleIdx="8" presStyleCnt="15"/>
      <dgm:spPr/>
      <dgm:t>
        <a:bodyPr/>
        <a:lstStyle/>
        <a:p>
          <a:endParaRPr lang="de-DE"/>
        </a:p>
      </dgm:t>
    </dgm:pt>
    <dgm:pt modelId="{4EBC5164-3C09-DF41-BEA2-0806A85A4AFA}" type="pres">
      <dgm:prSet presAssocID="{B2E81D17-0424-EB45-8B0F-B5BC813A98AF}" presName="hierRoot2" presStyleCnt="0">
        <dgm:presLayoutVars>
          <dgm:hierBranch val="init"/>
        </dgm:presLayoutVars>
      </dgm:prSet>
      <dgm:spPr/>
    </dgm:pt>
    <dgm:pt modelId="{7F12E6C1-8BF0-D645-96A1-8952F58F34E2}" type="pres">
      <dgm:prSet presAssocID="{B2E81D17-0424-EB45-8B0F-B5BC813A98AF}" presName="rootComposite2" presStyleCnt="0"/>
      <dgm:spPr/>
    </dgm:pt>
    <dgm:pt modelId="{5E454AEB-A7AE-6D43-98F4-AC0959F754D9}" type="pres">
      <dgm:prSet presAssocID="{B2E81D17-0424-EB45-8B0F-B5BC813A98AF}" presName="rootText2" presStyleLbl="alignAcc1" presStyleIdx="0" presStyleCnt="0">
        <dgm:presLayoutVars>
          <dgm:chPref val="3"/>
        </dgm:presLayoutVars>
      </dgm:prSet>
      <dgm:spPr/>
      <dgm:t>
        <a:bodyPr/>
        <a:lstStyle/>
        <a:p>
          <a:endParaRPr lang="de-DE"/>
        </a:p>
      </dgm:t>
    </dgm:pt>
    <dgm:pt modelId="{25FABDE0-8A57-3846-844C-3AF0150D60FD}" type="pres">
      <dgm:prSet presAssocID="{B2E81D17-0424-EB45-8B0F-B5BC813A98AF}" presName="topArc2" presStyleLbl="parChTrans1D1" presStyleIdx="22" presStyleCnt="36"/>
      <dgm:spPr/>
    </dgm:pt>
    <dgm:pt modelId="{E2AE4996-37FA-7E4C-8197-A310474A8B4D}" type="pres">
      <dgm:prSet presAssocID="{B2E81D17-0424-EB45-8B0F-B5BC813A98AF}" presName="bottomArc2" presStyleLbl="parChTrans1D1" presStyleIdx="23" presStyleCnt="36"/>
      <dgm:spPr/>
    </dgm:pt>
    <dgm:pt modelId="{1F91A731-1184-5944-B116-F77ACD4BF856}" type="pres">
      <dgm:prSet presAssocID="{B2E81D17-0424-EB45-8B0F-B5BC813A98AF}" presName="topConnNode2" presStyleLbl="node4" presStyleIdx="0" presStyleCnt="0"/>
      <dgm:spPr/>
      <dgm:t>
        <a:bodyPr/>
        <a:lstStyle/>
        <a:p>
          <a:endParaRPr lang="de-DE"/>
        </a:p>
      </dgm:t>
    </dgm:pt>
    <dgm:pt modelId="{90560065-69AE-294B-B446-9AAC3823F708}" type="pres">
      <dgm:prSet presAssocID="{B2E81D17-0424-EB45-8B0F-B5BC813A98AF}" presName="hierChild4" presStyleCnt="0"/>
      <dgm:spPr/>
    </dgm:pt>
    <dgm:pt modelId="{15E60076-23EB-F24A-9521-2821F9F3FE80}" type="pres">
      <dgm:prSet presAssocID="{B2E81D17-0424-EB45-8B0F-B5BC813A98AF}" presName="hierChild5" presStyleCnt="0"/>
      <dgm:spPr/>
    </dgm:pt>
    <dgm:pt modelId="{2C833655-4E36-B246-A711-BB1F09A42AE5}" type="pres">
      <dgm:prSet presAssocID="{1C217DC2-4E21-B941-97FF-24EEEC731F8B}" presName="hierChild5" presStyleCnt="0"/>
      <dgm:spPr/>
    </dgm:pt>
    <dgm:pt modelId="{D72C3B38-360A-F24D-9491-473590BDE676}" type="pres">
      <dgm:prSet presAssocID="{852376A7-5F4C-1D4F-A549-92A0CD3C9FE9}" presName="Name28" presStyleLbl="parChTrans1D4" presStyleIdx="9" presStyleCnt="15"/>
      <dgm:spPr/>
      <dgm:t>
        <a:bodyPr/>
        <a:lstStyle/>
        <a:p>
          <a:endParaRPr lang="de-DE"/>
        </a:p>
      </dgm:t>
    </dgm:pt>
    <dgm:pt modelId="{A82635D9-FED5-D44D-BA50-75796D0F8C2F}" type="pres">
      <dgm:prSet presAssocID="{8D0AC35A-A186-1B4A-8EAF-C655D0AE31C0}" presName="hierRoot2" presStyleCnt="0">
        <dgm:presLayoutVars>
          <dgm:hierBranch val="init"/>
        </dgm:presLayoutVars>
      </dgm:prSet>
      <dgm:spPr/>
    </dgm:pt>
    <dgm:pt modelId="{E8CFBE70-F860-F545-A2B7-947D645C1DF8}" type="pres">
      <dgm:prSet presAssocID="{8D0AC35A-A186-1B4A-8EAF-C655D0AE31C0}" presName="rootComposite2" presStyleCnt="0"/>
      <dgm:spPr/>
    </dgm:pt>
    <dgm:pt modelId="{F5170E61-4672-FC4D-BA26-17346A0D5CE1}" type="pres">
      <dgm:prSet presAssocID="{8D0AC35A-A186-1B4A-8EAF-C655D0AE31C0}" presName="rootText2" presStyleLbl="alignAcc1" presStyleIdx="0" presStyleCnt="0">
        <dgm:presLayoutVars>
          <dgm:chPref val="3"/>
        </dgm:presLayoutVars>
      </dgm:prSet>
      <dgm:spPr/>
      <dgm:t>
        <a:bodyPr/>
        <a:lstStyle/>
        <a:p>
          <a:endParaRPr lang="de-DE"/>
        </a:p>
      </dgm:t>
    </dgm:pt>
    <dgm:pt modelId="{84454F74-1558-464D-B50B-EFA068C9F099}" type="pres">
      <dgm:prSet presAssocID="{8D0AC35A-A186-1B4A-8EAF-C655D0AE31C0}" presName="topArc2" presStyleLbl="parChTrans1D1" presStyleIdx="24" presStyleCnt="36"/>
      <dgm:spPr/>
    </dgm:pt>
    <dgm:pt modelId="{B416BE39-ADD2-C74B-A3C6-0CC034F43119}" type="pres">
      <dgm:prSet presAssocID="{8D0AC35A-A186-1B4A-8EAF-C655D0AE31C0}" presName="bottomArc2" presStyleLbl="parChTrans1D1" presStyleIdx="25" presStyleCnt="36"/>
      <dgm:spPr/>
    </dgm:pt>
    <dgm:pt modelId="{968DEE51-A8C3-9F47-86D4-10FDC3C07C94}" type="pres">
      <dgm:prSet presAssocID="{8D0AC35A-A186-1B4A-8EAF-C655D0AE31C0}" presName="topConnNode2" presStyleLbl="node4" presStyleIdx="0" presStyleCnt="0"/>
      <dgm:spPr/>
      <dgm:t>
        <a:bodyPr/>
        <a:lstStyle/>
        <a:p>
          <a:endParaRPr lang="de-DE"/>
        </a:p>
      </dgm:t>
    </dgm:pt>
    <dgm:pt modelId="{27D1FA84-EA57-2044-922F-721F75F00FD1}" type="pres">
      <dgm:prSet presAssocID="{8D0AC35A-A186-1B4A-8EAF-C655D0AE31C0}" presName="hierChild4" presStyleCnt="0"/>
      <dgm:spPr/>
    </dgm:pt>
    <dgm:pt modelId="{71C13BF2-4213-9C43-8E32-7585CBC1E098}" type="pres">
      <dgm:prSet presAssocID="{657DC37D-A820-2546-82C2-BDA4D0D09905}" presName="Name28" presStyleLbl="parChTrans1D4" presStyleIdx="10" presStyleCnt="15"/>
      <dgm:spPr/>
      <dgm:t>
        <a:bodyPr/>
        <a:lstStyle/>
        <a:p>
          <a:endParaRPr lang="de-DE"/>
        </a:p>
      </dgm:t>
    </dgm:pt>
    <dgm:pt modelId="{30A40E29-E103-1C4B-AFF5-02A25B1016F6}" type="pres">
      <dgm:prSet presAssocID="{AE7A0EB0-4017-4C4D-B739-137629AF0610}" presName="hierRoot2" presStyleCnt="0">
        <dgm:presLayoutVars>
          <dgm:hierBranch val="init"/>
        </dgm:presLayoutVars>
      </dgm:prSet>
      <dgm:spPr/>
    </dgm:pt>
    <dgm:pt modelId="{575474CC-DB76-1C4F-ABE2-F6CE7C91D646}" type="pres">
      <dgm:prSet presAssocID="{AE7A0EB0-4017-4C4D-B739-137629AF0610}" presName="rootComposite2" presStyleCnt="0"/>
      <dgm:spPr/>
    </dgm:pt>
    <dgm:pt modelId="{B6D90540-E862-7248-9698-2440812EF24A}" type="pres">
      <dgm:prSet presAssocID="{AE7A0EB0-4017-4C4D-B739-137629AF0610}" presName="rootText2" presStyleLbl="alignAcc1" presStyleIdx="0" presStyleCnt="0">
        <dgm:presLayoutVars>
          <dgm:chPref val="3"/>
        </dgm:presLayoutVars>
      </dgm:prSet>
      <dgm:spPr/>
      <dgm:t>
        <a:bodyPr/>
        <a:lstStyle/>
        <a:p>
          <a:endParaRPr lang="de-DE"/>
        </a:p>
      </dgm:t>
    </dgm:pt>
    <dgm:pt modelId="{0864179E-86C2-7B42-8D94-063E267ED885}" type="pres">
      <dgm:prSet presAssocID="{AE7A0EB0-4017-4C4D-B739-137629AF0610}" presName="topArc2" presStyleLbl="parChTrans1D1" presStyleIdx="26" presStyleCnt="36"/>
      <dgm:spPr/>
    </dgm:pt>
    <dgm:pt modelId="{80F83BC0-E78B-A244-A7B0-347E6E85002D}" type="pres">
      <dgm:prSet presAssocID="{AE7A0EB0-4017-4C4D-B739-137629AF0610}" presName="bottomArc2" presStyleLbl="parChTrans1D1" presStyleIdx="27" presStyleCnt="36"/>
      <dgm:spPr/>
    </dgm:pt>
    <dgm:pt modelId="{C57039F5-E11A-C64B-9935-FD4A9174E42F}" type="pres">
      <dgm:prSet presAssocID="{AE7A0EB0-4017-4C4D-B739-137629AF0610}" presName="topConnNode2" presStyleLbl="node4" presStyleIdx="0" presStyleCnt="0"/>
      <dgm:spPr/>
      <dgm:t>
        <a:bodyPr/>
        <a:lstStyle/>
        <a:p>
          <a:endParaRPr lang="de-DE"/>
        </a:p>
      </dgm:t>
    </dgm:pt>
    <dgm:pt modelId="{C83960E6-C417-1743-8532-677E080C0524}" type="pres">
      <dgm:prSet presAssocID="{AE7A0EB0-4017-4C4D-B739-137629AF0610}" presName="hierChild4" presStyleCnt="0"/>
      <dgm:spPr/>
    </dgm:pt>
    <dgm:pt modelId="{49412CC5-20B6-064F-94D2-01DD5CA3E16A}" type="pres">
      <dgm:prSet presAssocID="{0662C54B-833C-C242-AD5F-36AB4E238678}" presName="Name28" presStyleLbl="parChTrans1D4" presStyleIdx="11" presStyleCnt="15"/>
      <dgm:spPr/>
      <dgm:t>
        <a:bodyPr/>
        <a:lstStyle/>
        <a:p>
          <a:endParaRPr lang="de-DE"/>
        </a:p>
      </dgm:t>
    </dgm:pt>
    <dgm:pt modelId="{46C8A8A2-BA7D-EF4E-A3D8-6C6ABED13A4E}" type="pres">
      <dgm:prSet presAssocID="{91E0C732-3847-7F4D-A468-B692864FE08A}" presName="hierRoot2" presStyleCnt="0">
        <dgm:presLayoutVars>
          <dgm:hierBranch val="init"/>
        </dgm:presLayoutVars>
      </dgm:prSet>
      <dgm:spPr/>
    </dgm:pt>
    <dgm:pt modelId="{77EE59AA-E299-6F49-AFE6-9776974EA85A}" type="pres">
      <dgm:prSet presAssocID="{91E0C732-3847-7F4D-A468-B692864FE08A}" presName="rootComposite2" presStyleCnt="0"/>
      <dgm:spPr/>
    </dgm:pt>
    <dgm:pt modelId="{1D336861-0B33-C14B-900F-3C5603D543ED}" type="pres">
      <dgm:prSet presAssocID="{91E0C732-3847-7F4D-A468-B692864FE08A}" presName="rootText2" presStyleLbl="alignAcc1" presStyleIdx="0" presStyleCnt="0">
        <dgm:presLayoutVars>
          <dgm:chPref val="3"/>
        </dgm:presLayoutVars>
      </dgm:prSet>
      <dgm:spPr/>
      <dgm:t>
        <a:bodyPr/>
        <a:lstStyle/>
        <a:p>
          <a:endParaRPr lang="de-DE"/>
        </a:p>
      </dgm:t>
    </dgm:pt>
    <dgm:pt modelId="{A5709A7B-914D-0E47-80DD-593CB64B416D}" type="pres">
      <dgm:prSet presAssocID="{91E0C732-3847-7F4D-A468-B692864FE08A}" presName="topArc2" presStyleLbl="parChTrans1D1" presStyleIdx="28" presStyleCnt="36"/>
      <dgm:spPr/>
    </dgm:pt>
    <dgm:pt modelId="{AB1F862B-01F9-9943-B550-ED3FC6BD69F3}" type="pres">
      <dgm:prSet presAssocID="{91E0C732-3847-7F4D-A468-B692864FE08A}" presName="bottomArc2" presStyleLbl="parChTrans1D1" presStyleIdx="29" presStyleCnt="36"/>
      <dgm:spPr/>
    </dgm:pt>
    <dgm:pt modelId="{986EFA88-7D44-CC4F-9821-A05F3B9BBCEA}" type="pres">
      <dgm:prSet presAssocID="{91E0C732-3847-7F4D-A468-B692864FE08A}" presName="topConnNode2" presStyleLbl="node4" presStyleIdx="0" presStyleCnt="0"/>
      <dgm:spPr/>
      <dgm:t>
        <a:bodyPr/>
        <a:lstStyle/>
        <a:p>
          <a:endParaRPr lang="de-DE"/>
        </a:p>
      </dgm:t>
    </dgm:pt>
    <dgm:pt modelId="{1B82633D-A4E4-4F42-ADBA-30473C51ABBD}" type="pres">
      <dgm:prSet presAssocID="{91E0C732-3847-7F4D-A468-B692864FE08A}" presName="hierChild4" presStyleCnt="0"/>
      <dgm:spPr/>
    </dgm:pt>
    <dgm:pt modelId="{F100C0F9-B7ED-034B-9045-EDF35163F85D}" type="pres">
      <dgm:prSet presAssocID="{91E0C732-3847-7F4D-A468-B692864FE08A}" presName="hierChild5" presStyleCnt="0"/>
      <dgm:spPr/>
    </dgm:pt>
    <dgm:pt modelId="{2941DBB7-306B-0C40-AE95-536DEBC27874}" type="pres">
      <dgm:prSet presAssocID="{AE7A0EB0-4017-4C4D-B739-137629AF0610}" presName="hierChild5" presStyleCnt="0"/>
      <dgm:spPr/>
    </dgm:pt>
    <dgm:pt modelId="{817376FB-B5CC-CA4B-9616-0358A924C6E9}" type="pres">
      <dgm:prSet presAssocID="{BAF7572D-C084-7A48-8AC5-B06D2CA00212}" presName="Name28" presStyleLbl="parChTrans1D4" presStyleIdx="12" presStyleCnt="15"/>
      <dgm:spPr/>
      <dgm:t>
        <a:bodyPr/>
        <a:lstStyle/>
        <a:p>
          <a:endParaRPr lang="de-DE"/>
        </a:p>
      </dgm:t>
    </dgm:pt>
    <dgm:pt modelId="{6A30D5C9-5166-EE48-93BA-E44D8D0D98CB}" type="pres">
      <dgm:prSet presAssocID="{85B214D9-52CA-214B-8FAF-5AD00D56C205}" presName="hierRoot2" presStyleCnt="0">
        <dgm:presLayoutVars>
          <dgm:hierBranch val="init"/>
        </dgm:presLayoutVars>
      </dgm:prSet>
      <dgm:spPr/>
    </dgm:pt>
    <dgm:pt modelId="{0EF3500E-A28A-CB49-8DC0-97A7DE31FE82}" type="pres">
      <dgm:prSet presAssocID="{85B214D9-52CA-214B-8FAF-5AD00D56C205}" presName="rootComposite2" presStyleCnt="0"/>
      <dgm:spPr/>
    </dgm:pt>
    <dgm:pt modelId="{5958CBFC-4364-424C-9A83-CCEECCD51151}" type="pres">
      <dgm:prSet presAssocID="{85B214D9-52CA-214B-8FAF-5AD00D56C205}" presName="rootText2" presStyleLbl="alignAcc1" presStyleIdx="0" presStyleCnt="0">
        <dgm:presLayoutVars>
          <dgm:chPref val="3"/>
        </dgm:presLayoutVars>
      </dgm:prSet>
      <dgm:spPr/>
      <dgm:t>
        <a:bodyPr/>
        <a:lstStyle/>
        <a:p>
          <a:endParaRPr lang="de-DE"/>
        </a:p>
      </dgm:t>
    </dgm:pt>
    <dgm:pt modelId="{8A7DF549-6CD8-2642-BFE9-5D94AE6D31CA}" type="pres">
      <dgm:prSet presAssocID="{85B214D9-52CA-214B-8FAF-5AD00D56C205}" presName="topArc2" presStyleLbl="parChTrans1D1" presStyleIdx="30" presStyleCnt="36"/>
      <dgm:spPr/>
    </dgm:pt>
    <dgm:pt modelId="{A0983171-D774-9044-8560-293A67893E3F}" type="pres">
      <dgm:prSet presAssocID="{85B214D9-52CA-214B-8FAF-5AD00D56C205}" presName="bottomArc2" presStyleLbl="parChTrans1D1" presStyleIdx="31" presStyleCnt="36"/>
      <dgm:spPr/>
    </dgm:pt>
    <dgm:pt modelId="{049B1765-FB30-8D47-BF7A-18A15AE3884B}" type="pres">
      <dgm:prSet presAssocID="{85B214D9-52CA-214B-8FAF-5AD00D56C205}" presName="topConnNode2" presStyleLbl="node4" presStyleIdx="0" presStyleCnt="0"/>
      <dgm:spPr/>
      <dgm:t>
        <a:bodyPr/>
        <a:lstStyle/>
        <a:p>
          <a:endParaRPr lang="de-DE"/>
        </a:p>
      </dgm:t>
    </dgm:pt>
    <dgm:pt modelId="{2E2DC4A2-F24F-C54D-84AF-7BA6085C972C}" type="pres">
      <dgm:prSet presAssocID="{85B214D9-52CA-214B-8FAF-5AD00D56C205}" presName="hierChild4" presStyleCnt="0"/>
      <dgm:spPr/>
    </dgm:pt>
    <dgm:pt modelId="{374CC55D-FE41-B440-89A2-98F5DECC7FEB}" type="pres">
      <dgm:prSet presAssocID="{3F84461A-5C4D-9342-8E0C-AD4F612C913E}" presName="Name28" presStyleLbl="parChTrans1D4" presStyleIdx="13" presStyleCnt="15"/>
      <dgm:spPr/>
      <dgm:t>
        <a:bodyPr/>
        <a:lstStyle/>
        <a:p>
          <a:endParaRPr lang="de-DE"/>
        </a:p>
      </dgm:t>
    </dgm:pt>
    <dgm:pt modelId="{C2A8287E-FB5C-E249-820F-024E0AD89FC2}" type="pres">
      <dgm:prSet presAssocID="{FAEC2367-8183-FC4E-9E37-5CA6BE201F7F}" presName="hierRoot2" presStyleCnt="0">
        <dgm:presLayoutVars>
          <dgm:hierBranch val="init"/>
        </dgm:presLayoutVars>
      </dgm:prSet>
      <dgm:spPr/>
    </dgm:pt>
    <dgm:pt modelId="{9227B929-8D09-1744-BF97-709D50F02B58}" type="pres">
      <dgm:prSet presAssocID="{FAEC2367-8183-FC4E-9E37-5CA6BE201F7F}" presName="rootComposite2" presStyleCnt="0"/>
      <dgm:spPr/>
    </dgm:pt>
    <dgm:pt modelId="{D568725C-E5FA-CF41-BF23-E191F339CF31}" type="pres">
      <dgm:prSet presAssocID="{FAEC2367-8183-FC4E-9E37-5CA6BE201F7F}" presName="rootText2" presStyleLbl="alignAcc1" presStyleIdx="0" presStyleCnt="0">
        <dgm:presLayoutVars>
          <dgm:chPref val="3"/>
        </dgm:presLayoutVars>
      </dgm:prSet>
      <dgm:spPr/>
      <dgm:t>
        <a:bodyPr/>
        <a:lstStyle/>
        <a:p>
          <a:endParaRPr lang="de-DE"/>
        </a:p>
      </dgm:t>
    </dgm:pt>
    <dgm:pt modelId="{5B182747-887C-2E43-A8E8-105D65D0B936}" type="pres">
      <dgm:prSet presAssocID="{FAEC2367-8183-FC4E-9E37-5CA6BE201F7F}" presName="topArc2" presStyleLbl="parChTrans1D1" presStyleIdx="32" presStyleCnt="36"/>
      <dgm:spPr/>
    </dgm:pt>
    <dgm:pt modelId="{B2DE5298-8E0E-8E4C-A1EB-7DB52655D723}" type="pres">
      <dgm:prSet presAssocID="{FAEC2367-8183-FC4E-9E37-5CA6BE201F7F}" presName="bottomArc2" presStyleLbl="parChTrans1D1" presStyleIdx="33" presStyleCnt="36"/>
      <dgm:spPr/>
    </dgm:pt>
    <dgm:pt modelId="{1C7420C9-E518-474F-8312-638E0136B49D}" type="pres">
      <dgm:prSet presAssocID="{FAEC2367-8183-FC4E-9E37-5CA6BE201F7F}" presName="topConnNode2" presStyleLbl="node4" presStyleIdx="0" presStyleCnt="0"/>
      <dgm:spPr/>
      <dgm:t>
        <a:bodyPr/>
        <a:lstStyle/>
        <a:p>
          <a:endParaRPr lang="de-DE"/>
        </a:p>
      </dgm:t>
    </dgm:pt>
    <dgm:pt modelId="{FAF5AA5A-C2D0-6747-AACC-0C060DDA5CE0}" type="pres">
      <dgm:prSet presAssocID="{FAEC2367-8183-FC4E-9E37-5CA6BE201F7F}" presName="hierChild4" presStyleCnt="0"/>
      <dgm:spPr/>
    </dgm:pt>
    <dgm:pt modelId="{1D75894C-85CF-BE48-8325-C070198453D5}" type="pres">
      <dgm:prSet presAssocID="{FAEC2367-8183-FC4E-9E37-5CA6BE201F7F}" presName="hierChild5" presStyleCnt="0"/>
      <dgm:spPr/>
    </dgm:pt>
    <dgm:pt modelId="{B43DDDF5-AAD5-0C4C-8C16-2042A3953A10}" type="pres">
      <dgm:prSet presAssocID="{ACEE456C-FBC5-A74E-98D7-520EE26C2E3F}" presName="Name28" presStyleLbl="parChTrans1D4" presStyleIdx="14" presStyleCnt="15"/>
      <dgm:spPr/>
      <dgm:t>
        <a:bodyPr/>
        <a:lstStyle/>
        <a:p>
          <a:endParaRPr lang="de-DE"/>
        </a:p>
      </dgm:t>
    </dgm:pt>
    <dgm:pt modelId="{3FB0F3FC-F79E-4246-9126-9FCB9C5EF682}" type="pres">
      <dgm:prSet presAssocID="{5A721FDC-AE1D-D745-B181-3EAF6BB11160}" presName="hierRoot2" presStyleCnt="0">
        <dgm:presLayoutVars>
          <dgm:hierBranch val="init"/>
        </dgm:presLayoutVars>
      </dgm:prSet>
      <dgm:spPr/>
    </dgm:pt>
    <dgm:pt modelId="{EC0C35DE-B6FC-074B-8C8D-81D3AFF1A570}" type="pres">
      <dgm:prSet presAssocID="{5A721FDC-AE1D-D745-B181-3EAF6BB11160}" presName="rootComposite2" presStyleCnt="0"/>
      <dgm:spPr/>
    </dgm:pt>
    <dgm:pt modelId="{BF6C7AED-3589-3641-8392-4F9E039F4837}" type="pres">
      <dgm:prSet presAssocID="{5A721FDC-AE1D-D745-B181-3EAF6BB11160}" presName="rootText2" presStyleLbl="alignAcc1" presStyleIdx="0" presStyleCnt="0">
        <dgm:presLayoutVars>
          <dgm:chPref val="3"/>
        </dgm:presLayoutVars>
      </dgm:prSet>
      <dgm:spPr/>
      <dgm:t>
        <a:bodyPr/>
        <a:lstStyle/>
        <a:p>
          <a:endParaRPr lang="de-DE"/>
        </a:p>
      </dgm:t>
    </dgm:pt>
    <dgm:pt modelId="{2E446F63-BB87-D54C-8955-4C5D41B9B049}" type="pres">
      <dgm:prSet presAssocID="{5A721FDC-AE1D-D745-B181-3EAF6BB11160}" presName="topArc2" presStyleLbl="parChTrans1D1" presStyleIdx="34" presStyleCnt="36"/>
      <dgm:spPr/>
    </dgm:pt>
    <dgm:pt modelId="{94D5CF41-48CD-504B-9C8E-7BD6781B9EFA}" type="pres">
      <dgm:prSet presAssocID="{5A721FDC-AE1D-D745-B181-3EAF6BB11160}" presName="bottomArc2" presStyleLbl="parChTrans1D1" presStyleIdx="35" presStyleCnt="36"/>
      <dgm:spPr/>
    </dgm:pt>
    <dgm:pt modelId="{66DB4074-AD94-4940-BA10-91885FCA1CF6}" type="pres">
      <dgm:prSet presAssocID="{5A721FDC-AE1D-D745-B181-3EAF6BB11160}" presName="topConnNode2" presStyleLbl="node4" presStyleIdx="0" presStyleCnt="0"/>
      <dgm:spPr/>
      <dgm:t>
        <a:bodyPr/>
        <a:lstStyle/>
        <a:p>
          <a:endParaRPr lang="de-DE"/>
        </a:p>
      </dgm:t>
    </dgm:pt>
    <dgm:pt modelId="{F5230BC5-00C5-9743-AF1C-567AF7A7CF02}" type="pres">
      <dgm:prSet presAssocID="{5A721FDC-AE1D-D745-B181-3EAF6BB11160}" presName="hierChild4" presStyleCnt="0"/>
      <dgm:spPr/>
    </dgm:pt>
    <dgm:pt modelId="{ECA8C587-1B50-2646-BEC1-95E2E0C1540B}" type="pres">
      <dgm:prSet presAssocID="{5A721FDC-AE1D-D745-B181-3EAF6BB11160}" presName="hierChild5" presStyleCnt="0"/>
      <dgm:spPr/>
    </dgm:pt>
    <dgm:pt modelId="{D2F971B2-A59A-8647-93C5-70E756885F7E}" type="pres">
      <dgm:prSet presAssocID="{85B214D9-52CA-214B-8FAF-5AD00D56C205}" presName="hierChild5" presStyleCnt="0"/>
      <dgm:spPr/>
    </dgm:pt>
    <dgm:pt modelId="{BAA36AC5-F9AB-2342-82B8-0A02B4B925B4}" type="pres">
      <dgm:prSet presAssocID="{8D0AC35A-A186-1B4A-8EAF-C655D0AE31C0}" presName="hierChild5" presStyleCnt="0"/>
      <dgm:spPr/>
    </dgm:pt>
    <dgm:pt modelId="{0464F6D5-F69D-884D-8BA8-DE6FA685265B}" type="pres">
      <dgm:prSet presAssocID="{4371BEE0-CF2E-724D-BDC4-1A14E1E708B6}" presName="hierChild5" presStyleCnt="0"/>
      <dgm:spPr/>
    </dgm:pt>
    <dgm:pt modelId="{613D8B3D-810F-0745-BCC8-5647DA2F5593}" type="pres">
      <dgm:prSet presAssocID="{8EB02C20-A3D4-0542-B8B4-6BF50C6EC939}" presName="hierChild5" presStyleCnt="0"/>
      <dgm:spPr/>
    </dgm:pt>
    <dgm:pt modelId="{6D3734B2-8D8A-924D-B102-36648F74C0D3}" type="pres">
      <dgm:prSet presAssocID="{0CB6E474-432A-F649-AD99-0584FC930EEF}" presName="hierChild5" presStyleCnt="0"/>
      <dgm:spPr/>
    </dgm:pt>
    <dgm:pt modelId="{021E1CA2-E6A7-494B-9CF6-CA56306F6FE2}" type="pres">
      <dgm:prSet presAssocID="{971A89F7-17B6-9243-8600-6B3E6FA43C63}" presName="hierChild5" presStyleCnt="0"/>
      <dgm:spPr/>
    </dgm:pt>
    <dgm:pt modelId="{9E92DAC9-A5F4-F14B-B642-A143CB0C22EE}" type="pres">
      <dgm:prSet presAssocID="{52D8434C-3F14-9649-844E-13B5162457B8}" presName="hierChild7" presStyleCnt="0"/>
      <dgm:spPr/>
    </dgm:pt>
  </dgm:ptLst>
  <dgm:cxnLst>
    <dgm:cxn modelId="{5A958E29-3E31-4C46-BA79-32DE87E13C51}" type="presOf" srcId="{1C217DC2-4E21-B941-97FF-24EEEC731F8B}" destId="{9C6F1972-C3D2-3A4D-95B1-3F7D9118BA8E}" srcOrd="1" destOrd="0" presId="urn:microsoft.com/office/officeart/2008/layout/HalfCircleOrganizationChart"/>
    <dgm:cxn modelId="{D4C13DC2-35A2-5A47-B9B5-2BB5EBB3AFFA}" srcId="{4371BEE0-CF2E-724D-BDC4-1A14E1E708B6}" destId="{1C217DC2-4E21-B941-97FF-24EEEC731F8B}" srcOrd="0" destOrd="0" parTransId="{014B1A94-5057-F64F-B969-075BB525B64B}" sibTransId="{FA536A39-357C-F444-A2E3-24B07288F40F}"/>
    <dgm:cxn modelId="{86BF0919-666B-4C82-BFFE-F003F858688E}" type="presOf" srcId="{1C217DC2-4E21-B941-97FF-24EEEC731F8B}" destId="{B2388F0D-AE2C-624E-95B2-93DC6E5C61B5}" srcOrd="0" destOrd="0" presId="urn:microsoft.com/office/officeart/2008/layout/HalfCircleOrganizationChart"/>
    <dgm:cxn modelId="{33DD28EB-48B8-3741-9D45-0D51F51F0740}" srcId="{971A89F7-17B6-9243-8600-6B3E6FA43C63}" destId="{44185C87-5AB5-7F4E-B5C0-BA3E34C3D6CC}" srcOrd="0" destOrd="0" parTransId="{1139E27A-D8C6-C848-8502-20930934D6EA}" sibTransId="{2C20432C-5D60-0043-8D4D-1DE17967A342}"/>
    <dgm:cxn modelId="{9A37F564-A6FF-45B3-9392-BA605FF7381C}" type="presOf" srcId="{B7E84903-F6FA-B249-91AB-ADFC9FE66142}" destId="{B0BB40E6-B2DF-6647-84D5-3AB78CFFB936}" srcOrd="0" destOrd="0" presId="urn:microsoft.com/office/officeart/2008/layout/HalfCircleOrganizationChart"/>
    <dgm:cxn modelId="{4CC3032B-FFEC-4295-9D04-7804661F5FE8}" type="presOf" srcId="{E28A8E3C-496B-5645-BBE9-4642D551712F}" destId="{FCF15095-B96F-8744-B4F6-FB53EA8F9293}" srcOrd="0" destOrd="0" presId="urn:microsoft.com/office/officeart/2008/layout/HalfCircleOrganizationChart"/>
    <dgm:cxn modelId="{1350BB08-6522-4262-AA13-6C70994C4471}" type="presOf" srcId="{014B1A94-5057-F64F-B969-075BB525B64B}" destId="{249C8713-962F-E440-AC66-9EB148AE9492}" srcOrd="0" destOrd="0" presId="urn:microsoft.com/office/officeart/2008/layout/HalfCircleOrganizationChart"/>
    <dgm:cxn modelId="{4240F7D2-51FD-46B3-B3A0-22D052563DAE}" type="presOf" srcId="{5A721FDC-AE1D-D745-B181-3EAF6BB11160}" destId="{BF6C7AED-3589-3641-8392-4F9E039F4837}" srcOrd="0" destOrd="0" presId="urn:microsoft.com/office/officeart/2008/layout/HalfCircleOrganizationChart"/>
    <dgm:cxn modelId="{30C27C58-92C5-4ABA-B852-7CD403E8F36A}" type="presOf" srcId="{DDFB2047-9BB4-8A4F-8173-D3992E21501D}" destId="{F9C7DFC2-1F68-0F47-871D-3ED284022640}" srcOrd="0" destOrd="0" presId="urn:microsoft.com/office/officeart/2008/layout/HalfCircleOrganizationChart"/>
    <dgm:cxn modelId="{B8057B6E-E54A-43D7-AB7E-1DE522AFAA06}" type="presOf" srcId="{6272EB26-26C4-AC4F-8BF1-8FE1210DAD59}" destId="{B4D93768-0491-9843-9E67-99F82939977F}" srcOrd="0" destOrd="0" presId="urn:microsoft.com/office/officeart/2008/layout/HalfCircleOrganizationChart"/>
    <dgm:cxn modelId="{B3228878-072C-40EC-8BAD-31933D98F675}" type="presOf" srcId="{4371BEE0-CF2E-724D-BDC4-1A14E1E708B6}" destId="{DC27758C-B66E-5746-9191-2F7915964823}" srcOrd="0" destOrd="0" presId="urn:microsoft.com/office/officeart/2008/layout/HalfCircleOrganizationChart"/>
    <dgm:cxn modelId="{26F36933-CA59-ED49-9882-6AF1CDE5E38E}" srcId="{971A89F7-17B6-9243-8600-6B3E6FA43C63}" destId="{0CB6E474-432A-F649-AD99-0584FC930EEF}" srcOrd="2" destOrd="0" parTransId="{E28A8E3C-496B-5645-BBE9-4642D551712F}" sibTransId="{F32E2722-6AE5-EB43-894E-E929E02C4D07}"/>
    <dgm:cxn modelId="{2603CD31-9713-844E-8ED3-F1799A16A3B8}" srcId="{85B214D9-52CA-214B-8FAF-5AD00D56C205}" destId="{FAEC2367-8183-FC4E-9E37-5CA6BE201F7F}" srcOrd="0" destOrd="0" parTransId="{3F84461A-5C4D-9342-8E0C-AD4F612C913E}" sibTransId="{A8361D94-F8A2-1641-AC2B-839CEBD57439}"/>
    <dgm:cxn modelId="{00FD5392-3D65-4834-A768-0DA62A5BA5FA}" type="presOf" srcId="{C26E3993-8DD8-804E-A00D-0F8238F14A64}" destId="{F202DA3F-3AFD-6A49-A403-9F1C1D47DA8B}" srcOrd="0" destOrd="0" presId="urn:microsoft.com/office/officeart/2008/layout/HalfCircleOrganizationChart"/>
    <dgm:cxn modelId="{0897B0FC-E7ED-9244-93DB-9D0E9749283A}" srcId="{52D8434C-3F14-9649-844E-13B5162457B8}" destId="{971A89F7-17B6-9243-8600-6B3E6FA43C63}" srcOrd="0" destOrd="0" parTransId="{0941D2A1-8D65-A646-9DAE-1823CFEA995A}" sibTransId="{E439706C-7749-BC4E-B4F7-D823929A97AC}"/>
    <dgm:cxn modelId="{59624410-C9FE-41D7-BDF9-EA55D3327F5F}" type="presOf" srcId="{8D0AC35A-A186-1B4A-8EAF-C655D0AE31C0}" destId="{F5170E61-4672-FC4D-BA26-17346A0D5CE1}" srcOrd="0" destOrd="0" presId="urn:microsoft.com/office/officeart/2008/layout/HalfCircleOrganizationChart"/>
    <dgm:cxn modelId="{BBF0A114-1099-E440-A361-07EBEA24223F}" srcId="{0DA133EE-EC2D-1F49-88BD-EE1A8D47E9F4}" destId="{7F12C851-963F-CF47-8B59-57293CF98921}" srcOrd="0" destOrd="0" parTransId="{DAE2851E-1F94-BE42-B5B4-0D07830ABD68}" sibTransId="{451B76A8-C893-2E46-809A-E2CDB5F66F0C}"/>
    <dgm:cxn modelId="{09AE4DC2-994A-E849-B1DD-35492E71FC02}" srcId="{8EB02C20-A3D4-0542-B8B4-6BF50C6EC939}" destId="{4371BEE0-CF2E-724D-BDC4-1A14E1E708B6}" srcOrd="0" destOrd="0" parTransId="{DDFB2047-9BB4-8A4F-8173-D3992E21501D}" sibTransId="{77BEC75B-8735-B742-B613-556DAE275A2B}"/>
    <dgm:cxn modelId="{7AA3DB6F-A06C-FA4A-B48D-FFEC57518A09}" srcId="{44185C87-5AB5-7F4E-B5C0-BA3E34C3D6CC}" destId="{C6452A5C-98FE-4C4C-9641-ADAAFB5A682C}" srcOrd="0" destOrd="0" parTransId="{0B935436-0389-D94F-AABC-50C540E2358C}" sibTransId="{B2B98A95-0A4D-0541-9EA3-F08C0741DB19}"/>
    <dgm:cxn modelId="{756BF972-A4ED-4E50-81EB-11878BDDD797}" type="presOf" srcId="{91E0C732-3847-7F4D-A468-B692864FE08A}" destId="{986EFA88-7D44-CC4F-9821-A05F3B9BBCEA}" srcOrd="1" destOrd="0" presId="urn:microsoft.com/office/officeart/2008/layout/HalfCircleOrganizationChart"/>
    <dgm:cxn modelId="{B88E652E-9F11-6245-9332-E07B571B3586}" srcId="{0CB6E474-432A-F649-AD99-0584FC930EEF}" destId="{8EB02C20-A3D4-0542-B8B4-6BF50C6EC939}" srcOrd="0" destOrd="0" parTransId="{6272EB26-26C4-AC4F-8BF1-8FE1210DAD59}" sibTransId="{4BE3C7B8-9CBD-1144-B4B5-40DB708EAFA3}"/>
    <dgm:cxn modelId="{3C37CEEF-8799-4565-9428-2B40E67EF5EB}" type="presOf" srcId="{657DC37D-A820-2546-82C2-BDA4D0D09905}" destId="{71C13BF2-4213-9C43-8E32-7585CBC1E098}" srcOrd="0" destOrd="0" presId="urn:microsoft.com/office/officeart/2008/layout/HalfCircleOrganizationChart"/>
    <dgm:cxn modelId="{1C75ECD1-9A57-8E47-8B0D-9AE01032E42C}" srcId="{1C217DC2-4E21-B941-97FF-24EEEC731F8B}" destId="{B2E81D17-0424-EB45-8B0F-B5BC813A98AF}" srcOrd="0" destOrd="0" parTransId="{C26E3993-8DD8-804E-A00D-0F8238F14A64}" sibTransId="{E447D5ED-71D5-3147-9731-CC85990C1E64}"/>
    <dgm:cxn modelId="{E2404A43-E6E0-40B9-A2AD-19597B4054D6}" type="presOf" srcId="{85B214D9-52CA-214B-8FAF-5AD00D56C205}" destId="{049B1765-FB30-8D47-BF7A-18A15AE3884B}" srcOrd="1" destOrd="0" presId="urn:microsoft.com/office/officeart/2008/layout/HalfCircleOrganizationChart"/>
    <dgm:cxn modelId="{12B3052F-1662-458E-AA3A-C631EDA5E066}" type="presOf" srcId="{52D8434C-3F14-9649-844E-13B5162457B8}" destId="{8E378446-18D5-684F-BC62-A27C1E9CDE4A}" srcOrd="0" destOrd="0" presId="urn:microsoft.com/office/officeart/2008/layout/HalfCircleOrganizationChart"/>
    <dgm:cxn modelId="{22A2BF9A-D963-7646-A2E2-87EE39AD0D06}" srcId="{4371BEE0-CF2E-724D-BDC4-1A14E1E708B6}" destId="{8D0AC35A-A186-1B4A-8EAF-C655D0AE31C0}" srcOrd="1" destOrd="0" parTransId="{852376A7-5F4C-1D4F-A549-92A0CD3C9FE9}" sibTransId="{ED5ACDC6-D3AE-B145-842B-2DC4A84B3875}"/>
    <dgm:cxn modelId="{05B41A0D-B711-48EA-BDD8-E612129DDE3A}" type="presOf" srcId="{FAEC2367-8183-FC4E-9E37-5CA6BE201F7F}" destId="{1C7420C9-E518-474F-8312-638E0136B49D}" srcOrd="1" destOrd="0" presId="urn:microsoft.com/office/officeart/2008/layout/HalfCircleOrganizationChart"/>
    <dgm:cxn modelId="{FADCE0B7-470F-4184-B2A2-2A38B1C7197C}" type="presOf" srcId="{B6FD701F-251D-6540-A558-BC8A3388AE96}" destId="{AA519449-C70D-CF40-80C7-16C984F1CA3C}" srcOrd="0" destOrd="0" presId="urn:microsoft.com/office/officeart/2008/layout/HalfCircleOrganizationChart"/>
    <dgm:cxn modelId="{3D33F559-0D2C-4E75-A2F6-CD55CAE561F1}" type="presOf" srcId="{7F12C851-963F-CF47-8B59-57293CF98921}" destId="{403D328C-9EA7-3C48-832C-1D204A716214}" srcOrd="0" destOrd="0" presId="urn:microsoft.com/office/officeart/2008/layout/HalfCircleOrganizationChart"/>
    <dgm:cxn modelId="{4DD74FCC-2C1C-1A46-946D-353AB2978E30}" srcId="{85B214D9-52CA-214B-8FAF-5AD00D56C205}" destId="{5A721FDC-AE1D-D745-B181-3EAF6BB11160}" srcOrd="1" destOrd="0" parTransId="{ACEE456C-FBC5-A74E-98D7-520EE26C2E3F}" sibTransId="{DD55408F-D5CA-E44D-B001-71A66F3BB6E5}"/>
    <dgm:cxn modelId="{EAAD1A9D-37B4-4851-8C48-8B720530F6C5}" type="presOf" srcId="{85B214D9-52CA-214B-8FAF-5AD00D56C205}" destId="{5958CBFC-4364-424C-9A83-CCEECCD51151}" srcOrd="0" destOrd="0" presId="urn:microsoft.com/office/officeart/2008/layout/HalfCircleOrganizationChart"/>
    <dgm:cxn modelId="{3A87B37C-CBC9-4938-9E17-758E4C7CDB8D}" type="presOf" srcId="{1139E27A-D8C6-C848-8502-20930934D6EA}" destId="{8AE3E08B-6ED9-4347-942E-61B098D95F32}" srcOrd="0" destOrd="0" presId="urn:microsoft.com/office/officeart/2008/layout/HalfCircleOrganizationChart"/>
    <dgm:cxn modelId="{E1739943-3048-428A-B14C-9680F4E6BF05}" type="presOf" srcId="{FAEC2367-8183-FC4E-9E37-5CA6BE201F7F}" destId="{D568725C-E5FA-CF41-BF23-E191F339CF31}" srcOrd="0" destOrd="0" presId="urn:microsoft.com/office/officeart/2008/layout/HalfCircleOrganizationChart"/>
    <dgm:cxn modelId="{111EDEA6-9B9A-4A9F-BD25-E1DEF759F1A4}" type="presOf" srcId="{44185C87-5AB5-7F4E-B5C0-BA3E34C3D6CC}" destId="{E0963B21-332C-B745-84D5-F490E6BFD69D}" srcOrd="1" destOrd="0" presId="urn:microsoft.com/office/officeart/2008/layout/HalfCircleOrganizationChart"/>
    <dgm:cxn modelId="{461AD492-1C90-472B-93C2-D96F84888740}" type="presOf" srcId="{5A721FDC-AE1D-D745-B181-3EAF6BB11160}" destId="{66DB4074-AD94-4940-BA10-91885FCA1CF6}" srcOrd="1" destOrd="0" presId="urn:microsoft.com/office/officeart/2008/layout/HalfCircleOrganizationChart"/>
    <dgm:cxn modelId="{99FBB6A0-619A-4FBA-83BB-D380E16C3368}" type="presOf" srcId="{AE7A0EB0-4017-4C4D-B739-137629AF0610}" destId="{C57039F5-E11A-C64B-9935-FD4A9174E42F}" srcOrd="1" destOrd="0" presId="urn:microsoft.com/office/officeart/2008/layout/HalfCircleOrganizationChart"/>
    <dgm:cxn modelId="{1DF914CF-9296-40F8-B851-40CB1E6F00C0}" type="presOf" srcId="{91E0C732-3847-7F4D-A468-B692864FE08A}" destId="{1D336861-0B33-C14B-900F-3C5603D543ED}" srcOrd="0" destOrd="0" presId="urn:microsoft.com/office/officeart/2008/layout/HalfCircleOrganizationChart"/>
    <dgm:cxn modelId="{5B9CAC5E-767E-4C7E-8262-C96582B57CC6}" type="presOf" srcId="{44185C87-5AB5-7F4E-B5C0-BA3E34C3D6CC}" destId="{76924A1B-2813-2347-AB2D-0EDE1E56B50E}" srcOrd="0" destOrd="0" presId="urn:microsoft.com/office/officeart/2008/layout/HalfCircleOrganizationChart"/>
    <dgm:cxn modelId="{ABE3C162-671E-47D5-A248-8D04A87EAA06}" type="presOf" srcId="{F9F41007-6E6B-C348-8102-E8682BB7BA69}" destId="{3C5FA0C0-7C90-C345-958C-1FD48124D177}" srcOrd="0" destOrd="0" presId="urn:microsoft.com/office/officeart/2008/layout/HalfCircleOrganizationChart"/>
    <dgm:cxn modelId="{BA4C0979-CC03-4D7B-879A-9A448C157B77}" type="presOf" srcId="{0662C54B-833C-C242-AD5F-36AB4E238678}" destId="{49412CC5-20B6-064F-94D2-01DD5CA3E16A}" srcOrd="0" destOrd="0" presId="urn:microsoft.com/office/officeart/2008/layout/HalfCircleOrganizationChart"/>
    <dgm:cxn modelId="{0EECF61B-9A1C-CB43-B577-AFE65D4CEC0A}" srcId="{AE7A0EB0-4017-4C4D-B739-137629AF0610}" destId="{91E0C732-3847-7F4D-A468-B692864FE08A}" srcOrd="0" destOrd="0" parTransId="{0662C54B-833C-C242-AD5F-36AB4E238678}" sibTransId="{11A74BE9-8D85-F145-AE9C-41643C78559C}"/>
    <dgm:cxn modelId="{7A9941DD-383A-4A6F-9435-6FA3DC461CE9}" type="presOf" srcId="{0CB6E474-432A-F649-AD99-0584FC930EEF}" destId="{845F0879-B634-AC4B-9342-1044803890A1}" srcOrd="1" destOrd="0" presId="urn:microsoft.com/office/officeart/2008/layout/HalfCircleOrganizationChart"/>
    <dgm:cxn modelId="{3E2659EC-6635-4547-9788-C8DDDE62118A}" type="presOf" srcId="{0DA133EE-EC2D-1F49-88BD-EE1A8D47E9F4}" destId="{CB0471A5-7696-9E49-878D-980763682085}" srcOrd="0" destOrd="0" presId="urn:microsoft.com/office/officeart/2008/layout/HalfCircleOrganizationChart"/>
    <dgm:cxn modelId="{E070E09A-4E8A-4A43-887B-0585636F24F9}" type="presOf" srcId="{B2E81D17-0424-EB45-8B0F-B5BC813A98AF}" destId="{5E454AEB-A7AE-6D43-98F4-AC0959F754D9}" srcOrd="0" destOrd="0" presId="urn:microsoft.com/office/officeart/2008/layout/HalfCircleOrganizationChart"/>
    <dgm:cxn modelId="{B3EEA41B-C762-FE4F-A6F6-1B5D6A1270DD}" srcId="{8D0AC35A-A186-1B4A-8EAF-C655D0AE31C0}" destId="{AE7A0EB0-4017-4C4D-B739-137629AF0610}" srcOrd="0" destOrd="0" parTransId="{657DC37D-A820-2546-82C2-BDA4D0D09905}" sibTransId="{2A374050-A858-8349-B74C-3B5224007E7C}"/>
    <dgm:cxn modelId="{237B9DB3-652F-4537-BFC6-5E453D039EE2}" type="presOf" srcId="{971A89F7-17B6-9243-8600-6B3E6FA43C63}" destId="{B34FD031-5CC6-FF42-83F5-3F81715E6865}" srcOrd="0" destOrd="0" presId="urn:microsoft.com/office/officeart/2008/layout/HalfCircleOrganizationChart"/>
    <dgm:cxn modelId="{667B952D-AC34-4808-98FC-980CDB7BA85B}" type="presOf" srcId="{ACEE456C-FBC5-A74E-98D7-520EE26C2E3F}" destId="{B43DDDF5-AAD5-0C4C-8C16-2042A3953A10}" srcOrd="0" destOrd="0" presId="urn:microsoft.com/office/officeart/2008/layout/HalfCircleOrganizationChart"/>
    <dgm:cxn modelId="{5F8B1D11-ADA2-41AD-81D9-99846ECD4C46}" type="presOf" srcId="{C6452A5C-98FE-4C4C-9641-ADAAFB5A682C}" destId="{806F5710-CF14-4944-B662-29F4C3ADAB88}" srcOrd="1" destOrd="0" presId="urn:microsoft.com/office/officeart/2008/layout/HalfCircleOrganizationChart"/>
    <dgm:cxn modelId="{9BCEEFB5-F6D6-4A86-A6FC-F45FC6C3770B}" type="presOf" srcId="{0DA133EE-EC2D-1F49-88BD-EE1A8D47E9F4}" destId="{5B260630-726D-114C-B2D5-941B084E15D2}" srcOrd="1" destOrd="0" presId="urn:microsoft.com/office/officeart/2008/layout/HalfCircleOrganizationChart"/>
    <dgm:cxn modelId="{37924613-8BA6-4F2B-B091-C12F4C992453}" type="presOf" srcId="{8EB02C20-A3D4-0542-B8B4-6BF50C6EC939}" destId="{994162B1-3AF5-824D-B88F-49C26E9413E4}" srcOrd="1" destOrd="0" presId="urn:microsoft.com/office/officeart/2008/layout/HalfCircleOrganizationChart"/>
    <dgm:cxn modelId="{AF3E6F2A-CBDB-4FC2-94AC-3BFC8A1B5EDD}" type="presOf" srcId="{0941D2A1-8D65-A646-9DAE-1823CFEA995A}" destId="{E3165096-DCF4-1F4E-93D3-B56C996E1E3B}" srcOrd="0" destOrd="0" presId="urn:microsoft.com/office/officeart/2008/layout/HalfCircleOrganizationChart"/>
    <dgm:cxn modelId="{E53632AB-9DE5-462C-9AFA-B01ACC9DE0E4}" type="presOf" srcId="{DAE2851E-1F94-BE42-B5B4-0D07830ABD68}" destId="{084E9D99-DD3A-A24E-97F5-082BC56F28C8}" srcOrd="0" destOrd="0" presId="urn:microsoft.com/office/officeart/2008/layout/HalfCircleOrganizationChart"/>
    <dgm:cxn modelId="{0B20E33A-3122-446F-B1A8-11424F8A5433}" type="presOf" srcId="{852376A7-5F4C-1D4F-A549-92A0CD3C9FE9}" destId="{D72C3B38-360A-F24D-9491-473590BDE676}" srcOrd="0" destOrd="0" presId="urn:microsoft.com/office/officeart/2008/layout/HalfCircleOrganizationChart"/>
    <dgm:cxn modelId="{4DAD7792-FFBC-4ED2-AFBC-EB2B25731278}" type="presOf" srcId="{8EB02C20-A3D4-0542-B8B4-6BF50C6EC939}" destId="{D9DA9B6B-6742-E547-9B60-ED2E0C03D7E8}" srcOrd="0" destOrd="0" presId="urn:microsoft.com/office/officeart/2008/layout/HalfCircleOrganizationChart"/>
    <dgm:cxn modelId="{1E10B132-C2EF-48FC-88BF-85798A0EEF03}" type="presOf" srcId="{B2E81D17-0424-EB45-8B0F-B5BC813A98AF}" destId="{1F91A731-1184-5944-B116-F77ACD4BF856}" srcOrd="1" destOrd="0" presId="urn:microsoft.com/office/officeart/2008/layout/HalfCircleOrganizationChart"/>
    <dgm:cxn modelId="{C173C77F-7D08-A64D-88F9-FBAE2851A17D}" srcId="{971A89F7-17B6-9243-8600-6B3E6FA43C63}" destId="{0DA133EE-EC2D-1F49-88BD-EE1A8D47E9F4}" srcOrd="1" destOrd="0" parTransId="{B6FD701F-251D-6540-A558-BC8A3388AE96}" sibTransId="{7E247307-567B-374A-8E9D-E073767B1B38}"/>
    <dgm:cxn modelId="{D655E1EC-33CD-41E1-8FB1-A90E38F126B8}" type="presOf" srcId="{C6452A5C-98FE-4C4C-9641-ADAAFB5A682C}" destId="{4CF2DA3D-B7F4-BC4A-B29B-04287206EB0F}" srcOrd="0" destOrd="0" presId="urn:microsoft.com/office/officeart/2008/layout/HalfCircleOrganizationChart"/>
    <dgm:cxn modelId="{71889D9E-1011-47D6-BFF7-8C9ADFC13708}" type="presOf" srcId="{971A89F7-17B6-9243-8600-6B3E6FA43C63}" destId="{674352D8-692E-2446-9126-C381C1DBB6CB}" srcOrd="1" destOrd="0" presId="urn:microsoft.com/office/officeart/2008/layout/HalfCircleOrganizationChart"/>
    <dgm:cxn modelId="{F753F164-F795-4D34-9F72-ED8E50619A43}" type="presOf" srcId="{DB09792C-6C7B-854C-86A5-AC642BD9A261}" destId="{1B703454-E46C-B247-AADB-586AFDCBF54B}" srcOrd="0" destOrd="0" presId="urn:microsoft.com/office/officeart/2008/layout/HalfCircleOrganizationChart"/>
    <dgm:cxn modelId="{ADDBB824-22E9-46D8-9300-E92B16252D54}" type="presOf" srcId="{3F84461A-5C4D-9342-8E0C-AD4F612C913E}" destId="{374CC55D-FE41-B440-89A2-98F5DECC7FEB}" srcOrd="0" destOrd="0" presId="urn:microsoft.com/office/officeart/2008/layout/HalfCircleOrganizationChart"/>
    <dgm:cxn modelId="{F3D14614-C4A4-1A42-8792-FD92C6A48693}" srcId="{8D0AC35A-A186-1B4A-8EAF-C655D0AE31C0}" destId="{85B214D9-52CA-214B-8FAF-5AD00D56C205}" srcOrd="1" destOrd="0" parTransId="{BAF7572D-C084-7A48-8AC5-B06D2CA00212}" sibTransId="{33EF5F29-5C97-F74E-91B4-5FC38C04EA8E}"/>
    <dgm:cxn modelId="{B646333E-7A1A-44DC-BA33-E090C18D70A3}" type="presOf" srcId="{0CB6E474-432A-F649-AD99-0584FC930EEF}" destId="{3BCE099F-FE59-2D44-A1DD-353CF6624D57}" srcOrd="0" destOrd="0" presId="urn:microsoft.com/office/officeart/2008/layout/HalfCircleOrganizationChart"/>
    <dgm:cxn modelId="{6671A4C9-5345-F84D-9C03-D543FF47DAED}" srcId="{B7E84903-F6FA-B249-91AB-ADFC9FE66142}" destId="{DB09792C-6C7B-854C-86A5-AC642BD9A261}" srcOrd="0" destOrd="0" parTransId="{7DD55401-F654-A347-9C34-53703B62562B}" sibTransId="{87853CA0-18E3-874B-9A31-DD7AA725F41C}"/>
    <dgm:cxn modelId="{AC064E14-CE9D-4C3B-BD99-8044BB80F6A2}" type="presOf" srcId="{DB09792C-6C7B-854C-86A5-AC642BD9A261}" destId="{234798A7-C7F0-B742-B5BE-156496C7CD66}" srcOrd="1" destOrd="0" presId="urn:microsoft.com/office/officeart/2008/layout/HalfCircleOrganizationChart"/>
    <dgm:cxn modelId="{44B1D94F-C4EC-4E89-A7F6-62AAAF7468F8}" type="presOf" srcId="{52D8434C-3F14-9649-844E-13B5162457B8}" destId="{B55D7C5E-4F3D-8744-B7CE-AC4B0172454C}" srcOrd="1" destOrd="0" presId="urn:microsoft.com/office/officeart/2008/layout/HalfCircleOrganizationChart"/>
    <dgm:cxn modelId="{33540801-8528-47D4-BA1D-9C639E3A7B8E}" type="presOf" srcId="{0B935436-0389-D94F-AABC-50C540E2358C}" destId="{E51CDF7C-6B53-E34B-A056-3B79CA003EF7}" srcOrd="0" destOrd="0" presId="urn:microsoft.com/office/officeart/2008/layout/HalfCircleOrganizationChart"/>
    <dgm:cxn modelId="{02D9150E-5797-A143-9B30-FC3C04B8B362}" srcId="{DB09792C-6C7B-854C-86A5-AC642BD9A261}" destId="{52D8434C-3F14-9649-844E-13B5162457B8}" srcOrd="0" destOrd="0" parTransId="{F9F41007-6E6B-C348-8102-E8682BB7BA69}" sibTransId="{6BDDF3EF-59CF-2845-AD48-AC1955EA44BE}"/>
    <dgm:cxn modelId="{11F80516-7C74-4A43-95DD-19D05EBA6D9E}" type="presOf" srcId="{4371BEE0-CF2E-724D-BDC4-1A14E1E708B6}" destId="{CD6F9F9F-9082-2546-B8CF-52F321A7CE09}" srcOrd="1" destOrd="0" presId="urn:microsoft.com/office/officeart/2008/layout/HalfCircleOrganizationChart"/>
    <dgm:cxn modelId="{3252FC80-71B8-4A8C-BAA4-A77E34B151CA}" type="presOf" srcId="{8D0AC35A-A186-1B4A-8EAF-C655D0AE31C0}" destId="{968DEE51-A8C3-9F47-86D4-10FDC3C07C94}" srcOrd="1" destOrd="0" presId="urn:microsoft.com/office/officeart/2008/layout/HalfCircleOrganizationChart"/>
    <dgm:cxn modelId="{747AAC12-E8A1-4B18-80F7-E2591C74DF7D}" type="presOf" srcId="{7F12C851-963F-CF47-8B59-57293CF98921}" destId="{9D5348F9-B3D8-2946-B980-F1E4ACAC4011}" srcOrd="1" destOrd="0" presId="urn:microsoft.com/office/officeart/2008/layout/HalfCircleOrganizationChart"/>
    <dgm:cxn modelId="{3A290DFC-F065-4B20-B3F7-81E8679AE3D1}" type="presOf" srcId="{AE7A0EB0-4017-4C4D-B739-137629AF0610}" destId="{B6D90540-E862-7248-9698-2440812EF24A}" srcOrd="0" destOrd="0" presId="urn:microsoft.com/office/officeart/2008/layout/HalfCircleOrganizationChart"/>
    <dgm:cxn modelId="{5BE9E9C1-C6EA-446A-A586-1CCEDAAAAF91}" type="presOf" srcId="{BAF7572D-C084-7A48-8AC5-B06D2CA00212}" destId="{817376FB-B5CC-CA4B-9616-0358A924C6E9}" srcOrd="0" destOrd="0" presId="urn:microsoft.com/office/officeart/2008/layout/HalfCircleOrganizationChart"/>
    <dgm:cxn modelId="{0539F407-70A4-4F72-A172-B281751AA080}" type="presParOf" srcId="{B0BB40E6-B2DF-6647-84D5-3AB78CFFB936}" destId="{0930EA43-C11C-6248-BEAF-D4882B26887F}" srcOrd="0" destOrd="0" presId="urn:microsoft.com/office/officeart/2008/layout/HalfCircleOrganizationChart"/>
    <dgm:cxn modelId="{A1050A7B-3D27-42DF-AF9E-1F0CD241A050}" type="presParOf" srcId="{0930EA43-C11C-6248-BEAF-D4882B26887F}" destId="{6E325686-AE83-B84B-B3C4-FCC652288631}" srcOrd="0" destOrd="0" presId="urn:microsoft.com/office/officeart/2008/layout/HalfCircleOrganizationChart"/>
    <dgm:cxn modelId="{C87EEF3F-BC12-464C-9909-B28B5D0C9AE0}" type="presParOf" srcId="{6E325686-AE83-B84B-B3C4-FCC652288631}" destId="{1B703454-E46C-B247-AADB-586AFDCBF54B}" srcOrd="0" destOrd="0" presId="urn:microsoft.com/office/officeart/2008/layout/HalfCircleOrganizationChart"/>
    <dgm:cxn modelId="{9A934344-D8AA-4CBA-8614-AC869D42D966}" type="presParOf" srcId="{6E325686-AE83-B84B-B3C4-FCC652288631}" destId="{13E38065-73FF-2D47-BC45-D8D276E058C0}" srcOrd="1" destOrd="0" presId="urn:microsoft.com/office/officeart/2008/layout/HalfCircleOrganizationChart"/>
    <dgm:cxn modelId="{1704ECBC-3B7E-4031-91CD-486525102F5F}" type="presParOf" srcId="{6E325686-AE83-B84B-B3C4-FCC652288631}" destId="{D0F02D4B-E4E4-C446-B67D-8507F6485A34}" srcOrd="2" destOrd="0" presId="urn:microsoft.com/office/officeart/2008/layout/HalfCircleOrganizationChart"/>
    <dgm:cxn modelId="{3C2CEF46-0D3F-4448-9878-BD955531BC40}" type="presParOf" srcId="{6E325686-AE83-B84B-B3C4-FCC652288631}" destId="{234798A7-C7F0-B742-B5BE-156496C7CD66}" srcOrd="3" destOrd="0" presId="urn:microsoft.com/office/officeart/2008/layout/HalfCircleOrganizationChart"/>
    <dgm:cxn modelId="{B80A3DF4-4CB0-46D3-9476-4ADF6368FE9E}" type="presParOf" srcId="{0930EA43-C11C-6248-BEAF-D4882B26887F}" destId="{9500661F-8F2B-5C42-BEF9-66451E204EA3}" srcOrd="1" destOrd="0" presId="urn:microsoft.com/office/officeart/2008/layout/HalfCircleOrganizationChart"/>
    <dgm:cxn modelId="{4AE30737-AB57-476A-AB81-C8D00CE38E95}" type="presParOf" srcId="{0930EA43-C11C-6248-BEAF-D4882B26887F}" destId="{C7D663DA-890D-0A46-A119-3D4742CBB707}" srcOrd="2" destOrd="0" presId="urn:microsoft.com/office/officeart/2008/layout/HalfCircleOrganizationChart"/>
    <dgm:cxn modelId="{B7BDDADC-4B08-4895-BAA8-DA3175EADC36}" type="presParOf" srcId="{C7D663DA-890D-0A46-A119-3D4742CBB707}" destId="{3C5FA0C0-7C90-C345-958C-1FD48124D177}" srcOrd="0" destOrd="0" presId="urn:microsoft.com/office/officeart/2008/layout/HalfCircleOrganizationChart"/>
    <dgm:cxn modelId="{1F77761C-4B48-4D1D-BE25-E6A407A8DD93}" type="presParOf" srcId="{C7D663DA-890D-0A46-A119-3D4742CBB707}" destId="{CE88577C-42CF-4B48-9BEC-224210097A3E}" srcOrd="1" destOrd="0" presId="urn:microsoft.com/office/officeart/2008/layout/HalfCircleOrganizationChart"/>
    <dgm:cxn modelId="{18BC1963-87E6-43A0-B1B8-A4E11F832B44}" type="presParOf" srcId="{CE88577C-42CF-4B48-9BEC-224210097A3E}" destId="{6185D96C-D659-2A45-91DF-5E6B936F4353}" srcOrd="0" destOrd="0" presId="urn:microsoft.com/office/officeart/2008/layout/HalfCircleOrganizationChart"/>
    <dgm:cxn modelId="{2E534C23-DA87-440E-B3C1-EEF8E067D7B1}" type="presParOf" srcId="{6185D96C-D659-2A45-91DF-5E6B936F4353}" destId="{8E378446-18D5-684F-BC62-A27C1E9CDE4A}" srcOrd="0" destOrd="0" presId="urn:microsoft.com/office/officeart/2008/layout/HalfCircleOrganizationChart"/>
    <dgm:cxn modelId="{554F0DC2-1472-43EA-ACA7-6A7A138BDE3F}" type="presParOf" srcId="{6185D96C-D659-2A45-91DF-5E6B936F4353}" destId="{8B1AE219-17BB-AF4B-B135-1623FE68CC05}" srcOrd="1" destOrd="0" presId="urn:microsoft.com/office/officeart/2008/layout/HalfCircleOrganizationChart"/>
    <dgm:cxn modelId="{712DE88E-12A9-4831-8BF2-5D9BDA7FE0AC}" type="presParOf" srcId="{6185D96C-D659-2A45-91DF-5E6B936F4353}" destId="{FA042FE7-2C4F-0E4C-86CD-84E230177B5B}" srcOrd="2" destOrd="0" presId="urn:microsoft.com/office/officeart/2008/layout/HalfCircleOrganizationChart"/>
    <dgm:cxn modelId="{FD365EA0-7829-4023-B885-0CD97B4B6697}" type="presParOf" srcId="{6185D96C-D659-2A45-91DF-5E6B936F4353}" destId="{B55D7C5E-4F3D-8744-B7CE-AC4B0172454C}" srcOrd="3" destOrd="0" presId="urn:microsoft.com/office/officeart/2008/layout/HalfCircleOrganizationChart"/>
    <dgm:cxn modelId="{494FB2F4-1851-4E84-8EC3-BEFD7FE161B5}" type="presParOf" srcId="{CE88577C-42CF-4B48-9BEC-224210097A3E}" destId="{33BB87E9-245F-084A-BD57-438D38B8ED16}" srcOrd="1" destOrd="0" presId="urn:microsoft.com/office/officeart/2008/layout/HalfCircleOrganizationChart"/>
    <dgm:cxn modelId="{08BB6968-2D76-46BF-90B5-F3E8075807E2}" type="presParOf" srcId="{33BB87E9-245F-084A-BD57-438D38B8ED16}" destId="{E3165096-DCF4-1F4E-93D3-B56C996E1E3B}" srcOrd="0" destOrd="0" presId="urn:microsoft.com/office/officeart/2008/layout/HalfCircleOrganizationChart"/>
    <dgm:cxn modelId="{A9709AE4-A6C3-4CA4-BBE8-CA04E385E45C}" type="presParOf" srcId="{33BB87E9-245F-084A-BD57-438D38B8ED16}" destId="{0AD2D4DD-4090-E146-8A4A-10F89B9E44DB}" srcOrd="1" destOrd="0" presId="urn:microsoft.com/office/officeart/2008/layout/HalfCircleOrganizationChart"/>
    <dgm:cxn modelId="{FEA271A5-A884-44CF-A8A7-7F9265C90D36}" type="presParOf" srcId="{0AD2D4DD-4090-E146-8A4A-10F89B9E44DB}" destId="{49B1B8B2-6E48-1943-8CA9-E7E2982C08E9}" srcOrd="0" destOrd="0" presId="urn:microsoft.com/office/officeart/2008/layout/HalfCircleOrganizationChart"/>
    <dgm:cxn modelId="{9FF92596-CFFB-4FE3-8A26-74BA4BBF90D9}" type="presParOf" srcId="{49B1B8B2-6E48-1943-8CA9-E7E2982C08E9}" destId="{B34FD031-5CC6-FF42-83F5-3F81715E6865}" srcOrd="0" destOrd="0" presId="urn:microsoft.com/office/officeart/2008/layout/HalfCircleOrganizationChart"/>
    <dgm:cxn modelId="{B48F0EAC-0F71-4278-B6BC-68F7F098E39F}" type="presParOf" srcId="{49B1B8B2-6E48-1943-8CA9-E7E2982C08E9}" destId="{30FD0559-11D5-6F4E-B148-ACAA087A708E}" srcOrd="1" destOrd="0" presId="urn:microsoft.com/office/officeart/2008/layout/HalfCircleOrganizationChart"/>
    <dgm:cxn modelId="{9B070839-4CB2-4B9C-8593-79B057926F4B}" type="presParOf" srcId="{49B1B8B2-6E48-1943-8CA9-E7E2982C08E9}" destId="{F58646AB-BE6F-4A47-870A-8F0C811D1844}" srcOrd="2" destOrd="0" presId="urn:microsoft.com/office/officeart/2008/layout/HalfCircleOrganizationChart"/>
    <dgm:cxn modelId="{97CC706F-212B-476E-B058-E910C9A6B864}" type="presParOf" srcId="{49B1B8B2-6E48-1943-8CA9-E7E2982C08E9}" destId="{674352D8-692E-2446-9126-C381C1DBB6CB}" srcOrd="3" destOrd="0" presId="urn:microsoft.com/office/officeart/2008/layout/HalfCircleOrganizationChart"/>
    <dgm:cxn modelId="{0AEC76CD-F06B-4EA1-A892-E8201294688B}" type="presParOf" srcId="{0AD2D4DD-4090-E146-8A4A-10F89B9E44DB}" destId="{1D37EBC3-38BC-8F41-AB06-1BC0B0C8D478}" srcOrd="1" destOrd="0" presId="urn:microsoft.com/office/officeart/2008/layout/HalfCircleOrganizationChart"/>
    <dgm:cxn modelId="{C08FFCF9-96B3-4F75-AE06-0F31EDC80CA4}" type="presParOf" srcId="{1D37EBC3-38BC-8F41-AB06-1BC0B0C8D478}" destId="{8AE3E08B-6ED9-4347-942E-61B098D95F32}" srcOrd="0" destOrd="0" presId="urn:microsoft.com/office/officeart/2008/layout/HalfCircleOrganizationChart"/>
    <dgm:cxn modelId="{150E744A-1F61-4764-91CB-B32E7D3FF95D}" type="presParOf" srcId="{1D37EBC3-38BC-8F41-AB06-1BC0B0C8D478}" destId="{BBDCFA0B-3B6F-0144-A20A-BC997F53A027}" srcOrd="1" destOrd="0" presId="urn:microsoft.com/office/officeart/2008/layout/HalfCircleOrganizationChart"/>
    <dgm:cxn modelId="{67D01F30-AF0D-488A-8E0D-A8DF2D865FD9}" type="presParOf" srcId="{BBDCFA0B-3B6F-0144-A20A-BC997F53A027}" destId="{9E8F1BA3-4E25-984B-B9E4-6ED9D5D75A62}" srcOrd="0" destOrd="0" presId="urn:microsoft.com/office/officeart/2008/layout/HalfCircleOrganizationChart"/>
    <dgm:cxn modelId="{9BE71A4E-7B74-4B37-BB6A-21D3B5072AD1}" type="presParOf" srcId="{9E8F1BA3-4E25-984B-B9E4-6ED9D5D75A62}" destId="{76924A1B-2813-2347-AB2D-0EDE1E56B50E}" srcOrd="0" destOrd="0" presId="urn:microsoft.com/office/officeart/2008/layout/HalfCircleOrganizationChart"/>
    <dgm:cxn modelId="{D36BAF56-258E-4B47-B4BA-CA450EBBEC6B}" type="presParOf" srcId="{9E8F1BA3-4E25-984B-B9E4-6ED9D5D75A62}" destId="{155A4271-028D-8E45-A0D1-06A16D373DC2}" srcOrd="1" destOrd="0" presId="urn:microsoft.com/office/officeart/2008/layout/HalfCircleOrganizationChart"/>
    <dgm:cxn modelId="{5369B3D1-3005-42CE-A1C9-4662AA188D8F}" type="presParOf" srcId="{9E8F1BA3-4E25-984B-B9E4-6ED9D5D75A62}" destId="{3918D2F3-F56C-5F4B-A386-2470DE6E0F0E}" srcOrd="2" destOrd="0" presId="urn:microsoft.com/office/officeart/2008/layout/HalfCircleOrganizationChart"/>
    <dgm:cxn modelId="{8696CA85-333D-4DA9-8831-DCB60F7E6DCE}" type="presParOf" srcId="{9E8F1BA3-4E25-984B-B9E4-6ED9D5D75A62}" destId="{E0963B21-332C-B745-84D5-F490E6BFD69D}" srcOrd="3" destOrd="0" presId="urn:microsoft.com/office/officeart/2008/layout/HalfCircleOrganizationChart"/>
    <dgm:cxn modelId="{00869734-C366-46E8-8115-C08D4943EA23}" type="presParOf" srcId="{BBDCFA0B-3B6F-0144-A20A-BC997F53A027}" destId="{193B5568-5609-EF4A-8E4B-5AF671B645C3}" srcOrd="1" destOrd="0" presId="urn:microsoft.com/office/officeart/2008/layout/HalfCircleOrganizationChart"/>
    <dgm:cxn modelId="{91A70444-C356-4AD8-8B0C-320C02F1273C}" type="presParOf" srcId="{193B5568-5609-EF4A-8E4B-5AF671B645C3}" destId="{E51CDF7C-6B53-E34B-A056-3B79CA003EF7}" srcOrd="0" destOrd="0" presId="urn:microsoft.com/office/officeart/2008/layout/HalfCircleOrganizationChart"/>
    <dgm:cxn modelId="{72BA5589-0FD5-4B99-8ACD-B134435B2B3E}" type="presParOf" srcId="{193B5568-5609-EF4A-8E4B-5AF671B645C3}" destId="{F4580C88-FDCC-4B40-A1E1-1C5F8691A00A}" srcOrd="1" destOrd="0" presId="urn:microsoft.com/office/officeart/2008/layout/HalfCircleOrganizationChart"/>
    <dgm:cxn modelId="{5B851783-8334-486E-AEC0-40ED7114CEB5}" type="presParOf" srcId="{F4580C88-FDCC-4B40-A1E1-1C5F8691A00A}" destId="{723D84F3-6062-B740-A9E2-86246F46A29E}" srcOrd="0" destOrd="0" presId="urn:microsoft.com/office/officeart/2008/layout/HalfCircleOrganizationChart"/>
    <dgm:cxn modelId="{21948995-D565-4A8A-BB36-8E73BA1894FD}" type="presParOf" srcId="{723D84F3-6062-B740-A9E2-86246F46A29E}" destId="{4CF2DA3D-B7F4-BC4A-B29B-04287206EB0F}" srcOrd="0" destOrd="0" presId="urn:microsoft.com/office/officeart/2008/layout/HalfCircleOrganizationChart"/>
    <dgm:cxn modelId="{AAF8EC47-7467-4273-BFCA-54416E01CF88}" type="presParOf" srcId="{723D84F3-6062-B740-A9E2-86246F46A29E}" destId="{064035FF-A300-EF4B-BE92-3A46EA53E764}" srcOrd="1" destOrd="0" presId="urn:microsoft.com/office/officeart/2008/layout/HalfCircleOrganizationChart"/>
    <dgm:cxn modelId="{533DD5E5-A445-4B3A-B0BF-89E4CBE8DDB1}" type="presParOf" srcId="{723D84F3-6062-B740-A9E2-86246F46A29E}" destId="{0A2D9311-D925-7D4E-BE12-5E5D2ADAF39A}" srcOrd="2" destOrd="0" presId="urn:microsoft.com/office/officeart/2008/layout/HalfCircleOrganizationChart"/>
    <dgm:cxn modelId="{60169ABA-8EB9-4804-8144-7F8D526ECC5F}" type="presParOf" srcId="{723D84F3-6062-B740-A9E2-86246F46A29E}" destId="{806F5710-CF14-4944-B662-29F4C3ADAB88}" srcOrd="3" destOrd="0" presId="urn:microsoft.com/office/officeart/2008/layout/HalfCircleOrganizationChart"/>
    <dgm:cxn modelId="{66DAD1F1-FA69-4F1B-90F2-022539C27C3F}" type="presParOf" srcId="{F4580C88-FDCC-4B40-A1E1-1C5F8691A00A}" destId="{E27A9017-BD55-CA49-9682-41868D893AC0}" srcOrd="1" destOrd="0" presId="urn:microsoft.com/office/officeart/2008/layout/HalfCircleOrganizationChart"/>
    <dgm:cxn modelId="{0F158A16-51AC-439A-9411-11A2A60404E7}" type="presParOf" srcId="{F4580C88-FDCC-4B40-A1E1-1C5F8691A00A}" destId="{84375F5D-8511-914E-8C90-AB3A48816D0F}" srcOrd="2" destOrd="0" presId="urn:microsoft.com/office/officeart/2008/layout/HalfCircleOrganizationChart"/>
    <dgm:cxn modelId="{297BA2E2-D4D7-4C46-A472-684603878046}" type="presParOf" srcId="{BBDCFA0B-3B6F-0144-A20A-BC997F53A027}" destId="{627B0F85-57D3-934C-82A1-E371245BB13B}" srcOrd="2" destOrd="0" presId="urn:microsoft.com/office/officeart/2008/layout/HalfCircleOrganizationChart"/>
    <dgm:cxn modelId="{92D9EEA7-5FA0-40E1-85A9-F949743AAE80}" type="presParOf" srcId="{1D37EBC3-38BC-8F41-AB06-1BC0B0C8D478}" destId="{AA519449-C70D-CF40-80C7-16C984F1CA3C}" srcOrd="2" destOrd="0" presId="urn:microsoft.com/office/officeart/2008/layout/HalfCircleOrganizationChart"/>
    <dgm:cxn modelId="{E6429ED7-91C3-4ACC-A832-62EEC75B73AD}" type="presParOf" srcId="{1D37EBC3-38BC-8F41-AB06-1BC0B0C8D478}" destId="{E32F4ABA-2998-284D-8805-973AE2A6BAC3}" srcOrd="3" destOrd="0" presId="urn:microsoft.com/office/officeart/2008/layout/HalfCircleOrganizationChart"/>
    <dgm:cxn modelId="{E1569229-B6E0-419F-9950-1D8D958D5349}" type="presParOf" srcId="{E32F4ABA-2998-284D-8805-973AE2A6BAC3}" destId="{3E26A828-3D3E-EF45-8774-D46F8A0F14DF}" srcOrd="0" destOrd="0" presId="urn:microsoft.com/office/officeart/2008/layout/HalfCircleOrganizationChart"/>
    <dgm:cxn modelId="{051CB055-63DC-41BC-AC58-85B788F00014}" type="presParOf" srcId="{3E26A828-3D3E-EF45-8774-D46F8A0F14DF}" destId="{CB0471A5-7696-9E49-878D-980763682085}" srcOrd="0" destOrd="0" presId="urn:microsoft.com/office/officeart/2008/layout/HalfCircleOrganizationChart"/>
    <dgm:cxn modelId="{C606A37F-7AE1-4414-9910-E9FE485F688B}" type="presParOf" srcId="{3E26A828-3D3E-EF45-8774-D46F8A0F14DF}" destId="{1614D841-BCD9-DA48-A56B-CC65BD001E7F}" srcOrd="1" destOrd="0" presId="urn:microsoft.com/office/officeart/2008/layout/HalfCircleOrganizationChart"/>
    <dgm:cxn modelId="{43DB7747-2F06-49CE-9619-5BC6B481F809}" type="presParOf" srcId="{3E26A828-3D3E-EF45-8774-D46F8A0F14DF}" destId="{201DDB6F-04CE-5F4E-A310-F445EC2804B8}" srcOrd="2" destOrd="0" presId="urn:microsoft.com/office/officeart/2008/layout/HalfCircleOrganizationChart"/>
    <dgm:cxn modelId="{BF00FA0A-F9F1-4584-BDCE-0A99B7DE76DD}" type="presParOf" srcId="{3E26A828-3D3E-EF45-8774-D46F8A0F14DF}" destId="{5B260630-726D-114C-B2D5-941B084E15D2}" srcOrd="3" destOrd="0" presId="urn:microsoft.com/office/officeart/2008/layout/HalfCircleOrganizationChart"/>
    <dgm:cxn modelId="{E11DD9FD-EE51-410D-87FA-1D730E0DD131}" type="presParOf" srcId="{E32F4ABA-2998-284D-8805-973AE2A6BAC3}" destId="{155616C7-4203-7646-9F63-A8665BA56871}" srcOrd="1" destOrd="0" presId="urn:microsoft.com/office/officeart/2008/layout/HalfCircleOrganizationChart"/>
    <dgm:cxn modelId="{C650F27D-84C9-441A-985F-5755138D55A1}" type="presParOf" srcId="{155616C7-4203-7646-9F63-A8665BA56871}" destId="{084E9D99-DD3A-A24E-97F5-082BC56F28C8}" srcOrd="0" destOrd="0" presId="urn:microsoft.com/office/officeart/2008/layout/HalfCircleOrganizationChart"/>
    <dgm:cxn modelId="{7EE09FED-935C-4BCA-9818-3161DA10542C}" type="presParOf" srcId="{155616C7-4203-7646-9F63-A8665BA56871}" destId="{49D1F273-3512-B046-BB38-66284DE8B825}" srcOrd="1" destOrd="0" presId="urn:microsoft.com/office/officeart/2008/layout/HalfCircleOrganizationChart"/>
    <dgm:cxn modelId="{8289F624-6ADD-40BE-8BAE-85B15C32DC6B}" type="presParOf" srcId="{49D1F273-3512-B046-BB38-66284DE8B825}" destId="{03214713-D133-534E-B2D6-862DEF9879AA}" srcOrd="0" destOrd="0" presId="urn:microsoft.com/office/officeart/2008/layout/HalfCircleOrganizationChart"/>
    <dgm:cxn modelId="{85B7B507-4784-412A-879F-D94E5DE2A1F1}" type="presParOf" srcId="{03214713-D133-534E-B2D6-862DEF9879AA}" destId="{403D328C-9EA7-3C48-832C-1D204A716214}" srcOrd="0" destOrd="0" presId="urn:microsoft.com/office/officeart/2008/layout/HalfCircleOrganizationChart"/>
    <dgm:cxn modelId="{BC32E58F-55AF-45B2-BE97-96DAA0AE6933}" type="presParOf" srcId="{03214713-D133-534E-B2D6-862DEF9879AA}" destId="{D567C906-4A99-FF41-BECD-AA4DF563466A}" srcOrd="1" destOrd="0" presId="urn:microsoft.com/office/officeart/2008/layout/HalfCircleOrganizationChart"/>
    <dgm:cxn modelId="{FCEF6AB3-083C-4B5F-BB28-8E14447D8E5D}" type="presParOf" srcId="{03214713-D133-534E-B2D6-862DEF9879AA}" destId="{BF6135E6-CEDB-D74E-8AC5-94D09D4F54FB}" srcOrd="2" destOrd="0" presId="urn:microsoft.com/office/officeart/2008/layout/HalfCircleOrganizationChart"/>
    <dgm:cxn modelId="{99C069B5-26C2-427F-BC23-90F98D4AE6CC}" type="presParOf" srcId="{03214713-D133-534E-B2D6-862DEF9879AA}" destId="{9D5348F9-B3D8-2946-B980-F1E4ACAC4011}" srcOrd="3" destOrd="0" presId="urn:microsoft.com/office/officeart/2008/layout/HalfCircleOrganizationChart"/>
    <dgm:cxn modelId="{B4AC3DE9-60BA-4425-A3BC-DE0CA93C010B}" type="presParOf" srcId="{49D1F273-3512-B046-BB38-66284DE8B825}" destId="{FE18E693-613E-6F49-97E9-28AA9CFAF1AE}" srcOrd="1" destOrd="0" presId="urn:microsoft.com/office/officeart/2008/layout/HalfCircleOrganizationChart"/>
    <dgm:cxn modelId="{077434B6-8F96-4C87-817D-5B4BED0B12FF}" type="presParOf" srcId="{49D1F273-3512-B046-BB38-66284DE8B825}" destId="{9B19B9C8-9F74-F741-A1A6-044AEDF62880}" srcOrd="2" destOrd="0" presId="urn:microsoft.com/office/officeart/2008/layout/HalfCircleOrganizationChart"/>
    <dgm:cxn modelId="{388131B3-0A83-4B70-B37E-EA9BEDDA1AA4}" type="presParOf" srcId="{E32F4ABA-2998-284D-8805-973AE2A6BAC3}" destId="{C96BCF8A-029D-B442-8C72-21AD787AADCD}" srcOrd="2" destOrd="0" presId="urn:microsoft.com/office/officeart/2008/layout/HalfCircleOrganizationChart"/>
    <dgm:cxn modelId="{A093D36D-DEBC-4240-85EA-36FD4C1B4A7C}" type="presParOf" srcId="{1D37EBC3-38BC-8F41-AB06-1BC0B0C8D478}" destId="{FCF15095-B96F-8744-B4F6-FB53EA8F9293}" srcOrd="4" destOrd="0" presId="urn:microsoft.com/office/officeart/2008/layout/HalfCircleOrganizationChart"/>
    <dgm:cxn modelId="{82D51757-4577-43CF-A5E8-CB6F91D36761}" type="presParOf" srcId="{1D37EBC3-38BC-8F41-AB06-1BC0B0C8D478}" destId="{DBCD0B94-B731-8C4C-88D3-8EFC6BB6FB51}" srcOrd="5" destOrd="0" presId="urn:microsoft.com/office/officeart/2008/layout/HalfCircleOrganizationChart"/>
    <dgm:cxn modelId="{D000C86A-D7D4-4B07-B6FD-0173E70FA3B1}" type="presParOf" srcId="{DBCD0B94-B731-8C4C-88D3-8EFC6BB6FB51}" destId="{4B43D7E5-FEE2-2945-BBE2-57C14709D601}" srcOrd="0" destOrd="0" presId="urn:microsoft.com/office/officeart/2008/layout/HalfCircleOrganizationChart"/>
    <dgm:cxn modelId="{16B4BA88-4CAE-49F4-85AD-10019AB3A07E}" type="presParOf" srcId="{4B43D7E5-FEE2-2945-BBE2-57C14709D601}" destId="{3BCE099F-FE59-2D44-A1DD-353CF6624D57}" srcOrd="0" destOrd="0" presId="urn:microsoft.com/office/officeart/2008/layout/HalfCircleOrganizationChart"/>
    <dgm:cxn modelId="{5F7A4049-FADC-4AB3-B8F7-2FA727300DE4}" type="presParOf" srcId="{4B43D7E5-FEE2-2945-BBE2-57C14709D601}" destId="{0E9FF9A3-F43D-2647-BEC9-41C6366EB4E8}" srcOrd="1" destOrd="0" presId="urn:microsoft.com/office/officeart/2008/layout/HalfCircleOrganizationChart"/>
    <dgm:cxn modelId="{62DF4C5C-278B-4C03-B3D1-C5EC64BFDFA5}" type="presParOf" srcId="{4B43D7E5-FEE2-2945-BBE2-57C14709D601}" destId="{A44EA216-ED0E-4048-AD3C-93E633E573EA}" srcOrd="2" destOrd="0" presId="urn:microsoft.com/office/officeart/2008/layout/HalfCircleOrganizationChart"/>
    <dgm:cxn modelId="{B7B12E29-D05E-4478-BFA6-88CD75594A46}" type="presParOf" srcId="{4B43D7E5-FEE2-2945-BBE2-57C14709D601}" destId="{845F0879-B634-AC4B-9342-1044803890A1}" srcOrd="3" destOrd="0" presId="urn:microsoft.com/office/officeart/2008/layout/HalfCircleOrganizationChart"/>
    <dgm:cxn modelId="{549BB57B-0660-436E-8EF1-38A7AF7839CA}" type="presParOf" srcId="{DBCD0B94-B731-8C4C-88D3-8EFC6BB6FB51}" destId="{FEE51EE1-B2C7-F44C-A52F-B3676526FA68}" srcOrd="1" destOrd="0" presId="urn:microsoft.com/office/officeart/2008/layout/HalfCircleOrganizationChart"/>
    <dgm:cxn modelId="{F64CD065-3BA5-43D0-8ACA-F0139044D739}" type="presParOf" srcId="{FEE51EE1-B2C7-F44C-A52F-B3676526FA68}" destId="{B4D93768-0491-9843-9E67-99F82939977F}" srcOrd="0" destOrd="0" presId="urn:microsoft.com/office/officeart/2008/layout/HalfCircleOrganizationChart"/>
    <dgm:cxn modelId="{B9C368C3-8544-4F24-AEEE-2F5AE4AF2FFD}" type="presParOf" srcId="{FEE51EE1-B2C7-F44C-A52F-B3676526FA68}" destId="{4777E358-959B-5F4D-B9D0-6E189517D52C}" srcOrd="1" destOrd="0" presId="urn:microsoft.com/office/officeart/2008/layout/HalfCircleOrganizationChart"/>
    <dgm:cxn modelId="{3AEC7155-2377-47BA-9CA4-4629E77AC9CB}" type="presParOf" srcId="{4777E358-959B-5F4D-B9D0-6E189517D52C}" destId="{7D8445C3-5210-5F41-9B51-62F697DA4A10}" srcOrd="0" destOrd="0" presId="urn:microsoft.com/office/officeart/2008/layout/HalfCircleOrganizationChart"/>
    <dgm:cxn modelId="{373DB90C-74D9-4AFD-BB82-6A76C5731AFD}" type="presParOf" srcId="{7D8445C3-5210-5F41-9B51-62F697DA4A10}" destId="{D9DA9B6B-6742-E547-9B60-ED2E0C03D7E8}" srcOrd="0" destOrd="0" presId="urn:microsoft.com/office/officeart/2008/layout/HalfCircleOrganizationChart"/>
    <dgm:cxn modelId="{7AC2312A-C571-48E0-B4D6-667937C1F08D}" type="presParOf" srcId="{7D8445C3-5210-5F41-9B51-62F697DA4A10}" destId="{DE9DA867-AB96-EA49-850A-E8FC1EBF02BE}" srcOrd="1" destOrd="0" presId="urn:microsoft.com/office/officeart/2008/layout/HalfCircleOrganizationChart"/>
    <dgm:cxn modelId="{B1A51FC1-64C9-45D0-B4A7-60BF8010F135}" type="presParOf" srcId="{7D8445C3-5210-5F41-9B51-62F697DA4A10}" destId="{32E06E6C-C6AC-D64A-8746-9DF39508A28F}" srcOrd="2" destOrd="0" presId="urn:microsoft.com/office/officeart/2008/layout/HalfCircleOrganizationChart"/>
    <dgm:cxn modelId="{890EBAE0-E7E9-4012-97CE-4FE0CA6EB3E0}" type="presParOf" srcId="{7D8445C3-5210-5F41-9B51-62F697DA4A10}" destId="{994162B1-3AF5-824D-B88F-49C26E9413E4}" srcOrd="3" destOrd="0" presId="urn:microsoft.com/office/officeart/2008/layout/HalfCircleOrganizationChart"/>
    <dgm:cxn modelId="{3890ED5E-B2FE-471D-AC1C-DE804BA6DCCC}" type="presParOf" srcId="{4777E358-959B-5F4D-B9D0-6E189517D52C}" destId="{8936AD47-9244-9F4E-908E-D957758929CE}" srcOrd="1" destOrd="0" presId="urn:microsoft.com/office/officeart/2008/layout/HalfCircleOrganizationChart"/>
    <dgm:cxn modelId="{26F16799-2809-44FF-8039-639AA1695774}" type="presParOf" srcId="{8936AD47-9244-9F4E-908E-D957758929CE}" destId="{F9C7DFC2-1F68-0F47-871D-3ED284022640}" srcOrd="0" destOrd="0" presId="urn:microsoft.com/office/officeart/2008/layout/HalfCircleOrganizationChart"/>
    <dgm:cxn modelId="{B08F19BE-22F6-4CB1-B2E9-022F9B6D38E4}" type="presParOf" srcId="{8936AD47-9244-9F4E-908E-D957758929CE}" destId="{6DB2AF84-4E48-CD45-B0BC-F43F85F87F07}" srcOrd="1" destOrd="0" presId="urn:microsoft.com/office/officeart/2008/layout/HalfCircleOrganizationChart"/>
    <dgm:cxn modelId="{6556C2E6-979D-448C-9830-B6C562E95A55}" type="presParOf" srcId="{6DB2AF84-4E48-CD45-B0BC-F43F85F87F07}" destId="{0B5D02C6-F274-9644-AA40-562332AECC75}" srcOrd="0" destOrd="0" presId="urn:microsoft.com/office/officeart/2008/layout/HalfCircleOrganizationChart"/>
    <dgm:cxn modelId="{A060FD18-EAB8-4BA2-9C4B-BB805B95A4EC}" type="presParOf" srcId="{0B5D02C6-F274-9644-AA40-562332AECC75}" destId="{DC27758C-B66E-5746-9191-2F7915964823}" srcOrd="0" destOrd="0" presId="urn:microsoft.com/office/officeart/2008/layout/HalfCircleOrganizationChart"/>
    <dgm:cxn modelId="{64D01CB5-C563-46F0-B690-078E96171E99}" type="presParOf" srcId="{0B5D02C6-F274-9644-AA40-562332AECC75}" destId="{3B1FE08E-7667-BA45-B7A7-7DA5DAFFBB9F}" srcOrd="1" destOrd="0" presId="urn:microsoft.com/office/officeart/2008/layout/HalfCircleOrganizationChart"/>
    <dgm:cxn modelId="{F7B89F58-BACC-488C-91C4-569D7BBEEF58}" type="presParOf" srcId="{0B5D02C6-F274-9644-AA40-562332AECC75}" destId="{0D7DCED0-4BB5-5742-89B5-BC21C5F5EAC5}" srcOrd="2" destOrd="0" presId="urn:microsoft.com/office/officeart/2008/layout/HalfCircleOrganizationChart"/>
    <dgm:cxn modelId="{BD40176A-D56F-494A-A08B-8119018F7701}" type="presParOf" srcId="{0B5D02C6-F274-9644-AA40-562332AECC75}" destId="{CD6F9F9F-9082-2546-B8CF-52F321A7CE09}" srcOrd="3" destOrd="0" presId="urn:microsoft.com/office/officeart/2008/layout/HalfCircleOrganizationChart"/>
    <dgm:cxn modelId="{37BFA69E-ADB2-46DA-9D99-6AC619212AC5}" type="presParOf" srcId="{6DB2AF84-4E48-CD45-B0BC-F43F85F87F07}" destId="{859F9398-E1CB-AD4B-81CD-92F1607E7828}" srcOrd="1" destOrd="0" presId="urn:microsoft.com/office/officeart/2008/layout/HalfCircleOrganizationChart"/>
    <dgm:cxn modelId="{644D5D64-668E-429D-B294-A7BB28D88960}" type="presParOf" srcId="{859F9398-E1CB-AD4B-81CD-92F1607E7828}" destId="{249C8713-962F-E440-AC66-9EB148AE9492}" srcOrd="0" destOrd="0" presId="urn:microsoft.com/office/officeart/2008/layout/HalfCircleOrganizationChart"/>
    <dgm:cxn modelId="{8D7F194D-CE23-40DF-9A83-6A126436CD92}" type="presParOf" srcId="{859F9398-E1CB-AD4B-81CD-92F1607E7828}" destId="{7C02AEA6-E373-8247-990E-F2BD2FA35778}" srcOrd="1" destOrd="0" presId="urn:microsoft.com/office/officeart/2008/layout/HalfCircleOrganizationChart"/>
    <dgm:cxn modelId="{7F6909AE-E735-4A89-A8EA-2AB7802EF407}" type="presParOf" srcId="{7C02AEA6-E373-8247-990E-F2BD2FA35778}" destId="{4C163D3A-1177-A64B-913C-81A8DA1AF7E7}" srcOrd="0" destOrd="0" presId="urn:microsoft.com/office/officeart/2008/layout/HalfCircleOrganizationChart"/>
    <dgm:cxn modelId="{FFB85AED-73C0-4EA3-BEE6-187B1A7EED01}" type="presParOf" srcId="{4C163D3A-1177-A64B-913C-81A8DA1AF7E7}" destId="{B2388F0D-AE2C-624E-95B2-93DC6E5C61B5}" srcOrd="0" destOrd="0" presId="urn:microsoft.com/office/officeart/2008/layout/HalfCircleOrganizationChart"/>
    <dgm:cxn modelId="{35FFA382-7AED-428B-983E-9475ADA6FC19}" type="presParOf" srcId="{4C163D3A-1177-A64B-913C-81A8DA1AF7E7}" destId="{A0C16E3E-FEBE-EC4D-B7FC-8962345F2245}" srcOrd="1" destOrd="0" presId="urn:microsoft.com/office/officeart/2008/layout/HalfCircleOrganizationChart"/>
    <dgm:cxn modelId="{27AF58E4-2A58-4352-9B63-750C8E0D26B2}" type="presParOf" srcId="{4C163D3A-1177-A64B-913C-81A8DA1AF7E7}" destId="{36FC9F08-1566-9941-8167-29CBE9F7FE55}" srcOrd="2" destOrd="0" presId="urn:microsoft.com/office/officeart/2008/layout/HalfCircleOrganizationChart"/>
    <dgm:cxn modelId="{B95ACC2B-D377-4B29-9D98-EF21FD003DAA}" type="presParOf" srcId="{4C163D3A-1177-A64B-913C-81A8DA1AF7E7}" destId="{9C6F1972-C3D2-3A4D-95B1-3F7D9118BA8E}" srcOrd="3" destOrd="0" presId="urn:microsoft.com/office/officeart/2008/layout/HalfCircleOrganizationChart"/>
    <dgm:cxn modelId="{FA00555E-E801-4098-BCE0-5F3D2768279A}" type="presParOf" srcId="{7C02AEA6-E373-8247-990E-F2BD2FA35778}" destId="{0B270CA5-6E4F-B84B-B393-4AC632121E26}" srcOrd="1" destOrd="0" presId="urn:microsoft.com/office/officeart/2008/layout/HalfCircleOrganizationChart"/>
    <dgm:cxn modelId="{E697481A-5703-4BA8-BE54-24453F1C8C01}" type="presParOf" srcId="{0B270CA5-6E4F-B84B-B393-4AC632121E26}" destId="{F202DA3F-3AFD-6A49-A403-9F1C1D47DA8B}" srcOrd="0" destOrd="0" presId="urn:microsoft.com/office/officeart/2008/layout/HalfCircleOrganizationChart"/>
    <dgm:cxn modelId="{57ED52AE-5610-4828-A295-06DC74921158}" type="presParOf" srcId="{0B270CA5-6E4F-B84B-B393-4AC632121E26}" destId="{4EBC5164-3C09-DF41-BEA2-0806A85A4AFA}" srcOrd="1" destOrd="0" presId="urn:microsoft.com/office/officeart/2008/layout/HalfCircleOrganizationChart"/>
    <dgm:cxn modelId="{1E715D1D-3F21-4A52-9364-696B5A049B9A}" type="presParOf" srcId="{4EBC5164-3C09-DF41-BEA2-0806A85A4AFA}" destId="{7F12E6C1-8BF0-D645-96A1-8952F58F34E2}" srcOrd="0" destOrd="0" presId="urn:microsoft.com/office/officeart/2008/layout/HalfCircleOrganizationChart"/>
    <dgm:cxn modelId="{7D9F24D4-989C-4BEF-B8A9-E2F19D9D6436}" type="presParOf" srcId="{7F12E6C1-8BF0-D645-96A1-8952F58F34E2}" destId="{5E454AEB-A7AE-6D43-98F4-AC0959F754D9}" srcOrd="0" destOrd="0" presId="urn:microsoft.com/office/officeart/2008/layout/HalfCircleOrganizationChart"/>
    <dgm:cxn modelId="{9277A960-9C63-4FBF-BD81-30BE6D143F44}" type="presParOf" srcId="{7F12E6C1-8BF0-D645-96A1-8952F58F34E2}" destId="{25FABDE0-8A57-3846-844C-3AF0150D60FD}" srcOrd="1" destOrd="0" presId="urn:microsoft.com/office/officeart/2008/layout/HalfCircleOrganizationChart"/>
    <dgm:cxn modelId="{47D0B399-37E9-4F86-8A3D-9A72C241E5C4}" type="presParOf" srcId="{7F12E6C1-8BF0-D645-96A1-8952F58F34E2}" destId="{E2AE4996-37FA-7E4C-8197-A310474A8B4D}" srcOrd="2" destOrd="0" presId="urn:microsoft.com/office/officeart/2008/layout/HalfCircleOrganizationChart"/>
    <dgm:cxn modelId="{6619AEC6-A2A7-48B0-A4B9-F9E753D7AA7A}" type="presParOf" srcId="{7F12E6C1-8BF0-D645-96A1-8952F58F34E2}" destId="{1F91A731-1184-5944-B116-F77ACD4BF856}" srcOrd="3" destOrd="0" presId="urn:microsoft.com/office/officeart/2008/layout/HalfCircleOrganizationChart"/>
    <dgm:cxn modelId="{9C15B426-D403-48C2-96EC-A553F72BC885}" type="presParOf" srcId="{4EBC5164-3C09-DF41-BEA2-0806A85A4AFA}" destId="{90560065-69AE-294B-B446-9AAC3823F708}" srcOrd="1" destOrd="0" presId="urn:microsoft.com/office/officeart/2008/layout/HalfCircleOrganizationChart"/>
    <dgm:cxn modelId="{DF4F4386-2310-4CDA-A3D0-B9EE90B05C32}" type="presParOf" srcId="{4EBC5164-3C09-DF41-BEA2-0806A85A4AFA}" destId="{15E60076-23EB-F24A-9521-2821F9F3FE80}" srcOrd="2" destOrd="0" presId="urn:microsoft.com/office/officeart/2008/layout/HalfCircleOrganizationChart"/>
    <dgm:cxn modelId="{E6C007B2-CA4D-4B07-8C78-A3F371E853B2}" type="presParOf" srcId="{7C02AEA6-E373-8247-990E-F2BD2FA35778}" destId="{2C833655-4E36-B246-A711-BB1F09A42AE5}" srcOrd="2" destOrd="0" presId="urn:microsoft.com/office/officeart/2008/layout/HalfCircleOrganizationChart"/>
    <dgm:cxn modelId="{F3EAAEE5-245D-4294-BE68-FB46B01CFE04}" type="presParOf" srcId="{859F9398-E1CB-AD4B-81CD-92F1607E7828}" destId="{D72C3B38-360A-F24D-9491-473590BDE676}" srcOrd="2" destOrd="0" presId="urn:microsoft.com/office/officeart/2008/layout/HalfCircleOrganizationChart"/>
    <dgm:cxn modelId="{39110DFE-C0D8-4C3C-9B6A-65E2A8194B39}" type="presParOf" srcId="{859F9398-E1CB-AD4B-81CD-92F1607E7828}" destId="{A82635D9-FED5-D44D-BA50-75796D0F8C2F}" srcOrd="3" destOrd="0" presId="urn:microsoft.com/office/officeart/2008/layout/HalfCircleOrganizationChart"/>
    <dgm:cxn modelId="{7F073D88-3A58-48FA-B166-7F38ED8ED285}" type="presParOf" srcId="{A82635D9-FED5-D44D-BA50-75796D0F8C2F}" destId="{E8CFBE70-F860-F545-A2B7-947D645C1DF8}" srcOrd="0" destOrd="0" presId="urn:microsoft.com/office/officeart/2008/layout/HalfCircleOrganizationChart"/>
    <dgm:cxn modelId="{CC90D94C-6658-4CCC-9DC3-AEA086EADD44}" type="presParOf" srcId="{E8CFBE70-F860-F545-A2B7-947D645C1DF8}" destId="{F5170E61-4672-FC4D-BA26-17346A0D5CE1}" srcOrd="0" destOrd="0" presId="urn:microsoft.com/office/officeart/2008/layout/HalfCircleOrganizationChart"/>
    <dgm:cxn modelId="{96BDB1A9-C728-46A2-B6F8-C99F11AD9EA7}" type="presParOf" srcId="{E8CFBE70-F860-F545-A2B7-947D645C1DF8}" destId="{84454F74-1558-464D-B50B-EFA068C9F099}" srcOrd="1" destOrd="0" presId="urn:microsoft.com/office/officeart/2008/layout/HalfCircleOrganizationChart"/>
    <dgm:cxn modelId="{60CAD8A9-68BF-4FEF-A1DF-95E379C8E6BA}" type="presParOf" srcId="{E8CFBE70-F860-F545-A2B7-947D645C1DF8}" destId="{B416BE39-ADD2-C74B-A3C6-0CC034F43119}" srcOrd="2" destOrd="0" presId="urn:microsoft.com/office/officeart/2008/layout/HalfCircleOrganizationChart"/>
    <dgm:cxn modelId="{1E797ED7-1EDB-49F6-B2D6-D5A568293548}" type="presParOf" srcId="{E8CFBE70-F860-F545-A2B7-947D645C1DF8}" destId="{968DEE51-A8C3-9F47-86D4-10FDC3C07C94}" srcOrd="3" destOrd="0" presId="urn:microsoft.com/office/officeart/2008/layout/HalfCircleOrganizationChart"/>
    <dgm:cxn modelId="{D9A01BA9-E461-4A58-9721-FCAAA4899805}" type="presParOf" srcId="{A82635D9-FED5-D44D-BA50-75796D0F8C2F}" destId="{27D1FA84-EA57-2044-922F-721F75F00FD1}" srcOrd="1" destOrd="0" presId="urn:microsoft.com/office/officeart/2008/layout/HalfCircleOrganizationChart"/>
    <dgm:cxn modelId="{204820C0-5232-4A8A-B14B-1DB575B65A4D}" type="presParOf" srcId="{27D1FA84-EA57-2044-922F-721F75F00FD1}" destId="{71C13BF2-4213-9C43-8E32-7585CBC1E098}" srcOrd="0" destOrd="0" presId="urn:microsoft.com/office/officeart/2008/layout/HalfCircleOrganizationChart"/>
    <dgm:cxn modelId="{2A78E126-8C74-4DF2-8B57-3ECAE8553854}" type="presParOf" srcId="{27D1FA84-EA57-2044-922F-721F75F00FD1}" destId="{30A40E29-E103-1C4B-AFF5-02A25B1016F6}" srcOrd="1" destOrd="0" presId="urn:microsoft.com/office/officeart/2008/layout/HalfCircleOrganizationChart"/>
    <dgm:cxn modelId="{B7FFA1D9-315B-4405-804D-1ABDB98F97DC}" type="presParOf" srcId="{30A40E29-E103-1C4B-AFF5-02A25B1016F6}" destId="{575474CC-DB76-1C4F-ABE2-F6CE7C91D646}" srcOrd="0" destOrd="0" presId="urn:microsoft.com/office/officeart/2008/layout/HalfCircleOrganizationChart"/>
    <dgm:cxn modelId="{1A9E2CFE-9D64-4245-8214-BB847828F841}" type="presParOf" srcId="{575474CC-DB76-1C4F-ABE2-F6CE7C91D646}" destId="{B6D90540-E862-7248-9698-2440812EF24A}" srcOrd="0" destOrd="0" presId="urn:microsoft.com/office/officeart/2008/layout/HalfCircleOrganizationChart"/>
    <dgm:cxn modelId="{3E270B27-FB50-473F-99A9-C26F635D74D6}" type="presParOf" srcId="{575474CC-DB76-1C4F-ABE2-F6CE7C91D646}" destId="{0864179E-86C2-7B42-8D94-063E267ED885}" srcOrd="1" destOrd="0" presId="urn:microsoft.com/office/officeart/2008/layout/HalfCircleOrganizationChart"/>
    <dgm:cxn modelId="{3CB39D80-1353-4D38-846E-ABB295845525}" type="presParOf" srcId="{575474CC-DB76-1C4F-ABE2-F6CE7C91D646}" destId="{80F83BC0-E78B-A244-A7B0-347E6E85002D}" srcOrd="2" destOrd="0" presId="urn:microsoft.com/office/officeart/2008/layout/HalfCircleOrganizationChart"/>
    <dgm:cxn modelId="{553FAEF4-FDB6-4F27-89EF-4E54A856669D}" type="presParOf" srcId="{575474CC-DB76-1C4F-ABE2-F6CE7C91D646}" destId="{C57039F5-E11A-C64B-9935-FD4A9174E42F}" srcOrd="3" destOrd="0" presId="urn:microsoft.com/office/officeart/2008/layout/HalfCircleOrganizationChart"/>
    <dgm:cxn modelId="{2CB43AF0-F880-4B09-81B9-9E662E0F0779}" type="presParOf" srcId="{30A40E29-E103-1C4B-AFF5-02A25B1016F6}" destId="{C83960E6-C417-1743-8532-677E080C0524}" srcOrd="1" destOrd="0" presId="urn:microsoft.com/office/officeart/2008/layout/HalfCircleOrganizationChart"/>
    <dgm:cxn modelId="{F0B23C7F-DA40-473D-9812-7A4CAAD53DF1}" type="presParOf" srcId="{C83960E6-C417-1743-8532-677E080C0524}" destId="{49412CC5-20B6-064F-94D2-01DD5CA3E16A}" srcOrd="0" destOrd="0" presId="urn:microsoft.com/office/officeart/2008/layout/HalfCircleOrganizationChart"/>
    <dgm:cxn modelId="{549BE5B6-0EAE-4E0A-A44D-DFFA1F7CE514}" type="presParOf" srcId="{C83960E6-C417-1743-8532-677E080C0524}" destId="{46C8A8A2-BA7D-EF4E-A3D8-6C6ABED13A4E}" srcOrd="1" destOrd="0" presId="urn:microsoft.com/office/officeart/2008/layout/HalfCircleOrganizationChart"/>
    <dgm:cxn modelId="{2C42BD4F-12BE-4CFC-9703-1195049C1FCE}" type="presParOf" srcId="{46C8A8A2-BA7D-EF4E-A3D8-6C6ABED13A4E}" destId="{77EE59AA-E299-6F49-AFE6-9776974EA85A}" srcOrd="0" destOrd="0" presId="urn:microsoft.com/office/officeart/2008/layout/HalfCircleOrganizationChart"/>
    <dgm:cxn modelId="{2F52BED0-7EF5-4478-8F77-14EAC95AE7DA}" type="presParOf" srcId="{77EE59AA-E299-6F49-AFE6-9776974EA85A}" destId="{1D336861-0B33-C14B-900F-3C5603D543ED}" srcOrd="0" destOrd="0" presId="urn:microsoft.com/office/officeart/2008/layout/HalfCircleOrganizationChart"/>
    <dgm:cxn modelId="{8A6E016E-E2FD-4684-A4FE-C282D722905F}" type="presParOf" srcId="{77EE59AA-E299-6F49-AFE6-9776974EA85A}" destId="{A5709A7B-914D-0E47-80DD-593CB64B416D}" srcOrd="1" destOrd="0" presId="urn:microsoft.com/office/officeart/2008/layout/HalfCircleOrganizationChart"/>
    <dgm:cxn modelId="{3714722A-5705-4079-82EA-FDD5CE05C6A3}" type="presParOf" srcId="{77EE59AA-E299-6F49-AFE6-9776974EA85A}" destId="{AB1F862B-01F9-9943-B550-ED3FC6BD69F3}" srcOrd="2" destOrd="0" presId="urn:microsoft.com/office/officeart/2008/layout/HalfCircleOrganizationChart"/>
    <dgm:cxn modelId="{DDD0F2EA-2474-4232-9716-EF8A1A2A7112}" type="presParOf" srcId="{77EE59AA-E299-6F49-AFE6-9776974EA85A}" destId="{986EFA88-7D44-CC4F-9821-A05F3B9BBCEA}" srcOrd="3" destOrd="0" presId="urn:microsoft.com/office/officeart/2008/layout/HalfCircleOrganizationChart"/>
    <dgm:cxn modelId="{9C540395-4E5B-4FB4-8496-B20EF382CC71}" type="presParOf" srcId="{46C8A8A2-BA7D-EF4E-A3D8-6C6ABED13A4E}" destId="{1B82633D-A4E4-4F42-ADBA-30473C51ABBD}" srcOrd="1" destOrd="0" presId="urn:microsoft.com/office/officeart/2008/layout/HalfCircleOrganizationChart"/>
    <dgm:cxn modelId="{5F570C1C-8D7B-401F-B4AB-135436322C59}" type="presParOf" srcId="{46C8A8A2-BA7D-EF4E-A3D8-6C6ABED13A4E}" destId="{F100C0F9-B7ED-034B-9045-EDF35163F85D}" srcOrd="2" destOrd="0" presId="urn:microsoft.com/office/officeart/2008/layout/HalfCircleOrganizationChart"/>
    <dgm:cxn modelId="{2F997B38-26F6-4E8B-9453-858709A7F265}" type="presParOf" srcId="{30A40E29-E103-1C4B-AFF5-02A25B1016F6}" destId="{2941DBB7-306B-0C40-AE95-536DEBC27874}" srcOrd="2" destOrd="0" presId="urn:microsoft.com/office/officeart/2008/layout/HalfCircleOrganizationChart"/>
    <dgm:cxn modelId="{B7EFDFDC-5D6E-4A36-B222-A51378A44CBE}" type="presParOf" srcId="{27D1FA84-EA57-2044-922F-721F75F00FD1}" destId="{817376FB-B5CC-CA4B-9616-0358A924C6E9}" srcOrd="2" destOrd="0" presId="urn:microsoft.com/office/officeart/2008/layout/HalfCircleOrganizationChart"/>
    <dgm:cxn modelId="{1FA802D4-9625-4D35-933F-7BC28C1F57C3}" type="presParOf" srcId="{27D1FA84-EA57-2044-922F-721F75F00FD1}" destId="{6A30D5C9-5166-EE48-93BA-E44D8D0D98CB}" srcOrd="3" destOrd="0" presId="urn:microsoft.com/office/officeart/2008/layout/HalfCircleOrganizationChart"/>
    <dgm:cxn modelId="{8A6EB13B-90C3-45E9-9623-266AB32332CA}" type="presParOf" srcId="{6A30D5C9-5166-EE48-93BA-E44D8D0D98CB}" destId="{0EF3500E-A28A-CB49-8DC0-97A7DE31FE82}" srcOrd="0" destOrd="0" presId="urn:microsoft.com/office/officeart/2008/layout/HalfCircleOrganizationChart"/>
    <dgm:cxn modelId="{193E87A8-B54D-4F5C-B278-E6A3FE2BCE76}" type="presParOf" srcId="{0EF3500E-A28A-CB49-8DC0-97A7DE31FE82}" destId="{5958CBFC-4364-424C-9A83-CCEECCD51151}" srcOrd="0" destOrd="0" presId="urn:microsoft.com/office/officeart/2008/layout/HalfCircleOrganizationChart"/>
    <dgm:cxn modelId="{7191918E-70E8-481A-A49C-CAE9084AB965}" type="presParOf" srcId="{0EF3500E-A28A-CB49-8DC0-97A7DE31FE82}" destId="{8A7DF549-6CD8-2642-BFE9-5D94AE6D31CA}" srcOrd="1" destOrd="0" presId="urn:microsoft.com/office/officeart/2008/layout/HalfCircleOrganizationChart"/>
    <dgm:cxn modelId="{9CFF9168-041E-4520-963B-A83902A4B14F}" type="presParOf" srcId="{0EF3500E-A28A-CB49-8DC0-97A7DE31FE82}" destId="{A0983171-D774-9044-8560-293A67893E3F}" srcOrd="2" destOrd="0" presId="urn:microsoft.com/office/officeart/2008/layout/HalfCircleOrganizationChart"/>
    <dgm:cxn modelId="{9BA11179-98A7-42DC-A9D9-774ABD16D8C5}" type="presParOf" srcId="{0EF3500E-A28A-CB49-8DC0-97A7DE31FE82}" destId="{049B1765-FB30-8D47-BF7A-18A15AE3884B}" srcOrd="3" destOrd="0" presId="urn:microsoft.com/office/officeart/2008/layout/HalfCircleOrganizationChart"/>
    <dgm:cxn modelId="{7F1107F6-FEB1-45E6-97DC-1D5EDB529512}" type="presParOf" srcId="{6A30D5C9-5166-EE48-93BA-E44D8D0D98CB}" destId="{2E2DC4A2-F24F-C54D-84AF-7BA6085C972C}" srcOrd="1" destOrd="0" presId="urn:microsoft.com/office/officeart/2008/layout/HalfCircleOrganizationChart"/>
    <dgm:cxn modelId="{C53A935E-DE7D-4F36-9337-0B8D756CC3B4}" type="presParOf" srcId="{2E2DC4A2-F24F-C54D-84AF-7BA6085C972C}" destId="{374CC55D-FE41-B440-89A2-98F5DECC7FEB}" srcOrd="0" destOrd="0" presId="urn:microsoft.com/office/officeart/2008/layout/HalfCircleOrganizationChart"/>
    <dgm:cxn modelId="{1C858A3A-F348-40FE-9D23-EB289CB0A168}" type="presParOf" srcId="{2E2DC4A2-F24F-C54D-84AF-7BA6085C972C}" destId="{C2A8287E-FB5C-E249-820F-024E0AD89FC2}" srcOrd="1" destOrd="0" presId="urn:microsoft.com/office/officeart/2008/layout/HalfCircleOrganizationChart"/>
    <dgm:cxn modelId="{A8142255-DD9F-4532-9397-37FFFB58F8FC}" type="presParOf" srcId="{C2A8287E-FB5C-E249-820F-024E0AD89FC2}" destId="{9227B929-8D09-1744-BF97-709D50F02B58}" srcOrd="0" destOrd="0" presId="urn:microsoft.com/office/officeart/2008/layout/HalfCircleOrganizationChart"/>
    <dgm:cxn modelId="{88165196-69B8-4909-8FB7-73AEA777CDE4}" type="presParOf" srcId="{9227B929-8D09-1744-BF97-709D50F02B58}" destId="{D568725C-E5FA-CF41-BF23-E191F339CF31}" srcOrd="0" destOrd="0" presId="urn:microsoft.com/office/officeart/2008/layout/HalfCircleOrganizationChart"/>
    <dgm:cxn modelId="{1FE411EE-972E-48E0-9020-D3C68ADFE341}" type="presParOf" srcId="{9227B929-8D09-1744-BF97-709D50F02B58}" destId="{5B182747-887C-2E43-A8E8-105D65D0B936}" srcOrd="1" destOrd="0" presId="urn:microsoft.com/office/officeart/2008/layout/HalfCircleOrganizationChart"/>
    <dgm:cxn modelId="{D9A6C2EE-DBEE-4BF3-B86A-FE6EDCA6AF14}" type="presParOf" srcId="{9227B929-8D09-1744-BF97-709D50F02B58}" destId="{B2DE5298-8E0E-8E4C-A1EB-7DB52655D723}" srcOrd="2" destOrd="0" presId="urn:microsoft.com/office/officeart/2008/layout/HalfCircleOrganizationChart"/>
    <dgm:cxn modelId="{E446BC7C-E805-44CE-88C2-E581764B2CDC}" type="presParOf" srcId="{9227B929-8D09-1744-BF97-709D50F02B58}" destId="{1C7420C9-E518-474F-8312-638E0136B49D}" srcOrd="3" destOrd="0" presId="urn:microsoft.com/office/officeart/2008/layout/HalfCircleOrganizationChart"/>
    <dgm:cxn modelId="{CF17E565-3720-4DA9-A76B-4900A6481F98}" type="presParOf" srcId="{C2A8287E-FB5C-E249-820F-024E0AD89FC2}" destId="{FAF5AA5A-C2D0-6747-AACC-0C060DDA5CE0}" srcOrd="1" destOrd="0" presId="urn:microsoft.com/office/officeart/2008/layout/HalfCircleOrganizationChart"/>
    <dgm:cxn modelId="{311D155C-C8C5-46F9-93E3-FB6D495550D5}" type="presParOf" srcId="{C2A8287E-FB5C-E249-820F-024E0AD89FC2}" destId="{1D75894C-85CF-BE48-8325-C070198453D5}" srcOrd="2" destOrd="0" presId="urn:microsoft.com/office/officeart/2008/layout/HalfCircleOrganizationChart"/>
    <dgm:cxn modelId="{5C504F55-3275-4B62-B30F-249A6602DD6B}" type="presParOf" srcId="{2E2DC4A2-F24F-C54D-84AF-7BA6085C972C}" destId="{B43DDDF5-AAD5-0C4C-8C16-2042A3953A10}" srcOrd="2" destOrd="0" presId="urn:microsoft.com/office/officeart/2008/layout/HalfCircleOrganizationChart"/>
    <dgm:cxn modelId="{5A5B4B46-4B03-4C65-8871-82B601631721}" type="presParOf" srcId="{2E2DC4A2-F24F-C54D-84AF-7BA6085C972C}" destId="{3FB0F3FC-F79E-4246-9126-9FCB9C5EF682}" srcOrd="3" destOrd="0" presId="urn:microsoft.com/office/officeart/2008/layout/HalfCircleOrganizationChart"/>
    <dgm:cxn modelId="{DC07728A-CDC9-44A8-8254-5D107EFBC63B}" type="presParOf" srcId="{3FB0F3FC-F79E-4246-9126-9FCB9C5EF682}" destId="{EC0C35DE-B6FC-074B-8C8D-81D3AFF1A570}" srcOrd="0" destOrd="0" presId="urn:microsoft.com/office/officeart/2008/layout/HalfCircleOrganizationChart"/>
    <dgm:cxn modelId="{40974D17-993D-4F9C-B391-75F905E286BB}" type="presParOf" srcId="{EC0C35DE-B6FC-074B-8C8D-81D3AFF1A570}" destId="{BF6C7AED-3589-3641-8392-4F9E039F4837}" srcOrd="0" destOrd="0" presId="urn:microsoft.com/office/officeart/2008/layout/HalfCircleOrganizationChart"/>
    <dgm:cxn modelId="{787C7DA8-F510-4884-A4CF-7452EEC0261C}" type="presParOf" srcId="{EC0C35DE-B6FC-074B-8C8D-81D3AFF1A570}" destId="{2E446F63-BB87-D54C-8955-4C5D41B9B049}" srcOrd="1" destOrd="0" presId="urn:microsoft.com/office/officeart/2008/layout/HalfCircleOrganizationChart"/>
    <dgm:cxn modelId="{96B56A54-9420-4B88-946B-87A3EEA20FA9}" type="presParOf" srcId="{EC0C35DE-B6FC-074B-8C8D-81D3AFF1A570}" destId="{94D5CF41-48CD-504B-9C8E-7BD6781B9EFA}" srcOrd="2" destOrd="0" presId="urn:microsoft.com/office/officeart/2008/layout/HalfCircleOrganizationChart"/>
    <dgm:cxn modelId="{C8D137B0-1656-4161-9C03-55CD2B1E80A9}" type="presParOf" srcId="{EC0C35DE-B6FC-074B-8C8D-81D3AFF1A570}" destId="{66DB4074-AD94-4940-BA10-91885FCA1CF6}" srcOrd="3" destOrd="0" presId="urn:microsoft.com/office/officeart/2008/layout/HalfCircleOrganizationChart"/>
    <dgm:cxn modelId="{2C52348F-98DF-499E-B916-19DABBBE6172}" type="presParOf" srcId="{3FB0F3FC-F79E-4246-9126-9FCB9C5EF682}" destId="{F5230BC5-00C5-9743-AF1C-567AF7A7CF02}" srcOrd="1" destOrd="0" presId="urn:microsoft.com/office/officeart/2008/layout/HalfCircleOrganizationChart"/>
    <dgm:cxn modelId="{554AF8CE-7ABF-457E-A52A-DB5AEA0FABC9}" type="presParOf" srcId="{3FB0F3FC-F79E-4246-9126-9FCB9C5EF682}" destId="{ECA8C587-1B50-2646-BEC1-95E2E0C1540B}" srcOrd="2" destOrd="0" presId="urn:microsoft.com/office/officeart/2008/layout/HalfCircleOrganizationChart"/>
    <dgm:cxn modelId="{213016F6-CDAF-470C-9FE0-E348EFE244BE}" type="presParOf" srcId="{6A30D5C9-5166-EE48-93BA-E44D8D0D98CB}" destId="{D2F971B2-A59A-8647-93C5-70E756885F7E}" srcOrd="2" destOrd="0" presId="urn:microsoft.com/office/officeart/2008/layout/HalfCircleOrganizationChart"/>
    <dgm:cxn modelId="{775BA7F8-E408-451F-9D7B-900F9F12A6AF}" type="presParOf" srcId="{A82635D9-FED5-D44D-BA50-75796D0F8C2F}" destId="{BAA36AC5-F9AB-2342-82B8-0A02B4B925B4}" srcOrd="2" destOrd="0" presId="urn:microsoft.com/office/officeart/2008/layout/HalfCircleOrganizationChart"/>
    <dgm:cxn modelId="{37FC2D00-B552-4BAB-81FC-6440E830CF68}" type="presParOf" srcId="{6DB2AF84-4E48-CD45-B0BC-F43F85F87F07}" destId="{0464F6D5-F69D-884D-8BA8-DE6FA685265B}" srcOrd="2" destOrd="0" presId="urn:microsoft.com/office/officeart/2008/layout/HalfCircleOrganizationChart"/>
    <dgm:cxn modelId="{EAD20561-6255-46F2-A073-4E2D0BFD2B12}" type="presParOf" srcId="{4777E358-959B-5F4D-B9D0-6E189517D52C}" destId="{613D8B3D-810F-0745-BCC8-5647DA2F5593}" srcOrd="2" destOrd="0" presId="urn:microsoft.com/office/officeart/2008/layout/HalfCircleOrganizationChart"/>
    <dgm:cxn modelId="{35767382-DA3E-4C02-8044-6E9F488FA5F5}" type="presParOf" srcId="{DBCD0B94-B731-8C4C-88D3-8EFC6BB6FB51}" destId="{6D3734B2-8D8A-924D-B102-36648F74C0D3}" srcOrd="2" destOrd="0" presId="urn:microsoft.com/office/officeart/2008/layout/HalfCircleOrganizationChart"/>
    <dgm:cxn modelId="{9AFCC342-D21A-4EDD-8518-FFAC832B22CE}" type="presParOf" srcId="{0AD2D4DD-4090-E146-8A4A-10F89B9E44DB}" destId="{021E1CA2-E6A7-494B-9CF6-CA56306F6FE2}" srcOrd="2" destOrd="0" presId="urn:microsoft.com/office/officeart/2008/layout/HalfCircleOrganizationChart"/>
    <dgm:cxn modelId="{DF451FBD-DC9C-404E-ACFF-F5028BB0300F}" type="presParOf" srcId="{CE88577C-42CF-4B48-9BEC-224210097A3E}" destId="{9E92DAC9-A5F4-F14B-B642-A143CB0C22EE}" srcOrd="2" destOrd="0" presId="urn:microsoft.com/office/officeart/2008/layout/HalfCircleOrganizationChart"/>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43DDDF5-AAD5-0C4C-8C16-2042A3953A10}">
      <dsp:nvSpPr>
        <dsp:cNvPr id="0" name=""/>
        <dsp:cNvSpPr/>
      </dsp:nvSpPr>
      <dsp:spPr>
        <a:xfrm>
          <a:off x="4821569" y="5171059"/>
          <a:ext cx="409863" cy="899917"/>
        </a:xfrm>
        <a:custGeom>
          <a:avLst/>
          <a:gdLst/>
          <a:ahLst/>
          <a:cxnLst/>
          <a:rect l="0" t="0" r="0" b="0"/>
          <a:pathLst>
            <a:path>
              <a:moveTo>
                <a:pt x="0" y="0"/>
              </a:moveTo>
              <a:lnTo>
                <a:pt x="0" y="899917"/>
              </a:lnTo>
              <a:lnTo>
                <a:pt x="409863" y="899917"/>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374CC55D-FE41-B440-89A2-98F5DECC7FEB}">
      <dsp:nvSpPr>
        <dsp:cNvPr id="0" name=""/>
        <dsp:cNvSpPr/>
      </dsp:nvSpPr>
      <dsp:spPr>
        <a:xfrm>
          <a:off x="4821569" y="5171059"/>
          <a:ext cx="409863" cy="267302"/>
        </a:xfrm>
        <a:custGeom>
          <a:avLst/>
          <a:gdLst/>
          <a:ahLst/>
          <a:cxnLst/>
          <a:rect l="0" t="0" r="0" b="0"/>
          <a:pathLst>
            <a:path>
              <a:moveTo>
                <a:pt x="0" y="0"/>
              </a:moveTo>
              <a:lnTo>
                <a:pt x="0" y="267302"/>
              </a:lnTo>
              <a:lnTo>
                <a:pt x="409863" y="267302"/>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17376FB-B5CC-CA4B-9616-0358A924C6E9}">
      <dsp:nvSpPr>
        <dsp:cNvPr id="0" name=""/>
        <dsp:cNvSpPr/>
      </dsp:nvSpPr>
      <dsp:spPr>
        <a:xfrm>
          <a:off x="4282509" y="4538444"/>
          <a:ext cx="539059" cy="187111"/>
        </a:xfrm>
        <a:custGeom>
          <a:avLst/>
          <a:gdLst/>
          <a:ahLst/>
          <a:cxnLst/>
          <a:rect l="0" t="0" r="0" b="0"/>
          <a:pathLst>
            <a:path>
              <a:moveTo>
                <a:pt x="0" y="0"/>
              </a:moveTo>
              <a:lnTo>
                <a:pt x="0" y="93555"/>
              </a:lnTo>
              <a:lnTo>
                <a:pt x="539059" y="93555"/>
              </a:lnTo>
              <a:lnTo>
                <a:pt x="539059" y="187111"/>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9412CC5-20B6-064F-94D2-01DD5CA3E16A}">
      <dsp:nvSpPr>
        <dsp:cNvPr id="0" name=""/>
        <dsp:cNvSpPr/>
      </dsp:nvSpPr>
      <dsp:spPr>
        <a:xfrm>
          <a:off x="3743450" y="5171059"/>
          <a:ext cx="409863" cy="267302"/>
        </a:xfrm>
        <a:custGeom>
          <a:avLst/>
          <a:gdLst/>
          <a:ahLst/>
          <a:cxnLst/>
          <a:rect l="0" t="0" r="0" b="0"/>
          <a:pathLst>
            <a:path>
              <a:moveTo>
                <a:pt x="0" y="0"/>
              </a:moveTo>
              <a:lnTo>
                <a:pt x="0" y="267302"/>
              </a:lnTo>
              <a:lnTo>
                <a:pt x="409863" y="267302"/>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71C13BF2-4213-9C43-8E32-7585CBC1E098}">
      <dsp:nvSpPr>
        <dsp:cNvPr id="0" name=""/>
        <dsp:cNvSpPr/>
      </dsp:nvSpPr>
      <dsp:spPr>
        <a:xfrm>
          <a:off x="3743450" y="4538444"/>
          <a:ext cx="539059" cy="187111"/>
        </a:xfrm>
        <a:custGeom>
          <a:avLst/>
          <a:gdLst/>
          <a:ahLst/>
          <a:cxnLst/>
          <a:rect l="0" t="0" r="0" b="0"/>
          <a:pathLst>
            <a:path>
              <a:moveTo>
                <a:pt x="539059" y="0"/>
              </a:moveTo>
              <a:lnTo>
                <a:pt x="539059" y="93555"/>
              </a:lnTo>
              <a:lnTo>
                <a:pt x="0" y="93555"/>
              </a:lnTo>
              <a:lnTo>
                <a:pt x="0" y="187111"/>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72C3B38-360A-F24D-9491-473590BDE676}">
      <dsp:nvSpPr>
        <dsp:cNvPr id="0" name=""/>
        <dsp:cNvSpPr/>
      </dsp:nvSpPr>
      <dsp:spPr>
        <a:xfrm>
          <a:off x="3184343" y="3905829"/>
          <a:ext cx="1098166" cy="187111"/>
        </a:xfrm>
        <a:custGeom>
          <a:avLst/>
          <a:gdLst/>
          <a:ahLst/>
          <a:cxnLst/>
          <a:rect l="0" t="0" r="0" b="0"/>
          <a:pathLst>
            <a:path>
              <a:moveTo>
                <a:pt x="0" y="0"/>
              </a:moveTo>
              <a:lnTo>
                <a:pt x="0" y="93555"/>
              </a:lnTo>
              <a:lnTo>
                <a:pt x="1098166" y="93555"/>
              </a:lnTo>
              <a:lnTo>
                <a:pt x="1098166" y="187111"/>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202DA3F-3AFD-6A49-A403-9F1C1D47DA8B}">
      <dsp:nvSpPr>
        <dsp:cNvPr id="0" name=""/>
        <dsp:cNvSpPr/>
      </dsp:nvSpPr>
      <dsp:spPr>
        <a:xfrm>
          <a:off x="2086177" y="4538444"/>
          <a:ext cx="409863" cy="267302"/>
        </a:xfrm>
        <a:custGeom>
          <a:avLst/>
          <a:gdLst/>
          <a:ahLst/>
          <a:cxnLst/>
          <a:rect l="0" t="0" r="0" b="0"/>
          <a:pathLst>
            <a:path>
              <a:moveTo>
                <a:pt x="0" y="0"/>
              </a:moveTo>
              <a:lnTo>
                <a:pt x="0" y="267302"/>
              </a:lnTo>
              <a:lnTo>
                <a:pt x="409863" y="267302"/>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249C8713-962F-E440-AC66-9EB148AE9492}">
      <dsp:nvSpPr>
        <dsp:cNvPr id="0" name=""/>
        <dsp:cNvSpPr/>
      </dsp:nvSpPr>
      <dsp:spPr>
        <a:xfrm>
          <a:off x="2086177" y="3905829"/>
          <a:ext cx="1098166" cy="187111"/>
        </a:xfrm>
        <a:custGeom>
          <a:avLst/>
          <a:gdLst/>
          <a:ahLst/>
          <a:cxnLst/>
          <a:rect l="0" t="0" r="0" b="0"/>
          <a:pathLst>
            <a:path>
              <a:moveTo>
                <a:pt x="1098166" y="0"/>
              </a:moveTo>
              <a:lnTo>
                <a:pt x="1098166" y="93555"/>
              </a:lnTo>
              <a:lnTo>
                <a:pt x="0" y="93555"/>
              </a:lnTo>
              <a:lnTo>
                <a:pt x="0" y="187111"/>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9C7DFC2-1F68-0F47-871D-3ED284022640}">
      <dsp:nvSpPr>
        <dsp:cNvPr id="0" name=""/>
        <dsp:cNvSpPr/>
      </dsp:nvSpPr>
      <dsp:spPr>
        <a:xfrm>
          <a:off x="3138623" y="3273214"/>
          <a:ext cx="91440" cy="187111"/>
        </a:xfrm>
        <a:custGeom>
          <a:avLst/>
          <a:gdLst/>
          <a:ahLst/>
          <a:cxnLst/>
          <a:rect l="0" t="0" r="0" b="0"/>
          <a:pathLst>
            <a:path>
              <a:moveTo>
                <a:pt x="45720" y="0"/>
              </a:moveTo>
              <a:lnTo>
                <a:pt x="45720" y="187111"/>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4D93768-0491-9843-9E67-99F82939977F}">
      <dsp:nvSpPr>
        <dsp:cNvPr id="0" name=""/>
        <dsp:cNvSpPr/>
      </dsp:nvSpPr>
      <dsp:spPr>
        <a:xfrm>
          <a:off x="3138623" y="2640599"/>
          <a:ext cx="91440" cy="187111"/>
        </a:xfrm>
        <a:custGeom>
          <a:avLst/>
          <a:gdLst/>
          <a:ahLst/>
          <a:cxnLst/>
          <a:rect l="0" t="0" r="0" b="0"/>
          <a:pathLst>
            <a:path>
              <a:moveTo>
                <a:pt x="45720" y="0"/>
              </a:moveTo>
              <a:lnTo>
                <a:pt x="45720" y="187111"/>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CF15095-B96F-8744-B4F6-FB53EA8F9293}">
      <dsp:nvSpPr>
        <dsp:cNvPr id="0" name=""/>
        <dsp:cNvSpPr/>
      </dsp:nvSpPr>
      <dsp:spPr>
        <a:xfrm>
          <a:off x="1816647" y="2007984"/>
          <a:ext cx="1367695" cy="187111"/>
        </a:xfrm>
        <a:custGeom>
          <a:avLst/>
          <a:gdLst/>
          <a:ahLst/>
          <a:cxnLst/>
          <a:rect l="0" t="0" r="0" b="0"/>
          <a:pathLst>
            <a:path>
              <a:moveTo>
                <a:pt x="0" y="0"/>
              </a:moveTo>
              <a:lnTo>
                <a:pt x="0" y="93555"/>
              </a:lnTo>
              <a:lnTo>
                <a:pt x="1367695" y="93555"/>
              </a:lnTo>
              <a:lnTo>
                <a:pt x="1367695" y="187111"/>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084E9D99-DD3A-A24E-97F5-082BC56F28C8}">
      <dsp:nvSpPr>
        <dsp:cNvPr id="0" name=""/>
        <dsp:cNvSpPr/>
      </dsp:nvSpPr>
      <dsp:spPr>
        <a:xfrm>
          <a:off x="1527070" y="2640599"/>
          <a:ext cx="409863" cy="267302"/>
        </a:xfrm>
        <a:custGeom>
          <a:avLst/>
          <a:gdLst/>
          <a:ahLst/>
          <a:cxnLst/>
          <a:rect l="0" t="0" r="0" b="0"/>
          <a:pathLst>
            <a:path>
              <a:moveTo>
                <a:pt x="0" y="0"/>
              </a:moveTo>
              <a:lnTo>
                <a:pt x="0" y="267302"/>
              </a:lnTo>
              <a:lnTo>
                <a:pt x="409863" y="267302"/>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AA519449-C70D-CF40-80C7-16C984F1CA3C}">
      <dsp:nvSpPr>
        <dsp:cNvPr id="0" name=""/>
        <dsp:cNvSpPr/>
      </dsp:nvSpPr>
      <dsp:spPr>
        <a:xfrm>
          <a:off x="1527070" y="2007984"/>
          <a:ext cx="289577" cy="187111"/>
        </a:xfrm>
        <a:custGeom>
          <a:avLst/>
          <a:gdLst/>
          <a:ahLst/>
          <a:cxnLst/>
          <a:rect l="0" t="0" r="0" b="0"/>
          <a:pathLst>
            <a:path>
              <a:moveTo>
                <a:pt x="289577" y="0"/>
              </a:moveTo>
              <a:lnTo>
                <a:pt x="289577" y="93555"/>
              </a:lnTo>
              <a:lnTo>
                <a:pt x="0" y="93555"/>
              </a:lnTo>
              <a:lnTo>
                <a:pt x="0" y="187111"/>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E51CDF7C-6B53-E34B-A056-3B79CA003EF7}">
      <dsp:nvSpPr>
        <dsp:cNvPr id="0" name=""/>
        <dsp:cNvSpPr/>
      </dsp:nvSpPr>
      <dsp:spPr>
        <a:xfrm>
          <a:off x="448952" y="2640599"/>
          <a:ext cx="409863" cy="267302"/>
        </a:xfrm>
        <a:custGeom>
          <a:avLst/>
          <a:gdLst/>
          <a:ahLst/>
          <a:cxnLst/>
          <a:rect l="0" t="0" r="0" b="0"/>
          <a:pathLst>
            <a:path>
              <a:moveTo>
                <a:pt x="0" y="0"/>
              </a:moveTo>
              <a:lnTo>
                <a:pt x="0" y="267302"/>
              </a:lnTo>
              <a:lnTo>
                <a:pt x="409863" y="267302"/>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AE3E08B-6ED9-4347-942E-61B098D95F32}">
      <dsp:nvSpPr>
        <dsp:cNvPr id="0" name=""/>
        <dsp:cNvSpPr/>
      </dsp:nvSpPr>
      <dsp:spPr>
        <a:xfrm>
          <a:off x="448952" y="2007984"/>
          <a:ext cx="1367695" cy="187111"/>
        </a:xfrm>
        <a:custGeom>
          <a:avLst/>
          <a:gdLst/>
          <a:ahLst/>
          <a:cxnLst/>
          <a:rect l="0" t="0" r="0" b="0"/>
          <a:pathLst>
            <a:path>
              <a:moveTo>
                <a:pt x="1367695" y="0"/>
              </a:moveTo>
              <a:lnTo>
                <a:pt x="1367695" y="93555"/>
              </a:lnTo>
              <a:lnTo>
                <a:pt x="0" y="93555"/>
              </a:lnTo>
              <a:lnTo>
                <a:pt x="0" y="187111"/>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E3165096-DCF4-1F4E-93D3-B56C996E1E3B}">
      <dsp:nvSpPr>
        <dsp:cNvPr id="0" name=""/>
        <dsp:cNvSpPr/>
      </dsp:nvSpPr>
      <dsp:spPr>
        <a:xfrm>
          <a:off x="1770927" y="1375369"/>
          <a:ext cx="91440" cy="187111"/>
        </a:xfrm>
        <a:custGeom>
          <a:avLst/>
          <a:gdLst/>
          <a:ahLst/>
          <a:cxnLst/>
          <a:rect l="0" t="0" r="0" b="0"/>
          <a:pathLst>
            <a:path>
              <a:moveTo>
                <a:pt x="45720" y="0"/>
              </a:moveTo>
              <a:lnTo>
                <a:pt x="45720" y="187111"/>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3C5FA0C0-7C90-C345-958C-1FD48124D177}">
      <dsp:nvSpPr>
        <dsp:cNvPr id="0" name=""/>
        <dsp:cNvSpPr/>
      </dsp:nvSpPr>
      <dsp:spPr>
        <a:xfrm>
          <a:off x="1985939" y="742754"/>
          <a:ext cx="3953843" cy="267302"/>
        </a:xfrm>
        <a:custGeom>
          <a:avLst/>
          <a:gdLst/>
          <a:ahLst/>
          <a:cxnLst/>
          <a:rect l="0" t="0" r="0" b="0"/>
          <a:pathLst>
            <a:path>
              <a:moveTo>
                <a:pt x="3953843" y="0"/>
              </a:moveTo>
              <a:lnTo>
                <a:pt x="3953843" y="267302"/>
              </a:lnTo>
              <a:lnTo>
                <a:pt x="0" y="267302"/>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13E38065-73FF-2D47-BC45-D8D276E058C0}">
      <dsp:nvSpPr>
        <dsp:cNvPr id="0" name=""/>
        <dsp:cNvSpPr/>
      </dsp:nvSpPr>
      <dsp:spPr>
        <a:xfrm>
          <a:off x="5717031" y="297250"/>
          <a:ext cx="445503" cy="445503"/>
        </a:xfrm>
        <a:prstGeom prst="arc">
          <a:avLst>
            <a:gd name="adj1" fmla="val 13200000"/>
            <a:gd name="adj2" fmla="val 19200000"/>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0F02D4B-E4E4-C446-B67D-8507F6485A34}">
      <dsp:nvSpPr>
        <dsp:cNvPr id="0" name=""/>
        <dsp:cNvSpPr/>
      </dsp:nvSpPr>
      <dsp:spPr>
        <a:xfrm>
          <a:off x="5717031" y="297250"/>
          <a:ext cx="445503" cy="445503"/>
        </a:xfrm>
        <a:prstGeom prst="arc">
          <a:avLst>
            <a:gd name="adj1" fmla="val 2400000"/>
            <a:gd name="adj2" fmla="val 8400000"/>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1B703454-E46C-B247-AADB-586AFDCBF54B}">
      <dsp:nvSpPr>
        <dsp:cNvPr id="0" name=""/>
        <dsp:cNvSpPr/>
      </dsp:nvSpPr>
      <dsp:spPr>
        <a:xfrm>
          <a:off x="5494279" y="377441"/>
          <a:ext cx="891007" cy="285122"/>
        </a:xfrm>
        <a:prstGeom prst="rect">
          <a:avLst/>
        </a:prstGeom>
        <a:noFill/>
        <a:ln w="9525" cap="flat" cmpd="sng" algn="ctr">
          <a:noFill/>
          <a:prstDash val="solid"/>
        </a:ln>
        <a:effectLst/>
        <a:sp3d/>
      </dsp:spPr>
      <dsp:style>
        <a:lnRef idx="1">
          <a:scrgbClr r="0" g="0" b="0"/>
        </a:lnRef>
        <a:fillRef idx="1">
          <a:scrgbClr r="0" g="0" b="0"/>
        </a:fillRef>
        <a:effectRef idx="0">
          <a:scrgbClr r="0" g="0" b="0"/>
        </a:effectRef>
        <a:fontRef idx="minor"/>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de-DE" sz="500" kern="1200"/>
            <a:t>Alle europäischen Organe (Ausnahme EZB) erstellen einen Haushaltsvoranschlag.</a:t>
          </a:r>
        </a:p>
      </dsp:txBody>
      <dsp:txXfrm>
        <a:off x="5494279" y="377441"/>
        <a:ext cx="891007" cy="285122"/>
      </dsp:txXfrm>
    </dsp:sp>
    <dsp:sp modelId="{8B1AE219-17BB-AF4B-B135-1623FE68CC05}">
      <dsp:nvSpPr>
        <dsp:cNvPr id="0" name=""/>
        <dsp:cNvSpPr/>
      </dsp:nvSpPr>
      <dsp:spPr>
        <a:xfrm>
          <a:off x="1593896" y="929865"/>
          <a:ext cx="445503" cy="445503"/>
        </a:xfrm>
        <a:prstGeom prst="arc">
          <a:avLst>
            <a:gd name="adj1" fmla="val 13200000"/>
            <a:gd name="adj2" fmla="val 19200000"/>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A042FE7-2C4F-0E4C-86CD-84E230177B5B}">
      <dsp:nvSpPr>
        <dsp:cNvPr id="0" name=""/>
        <dsp:cNvSpPr/>
      </dsp:nvSpPr>
      <dsp:spPr>
        <a:xfrm>
          <a:off x="1593896" y="929865"/>
          <a:ext cx="445503" cy="445503"/>
        </a:xfrm>
        <a:prstGeom prst="arc">
          <a:avLst>
            <a:gd name="adj1" fmla="val 2400000"/>
            <a:gd name="adj2" fmla="val 8400000"/>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E378446-18D5-684F-BC62-A27C1E9CDE4A}">
      <dsp:nvSpPr>
        <dsp:cNvPr id="0" name=""/>
        <dsp:cNvSpPr/>
      </dsp:nvSpPr>
      <dsp:spPr>
        <a:xfrm>
          <a:off x="1371144" y="1010056"/>
          <a:ext cx="891007" cy="285122"/>
        </a:xfrm>
        <a:prstGeom prst="rect">
          <a:avLst/>
        </a:prstGeom>
        <a:noFill/>
        <a:ln w="9525" cap="flat" cmpd="sng" algn="ctr">
          <a:noFill/>
          <a:prstDash val="solid"/>
        </a:ln>
        <a:effectLst/>
        <a:sp3d/>
      </dsp:spPr>
      <dsp:style>
        <a:lnRef idx="1">
          <a:scrgbClr r="0" g="0" b="0"/>
        </a:lnRef>
        <a:fillRef idx="1">
          <a:scrgbClr r="0" g="0" b="0"/>
        </a:fillRef>
        <a:effectRef idx="0">
          <a:scrgbClr r="0" g="0" b="0"/>
        </a:effectRef>
        <a:fontRef idx="minor"/>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de-DE" sz="500" kern="1200"/>
            <a:t>Europäische Kommission fasst die Vorschläge in einem Entwurf zusammen und legt diesem dem Europäischen Rat und dem Europäischen Parlament vor. </a:t>
          </a:r>
        </a:p>
      </dsp:txBody>
      <dsp:txXfrm>
        <a:off x="1371144" y="1010056"/>
        <a:ext cx="891007" cy="285122"/>
      </dsp:txXfrm>
    </dsp:sp>
    <dsp:sp modelId="{30FD0559-11D5-6F4E-B148-ACAA087A708E}">
      <dsp:nvSpPr>
        <dsp:cNvPr id="0" name=""/>
        <dsp:cNvSpPr/>
      </dsp:nvSpPr>
      <dsp:spPr>
        <a:xfrm>
          <a:off x="1593896" y="1562480"/>
          <a:ext cx="445503" cy="445503"/>
        </a:xfrm>
        <a:prstGeom prst="arc">
          <a:avLst>
            <a:gd name="adj1" fmla="val 13200000"/>
            <a:gd name="adj2" fmla="val 19200000"/>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58646AB-BE6F-4A47-870A-8F0C811D1844}">
      <dsp:nvSpPr>
        <dsp:cNvPr id="0" name=""/>
        <dsp:cNvSpPr/>
      </dsp:nvSpPr>
      <dsp:spPr>
        <a:xfrm>
          <a:off x="1593896" y="1562480"/>
          <a:ext cx="445503" cy="445503"/>
        </a:xfrm>
        <a:prstGeom prst="arc">
          <a:avLst>
            <a:gd name="adj1" fmla="val 2400000"/>
            <a:gd name="adj2" fmla="val 8400000"/>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34FD031-5CC6-FF42-83F5-3F81715E6865}">
      <dsp:nvSpPr>
        <dsp:cNvPr id="0" name=""/>
        <dsp:cNvSpPr/>
      </dsp:nvSpPr>
      <dsp:spPr>
        <a:xfrm>
          <a:off x="1371144" y="1642671"/>
          <a:ext cx="891007" cy="285122"/>
        </a:xfrm>
        <a:prstGeom prst="rect">
          <a:avLst/>
        </a:prstGeom>
        <a:noFill/>
        <a:ln w="9525" cap="flat" cmpd="sng" algn="ctr">
          <a:noFill/>
          <a:prstDash val="solid"/>
        </a:ln>
        <a:effectLst/>
        <a:sp3d/>
      </dsp:spPr>
      <dsp:style>
        <a:lnRef idx="1">
          <a:scrgbClr r="0" g="0" b="0"/>
        </a:lnRef>
        <a:fillRef idx="1">
          <a:scrgbClr r="0" g="0" b="0"/>
        </a:fillRef>
        <a:effectRef idx="0">
          <a:scrgbClr r="0" g="0" b="0"/>
        </a:effectRef>
        <a:fontRef idx="minor"/>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de-DE" sz="500" kern="1200"/>
            <a:t>Europäischer Rat legt seinen Standpunkt zum Entwurf fest und leitet diesen dem Europäischen Parlament zu. </a:t>
          </a:r>
        </a:p>
      </dsp:txBody>
      <dsp:txXfrm>
        <a:off x="1371144" y="1642671"/>
        <a:ext cx="891007" cy="285122"/>
      </dsp:txXfrm>
    </dsp:sp>
    <dsp:sp modelId="{155A4271-028D-8E45-A0D1-06A16D373DC2}">
      <dsp:nvSpPr>
        <dsp:cNvPr id="0" name=""/>
        <dsp:cNvSpPr/>
      </dsp:nvSpPr>
      <dsp:spPr>
        <a:xfrm>
          <a:off x="226200" y="2195095"/>
          <a:ext cx="445503" cy="445503"/>
        </a:xfrm>
        <a:prstGeom prst="arc">
          <a:avLst>
            <a:gd name="adj1" fmla="val 13200000"/>
            <a:gd name="adj2" fmla="val 19200000"/>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3918D2F3-F56C-5F4B-A386-2470DE6E0F0E}">
      <dsp:nvSpPr>
        <dsp:cNvPr id="0" name=""/>
        <dsp:cNvSpPr/>
      </dsp:nvSpPr>
      <dsp:spPr>
        <a:xfrm>
          <a:off x="226200" y="2195095"/>
          <a:ext cx="445503" cy="445503"/>
        </a:xfrm>
        <a:prstGeom prst="arc">
          <a:avLst>
            <a:gd name="adj1" fmla="val 2400000"/>
            <a:gd name="adj2" fmla="val 8400000"/>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76924A1B-2813-2347-AB2D-0EDE1E56B50E}">
      <dsp:nvSpPr>
        <dsp:cNvPr id="0" name=""/>
        <dsp:cNvSpPr/>
      </dsp:nvSpPr>
      <dsp:spPr>
        <a:xfrm>
          <a:off x="3448" y="2275286"/>
          <a:ext cx="891007" cy="285122"/>
        </a:xfrm>
        <a:prstGeom prst="rect">
          <a:avLst/>
        </a:prstGeom>
        <a:noFill/>
        <a:ln w="9525" cap="flat" cmpd="sng" algn="ctr">
          <a:noFill/>
          <a:prstDash val="solid"/>
        </a:ln>
        <a:effectLst/>
        <a:sp3d/>
      </dsp:spPr>
      <dsp:style>
        <a:lnRef idx="1">
          <a:scrgbClr r="0" g="0" b="0"/>
        </a:lnRef>
        <a:fillRef idx="1">
          <a:scrgbClr r="0" g="0" b="0"/>
        </a:fillRef>
        <a:effectRef idx="0">
          <a:scrgbClr r="0" g="0" b="0"/>
        </a:effectRef>
        <a:fontRef idx="minor"/>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de-DE" sz="500" kern="1200"/>
            <a:t>Europäisches Parlament billigt den Standpunkt</a:t>
          </a:r>
        </a:p>
      </dsp:txBody>
      <dsp:txXfrm>
        <a:off x="3448" y="2275286"/>
        <a:ext cx="891007" cy="285122"/>
      </dsp:txXfrm>
    </dsp:sp>
    <dsp:sp modelId="{064035FF-A300-EF4B-BE92-3A46EA53E764}">
      <dsp:nvSpPr>
        <dsp:cNvPr id="0" name=""/>
        <dsp:cNvSpPr/>
      </dsp:nvSpPr>
      <dsp:spPr>
        <a:xfrm>
          <a:off x="805354" y="2827710"/>
          <a:ext cx="445503" cy="445503"/>
        </a:xfrm>
        <a:prstGeom prst="arc">
          <a:avLst>
            <a:gd name="adj1" fmla="val 13200000"/>
            <a:gd name="adj2" fmla="val 19200000"/>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0A2D9311-D925-7D4E-BE12-5E5D2ADAF39A}">
      <dsp:nvSpPr>
        <dsp:cNvPr id="0" name=""/>
        <dsp:cNvSpPr/>
      </dsp:nvSpPr>
      <dsp:spPr>
        <a:xfrm>
          <a:off x="805354" y="2827710"/>
          <a:ext cx="445503" cy="445503"/>
        </a:xfrm>
        <a:prstGeom prst="arc">
          <a:avLst>
            <a:gd name="adj1" fmla="val 2400000"/>
            <a:gd name="adj2" fmla="val 8400000"/>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CF2DA3D-B7F4-BC4A-B29B-04287206EB0F}">
      <dsp:nvSpPr>
        <dsp:cNvPr id="0" name=""/>
        <dsp:cNvSpPr/>
      </dsp:nvSpPr>
      <dsp:spPr>
        <a:xfrm>
          <a:off x="582603" y="2907901"/>
          <a:ext cx="891007" cy="285122"/>
        </a:xfrm>
        <a:prstGeom prst="rect">
          <a:avLst/>
        </a:prstGeom>
        <a:noFill/>
        <a:ln w="9525" cap="flat" cmpd="sng" algn="ctr">
          <a:noFill/>
          <a:prstDash val="solid"/>
        </a:ln>
        <a:effectLst/>
        <a:sp3d/>
      </dsp:spPr>
      <dsp:style>
        <a:lnRef idx="1">
          <a:scrgbClr r="0" g="0" b="0"/>
        </a:lnRef>
        <a:fillRef idx="1">
          <a:scrgbClr r="0" g="0" b="0"/>
        </a:fillRef>
        <a:effectRef idx="0">
          <a:scrgbClr r="0" g="0" b="0"/>
        </a:effectRef>
        <a:fontRef idx="minor"/>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de-DE" sz="500" kern="1200"/>
            <a:t>Haushaltsplan ist erlassen. </a:t>
          </a:r>
        </a:p>
      </dsp:txBody>
      <dsp:txXfrm>
        <a:off x="582603" y="2907901"/>
        <a:ext cx="891007" cy="285122"/>
      </dsp:txXfrm>
    </dsp:sp>
    <dsp:sp modelId="{1614D841-BCD9-DA48-A56B-CC65BD001E7F}">
      <dsp:nvSpPr>
        <dsp:cNvPr id="0" name=""/>
        <dsp:cNvSpPr/>
      </dsp:nvSpPr>
      <dsp:spPr>
        <a:xfrm>
          <a:off x="1304318" y="2195095"/>
          <a:ext cx="445503" cy="445503"/>
        </a:xfrm>
        <a:prstGeom prst="arc">
          <a:avLst>
            <a:gd name="adj1" fmla="val 13200000"/>
            <a:gd name="adj2" fmla="val 19200000"/>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201DDB6F-04CE-5F4E-A310-F445EC2804B8}">
      <dsp:nvSpPr>
        <dsp:cNvPr id="0" name=""/>
        <dsp:cNvSpPr/>
      </dsp:nvSpPr>
      <dsp:spPr>
        <a:xfrm>
          <a:off x="1304318" y="2195095"/>
          <a:ext cx="445503" cy="445503"/>
        </a:xfrm>
        <a:prstGeom prst="arc">
          <a:avLst>
            <a:gd name="adj1" fmla="val 2400000"/>
            <a:gd name="adj2" fmla="val 8400000"/>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CB0471A5-7696-9E49-878D-980763682085}">
      <dsp:nvSpPr>
        <dsp:cNvPr id="0" name=""/>
        <dsp:cNvSpPr/>
      </dsp:nvSpPr>
      <dsp:spPr>
        <a:xfrm>
          <a:off x="1081567" y="2275286"/>
          <a:ext cx="891007" cy="285122"/>
        </a:xfrm>
        <a:prstGeom prst="rect">
          <a:avLst/>
        </a:prstGeom>
        <a:noFill/>
        <a:ln w="9525" cap="flat" cmpd="sng" algn="ctr">
          <a:noFill/>
          <a:prstDash val="solid"/>
        </a:ln>
        <a:effectLst/>
        <a:sp3d/>
      </dsp:spPr>
      <dsp:style>
        <a:lnRef idx="1">
          <a:scrgbClr r="0" g="0" b="0"/>
        </a:lnRef>
        <a:fillRef idx="1">
          <a:scrgbClr r="0" g="0" b="0"/>
        </a:fillRef>
        <a:effectRef idx="0">
          <a:scrgbClr r="0" g="0" b="0"/>
        </a:effectRef>
        <a:fontRef idx="minor"/>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de-DE" sz="500" kern="1200"/>
            <a:t>Europäisches Parlament fasst keinen Beschluss.</a:t>
          </a:r>
        </a:p>
      </dsp:txBody>
      <dsp:txXfrm>
        <a:off x="1081567" y="2275286"/>
        <a:ext cx="891007" cy="285122"/>
      </dsp:txXfrm>
    </dsp:sp>
    <dsp:sp modelId="{D567C906-4A99-FF41-BECD-AA4DF563466A}">
      <dsp:nvSpPr>
        <dsp:cNvPr id="0" name=""/>
        <dsp:cNvSpPr/>
      </dsp:nvSpPr>
      <dsp:spPr>
        <a:xfrm>
          <a:off x="1883473" y="2827710"/>
          <a:ext cx="445503" cy="445503"/>
        </a:xfrm>
        <a:prstGeom prst="arc">
          <a:avLst>
            <a:gd name="adj1" fmla="val 13200000"/>
            <a:gd name="adj2" fmla="val 19200000"/>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F6135E6-CEDB-D74E-8AC5-94D09D4F54FB}">
      <dsp:nvSpPr>
        <dsp:cNvPr id="0" name=""/>
        <dsp:cNvSpPr/>
      </dsp:nvSpPr>
      <dsp:spPr>
        <a:xfrm>
          <a:off x="1883473" y="2827710"/>
          <a:ext cx="445503" cy="445503"/>
        </a:xfrm>
        <a:prstGeom prst="arc">
          <a:avLst>
            <a:gd name="adj1" fmla="val 2400000"/>
            <a:gd name="adj2" fmla="val 8400000"/>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03D328C-9EA7-3C48-832C-1D204A716214}">
      <dsp:nvSpPr>
        <dsp:cNvPr id="0" name=""/>
        <dsp:cNvSpPr/>
      </dsp:nvSpPr>
      <dsp:spPr>
        <a:xfrm>
          <a:off x="1660721" y="2907901"/>
          <a:ext cx="891007" cy="285122"/>
        </a:xfrm>
        <a:prstGeom prst="rect">
          <a:avLst/>
        </a:prstGeom>
        <a:noFill/>
        <a:ln w="9525" cap="flat" cmpd="sng" algn="ctr">
          <a:noFill/>
          <a:prstDash val="solid"/>
        </a:ln>
        <a:effectLst/>
        <a:sp3d/>
      </dsp:spPr>
      <dsp:style>
        <a:lnRef idx="1">
          <a:scrgbClr r="0" g="0" b="0"/>
        </a:lnRef>
        <a:fillRef idx="1">
          <a:scrgbClr r="0" g="0" b="0"/>
        </a:fillRef>
        <a:effectRef idx="0">
          <a:scrgbClr r="0" g="0" b="0"/>
        </a:effectRef>
        <a:fontRef idx="minor"/>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de-DE" sz="500" kern="1200"/>
            <a:t>Haushaltsplan ist erlassen. </a:t>
          </a:r>
        </a:p>
      </dsp:txBody>
      <dsp:txXfrm>
        <a:off x="1660721" y="2907901"/>
        <a:ext cx="891007" cy="285122"/>
      </dsp:txXfrm>
    </dsp:sp>
    <dsp:sp modelId="{0E9FF9A3-F43D-2647-BEC9-41C6366EB4E8}">
      <dsp:nvSpPr>
        <dsp:cNvPr id="0" name=""/>
        <dsp:cNvSpPr/>
      </dsp:nvSpPr>
      <dsp:spPr>
        <a:xfrm>
          <a:off x="2961591" y="2195095"/>
          <a:ext cx="445503" cy="445503"/>
        </a:xfrm>
        <a:prstGeom prst="arc">
          <a:avLst>
            <a:gd name="adj1" fmla="val 13200000"/>
            <a:gd name="adj2" fmla="val 19200000"/>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A44EA216-ED0E-4048-AD3C-93E633E573EA}">
      <dsp:nvSpPr>
        <dsp:cNvPr id="0" name=""/>
        <dsp:cNvSpPr/>
      </dsp:nvSpPr>
      <dsp:spPr>
        <a:xfrm>
          <a:off x="2961591" y="2195095"/>
          <a:ext cx="445503" cy="445503"/>
        </a:xfrm>
        <a:prstGeom prst="arc">
          <a:avLst>
            <a:gd name="adj1" fmla="val 2400000"/>
            <a:gd name="adj2" fmla="val 8400000"/>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3BCE099F-FE59-2D44-A1DD-353CF6624D57}">
      <dsp:nvSpPr>
        <dsp:cNvPr id="0" name=""/>
        <dsp:cNvSpPr/>
      </dsp:nvSpPr>
      <dsp:spPr>
        <a:xfrm>
          <a:off x="2738840" y="2275286"/>
          <a:ext cx="891007" cy="285122"/>
        </a:xfrm>
        <a:prstGeom prst="rect">
          <a:avLst/>
        </a:prstGeom>
        <a:noFill/>
        <a:ln w="9525" cap="flat" cmpd="sng" algn="ctr">
          <a:noFill/>
          <a:prstDash val="solid"/>
        </a:ln>
        <a:effectLst/>
        <a:sp3d/>
      </dsp:spPr>
      <dsp:style>
        <a:lnRef idx="1">
          <a:scrgbClr r="0" g="0" b="0"/>
        </a:lnRef>
        <a:fillRef idx="1">
          <a:scrgbClr r="0" g="0" b="0"/>
        </a:fillRef>
        <a:effectRef idx="0">
          <a:scrgbClr r="0" g="0" b="0"/>
        </a:effectRef>
        <a:fontRef idx="minor"/>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de-DE" sz="500" kern="1200"/>
            <a:t>Änderungen im Entwurf werden mit einer Mehrheit angenommen. </a:t>
          </a:r>
        </a:p>
      </dsp:txBody>
      <dsp:txXfrm>
        <a:off x="2738840" y="2275286"/>
        <a:ext cx="891007" cy="285122"/>
      </dsp:txXfrm>
    </dsp:sp>
    <dsp:sp modelId="{DE9DA867-AB96-EA49-850A-E8FC1EBF02BE}">
      <dsp:nvSpPr>
        <dsp:cNvPr id="0" name=""/>
        <dsp:cNvSpPr/>
      </dsp:nvSpPr>
      <dsp:spPr>
        <a:xfrm>
          <a:off x="2961591" y="2827710"/>
          <a:ext cx="445503" cy="445503"/>
        </a:xfrm>
        <a:prstGeom prst="arc">
          <a:avLst>
            <a:gd name="adj1" fmla="val 13200000"/>
            <a:gd name="adj2" fmla="val 19200000"/>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32E06E6C-C6AC-D64A-8746-9DF39508A28F}">
      <dsp:nvSpPr>
        <dsp:cNvPr id="0" name=""/>
        <dsp:cNvSpPr/>
      </dsp:nvSpPr>
      <dsp:spPr>
        <a:xfrm>
          <a:off x="2961591" y="2827710"/>
          <a:ext cx="445503" cy="445503"/>
        </a:xfrm>
        <a:prstGeom prst="arc">
          <a:avLst>
            <a:gd name="adj1" fmla="val 2400000"/>
            <a:gd name="adj2" fmla="val 8400000"/>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9DA9B6B-6742-E547-9B60-ED2E0C03D7E8}">
      <dsp:nvSpPr>
        <dsp:cNvPr id="0" name=""/>
        <dsp:cNvSpPr/>
      </dsp:nvSpPr>
      <dsp:spPr>
        <a:xfrm>
          <a:off x="2738840" y="2907901"/>
          <a:ext cx="891007" cy="285122"/>
        </a:xfrm>
        <a:prstGeom prst="rect">
          <a:avLst/>
        </a:prstGeom>
        <a:noFill/>
        <a:ln w="9525" cap="flat" cmpd="sng" algn="ctr">
          <a:noFill/>
          <a:prstDash val="solid"/>
        </a:ln>
        <a:effectLst/>
        <a:sp3d/>
      </dsp:spPr>
      <dsp:style>
        <a:lnRef idx="1">
          <a:scrgbClr r="0" g="0" b="0"/>
        </a:lnRef>
        <a:fillRef idx="1">
          <a:scrgbClr r="0" g="0" b="0"/>
        </a:fillRef>
        <a:effectRef idx="0">
          <a:scrgbClr r="0" g="0" b="0"/>
        </a:effectRef>
        <a:fontRef idx="minor"/>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de-DE" sz="500" kern="1200"/>
            <a:t>Veränderte Fassung wird dem Europäischen Rat und der Europäischen Kommission eingeleitet.</a:t>
          </a:r>
        </a:p>
      </dsp:txBody>
      <dsp:txXfrm>
        <a:off x="2738840" y="2907901"/>
        <a:ext cx="891007" cy="285122"/>
      </dsp:txXfrm>
    </dsp:sp>
    <dsp:sp modelId="{3B1FE08E-7667-BA45-B7A7-7DA5DAFFBB9F}">
      <dsp:nvSpPr>
        <dsp:cNvPr id="0" name=""/>
        <dsp:cNvSpPr/>
      </dsp:nvSpPr>
      <dsp:spPr>
        <a:xfrm>
          <a:off x="2961591" y="3460325"/>
          <a:ext cx="445503" cy="445503"/>
        </a:xfrm>
        <a:prstGeom prst="arc">
          <a:avLst>
            <a:gd name="adj1" fmla="val 13200000"/>
            <a:gd name="adj2" fmla="val 19200000"/>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0D7DCED0-4BB5-5742-89B5-BC21C5F5EAC5}">
      <dsp:nvSpPr>
        <dsp:cNvPr id="0" name=""/>
        <dsp:cNvSpPr/>
      </dsp:nvSpPr>
      <dsp:spPr>
        <a:xfrm>
          <a:off x="2961591" y="3460325"/>
          <a:ext cx="445503" cy="445503"/>
        </a:xfrm>
        <a:prstGeom prst="arc">
          <a:avLst>
            <a:gd name="adj1" fmla="val 2400000"/>
            <a:gd name="adj2" fmla="val 8400000"/>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C27758C-B66E-5746-9191-2F7915964823}">
      <dsp:nvSpPr>
        <dsp:cNvPr id="0" name=""/>
        <dsp:cNvSpPr/>
      </dsp:nvSpPr>
      <dsp:spPr>
        <a:xfrm>
          <a:off x="2738840" y="3540516"/>
          <a:ext cx="891007" cy="285122"/>
        </a:xfrm>
        <a:prstGeom prst="rect">
          <a:avLst/>
        </a:prstGeom>
        <a:noFill/>
        <a:ln w="9525" cap="flat" cmpd="sng" algn="ctr">
          <a:noFill/>
          <a:prstDash val="solid"/>
        </a:ln>
        <a:effectLst/>
        <a:sp3d/>
      </dsp:spPr>
      <dsp:style>
        <a:lnRef idx="1">
          <a:scrgbClr r="0" g="0" b="0"/>
        </a:lnRef>
        <a:fillRef idx="1">
          <a:scrgbClr r="0" g="0" b="0"/>
        </a:fillRef>
        <a:effectRef idx="0">
          <a:scrgbClr r="0" g="0" b="0"/>
        </a:effectRef>
        <a:fontRef idx="minor"/>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de-DE" sz="500" kern="1200"/>
            <a:t>Einberufung des Vermittlungsausschusses (Gleich viele Vertreter von Rat und Euroäischen Parlaments)</a:t>
          </a:r>
        </a:p>
      </dsp:txBody>
      <dsp:txXfrm>
        <a:off x="2738840" y="3540516"/>
        <a:ext cx="891007" cy="285122"/>
      </dsp:txXfrm>
    </dsp:sp>
    <dsp:sp modelId="{A0C16E3E-FEBE-EC4D-B7FC-8962345F2245}">
      <dsp:nvSpPr>
        <dsp:cNvPr id="0" name=""/>
        <dsp:cNvSpPr/>
      </dsp:nvSpPr>
      <dsp:spPr>
        <a:xfrm>
          <a:off x="1863425" y="4092940"/>
          <a:ext cx="445503" cy="445503"/>
        </a:xfrm>
        <a:prstGeom prst="arc">
          <a:avLst>
            <a:gd name="adj1" fmla="val 13200000"/>
            <a:gd name="adj2" fmla="val 19200000"/>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36FC9F08-1566-9941-8167-29CBE9F7FE55}">
      <dsp:nvSpPr>
        <dsp:cNvPr id="0" name=""/>
        <dsp:cNvSpPr/>
      </dsp:nvSpPr>
      <dsp:spPr>
        <a:xfrm>
          <a:off x="1863425" y="4092940"/>
          <a:ext cx="445503" cy="445503"/>
        </a:xfrm>
        <a:prstGeom prst="arc">
          <a:avLst>
            <a:gd name="adj1" fmla="val 2400000"/>
            <a:gd name="adj2" fmla="val 8400000"/>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2388F0D-AE2C-624E-95B2-93DC6E5C61B5}">
      <dsp:nvSpPr>
        <dsp:cNvPr id="0" name=""/>
        <dsp:cNvSpPr/>
      </dsp:nvSpPr>
      <dsp:spPr>
        <a:xfrm>
          <a:off x="1640673" y="4173131"/>
          <a:ext cx="891007" cy="285122"/>
        </a:xfrm>
        <a:prstGeom prst="rect">
          <a:avLst/>
        </a:prstGeom>
        <a:noFill/>
        <a:ln w="9525" cap="flat" cmpd="sng" algn="ctr">
          <a:noFill/>
          <a:prstDash val="solid"/>
        </a:ln>
        <a:effectLst/>
        <a:sp3d/>
      </dsp:spPr>
      <dsp:style>
        <a:lnRef idx="1">
          <a:scrgbClr r="0" g="0" b="0"/>
        </a:lnRef>
        <a:fillRef idx="1">
          <a:scrgbClr r="0" g="0" b="0"/>
        </a:fillRef>
        <a:effectRef idx="0">
          <a:scrgbClr r="0" g="0" b="0"/>
        </a:effectRef>
        <a:fontRef idx="minor"/>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de-DE" sz="500" kern="1200"/>
            <a:t>Keine Einigung mit qualifizierter Mehrheit.</a:t>
          </a:r>
        </a:p>
      </dsp:txBody>
      <dsp:txXfrm>
        <a:off x="1640673" y="4173131"/>
        <a:ext cx="891007" cy="285122"/>
      </dsp:txXfrm>
    </dsp:sp>
    <dsp:sp modelId="{25FABDE0-8A57-3846-844C-3AF0150D60FD}">
      <dsp:nvSpPr>
        <dsp:cNvPr id="0" name=""/>
        <dsp:cNvSpPr/>
      </dsp:nvSpPr>
      <dsp:spPr>
        <a:xfrm>
          <a:off x="2442580" y="4725555"/>
          <a:ext cx="445503" cy="445503"/>
        </a:xfrm>
        <a:prstGeom prst="arc">
          <a:avLst>
            <a:gd name="adj1" fmla="val 13200000"/>
            <a:gd name="adj2" fmla="val 19200000"/>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E2AE4996-37FA-7E4C-8197-A310474A8B4D}">
      <dsp:nvSpPr>
        <dsp:cNvPr id="0" name=""/>
        <dsp:cNvSpPr/>
      </dsp:nvSpPr>
      <dsp:spPr>
        <a:xfrm>
          <a:off x="2442580" y="4725555"/>
          <a:ext cx="445503" cy="445503"/>
        </a:xfrm>
        <a:prstGeom prst="arc">
          <a:avLst>
            <a:gd name="adj1" fmla="val 2400000"/>
            <a:gd name="adj2" fmla="val 8400000"/>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E454AEB-A7AE-6D43-98F4-AC0959F754D9}">
      <dsp:nvSpPr>
        <dsp:cNvPr id="0" name=""/>
        <dsp:cNvSpPr/>
      </dsp:nvSpPr>
      <dsp:spPr>
        <a:xfrm>
          <a:off x="2219828" y="4805746"/>
          <a:ext cx="891007" cy="285122"/>
        </a:xfrm>
        <a:prstGeom prst="rect">
          <a:avLst/>
        </a:prstGeom>
        <a:noFill/>
        <a:ln w="9525" cap="flat" cmpd="sng" algn="ctr">
          <a:noFill/>
          <a:prstDash val="solid"/>
        </a:ln>
        <a:effectLst/>
        <a:sp3d/>
      </dsp:spPr>
      <dsp:style>
        <a:lnRef idx="1">
          <a:scrgbClr r="0" g="0" b="0"/>
        </a:lnRef>
        <a:fillRef idx="1">
          <a:scrgbClr r="0" g="0" b="0"/>
        </a:fillRef>
        <a:effectRef idx="0">
          <a:scrgbClr r="0" g="0" b="0"/>
        </a:effectRef>
        <a:fontRef idx="minor"/>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de-DE" sz="500" kern="1200"/>
            <a:t>Kommission legt neuen Entwurf vor. </a:t>
          </a:r>
        </a:p>
      </dsp:txBody>
      <dsp:txXfrm>
        <a:off x="2219828" y="4805746"/>
        <a:ext cx="891007" cy="285122"/>
      </dsp:txXfrm>
    </dsp:sp>
    <dsp:sp modelId="{84454F74-1558-464D-B50B-EFA068C9F099}">
      <dsp:nvSpPr>
        <dsp:cNvPr id="0" name=""/>
        <dsp:cNvSpPr/>
      </dsp:nvSpPr>
      <dsp:spPr>
        <a:xfrm>
          <a:off x="4059758" y="4092940"/>
          <a:ext cx="445503" cy="445503"/>
        </a:xfrm>
        <a:prstGeom prst="arc">
          <a:avLst>
            <a:gd name="adj1" fmla="val 13200000"/>
            <a:gd name="adj2" fmla="val 19200000"/>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416BE39-ADD2-C74B-A3C6-0CC034F43119}">
      <dsp:nvSpPr>
        <dsp:cNvPr id="0" name=""/>
        <dsp:cNvSpPr/>
      </dsp:nvSpPr>
      <dsp:spPr>
        <a:xfrm>
          <a:off x="4059758" y="4092940"/>
          <a:ext cx="445503" cy="445503"/>
        </a:xfrm>
        <a:prstGeom prst="arc">
          <a:avLst>
            <a:gd name="adj1" fmla="val 2400000"/>
            <a:gd name="adj2" fmla="val 8400000"/>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5170E61-4672-FC4D-BA26-17346A0D5CE1}">
      <dsp:nvSpPr>
        <dsp:cNvPr id="0" name=""/>
        <dsp:cNvSpPr/>
      </dsp:nvSpPr>
      <dsp:spPr>
        <a:xfrm>
          <a:off x="3837006" y="4173131"/>
          <a:ext cx="891007" cy="285122"/>
        </a:xfrm>
        <a:prstGeom prst="rect">
          <a:avLst/>
        </a:prstGeom>
        <a:noFill/>
        <a:ln w="9525" cap="flat" cmpd="sng" algn="ctr">
          <a:noFill/>
          <a:prstDash val="solid"/>
        </a:ln>
        <a:effectLst/>
        <a:sp3d/>
      </dsp:spPr>
      <dsp:style>
        <a:lnRef idx="1">
          <a:scrgbClr r="0" g="0" b="0"/>
        </a:lnRef>
        <a:fillRef idx="1">
          <a:scrgbClr r="0" g="0" b="0"/>
        </a:fillRef>
        <a:effectRef idx="0">
          <a:scrgbClr r="0" g="0" b="0"/>
        </a:effectRef>
        <a:fontRef idx="minor"/>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de-DE" sz="500" kern="1200"/>
            <a:t>Einigung mit qualifizierter Mehrheit auf einen Kompromiss.</a:t>
          </a:r>
        </a:p>
      </dsp:txBody>
      <dsp:txXfrm>
        <a:off x="3837006" y="4173131"/>
        <a:ext cx="891007" cy="285122"/>
      </dsp:txXfrm>
    </dsp:sp>
    <dsp:sp modelId="{0864179E-86C2-7B42-8D94-063E267ED885}">
      <dsp:nvSpPr>
        <dsp:cNvPr id="0" name=""/>
        <dsp:cNvSpPr/>
      </dsp:nvSpPr>
      <dsp:spPr>
        <a:xfrm>
          <a:off x="3520698" y="4725555"/>
          <a:ext cx="445503" cy="445503"/>
        </a:xfrm>
        <a:prstGeom prst="arc">
          <a:avLst>
            <a:gd name="adj1" fmla="val 13200000"/>
            <a:gd name="adj2" fmla="val 19200000"/>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0F83BC0-E78B-A244-A7B0-347E6E85002D}">
      <dsp:nvSpPr>
        <dsp:cNvPr id="0" name=""/>
        <dsp:cNvSpPr/>
      </dsp:nvSpPr>
      <dsp:spPr>
        <a:xfrm>
          <a:off x="3520698" y="4725555"/>
          <a:ext cx="445503" cy="445503"/>
        </a:xfrm>
        <a:prstGeom prst="arc">
          <a:avLst>
            <a:gd name="adj1" fmla="val 2400000"/>
            <a:gd name="adj2" fmla="val 8400000"/>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6D90540-E862-7248-9698-2440812EF24A}">
      <dsp:nvSpPr>
        <dsp:cNvPr id="0" name=""/>
        <dsp:cNvSpPr/>
      </dsp:nvSpPr>
      <dsp:spPr>
        <a:xfrm>
          <a:off x="3297947" y="4805746"/>
          <a:ext cx="891007" cy="285122"/>
        </a:xfrm>
        <a:prstGeom prst="rect">
          <a:avLst/>
        </a:prstGeom>
        <a:noFill/>
        <a:ln w="9525" cap="flat" cmpd="sng" algn="ctr">
          <a:noFill/>
          <a:prstDash val="solid"/>
        </a:ln>
        <a:effectLst/>
        <a:sp3d/>
      </dsp:spPr>
      <dsp:style>
        <a:lnRef idx="1">
          <a:scrgbClr r="0" g="0" b="0"/>
        </a:lnRef>
        <a:fillRef idx="1">
          <a:scrgbClr r="0" g="0" b="0"/>
        </a:fillRef>
        <a:effectRef idx="0">
          <a:scrgbClr r="0" g="0" b="0"/>
        </a:effectRef>
        <a:fontRef idx="minor"/>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de-DE" sz="500" kern="1200"/>
            <a:t>Billigung von mindestens einem Organ. oder keine Beschlussfassung.</a:t>
          </a:r>
        </a:p>
      </dsp:txBody>
      <dsp:txXfrm>
        <a:off x="3297947" y="4805746"/>
        <a:ext cx="891007" cy="285122"/>
      </dsp:txXfrm>
    </dsp:sp>
    <dsp:sp modelId="{A5709A7B-914D-0E47-80DD-593CB64B416D}">
      <dsp:nvSpPr>
        <dsp:cNvPr id="0" name=""/>
        <dsp:cNvSpPr/>
      </dsp:nvSpPr>
      <dsp:spPr>
        <a:xfrm>
          <a:off x="4099853" y="5358170"/>
          <a:ext cx="445503" cy="445503"/>
        </a:xfrm>
        <a:prstGeom prst="arc">
          <a:avLst>
            <a:gd name="adj1" fmla="val 13200000"/>
            <a:gd name="adj2" fmla="val 19200000"/>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AB1F862B-01F9-9943-B550-ED3FC6BD69F3}">
      <dsp:nvSpPr>
        <dsp:cNvPr id="0" name=""/>
        <dsp:cNvSpPr/>
      </dsp:nvSpPr>
      <dsp:spPr>
        <a:xfrm>
          <a:off x="4099853" y="5358170"/>
          <a:ext cx="445503" cy="445503"/>
        </a:xfrm>
        <a:prstGeom prst="arc">
          <a:avLst>
            <a:gd name="adj1" fmla="val 2400000"/>
            <a:gd name="adj2" fmla="val 8400000"/>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1D336861-0B33-C14B-900F-3C5603D543ED}">
      <dsp:nvSpPr>
        <dsp:cNvPr id="0" name=""/>
        <dsp:cNvSpPr/>
      </dsp:nvSpPr>
      <dsp:spPr>
        <a:xfrm>
          <a:off x="3877101" y="5438361"/>
          <a:ext cx="891007" cy="285122"/>
        </a:xfrm>
        <a:prstGeom prst="rect">
          <a:avLst/>
        </a:prstGeom>
        <a:noFill/>
        <a:ln w="9525" cap="flat" cmpd="sng" algn="ctr">
          <a:noFill/>
          <a:prstDash val="solid"/>
        </a:ln>
        <a:effectLst/>
        <a:sp3d/>
      </dsp:spPr>
      <dsp:style>
        <a:lnRef idx="1">
          <a:scrgbClr r="0" g="0" b="0"/>
        </a:lnRef>
        <a:fillRef idx="1">
          <a:scrgbClr r="0" g="0" b="0"/>
        </a:fillRef>
        <a:effectRef idx="0">
          <a:scrgbClr r="0" g="0" b="0"/>
        </a:effectRef>
        <a:fontRef idx="minor"/>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de-DE" sz="500" kern="1200"/>
            <a:t>Haushaltsplan ist erlassen.</a:t>
          </a:r>
        </a:p>
      </dsp:txBody>
      <dsp:txXfrm>
        <a:off x="3877101" y="5438361"/>
        <a:ext cx="891007" cy="285122"/>
      </dsp:txXfrm>
    </dsp:sp>
    <dsp:sp modelId="{8A7DF549-6CD8-2642-BFE9-5D94AE6D31CA}">
      <dsp:nvSpPr>
        <dsp:cNvPr id="0" name=""/>
        <dsp:cNvSpPr/>
      </dsp:nvSpPr>
      <dsp:spPr>
        <a:xfrm>
          <a:off x="4598817" y="4725555"/>
          <a:ext cx="445503" cy="445503"/>
        </a:xfrm>
        <a:prstGeom prst="arc">
          <a:avLst>
            <a:gd name="adj1" fmla="val 13200000"/>
            <a:gd name="adj2" fmla="val 19200000"/>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A0983171-D774-9044-8560-293A67893E3F}">
      <dsp:nvSpPr>
        <dsp:cNvPr id="0" name=""/>
        <dsp:cNvSpPr/>
      </dsp:nvSpPr>
      <dsp:spPr>
        <a:xfrm>
          <a:off x="4598817" y="4725555"/>
          <a:ext cx="445503" cy="445503"/>
        </a:xfrm>
        <a:prstGeom prst="arc">
          <a:avLst>
            <a:gd name="adj1" fmla="val 2400000"/>
            <a:gd name="adj2" fmla="val 8400000"/>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958CBFC-4364-424C-9A83-CCEECCD51151}">
      <dsp:nvSpPr>
        <dsp:cNvPr id="0" name=""/>
        <dsp:cNvSpPr/>
      </dsp:nvSpPr>
      <dsp:spPr>
        <a:xfrm>
          <a:off x="4376065" y="4805746"/>
          <a:ext cx="891007" cy="285122"/>
        </a:xfrm>
        <a:prstGeom prst="rect">
          <a:avLst/>
        </a:prstGeom>
        <a:noFill/>
        <a:ln w="9525" cap="flat" cmpd="sng" algn="ctr">
          <a:noFill/>
          <a:prstDash val="solid"/>
        </a:ln>
        <a:effectLst/>
        <a:sp3d/>
      </dsp:spPr>
      <dsp:style>
        <a:lnRef idx="1">
          <a:scrgbClr r="0" g="0" b="0"/>
        </a:lnRef>
        <a:fillRef idx="1">
          <a:scrgbClr r="0" g="0" b="0"/>
        </a:fillRef>
        <a:effectRef idx="0">
          <a:scrgbClr r="0" g="0" b="0"/>
        </a:effectRef>
        <a:fontRef idx="minor"/>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de-DE" sz="500" kern="1200"/>
            <a:t>Ablehnung durch mindestens ein Organ.</a:t>
          </a:r>
        </a:p>
      </dsp:txBody>
      <dsp:txXfrm>
        <a:off x="4376065" y="4805746"/>
        <a:ext cx="891007" cy="285122"/>
      </dsp:txXfrm>
    </dsp:sp>
    <dsp:sp modelId="{5B182747-887C-2E43-A8E8-105D65D0B936}">
      <dsp:nvSpPr>
        <dsp:cNvPr id="0" name=""/>
        <dsp:cNvSpPr/>
      </dsp:nvSpPr>
      <dsp:spPr>
        <a:xfrm>
          <a:off x="5177971" y="5358170"/>
          <a:ext cx="445503" cy="445503"/>
        </a:xfrm>
        <a:prstGeom prst="arc">
          <a:avLst>
            <a:gd name="adj1" fmla="val 13200000"/>
            <a:gd name="adj2" fmla="val 19200000"/>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2DE5298-8E0E-8E4C-A1EB-7DB52655D723}">
      <dsp:nvSpPr>
        <dsp:cNvPr id="0" name=""/>
        <dsp:cNvSpPr/>
      </dsp:nvSpPr>
      <dsp:spPr>
        <a:xfrm>
          <a:off x="5177971" y="5358170"/>
          <a:ext cx="445503" cy="445503"/>
        </a:xfrm>
        <a:prstGeom prst="arc">
          <a:avLst>
            <a:gd name="adj1" fmla="val 2400000"/>
            <a:gd name="adj2" fmla="val 8400000"/>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568725C-E5FA-CF41-BF23-E191F339CF31}">
      <dsp:nvSpPr>
        <dsp:cNvPr id="0" name=""/>
        <dsp:cNvSpPr/>
      </dsp:nvSpPr>
      <dsp:spPr>
        <a:xfrm>
          <a:off x="4955220" y="5438361"/>
          <a:ext cx="891007" cy="285122"/>
        </a:xfrm>
        <a:prstGeom prst="rect">
          <a:avLst/>
        </a:prstGeom>
        <a:noFill/>
        <a:ln w="9525" cap="flat" cmpd="sng" algn="ctr">
          <a:noFill/>
          <a:prstDash val="solid"/>
        </a:ln>
        <a:effectLst/>
        <a:sp3d/>
      </dsp:spPr>
      <dsp:style>
        <a:lnRef idx="1">
          <a:scrgbClr r="0" g="0" b="0"/>
        </a:lnRef>
        <a:fillRef idx="1">
          <a:scrgbClr r="0" g="0" b="0"/>
        </a:fillRef>
        <a:effectRef idx="0">
          <a:scrgbClr r="0" g="0" b="0"/>
        </a:effectRef>
        <a:fontRef idx="minor"/>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de-DE" sz="500" kern="1200"/>
            <a:t>Einberufung des Vermittlungsausschusses</a:t>
          </a:r>
        </a:p>
        <a:p>
          <a:pPr lvl="0" algn="ctr" defTabSz="222250">
            <a:lnSpc>
              <a:spcPct val="90000"/>
            </a:lnSpc>
            <a:spcBef>
              <a:spcPct val="0"/>
            </a:spcBef>
            <a:spcAft>
              <a:spcPct val="35000"/>
            </a:spcAft>
          </a:pPr>
          <a:r>
            <a:rPr lang="de-DE" sz="500" kern="1200"/>
            <a:t>(EP / ER)</a:t>
          </a:r>
        </a:p>
      </dsp:txBody>
      <dsp:txXfrm>
        <a:off x="4955220" y="5438361"/>
        <a:ext cx="891007" cy="285122"/>
      </dsp:txXfrm>
    </dsp:sp>
    <dsp:sp modelId="{2E446F63-BB87-D54C-8955-4C5D41B9B049}">
      <dsp:nvSpPr>
        <dsp:cNvPr id="0" name=""/>
        <dsp:cNvSpPr/>
      </dsp:nvSpPr>
      <dsp:spPr>
        <a:xfrm>
          <a:off x="5177971" y="5990785"/>
          <a:ext cx="445503" cy="445503"/>
        </a:xfrm>
        <a:prstGeom prst="arc">
          <a:avLst>
            <a:gd name="adj1" fmla="val 13200000"/>
            <a:gd name="adj2" fmla="val 19200000"/>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94D5CF41-48CD-504B-9C8E-7BD6781B9EFA}">
      <dsp:nvSpPr>
        <dsp:cNvPr id="0" name=""/>
        <dsp:cNvSpPr/>
      </dsp:nvSpPr>
      <dsp:spPr>
        <a:xfrm>
          <a:off x="5177971" y="5990785"/>
          <a:ext cx="445503" cy="445503"/>
        </a:xfrm>
        <a:prstGeom prst="arc">
          <a:avLst>
            <a:gd name="adj1" fmla="val 2400000"/>
            <a:gd name="adj2" fmla="val 8400000"/>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F6C7AED-3589-3641-8392-4F9E039F4837}">
      <dsp:nvSpPr>
        <dsp:cNvPr id="0" name=""/>
        <dsp:cNvSpPr/>
      </dsp:nvSpPr>
      <dsp:spPr>
        <a:xfrm>
          <a:off x="4955220" y="6070976"/>
          <a:ext cx="891007" cy="285122"/>
        </a:xfrm>
        <a:prstGeom prst="rect">
          <a:avLst/>
        </a:prstGeom>
        <a:noFill/>
        <a:ln w="9525" cap="flat" cmpd="sng" algn="ctr">
          <a:noFill/>
          <a:prstDash val="solid"/>
        </a:ln>
        <a:effectLst/>
        <a:sp3d/>
      </dsp:spPr>
      <dsp:style>
        <a:lnRef idx="1">
          <a:scrgbClr r="0" g="0" b="0"/>
        </a:lnRef>
        <a:fillRef idx="1">
          <a:scrgbClr r="0" g="0" b="0"/>
        </a:fillRef>
        <a:effectRef idx="0">
          <a:scrgbClr r="0" g="0" b="0"/>
        </a:effectRef>
        <a:fontRef idx="minor"/>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de-DE" sz="500" kern="1200"/>
            <a:t>Weitere Optionen (siehe Matrix)</a:t>
          </a:r>
        </a:p>
      </dsp:txBody>
      <dsp:txXfrm>
        <a:off x="4955220" y="6070976"/>
        <a:ext cx="891007" cy="285122"/>
      </dsp:txXfrm>
    </dsp:sp>
  </dsp:spTree>
</dsp:drawing>
</file>

<file path=word/diagrams/layout1.xml><?xml version="1.0" encoding="utf-8"?>
<dgm:layoutDef xmlns:dgm="http://schemas.openxmlformats.org/drawingml/2006/diagram" xmlns:a="http://schemas.openxmlformats.org/drawingml/2006/main" uniqueId="urn:microsoft.com/office/officeart/2008/layout/HalfCircleOrganizationChart">
  <dgm:title val=""/>
  <dgm:desc val=""/>
  <dgm:catLst>
    <dgm:cat type="hierarchy" pri="1500"/>
  </dgm:catLst>
  <dgm:samp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Name0">
    <dgm:varLst>
      <dgm:orgChart val="1"/>
      <dgm:chPref val="1"/>
      <dgm:dir/>
      <dgm:animOne val="branch"/>
      <dgm:animLvl val="lvl"/>
      <dgm:resizeHandles/>
    </dgm:varLst>
    <dgm:choose name="Name1">
      <dgm:if name="Name2" func="var" arg="dir" op="equ" val="norm">
        <dgm:alg type="hierChild">
          <dgm:param type="linDir" val="fromL"/>
        </dgm:alg>
      </dgm:if>
      <dgm:else name="Name3">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2" refType="w" fact="10"/>
      <dgm:constr type="h" for="des" forName="rootComposite2"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forEach name="Name4" axis="ch">
      <dgm:forEach name="Name5" axis="self" ptType="node">
        <dgm:layoutNode name="hierRoot1">
          <dgm:varLst>
            <dgm:hierBranch val="init"/>
          </dgm:varLst>
          <dgm:choose name="Name6">
            <dgm:if name="Name7" func="var" arg="hierBranch" op="equ" val="l">
              <dgm:alg type="hierRoot">
                <dgm:param type="hierAlign" val="tR"/>
              </dgm:alg>
              <dgm:constrLst>
                <dgm:constr type="alignOff" val="0.65"/>
              </dgm:constrLst>
            </dgm:if>
            <dgm:if name="Name8" func="var" arg="hierBranch" op="equ" val="r">
              <dgm:alg type="hierRoot">
                <dgm:param type="hierAlign" val="tL"/>
              </dgm:alg>
              <dgm:constrLst>
                <dgm:constr type="alignOff" val="0.65"/>
              </dgm:constrLst>
            </dgm:if>
            <dgm:if name="Name9" func="var" arg="hierBranch" op="equ" val="hang">
              <dgm:alg type="hierRoot"/>
              <dgm:constrLst>
                <dgm:constr type="alignOff" val="0.65"/>
              </dgm:constrLst>
            </dgm:if>
            <dgm:else name="Name10">
              <dgm:alg type="hierRoot"/>
              <dgm:constrLst>
                <dgm:constr type="alignOff"/>
                <dgm:constr type="bendDist" for="des" ptType="parTrans" refType="sp" fact="0.5"/>
              </dgm:constrLst>
            </dgm:else>
          </dgm:choose>
          <dgm:shape xmlns:r="http://schemas.openxmlformats.org/officeDocument/2006/relationships" r:blip="">
            <dgm:adjLst/>
          </dgm:shape>
          <dgm:presOf/>
          <dgm:layoutNode name="rootComposite1">
            <dgm:alg type="composite"/>
            <dgm:shape xmlns:r="http://schemas.openxmlformats.org/officeDocument/2006/relationships" r:blip="">
              <dgm:adjLst/>
            </dgm:shape>
            <dgm:presOf axis="self" ptType="node" cnt="1"/>
            <dgm:choose name="Name11">
              <dgm:if name="Name12" func="var" arg="hierBranch" op="equ" val="init">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3" func="var" arg="hierBranch" op="equ" val="l">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4" func="var" arg="hierBranch" op="equ" val="r">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else name="Name15">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else>
            </dgm:choose>
            <dgm:layoutNode name="rootText1"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1" styleLbl="parChTrans1D1" moveWith="rootText1">
              <dgm:alg type="sp"/>
              <dgm:shape xmlns:r="http://schemas.openxmlformats.org/officeDocument/2006/relationships" type="arc" r:blip="" zOrderOff="-2">
                <dgm:adjLst>
                  <dgm:adj idx="1" val="-140"/>
                  <dgm:adj idx="2" val="-40"/>
                </dgm:adjLst>
              </dgm:shape>
              <dgm:presOf/>
            </dgm:layoutNode>
            <dgm:layoutNode name="bottomArc1" styleLbl="parChTrans1D1" moveWith="rootText1">
              <dgm:alg type="sp"/>
              <dgm:shape xmlns:r="http://schemas.openxmlformats.org/officeDocument/2006/relationships" type="arc" r:blip="" zOrderOff="-2">
                <dgm:adjLst>
                  <dgm:adj idx="1" val="40"/>
                  <dgm:adj idx="2" val="140"/>
                </dgm:adjLst>
              </dgm:shape>
              <dgm:presOf/>
            </dgm:layoutNode>
            <dgm:layoutNode name="topConnNode1" moveWith="rootText1">
              <dgm:alg type="sp"/>
              <dgm:shape xmlns:r="http://schemas.openxmlformats.org/officeDocument/2006/relationships" type="rect" r:blip="" hideGeom="1">
                <dgm:adjLst/>
              </dgm:shape>
              <dgm:presOf axis="self" ptType="node" cnt="1"/>
            </dgm:layoutNode>
          </dgm:layoutNode>
          <dgm:layoutNode name="hierChild2">
            <dgm:choose name="Name16">
              <dgm:if name="Name17" func="var" arg="hierBranch" op="equ" val="l">
                <dgm:alg type="hierChild">
                  <dgm:param type="chAlign" val="r"/>
                  <dgm:param type="linDir" val="fromT"/>
                </dgm:alg>
              </dgm:if>
              <dgm:if name="Name18" func="var" arg="hierBranch" op="equ" val="r">
                <dgm:alg type="hierChild">
                  <dgm:param type="chAlign" val="l"/>
                  <dgm:param type="linDir" val="fromT"/>
                </dgm:alg>
              </dgm:if>
              <dgm:if name="Name19" func="var" arg="hierBranch" op="equ" val="hang">
                <dgm:choose name="Name20">
                  <dgm:if name="Name21" func="var" arg="dir" op="equ" val="norm">
                    <dgm:alg type="hierChild">
                      <dgm:param type="chAlign" val="l"/>
                      <dgm:param type="linDir" val="fromL"/>
                      <dgm:param type="secChAlign" val="t"/>
                      <dgm:param type="secLinDir" val="fromT"/>
                    </dgm:alg>
                  </dgm:if>
                  <dgm:else name="Name22">
                    <dgm:alg type="hierChild">
                      <dgm:param type="chAlign" val="l"/>
                      <dgm:param type="linDir" val="fromR"/>
                      <dgm:param type="secChAlign" val="t"/>
                      <dgm:param type="secLinDir" val="fromT"/>
                    </dgm:alg>
                  </dgm:else>
                </dgm:choose>
              </dgm:if>
              <dgm:else name="Name23">
                <dgm:choose name="Name24">
                  <dgm:if name="Name25" func="var" arg="dir" op="equ" val="norm">
                    <dgm:alg type="hierChild"/>
                  </dgm:if>
                  <dgm:else name="Name26">
                    <dgm:alg type="hierChild">
                      <dgm:param type="linDir" val="fromR"/>
                    </dgm:alg>
                  </dgm:else>
                </dgm:choose>
              </dgm:else>
            </dgm:choose>
            <dgm:shape xmlns:r="http://schemas.openxmlformats.org/officeDocument/2006/relationships" r:blip="">
              <dgm:adjLst/>
            </dgm:shape>
            <dgm:presOf/>
            <dgm:forEach name="rep2a" axis="ch" ptType="nonAsst">
              <dgm:forEach name="Name27" axis="precedSib" ptType="parTrans" st="-1" cnt="1">
                <dgm:layoutNode name="Name28">
                  <dgm:choose name="Name29">
                    <dgm:if name="Name30" func="var" arg="hierBranch" op="equ" val="std">
                      <dgm:choose name="Name31">
                        <dgm:if name="Name32"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33"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34">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if name="Name35" func="var" arg="hierBranch" op="equ" val="init">
                      <dgm:choose name="Name36">
                        <dgm:if name="Name37" axis="self" func="depth" op="lte" val="2">
                          <dgm:choose name="Name38">
                            <dgm:if name="Name39"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40"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41">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else name="Name42">
                          <dgm:choose name="Name43">
                            <dgm:if name="Name44" axis="par des" func="maxDepth" op="lte" val="1">
                              <dgm:choose name="Name45">
                                <dgm:if name="Name4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4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48">
                                  <dgm:alg type="conn">
                                    <dgm:param type="connRout" val="bend"/>
                                    <dgm:param type="dim" val="1D"/>
                                    <dgm:param type="endSty" val="noArr"/>
                                    <dgm:param type="begPts" val="bCtr"/>
                                    <dgm:param type="endPts" val="bL bR"/>
                                    <dgm:param type="srcNode" val="bottomArc2"/>
                                    <dgm:param type="dstNode" val="topConnNode2"/>
                                  </dgm:alg>
                                </dgm:else>
                              </dgm:choose>
                            </dgm:if>
                            <dgm:else name="Name49">
                              <dgm:choose name="Name50">
                                <dgm:if name="Name51"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52"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53">
                                  <dgm:alg type="conn">
                                    <dgm:param type="connRout" val="bend"/>
                                    <dgm:param type="dim" val="1D"/>
                                    <dgm:param type="endSty" val="noArr"/>
                                    <dgm:param type="begPts" val="bCtr"/>
                                    <dgm:param type="endPts" val="tCtr"/>
                                    <dgm:param type="bendPt" val="end"/>
                                    <dgm:param type="srcNode" val="bottomArc2"/>
                                    <dgm:param type="dstNode" val="topArc2"/>
                                  </dgm:alg>
                                </dgm:else>
                              </dgm:choose>
                            </dgm:else>
                          </dgm:choose>
                        </dgm:else>
                      </dgm:choose>
                    </dgm:if>
                    <dgm:else name="Name54">
                      <dgm:choose name="Name55">
                        <dgm:if name="Name5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5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58">
                          <dgm:alg type="conn">
                            <dgm:param type="connRout" val="bend"/>
                            <dgm:param type="dim" val="1D"/>
                            <dgm:param type="endSty" val="noArr"/>
                            <dgm:param type="begPts" val="bCtr"/>
                            <dgm:param type="endPts" val="bL bR"/>
                            <dgm:param type="srcNode" val="bottomArc2"/>
                            <dgm:param type="dstNode" val="topConnNode2"/>
                          </dgm:alg>
                        </dgm:else>
                      </dgm:choose>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2">
                <dgm:varLst>
                  <dgm:hierBranch val="init"/>
                </dgm:varLst>
                <dgm:choose name="Name59">
                  <dgm:if name="Name60" func="var" arg="hierBranch" op="equ" val="l">
                    <dgm:alg type="hierRoot">
                      <dgm:param type="hierAlign" val="tR"/>
                    </dgm:alg>
                    <dgm:shape xmlns:r="http://schemas.openxmlformats.org/officeDocument/2006/relationships" r:blip="">
                      <dgm:adjLst/>
                    </dgm:shape>
                    <dgm:presOf/>
                    <dgm:constrLst>
                      <dgm:constr type="alignOff" val="0.65"/>
                    </dgm:constrLst>
                  </dgm:if>
                  <dgm:if name="Name61" func="var" arg="hierBranch" op="equ" val="r">
                    <dgm:alg type="hierRoot">
                      <dgm:param type="hierAlign" val="tL"/>
                    </dgm:alg>
                    <dgm:shape xmlns:r="http://schemas.openxmlformats.org/officeDocument/2006/relationships" r:blip="">
                      <dgm:adjLst/>
                    </dgm:shape>
                    <dgm:presOf/>
                    <dgm:constrLst>
                      <dgm:constr type="alignOff" val="0.65"/>
                    </dgm:constrLst>
                  </dgm:if>
                  <dgm:if name="Name62"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3" func="var" arg="hierBranch" op="equ" val="init">
                    <dgm:choose name="Name64">
                      <dgm:if name="Name65" axis="des" func="maxDepth" op="lte" val="1">
                        <dgm:alg type="hierRoot">
                          <dgm:param type="hierAlign" val="tL"/>
                        </dgm:alg>
                        <dgm:shape xmlns:r="http://schemas.openxmlformats.org/officeDocument/2006/relationships" r:blip="">
                          <dgm:adjLst/>
                        </dgm:shape>
                        <dgm:presOf/>
                        <dgm:constrLst>
                          <dgm:constr type="alignOff" val="0.65"/>
                        </dgm:constrLst>
                      </dgm:if>
                      <dgm:else name="Name6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67">
                    <dgm:alg type="hierRoot"/>
                    <dgm:shape xmlns:r="http://schemas.openxmlformats.org/officeDocument/2006/relationships" r:blip="">
                      <dgm:adjLst/>
                    </dgm:shape>
                    <dgm:presOf/>
                    <dgm:constrLst>
                      <dgm:constr type="alignOff" val="0.65"/>
                    </dgm:constrLst>
                  </dgm:else>
                </dgm:choose>
                <dgm:layoutNode name="rootComposite2">
                  <dgm:alg type="composite"/>
                  <dgm:shape xmlns:r="http://schemas.openxmlformats.org/officeDocument/2006/relationships" r:blip="">
                    <dgm:adjLst/>
                  </dgm:shape>
                  <dgm:presOf axis="self" ptType="node" cnt="1"/>
                  <dgm:choose name="Name68">
                    <dgm:if name="Name69" func="var" arg="hierBranch" op="equ" val="init">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0" func="var" arg="hierBranch" op="equ" val="l">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1" func="var" arg="hierBranch" op="equ" val="r">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else name="Name72">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else>
                  </dgm:choose>
                  <dgm:layoutNode name="rootText2"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2" styleLbl="parChTrans1D1" moveWith="rootText2">
                    <dgm:alg type="sp"/>
                    <dgm:shape xmlns:r="http://schemas.openxmlformats.org/officeDocument/2006/relationships" type="arc" r:blip="" zOrderOff="-2">
                      <dgm:adjLst>
                        <dgm:adj idx="1" val="-140"/>
                        <dgm:adj idx="2" val="-40"/>
                      </dgm:adjLst>
                    </dgm:shape>
                    <dgm:presOf/>
                  </dgm:layoutNode>
                  <dgm:layoutNode name="bottomArc2" styleLbl="parChTrans1D1" moveWith="rootText2">
                    <dgm:alg type="sp"/>
                    <dgm:shape xmlns:r="http://schemas.openxmlformats.org/officeDocument/2006/relationships" type="arc" r:blip="" zOrderOff="-2">
                      <dgm:adjLst>
                        <dgm:adj idx="1" val="40"/>
                        <dgm:adj idx="2" val="140"/>
                      </dgm:adjLst>
                    </dgm:shape>
                    <dgm:presOf/>
                  </dgm:layoutNode>
                  <dgm:layoutNode name="topConnNode2" moveWith="rootText2">
                    <dgm:alg type="sp"/>
                    <dgm:shape xmlns:r="http://schemas.openxmlformats.org/officeDocument/2006/relationships" type="rect" r:blip="" hideGeom="1">
                      <dgm:adjLst/>
                    </dgm:shape>
                    <dgm:presOf axis="self" ptType="node" cnt="1"/>
                  </dgm:layoutNode>
                </dgm:layoutNode>
                <dgm:layoutNode name="hierChild4">
                  <dgm:choose name="Name73">
                    <dgm:if name="Name74" func="var" arg="hierBranch" op="equ" val="l">
                      <dgm:alg type="hierChild">
                        <dgm:param type="chAlign" val="r"/>
                        <dgm:param type="linDir" val="fromT"/>
                      </dgm:alg>
                    </dgm:if>
                    <dgm:if name="Name75" func="var" arg="hierBranch" op="equ" val="r">
                      <dgm:alg type="hierChild">
                        <dgm:param type="chAlign" val="l"/>
                        <dgm:param type="linDir" val="fromT"/>
                      </dgm:alg>
                    </dgm:if>
                    <dgm:if name="Name76" func="var" arg="hierBranch" op="equ" val="hang">
                      <dgm:choose name="Name77">
                        <dgm:if name="Name78" func="var" arg="dir" op="equ" val="norm">
                          <dgm:alg type="hierChild">
                            <dgm:param type="chAlign" val="l"/>
                            <dgm:param type="linDir" val="fromL"/>
                            <dgm:param type="secChAlign" val="t"/>
                            <dgm:param type="secLinDir" val="fromT"/>
                          </dgm:alg>
                        </dgm:if>
                        <dgm:else name="Name79">
                          <dgm:alg type="hierChild">
                            <dgm:param type="chAlign" val="l"/>
                            <dgm:param type="linDir" val="fromR"/>
                            <dgm:param type="secChAlign" val="t"/>
                            <dgm:param type="secLinDir" val="fromT"/>
                          </dgm:alg>
                        </dgm:else>
                      </dgm:choose>
                    </dgm:if>
                    <dgm:if name="Name80" func="var" arg="hierBranch" op="equ" val="std">
                      <dgm:choose name="Name81">
                        <dgm:if name="Name82" func="var" arg="dir" op="equ" val="norm">
                          <dgm:alg type="hierChild"/>
                        </dgm:if>
                        <dgm:else name="Name83">
                          <dgm:alg type="hierChild">
                            <dgm:param type="linDir" val="fromR"/>
                          </dgm:alg>
                        </dgm:else>
                      </dgm:choose>
                    </dgm:if>
                    <dgm:if name="Name84" func="var" arg="hierBranch" op="equ" val="init">
                      <dgm:choose name="Name85">
                        <dgm:if name="Name86" axis="des" func="maxDepth" op="lte" val="1">
                          <dgm:alg type="hierChild">
                            <dgm:param type="chAlign" val="l"/>
                            <dgm:param type="linDir" val="fromT"/>
                          </dgm:alg>
                        </dgm:if>
                        <dgm:else name="Name87">
                          <dgm:choose name="Name88">
                            <dgm:if name="Name89" func="var" arg="dir" op="equ" val="norm">
                              <dgm:alg type="hierChild"/>
                            </dgm:if>
                            <dgm:else name="Name90">
                              <dgm:alg type="hierChild">
                                <dgm:param type="linDir" val="fromR"/>
                              </dgm:alg>
                            </dgm:else>
                          </dgm:choose>
                        </dgm:else>
                      </dgm:choose>
                    </dgm:if>
                    <dgm:else name="Name91"/>
                  </dgm:choose>
                  <dgm:shape xmlns:r="http://schemas.openxmlformats.org/officeDocument/2006/relationships" r:blip="">
                    <dgm:adjLst/>
                  </dgm:shape>
                  <dgm:presOf/>
                  <dgm:forEach name="Name92" ref="rep2a"/>
                </dgm:layoutNode>
                <dgm:layoutNode name="hierChild5">
                  <dgm:choose name="Name93">
                    <dgm:if name="Name94" func="var" arg="dir" op="equ" val="norm">
                      <dgm:alg type="hierChild">
                        <dgm:param type="chAlign" val="l"/>
                        <dgm:param type="linDir" val="fromL"/>
                        <dgm:param type="secChAlign" val="t"/>
                        <dgm:param type="secLinDir" val="fromT"/>
                      </dgm:alg>
                    </dgm:if>
                    <dgm:else name="Name95">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96" ref="rep2b"/>
                </dgm:layoutNode>
              </dgm:layoutNode>
            </dgm:forEach>
          </dgm:layoutNode>
          <dgm:layoutNode name="hierChild3">
            <dgm:choose name="Name97">
              <dgm:if name="Name98" func="var" arg="dir" op="equ" val="norm">
                <dgm:alg type="hierChild">
                  <dgm:param type="chAlign" val="l"/>
                  <dgm:param type="linDir" val="fromL"/>
                  <dgm:param type="secChAlign" val="t"/>
                  <dgm:param type="secLinDir" val="fromT"/>
                </dgm:alg>
              </dgm:if>
              <dgm:else name="Name99">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rep2b" axis="ch" ptType="asst">
              <dgm:forEach name="Name100" axis="precedSib" ptType="parTrans" st="-1" cnt="1">
                <dgm:layoutNode name="Name101">
                  <dgm:choose name="Name102">
                    <dgm:if name="Name103" axis="self" func="depth" op="lte" val="2">
                      <dgm:alg type="conn">
                        <dgm:param type="connRout" val="bend"/>
                        <dgm:param type="dim" val="1D"/>
                        <dgm:param type="endSty" val="noArr"/>
                        <dgm:param type="begPts" val="bCtr"/>
                        <dgm:param type="endPts" val="bL bR"/>
                        <dgm:param type="srcNode" val="bottomArc1"/>
                        <dgm:param type="dstNode" val="topConnNode3"/>
                      </dgm:alg>
                    </dgm:if>
                    <dgm:if name="Name104" axis="par" ptType="asst" func="cnt" op="equ" val="1">
                      <dgm:alg type="conn">
                        <dgm:param type="connRout" val="bend"/>
                        <dgm:param type="dim" val="1D"/>
                        <dgm:param type="endSty" val="noArr"/>
                        <dgm:param type="begPts" val="bCtr"/>
                        <dgm:param type="endPts" val="bL bR"/>
                        <dgm:param type="srcNode" val="bottomArc3"/>
                        <dgm:param type="dstNode" val="topConnNode3"/>
                      </dgm:alg>
                    </dgm:if>
                    <dgm:else name="Name105">
                      <dgm:alg type="conn">
                        <dgm:param type="connRout" val="bend"/>
                        <dgm:param type="dim" val="1D"/>
                        <dgm:param type="endSty" val="noArr"/>
                        <dgm:param type="begPts" val="bCtr"/>
                        <dgm:param type="endPts" val="bL bR"/>
                        <dgm:param type="srcNode" val="bottomArc2"/>
                        <dgm:param type="dstNode" val="topConnNode3"/>
                      </dgm:alg>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3">
                <dgm:varLst>
                  <dgm:hierBranch val="init"/>
                </dgm:varLst>
                <dgm:choose name="Name106">
                  <dgm:if name="Name107" func="var" arg="hierBranch" op="equ" val="l">
                    <dgm:alg type="hierRoot">
                      <dgm:param type="hierAlign" val="tR"/>
                    </dgm:alg>
                    <dgm:shape xmlns:r="http://schemas.openxmlformats.org/officeDocument/2006/relationships" r:blip="">
                      <dgm:adjLst/>
                    </dgm:shape>
                    <dgm:presOf/>
                    <dgm:constrLst>
                      <dgm:constr type="alignOff" val="0.65"/>
                    </dgm:constrLst>
                  </dgm:if>
                  <dgm:if name="Name108" func="var" arg="hierBranch" op="equ" val="r">
                    <dgm:alg type="hierRoot">
                      <dgm:param type="hierAlign" val="tL"/>
                    </dgm:alg>
                    <dgm:shape xmlns:r="http://schemas.openxmlformats.org/officeDocument/2006/relationships" r:blip="">
                      <dgm:adjLst/>
                    </dgm:shape>
                    <dgm:presOf/>
                    <dgm:constrLst>
                      <dgm:constr type="alignOff" val="0.65"/>
                    </dgm:constrLst>
                  </dgm:if>
                  <dgm:if name="Name109" func="var" arg="hierBranch" op="equ" val="hang">
                    <dgm:alg type="hierRoot"/>
                    <dgm:shape xmlns:r="http://schemas.openxmlformats.org/officeDocument/2006/relationships" r:blip="">
                      <dgm:adjLst/>
                    </dgm:shape>
                    <dgm:presOf/>
                    <dgm:constrLst>
                      <dgm:constr type="alignOff" val="0.65"/>
                    </dgm:constrLst>
                  </dgm:if>
                  <dgm:if name="Name110"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1" func="var" arg="hierBranch" op="equ" val="init">
                    <dgm:choose name="Name112">
                      <dgm:if name="Name113" axis="des" func="maxDepth" op="lte" val="1">
                        <dgm:alg type="hierRoot">
                          <dgm:param type="hierAlign" val="tL"/>
                        </dgm:alg>
                        <dgm:shape xmlns:r="http://schemas.openxmlformats.org/officeDocument/2006/relationships" r:blip="">
                          <dgm:adjLst/>
                        </dgm:shape>
                        <dgm:presOf/>
                        <dgm:constrLst>
                          <dgm:constr type="alignOff" val="0.65"/>
                        </dgm:constrLst>
                      </dgm:if>
                      <dgm:else name="Name114">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15"/>
                </dgm:choose>
                <dgm:layoutNode name="rootComposite3">
                  <dgm:alg type="composite"/>
                  <dgm:shape xmlns:r="http://schemas.openxmlformats.org/officeDocument/2006/relationships" r:blip="">
                    <dgm:adjLst/>
                  </dgm:shape>
                  <dgm:presOf axis="self" ptType="node" cnt="1"/>
                  <dgm:choose name="Name116">
                    <dgm:if name="Name117" func="var" arg="hierBranch" op="equ" val="init">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8" func="var" arg="hierBranch" op="equ" val="l">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9" func="var" arg="hierBranch" op="equ" val="r">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else name="Name120">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else>
                  </dgm:choose>
                  <dgm:layoutNode name="rootText3"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3" styleLbl="parChTrans1D1" moveWith="rootText3">
                    <dgm:alg type="sp"/>
                    <dgm:shape xmlns:r="http://schemas.openxmlformats.org/officeDocument/2006/relationships" type="arc" r:blip="" zOrderOff="-2">
                      <dgm:adjLst>
                        <dgm:adj idx="1" val="-140"/>
                        <dgm:adj idx="2" val="-40"/>
                      </dgm:adjLst>
                    </dgm:shape>
                    <dgm:presOf/>
                  </dgm:layoutNode>
                  <dgm:layoutNode name="bottomArc3" styleLbl="parChTrans1D1" moveWith="rootText3">
                    <dgm:alg type="sp"/>
                    <dgm:shape xmlns:r="http://schemas.openxmlformats.org/officeDocument/2006/relationships" type="arc" r:blip="" zOrderOff="-2">
                      <dgm:adjLst>
                        <dgm:adj idx="1" val="40"/>
                        <dgm:adj idx="2" val="140"/>
                      </dgm:adjLst>
                    </dgm:shape>
                    <dgm:presOf/>
                  </dgm:layoutNode>
                  <dgm:layoutNode name="topConnNode3" moveWith="rootText3">
                    <dgm:alg type="sp"/>
                    <dgm:shape xmlns:r="http://schemas.openxmlformats.org/officeDocument/2006/relationships" type="rect" r:blip="" hideGeom="1">
                      <dgm:adjLst/>
                    </dgm:shape>
                    <dgm:presOf axis="self" ptType="node" cnt="1"/>
                  </dgm:layoutNode>
                </dgm:layoutNode>
                <dgm:layoutNode name="hierChild6">
                  <dgm:choose name="Name121">
                    <dgm:if name="Name122" func="var" arg="hierBranch" op="equ" val="l">
                      <dgm:alg type="hierChild">
                        <dgm:param type="chAlign" val="r"/>
                        <dgm:param type="linDir" val="fromT"/>
                      </dgm:alg>
                    </dgm:if>
                    <dgm:if name="Name123" func="var" arg="hierBranch" op="equ" val="r">
                      <dgm:alg type="hierChild">
                        <dgm:param type="chAlign" val="l"/>
                        <dgm:param type="linDir" val="fromT"/>
                      </dgm:alg>
                    </dgm:if>
                    <dgm:if name="Name124" func="var" arg="hierBranch" op="equ" val="hang">
                      <dgm:choose name="Name125">
                        <dgm:if name="Name126" func="var" arg="dir" op="equ" val="norm">
                          <dgm:alg type="hierChild">
                            <dgm:param type="chAlign" val="l"/>
                            <dgm:param type="linDir" val="fromL"/>
                            <dgm:param type="secChAlign" val="t"/>
                            <dgm:param type="secLinDir" val="fromT"/>
                          </dgm:alg>
                        </dgm:if>
                        <dgm:else name="Name127">
                          <dgm:alg type="hierChild">
                            <dgm:param type="chAlign" val="l"/>
                            <dgm:param type="linDir" val="fromR"/>
                            <dgm:param type="secChAlign" val="t"/>
                            <dgm:param type="secLinDir" val="fromT"/>
                          </dgm:alg>
                        </dgm:else>
                      </dgm:choose>
                    </dgm:if>
                    <dgm:if name="Name128" func="var" arg="hierBranch" op="equ" val="std">
                      <dgm:choose name="Name129">
                        <dgm:if name="Name130" func="var" arg="dir" op="equ" val="norm">
                          <dgm:alg type="hierChild"/>
                        </dgm:if>
                        <dgm:else name="Name131">
                          <dgm:alg type="hierChild">
                            <dgm:param type="linDir" val="fromR"/>
                          </dgm:alg>
                        </dgm:else>
                      </dgm:choose>
                    </dgm:if>
                    <dgm:if name="Name132" func="var" arg="hierBranch" op="equ" val="init">
                      <dgm:choose name="Name133">
                        <dgm:if name="Name134" axis="des" func="maxDepth" op="lte" val="1">
                          <dgm:alg type="hierChild">
                            <dgm:param type="chAlign" val="l"/>
                            <dgm:param type="linDir" val="fromT"/>
                          </dgm:alg>
                        </dgm:if>
                        <dgm:else name="Name135">
                          <dgm:alg type="hierChild"/>
                        </dgm:else>
                      </dgm:choose>
                    </dgm:if>
                    <dgm:else name="Name136"/>
                  </dgm:choose>
                  <dgm:shape xmlns:r="http://schemas.openxmlformats.org/officeDocument/2006/relationships" r:blip="">
                    <dgm:adjLst/>
                  </dgm:shape>
                  <dgm:presOf/>
                  <dgm:forEach name="Name137" ref="rep2a"/>
                </dgm:layoutNode>
                <dgm:layoutNode name="hierChild7">
                  <dgm:choose name="Name138">
                    <dgm:if name="Name139" func="var" arg="dir" op="equ" val="norm">
                      <dgm:alg type="hierChild">
                        <dgm:param type="chAlign" val="l"/>
                        <dgm:param type="linDir" val="fromL"/>
                        <dgm:param type="secChAlign" val="t"/>
                        <dgm:param type="secLinDir" val="fromT"/>
                      </dgm:alg>
                    </dgm:if>
                    <dgm:else name="Name140">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141"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D4690-4A68-470A-B799-C9E4DE148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3991</Words>
  <Characters>25148</Characters>
  <Application>Microsoft Office Word</Application>
  <DocSecurity>0</DocSecurity>
  <Lines>209</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Ulrich Göser</dc:creator>
  <cp:lastModifiedBy>Job</cp:lastModifiedBy>
  <cp:revision>2</cp:revision>
  <cp:lastPrinted>2013-09-11T19:48:00Z</cp:lastPrinted>
  <dcterms:created xsi:type="dcterms:W3CDTF">2013-09-20T08:15:00Z</dcterms:created>
  <dcterms:modified xsi:type="dcterms:W3CDTF">2013-09-20T08:15:00Z</dcterms:modified>
</cp:coreProperties>
</file>