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C6A0" w14:textId="5393E478" w:rsidR="004250A6" w:rsidRPr="004250A6" w:rsidRDefault="004250A6" w:rsidP="00707C20">
      <w:pPr>
        <w:suppressLineNumbers/>
        <w:rPr>
          <w:b/>
          <w:bCs/>
          <w:u w:val="single"/>
        </w:rPr>
      </w:pPr>
      <w:r w:rsidRPr="004250A6">
        <w:rPr>
          <w:b/>
          <w:bCs/>
          <w:u w:val="single"/>
        </w:rPr>
        <w:t>Was ist das Problem?</w:t>
      </w:r>
      <w:r w:rsidR="00E24518">
        <w:rPr>
          <w:b/>
          <w:bCs/>
          <w:u w:val="single"/>
        </w:rPr>
        <w:t xml:space="preserve"> -  Einstieg mit Bildern/Karikaturen zum, Gender Pay Gap</w:t>
      </w:r>
    </w:p>
    <w:p w14:paraId="33C9B3E2" w14:textId="133E8375" w:rsidR="00B706E4" w:rsidRDefault="00B706E4" w:rsidP="00707C20">
      <w:pPr>
        <w:suppressLineNumbers/>
      </w:pPr>
      <w:r w:rsidRPr="00B706E4">
        <w:t xml:space="preserve"> </w:t>
      </w:r>
      <w:hyperlink r:id="rId7" w:history="1">
        <w:r w:rsidRPr="00E72372">
          <w:rPr>
            <w:rStyle w:val="Hyperlink"/>
          </w:rPr>
          <w:t>https://de.toonpool.com/cartoons/Equal%20Pay%20Day_332689</w:t>
        </w:r>
      </w:hyperlink>
      <w:r>
        <w:t>, Stand 3.11.22</w:t>
      </w:r>
    </w:p>
    <w:p w14:paraId="081AFBE6" w14:textId="77777777" w:rsidR="00E24518" w:rsidRDefault="00E24518">
      <w:pPr>
        <w:rPr>
          <w:b/>
          <w:bCs/>
        </w:rPr>
      </w:pPr>
    </w:p>
    <w:p w14:paraId="3E3E9BB1" w14:textId="4F75D0C5" w:rsidR="00E24518" w:rsidRPr="00E24518" w:rsidRDefault="00E24518">
      <w:pPr>
        <w:rPr>
          <w:b/>
          <w:bCs/>
          <w:u w:val="single"/>
        </w:rPr>
      </w:pPr>
      <w:r w:rsidRPr="00E24518">
        <w:rPr>
          <w:b/>
          <w:bCs/>
          <w:u w:val="single"/>
        </w:rPr>
        <w:t>Was ist möglich?</w:t>
      </w:r>
    </w:p>
    <w:p w14:paraId="116B9BFD" w14:textId="6F902652" w:rsidR="00B706E4" w:rsidRPr="00B706E4" w:rsidRDefault="00B706E4">
      <w:pPr>
        <w:rPr>
          <w:b/>
          <w:bCs/>
        </w:rPr>
      </w:pPr>
      <w:r w:rsidRPr="00B706E4">
        <w:rPr>
          <w:b/>
          <w:bCs/>
        </w:rPr>
        <w:t>M1: Das Entgelttransparenzgesetz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( 3.7.2020</w:t>
      </w:r>
      <w:proofErr w:type="gramEnd"/>
      <w:r>
        <w:rPr>
          <w:b/>
          <w:bCs/>
        </w:rPr>
        <w:t>)</w:t>
      </w:r>
    </w:p>
    <w:p w14:paraId="0234717D" w14:textId="04E89715" w:rsidR="00B706E4" w:rsidRDefault="00BA759C" w:rsidP="008F2C20">
      <w:pPr>
        <w:suppressLineNumbers/>
        <w:spacing w:after="0"/>
        <w:rPr>
          <w:sz w:val="18"/>
          <w:szCs w:val="18"/>
        </w:rPr>
      </w:pPr>
      <w:hyperlink r:id="rId8" w:history="1">
        <w:r w:rsidR="00B706E4" w:rsidRPr="00E72372">
          <w:rPr>
            <w:rStyle w:val="Hyperlink"/>
            <w:sz w:val="18"/>
            <w:szCs w:val="18"/>
          </w:rPr>
          <w:t>https://www.bmfsfj.de/bmfsfj/themen/gleichstellung/frauen-und-arbeitswelt/lohngerechtigkeit/entgelttransparenzgesetz/entgelttransparenzgesetz-117952</w:t>
        </w:r>
      </w:hyperlink>
      <w:r w:rsidR="00B706E4">
        <w:rPr>
          <w:sz w:val="18"/>
          <w:szCs w:val="18"/>
        </w:rPr>
        <w:t>, Stand 3.11.2022</w:t>
      </w:r>
    </w:p>
    <w:p w14:paraId="69F8AC76" w14:textId="03FD0EAD" w:rsidR="00B706E4" w:rsidRDefault="00B706E4" w:rsidP="008F2C20">
      <w:pPr>
        <w:suppressLineNumbers/>
        <w:spacing w:after="0"/>
        <w:rPr>
          <w:sz w:val="18"/>
          <w:szCs w:val="18"/>
        </w:rPr>
      </w:pPr>
    </w:p>
    <w:p w14:paraId="1E28B43A" w14:textId="79A717F3" w:rsidR="00B706E4" w:rsidRPr="002B67D6" w:rsidRDefault="002B67D6" w:rsidP="008F2C20">
      <w:pPr>
        <w:suppressLineNumbers/>
        <w:spacing w:after="0"/>
        <w:rPr>
          <w:b/>
          <w:bCs/>
          <w:sz w:val="24"/>
          <w:szCs w:val="24"/>
        </w:rPr>
      </w:pPr>
      <w:r w:rsidRPr="002B67D6">
        <w:rPr>
          <w:b/>
          <w:bCs/>
          <w:sz w:val="24"/>
          <w:szCs w:val="24"/>
        </w:rPr>
        <w:t>Stimmen zum Gesetz</w:t>
      </w:r>
    </w:p>
    <w:p w14:paraId="0381180B" w14:textId="064F2A23" w:rsidR="002B67D6" w:rsidRDefault="002B67D6" w:rsidP="008F2C20">
      <w:pPr>
        <w:suppressLineNumbers/>
        <w:spacing w:after="0"/>
        <w:rPr>
          <w:sz w:val="18"/>
          <w:szCs w:val="18"/>
        </w:rPr>
      </w:pPr>
    </w:p>
    <w:p w14:paraId="52304406" w14:textId="481D277E" w:rsidR="002B67D6" w:rsidRPr="002B67D6" w:rsidRDefault="002B67D6" w:rsidP="008F2C20">
      <w:pPr>
        <w:suppressLineNumbers/>
        <w:spacing w:after="0" w:line="240" w:lineRule="auto"/>
        <w:jc w:val="both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M 2 </w:t>
      </w:r>
      <w:r w:rsidRPr="002B67D6">
        <w:rPr>
          <w:rFonts w:eastAsia="Times New Roman" w:cstheme="minorHAnsi"/>
          <w:b/>
          <w:bCs/>
          <w:lang w:eastAsia="de-DE"/>
        </w:rPr>
        <w:t>Was bringt mir das Gesetz?</w:t>
      </w:r>
      <w:r>
        <w:rPr>
          <w:rFonts w:eastAsia="Times New Roman" w:cstheme="minorHAnsi"/>
          <w:b/>
          <w:bCs/>
          <w:lang w:eastAsia="de-DE"/>
        </w:rPr>
        <w:t xml:space="preserve"> </w:t>
      </w:r>
      <w:proofErr w:type="gramStart"/>
      <w:r>
        <w:rPr>
          <w:rFonts w:eastAsia="Times New Roman" w:cstheme="minorHAnsi"/>
          <w:b/>
          <w:bCs/>
          <w:lang w:eastAsia="de-DE"/>
        </w:rPr>
        <w:t>( 7.3.22</w:t>
      </w:r>
      <w:proofErr w:type="gramEnd"/>
      <w:r>
        <w:rPr>
          <w:rFonts w:eastAsia="Times New Roman" w:cstheme="minorHAnsi"/>
          <w:b/>
          <w:bCs/>
          <w:lang w:eastAsia="de-DE"/>
        </w:rPr>
        <w:t>)</w:t>
      </w:r>
    </w:p>
    <w:p w14:paraId="2610382A" w14:textId="036582A6" w:rsidR="002B67D6" w:rsidRDefault="00BA759C" w:rsidP="004A26D3">
      <w:pPr>
        <w:suppressLineNumbers/>
        <w:spacing w:after="0"/>
        <w:rPr>
          <w:sz w:val="18"/>
          <w:szCs w:val="18"/>
        </w:rPr>
      </w:pPr>
      <w:hyperlink r:id="rId9" w:history="1">
        <w:r w:rsidR="002B67D6" w:rsidRPr="00E72372">
          <w:rPr>
            <w:rStyle w:val="Hyperlink"/>
            <w:sz w:val="18"/>
            <w:szCs w:val="18"/>
          </w:rPr>
          <w:t>https://www.fr.de/ratgeber/karriere/was-bringt-mir-das-entgelttransparenzgesetz-zr-91392504.html</w:t>
        </w:r>
      </w:hyperlink>
      <w:r w:rsidR="002B67D6">
        <w:rPr>
          <w:sz w:val="18"/>
          <w:szCs w:val="18"/>
        </w:rPr>
        <w:t>, Stand 3.11.22</w:t>
      </w:r>
    </w:p>
    <w:p w14:paraId="6851CDDA" w14:textId="25532333" w:rsidR="002B67D6" w:rsidRDefault="002B67D6" w:rsidP="004A26D3">
      <w:pPr>
        <w:suppressLineNumbers/>
        <w:spacing w:after="0"/>
        <w:rPr>
          <w:sz w:val="18"/>
          <w:szCs w:val="18"/>
        </w:rPr>
      </w:pPr>
    </w:p>
    <w:p w14:paraId="017A30CD" w14:textId="1422C8E3" w:rsidR="002B67D6" w:rsidRPr="002B67D6" w:rsidRDefault="00176F62" w:rsidP="002B67D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 3 </w:t>
      </w:r>
      <w:r w:rsidR="002B67D6" w:rsidRPr="002B67D6">
        <w:rPr>
          <w:rFonts w:cstheme="minorHAnsi"/>
          <w:b/>
          <w:bCs/>
        </w:rPr>
        <w:t xml:space="preserve">Verena Töpper: </w:t>
      </w:r>
      <w:proofErr w:type="spellStart"/>
      <w:r w:rsidR="002B67D6" w:rsidRPr="002B67D6">
        <w:rPr>
          <w:rFonts w:cstheme="minorHAnsi"/>
          <w:b/>
          <w:bCs/>
        </w:rPr>
        <w:t>Frauenveräppelungsgesetz</w:t>
      </w:r>
      <w:proofErr w:type="spellEnd"/>
    </w:p>
    <w:p w14:paraId="12001517" w14:textId="77777777" w:rsidR="004A26D3" w:rsidRDefault="00BA759C" w:rsidP="004A26D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de-DE"/>
        </w:rPr>
        <w:sectPr w:rsidR="004A26D3" w:rsidSect="00E245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hyperlink r:id="rId16" w:history="1">
        <w:r w:rsidR="002B67D6" w:rsidRPr="00176F62">
          <w:rPr>
            <w:rStyle w:val="Hyperlink"/>
            <w:rFonts w:eastAsia="Times New Roman" w:cstheme="minorHAnsi"/>
            <w:sz w:val="18"/>
            <w:szCs w:val="18"/>
            <w:lang w:eastAsia="de-DE"/>
          </w:rPr>
          <w:t>https://www.spiegel.de/karriere/das-entgelttransparenzgesetz-wird-nichts-aendern-kommentar-a-1186396.html</w:t>
        </w:r>
      </w:hyperlink>
      <w:r w:rsidR="002B67D6" w:rsidRPr="00176F62">
        <w:rPr>
          <w:rFonts w:eastAsia="Times New Roman" w:cstheme="minorHAnsi"/>
          <w:sz w:val="18"/>
          <w:szCs w:val="18"/>
          <w:lang w:eastAsia="de-DE"/>
        </w:rPr>
        <w:t xml:space="preserve">, Stand </w:t>
      </w:r>
    </w:p>
    <w:p w14:paraId="5147B1CD" w14:textId="0FEC7F29" w:rsidR="002B67D6" w:rsidRPr="002B67D6" w:rsidRDefault="002B67D6" w:rsidP="004A26D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de-DE"/>
        </w:rPr>
      </w:pPr>
      <w:r w:rsidRPr="00176F62">
        <w:rPr>
          <w:rFonts w:eastAsia="Times New Roman" w:cstheme="minorHAnsi"/>
          <w:sz w:val="18"/>
          <w:szCs w:val="18"/>
          <w:lang w:eastAsia="de-DE"/>
        </w:rPr>
        <w:t>3.11.2022</w:t>
      </w:r>
    </w:p>
    <w:p w14:paraId="50380720" w14:textId="1AAA162A" w:rsidR="002B67D6" w:rsidRDefault="002B67D6" w:rsidP="004A26D3">
      <w:pPr>
        <w:suppressLineNumbers/>
        <w:spacing w:after="0"/>
        <w:jc w:val="both"/>
        <w:rPr>
          <w:rFonts w:cstheme="minorHAnsi"/>
        </w:rPr>
      </w:pPr>
    </w:p>
    <w:p w14:paraId="14919ECA" w14:textId="61A68C8D" w:rsidR="002B67D6" w:rsidRPr="002B67D6" w:rsidRDefault="002B67D6" w:rsidP="004A26D3">
      <w:pPr>
        <w:suppressLineNumber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cstheme="minorHAnsi"/>
        </w:rPr>
        <w:t xml:space="preserve">M4:  </w:t>
      </w:r>
      <w:r w:rsidRPr="002B67D6">
        <w:rPr>
          <w:rFonts w:eastAsia="Times New Roman" w:cstheme="minorHAnsi"/>
          <w:b/>
          <w:bCs/>
          <w:sz w:val="24"/>
          <w:szCs w:val="24"/>
          <w:lang w:eastAsia="de-DE"/>
        </w:rPr>
        <w:t>Silke Bigalke: Gleichberechtigung:</w:t>
      </w:r>
      <w:r w:rsidR="002E40F5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Pr="002B67D6">
        <w:rPr>
          <w:rFonts w:eastAsia="Times New Roman" w:cstheme="minorHAnsi"/>
          <w:b/>
          <w:bCs/>
          <w:sz w:val="24"/>
          <w:szCs w:val="24"/>
          <w:lang w:eastAsia="de-DE"/>
        </w:rPr>
        <w:t xml:space="preserve">"Der richtige Zeitpunkt für Radikales" </w:t>
      </w:r>
      <w:proofErr w:type="gramStart"/>
      <w:r w:rsidRPr="002B67D6">
        <w:rPr>
          <w:rFonts w:eastAsia="Times New Roman" w:cstheme="minorHAnsi"/>
          <w:b/>
          <w:bCs/>
          <w:sz w:val="24"/>
          <w:szCs w:val="24"/>
          <w:lang w:eastAsia="de-DE"/>
        </w:rPr>
        <w:t>( 4.1.20218</w:t>
      </w:r>
      <w:proofErr w:type="gramEnd"/>
      <w:r w:rsidRPr="002B67D6">
        <w:rPr>
          <w:rFonts w:eastAsia="Times New Roman" w:cstheme="minorHAnsi"/>
          <w:b/>
          <w:bCs/>
          <w:sz w:val="24"/>
          <w:szCs w:val="24"/>
          <w:lang w:eastAsia="de-DE"/>
        </w:rPr>
        <w:t>)</w:t>
      </w:r>
    </w:p>
    <w:p w14:paraId="7C6FE721" w14:textId="33D84585" w:rsidR="002B67D6" w:rsidRDefault="00BA759C" w:rsidP="004D2C46">
      <w:pPr>
        <w:spacing w:after="0"/>
        <w:rPr>
          <w:rFonts w:cstheme="minorHAnsi"/>
          <w:sz w:val="18"/>
          <w:szCs w:val="18"/>
        </w:rPr>
      </w:pPr>
      <w:hyperlink r:id="rId17" w:history="1">
        <w:r w:rsidR="004D2C46" w:rsidRPr="004D2C46">
          <w:rPr>
            <w:rStyle w:val="Hyperlink"/>
            <w:rFonts w:cstheme="minorHAnsi"/>
            <w:sz w:val="18"/>
            <w:szCs w:val="18"/>
          </w:rPr>
          <w:t>https://www.sueddeutsche.de/karriere/gleichberechtigung-der-richtige-zeitpunkt-fuer-radikales-1.3812441</w:t>
        </w:r>
      </w:hyperlink>
      <w:r w:rsidR="004D2C46" w:rsidRPr="004D2C46">
        <w:rPr>
          <w:rFonts w:cstheme="minorHAnsi"/>
          <w:sz w:val="18"/>
          <w:szCs w:val="18"/>
        </w:rPr>
        <w:t>, Stand 03.11.2022</w:t>
      </w:r>
    </w:p>
    <w:p w14:paraId="0AEFDC02" w14:textId="2ED7E04A" w:rsidR="004D2C46" w:rsidRPr="00AC1FE8" w:rsidRDefault="004D2C46" w:rsidP="004D2C46">
      <w:pPr>
        <w:spacing w:after="0"/>
        <w:rPr>
          <w:rFonts w:cstheme="minorHAnsi"/>
          <w:b/>
          <w:bCs/>
          <w:sz w:val="18"/>
          <w:szCs w:val="18"/>
        </w:rPr>
      </w:pPr>
    </w:p>
    <w:p w14:paraId="2AC44D20" w14:textId="498CC96E" w:rsidR="004D2C46" w:rsidRPr="00AC1FE8" w:rsidRDefault="00CD4F4E" w:rsidP="004D2C46">
      <w:pPr>
        <w:spacing w:after="0"/>
        <w:rPr>
          <w:rFonts w:cstheme="minorHAnsi"/>
        </w:rPr>
      </w:pPr>
      <w:r w:rsidRPr="00AC1FE8">
        <w:rPr>
          <w:rFonts w:cstheme="minorHAnsi"/>
          <w:b/>
          <w:bCs/>
        </w:rPr>
        <w:t>A</w:t>
      </w:r>
      <w:r w:rsidR="004D2C46" w:rsidRPr="00AC1FE8">
        <w:rPr>
          <w:rFonts w:cstheme="minorHAnsi"/>
          <w:b/>
          <w:bCs/>
        </w:rPr>
        <w:t>rbeitsaufträge</w:t>
      </w:r>
      <w:r w:rsidR="004D2C46" w:rsidRPr="00AC1FE8">
        <w:rPr>
          <w:rFonts w:cstheme="minorHAnsi"/>
        </w:rPr>
        <w:t>:</w:t>
      </w:r>
    </w:p>
    <w:p w14:paraId="3B399D9D" w14:textId="5604725E" w:rsidR="00BD4480" w:rsidRPr="00AC1FE8" w:rsidRDefault="00E67599" w:rsidP="00E04308">
      <w:pPr>
        <w:pStyle w:val="Listenabsatz"/>
        <w:numPr>
          <w:ilvl w:val="0"/>
          <w:numId w:val="2"/>
        </w:numPr>
        <w:suppressLineNumbers/>
        <w:spacing w:after="0"/>
        <w:rPr>
          <w:rFonts w:cstheme="minorHAnsi"/>
        </w:rPr>
      </w:pPr>
      <w:r w:rsidRPr="00AC1FE8">
        <w:rPr>
          <w:rFonts w:cstheme="minorHAnsi"/>
          <w:b/>
          <w:bCs/>
        </w:rPr>
        <w:t xml:space="preserve">Begründe </w:t>
      </w:r>
      <w:r w:rsidRPr="00AC1FE8">
        <w:rPr>
          <w:rFonts w:cstheme="minorHAnsi"/>
        </w:rPr>
        <w:t>die Entstehung</w:t>
      </w:r>
      <w:r w:rsidR="00BD4480" w:rsidRPr="00AC1FE8">
        <w:rPr>
          <w:rFonts w:cstheme="minorHAnsi"/>
        </w:rPr>
        <w:t xml:space="preserve"> des Entgelttransparenzgesetzes.</w:t>
      </w:r>
    </w:p>
    <w:p w14:paraId="7056BA94" w14:textId="10C022A5" w:rsidR="00E67599" w:rsidRPr="00AC1FE8" w:rsidRDefault="00BD4480" w:rsidP="00E04308">
      <w:pPr>
        <w:pStyle w:val="Listenabsatz"/>
        <w:numPr>
          <w:ilvl w:val="0"/>
          <w:numId w:val="2"/>
        </w:numPr>
        <w:suppressLineNumbers/>
        <w:spacing w:after="0"/>
        <w:rPr>
          <w:rFonts w:cstheme="minorHAnsi"/>
        </w:rPr>
      </w:pPr>
      <w:r w:rsidRPr="00AC1FE8">
        <w:rPr>
          <w:rFonts w:cstheme="minorHAnsi"/>
          <w:b/>
          <w:bCs/>
        </w:rPr>
        <w:t>Stelle</w:t>
      </w:r>
      <w:r w:rsidR="00E67599" w:rsidRPr="00AC1FE8">
        <w:rPr>
          <w:rFonts w:cstheme="minorHAnsi"/>
          <w:b/>
          <w:bCs/>
        </w:rPr>
        <w:t xml:space="preserve"> </w:t>
      </w:r>
      <w:r w:rsidR="00E67599" w:rsidRPr="00AC1FE8">
        <w:rPr>
          <w:rFonts w:cstheme="minorHAnsi"/>
        </w:rPr>
        <w:t>d</w:t>
      </w:r>
      <w:r w:rsidRPr="00AC1FE8">
        <w:rPr>
          <w:rFonts w:cstheme="minorHAnsi"/>
        </w:rPr>
        <w:t>essen</w:t>
      </w:r>
      <w:r w:rsidR="00E67599" w:rsidRPr="00AC1FE8">
        <w:rPr>
          <w:rFonts w:cstheme="minorHAnsi"/>
        </w:rPr>
        <w:t xml:space="preserve"> </w:t>
      </w:r>
      <w:r w:rsidRPr="00AC1FE8">
        <w:rPr>
          <w:rFonts w:cstheme="minorHAnsi"/>
        </w:rPr>
        <w:t>Inhalte da</w:t>
      </w:r>
      <w:r w:rsidR="00AC1FE8">
        <w:rPr>
          <w:rFonts w:cstheme="minorHAnsi"/>
        </w:rPr>
        <w:t>r</w:t>
      </w:r>
      <w:r w:rsidR="00AC1FE8" w:rsidRPr="00AC1FE8">
        <w:rPr>
          <w:rFonts w:cstheme="minorHAnsi"/>
        </w:rPr>
        <w:t>.</w:t>
      </w:r>
    </w:p>
    <w:p w14:paraId="54E0FAE1" w14:textId="6F42913B" w:rsidR="00E67599" w:rsidRPr="00AC1FE8" w:rsidRDefault="00E67599" w:rsidP="00E04308">
      <w:pPr>
        <w:pStyle w:val="Listenabsatz"/>
        <w:numPr>
          <w:ilvl w:val="0"/>
          <w:numId w:val="2"/>
        </w:numPr>
        <w:suppressLineNumbers/>
        <w:spacing w:after="0"/>
        <w:rPr>
          <w:rFonts w:cstheme="minorHAnsi"/>
        </w:rPr>
      </w:pPr>
      <w:r w:rsidRPr="00AC1FE8">
        <w:rPr>
          <w:rFonts w:cstheme="minorHAnsi"/>
          <w:b/>
          <w:bCs/>
        </w:rPr>
        <w:t>Erörtere</w:t>
      </w:r>
      <w:r w:rsidRPr="00AC1FE8">
        <w:rPr>
          <w:rFonts w:cstheme="minorHAnsi"/>
        </w:rPr>
        <w:t xml:space="preserve"> - ist das Gesetz ein </w:t>
      </w:r>
      <w:r w:rsidR="00BD4480" w:rsidRPr="00AC1FE8">
        <w:rPr>
          <w:rFonts w:cstheme="minorHAnsi"/>
        </w:rPr>
        <w:t>W</w:t>
      </w:r>
      <w:r w:rsidRPr="00AC1FE8">
        <w:rPr>
          <w:rFonts w:cstheme="minorHAnsi"/>
        </w:rPr>
        <w:t>eg zu mehr Gleichheit auf dem Arbeitsmarkt?</w:t>
      </w:r>
    </w:p>
    <w:p w14:paraId="1956343E" w14:textId="48BEE573" w:rsidR="0040236A" w:rsidRDefault="00AC1FE8" w:rsidP="00E04308">
      <w:pPr>
        <w:pStyle w:val="Listenabsatz"/>
        <w:numPr>
          <w:ilvl w:val="0"/>
          <w:numId w:val="2"/>
        </w:numPr>
        <w:suppressLineNumbers/>
        <w:spacing w:after="0"/>
        <w:rPr>
          <w:rFonts w:cstheme="minorHAnsi"/>
        </w:rPr>
      </w:pPr>
      <w:r w:rsidRPr="00F05657">
        <w:rPr>
          <w:rFonts w:cstheme="minorHAnsi"/>
          <w:b/>
          <w:bCs/>
        </w:rPr>
        <w:t>Bewerte</w:t>
      </w:r>
      <w:r w:rsidRPr="00F05657">
        <w:rPr>
          <w:rFonts w:cstheme="minorHAnsi"/>
        </w:rPr>
        <w:t xml:space="preserve"> </w:t>
      </w:r>
      <w:r w:rsidRPr="00AC1FE8">
        <w:rPr>
          <w:rFonts w:cstheme="minorHAnsi"/>
        </w:rPr>
        <w:t>de</w:t>
      </w:r>
      <w:r>
        <w:rPr>
          <w:rFonts w:cstheme="minorHAnsi"/>
        </w:rPr>
        <w:t>n</w:t>
      </w:r>
      <w:r w:rsidRPr="00AC1FE8">
        <w:rPr>
          <w:rFonts w:cstheme="minorHAnsi"/>
        </w:rPr>
        <w:t xml:space="preserve"> isländischen Ansatz des </w:t>
      </w:r>
      <w:r w:rsidRPr="00F05657">
        <w:rPr>
          <w:rFonts w:cstheme="minorHAnsi"/>
          <w:i/>
          <w:iCs/>
        </w:rPr>
        <w:t>Gesetzes zur Lohngleichheit</w:t>
      </w:r>
      <w:r>
        <w:rPr>
          <w:rFonts w:cstheme="minorHAnsi"/>
        </w:rPr>
        <w:t>.</w:t>
      </w:r>
    </w:p>
    <w:p w14:paraId="537F1471" w14:textId="77777777" w:rsidR="0040236A" w:rsidRDefault="0040236A" w:rsidP="00E04308">
      <w:pPr>
        <w:suppressLineNumbers/>
        <w:spacing w:after="0"/>
        <w:rPr>
          <w:rFonts w:cstheme="minorHAnsi"/>
        </w:rPr>
      </w:pPr>
    </w:p>
    <w:p w14:paraId="20A918BA" w14:textId="3FF61673" w:rsidR="0040236A" w:rsidRPr="00E04308" w:rsidRDefault="0040236A" w:rsidP="00E043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</w:rPr>
      </w:pPr>
      <w:r w:rsidRPr="00E04308">
        <w:rPr>
          <w:rFonts w:cstheme="minorHAnsi"/>
          <w:b/>
          <w:bCs/>
        </w:rPr>
        <w:t>Ergänzend</w:t>
      </w:r>
      <w:r w:rsidR="00A41826" w:rsidRPr="00E04308">
        <w:rPr>
          <w:rFonts w:cstheme="minorHAnsi"/>
          <w:b/>
          <w:bCs/>
        </w:rPr>
        <w:t>e Information</w:t>
      </w:r>
    </w:p>
    <w:p w14:paraId="279E4878" w14:textId="6A138208" w:rsidR="00A41826" w:rsidRPr="0040236A" w:rsidRDefault="00BA759C" w:rsidP="00E043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hyperlink r:id="rId18" w:history="1">
        <w:proofErr w:type="spellStart"/>
        <w:r w:rsidR="00E04308" w:rsidRPr="00E04308">
          <w:rPr>
            <w:rStyle w:val="Hyperlink"/>
            <w:rFonts w:cstheme="minorHAnsi"/>
          </w:rPr>
          <w:t>Information_Europäischer</w:t>
        </w:r>
        <w:proofErr w:type="spellEnd"/>
        <w:r w:rsidR="00E04308" w:rsidRPr="00E04308">
          <w:rPr>
            <w:rStyle w:val="Hyperlink"/>
            <w:rFonts w:cstheme="minorHAnsi"/>
          </w:rPr>
          <w:t xml:space="preserve"> </w:t>
        </w:r>
        <w:proofErr w:type="spellStart"/>
        <w:r w:rsidR="00E04308" w:rsidRPr="00E04308">
          <w:rPr>
            <w:rStyle w:val="Hyperlink"/>
            <w:rFonts w:cstheme="minorHAnsi"/>
          </w:rPr>
          <w:t>Sozialfonds_</w:t>
        </w:r>
        <w:r w:rsidR="00A41826" w:rsidRPr="00E04308">
          <w:rPr>
            <w:rStyle w:val="Hyperlink"/>
            <w:rFonts w:cstheme="minorHAnsi"/>
          </w:rPr>
          <w:t>Gender</w:t>
        </w:r>
        <w:proofErr w:type="spellEnd"/>
        <w:r w:rsidR="00A41826" w:rsidRPr="00E04308">
          <w:rPr>
            <w:rStyle w:val="Hyperlink"/>
            <w:rFonts w:cstheme="minorHAnsi"/>
          </w:rPr>
          <w:t xml:space="preserve"> Pay Gap in Europa (8.3.22)</w:t>
        </w:r>
      </w:hyperlink>
    </w:p>
    <w:sectPr w:rsidR="00A41826" w:rsidRPr="0040236A" w:rsidSect="00E24518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EEE3" w14:textId="77777777" w:rsidR="0027174E" w:rsidRDefault="0027174E" w:rsidP="004250A6">
      <w:pPr>
        <w:spacing w:after="0" w:line="240" w:lineRule="auto"/>
      </w:pPr>
      <w:r>
        <w:separator/>
      </w:r>
    </w:p>
  </w:endnote>
  <w:endnote w:type="continuationSeparator" w:id="0">
    <w:p w14:paraId="4231ED1F" w14:textId="77777777" w:rsidR="0027174E" w:rsidRDefault="0027174E" w:rsidP="0042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415A" w14:textId="77777777" w:rsidR="00653158" w:rsidRDefault="00653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C9E2" w14:textId="77777777" w:rsidR="00653158" w:rsidRDefault="006531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42DF" w14:textId="77777777" w:rsidR="00653158" w:rsidRDefault="00653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B0CD" w14:textId="77777777" w:rsidR="0027174E" w:rsidRDefault="0027174E" w:rsidP="004250A6">
      <w:pPr>
        <w:spacing w:after="0" w:line="240" w:lineRule="auto"/>
      </w:pPr>
      <w:r>
        <w:separator/>
      </w:r>
    </w:p>
  </w:footnote>
  <w:footnote w:type="continuationSeparator" w:id="0">
    <w:p w14:paraId="5412599A" w14:textId="77777777" w:rsidR="0027174E" w:rsidRDefault="0027174E" w:rsidP="0042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158A" w14:textId="77777777" w:rsidR="00653158" w:rsidRDefault="00653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6F2C" w14:textId="3EBBAEF6" w:rsidR="004250A6" w:rsidRDefault="004250A6">
    <w:pPr>
      <w:pStyle w:val="Kopfzeile"/>
    </w:pPr>
    <w:r>
      <w:t>AB</w:t>
    </w:r>
    <w:r w:rsidR="00653158">
      <w:t>10</w:t>
    </w:r>
    <w:r>
      <w:t>_ Das Entgelttransparenzgesetz - ein Schritt hin zu mehr Gleichheit auf dem Arbeitsmarkt?</w:t>
    </w:r>
  </w:p>
  <w:p w14:paraId="7558AA25" w14:textId="324FAF67" w:rsidR="002C7D67" w:rsidRDefault="002C7D67">
    <w:pPr>
      <w:pStyle w:val="Kopfzeile"/>
    </w:pPr>
    <w:r>
      <w:t>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0659" w14:textId="77777777" w:rsidR="00653158" w:rsidRDefault="00653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7F1"/>
    <w:multiLevelType w:val="hybridMultilevel"/>
    <w:tmpl w:val="65A83F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646"/>
    <w:multiLevelType w:val="multilevel"/>
    <w:tmpl w:val="C916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02569">
    <w:abstractNumId w:val="1"/>
  </w:num>
  <w:num w:numId="2" w16cid:durableId="14313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A6"/>
    <w:rsid w:val="00176F62"/>
    <w:rsid w:val="00205423"/>
    <w:rsid w:val="0027174E"/>
    <w:rsid w:val="002B67D6"/>
    <w:rsid w:val="002C7D67"/>
    <w:rsid w:val="002E40F5"/>
    <w:rsid w:val="00370B9C"/>
    <w:rsid w:val="00394C16"/>
    <w:rsid w:val="0040236A"/>
    <w:rsid w:val="004250A6"/>
    <w:rsid w:val="004A26D3"/>
    <w:rsid w:val="004D2C46"/>
    <w:rsid w:val="005A798D"/>
    <w:rsid w:val="00653158"/>
    <w:rsid w:val="00707C20"/>
    <w:rsid w:val="00880F44"/>
    <w:rsid w:val="008F2C20"/>
    <w:rsid w:val="00A41826"/>
    <w:rsid w:val="00AC1FE8"/>
    <w:rsid w:val="00B706E4"/>
    <w:rsid w:val="00BD4480"/>
    <w:rsid w:val="00CD4F4E"/>
    <w:rsid w:val="00D90572"/>
    <w:rsid w:val="00E04308"/>
    <w:rsid w:val="00E24518"/>
    <w:rsid w:val="00E67599"/>
    <w:rsid w:val="00F0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A74B"/>
  <w15:chartTrackingRefBased/>
  <w15:docId w15:val="{285F2C6F-ADC9-4DA9-A1CD-EE46AC9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0A6"/>
  </w:style>
  <w:style w:type="paragraph" w:styleId="Fuzeile">
    <w:name w:val="footer"/>
    <w:basedOn w:val="Standard"/>
    <w:link w:val="FuzeileZchn"/>
    <w:uiPriority w:val="99"/>
    <w:unhideWhenUsed/>
    <w:rsid w:val="0042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50A6"/>
  </w:style>
  <w:style w:type="character" w:styleId="Hyperlink">
    <w:name w:val="Hyperlink"/>
    <w:basedOn w:val="Absatz-Standardschriftart"/>
    <w:uiPriority w:val="99"/>
    <w:unhideWhenUsed/>
    <w:rsid w:val="00B706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06E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B67D6"/>
    <w:rPr>
      <w:rFonts w:ascii="Times New Roman" w:hAnsi="Times New Roman" w:cs="Times New Roman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176F62"/>
  </w:style>
  <w:style w:type="paragraph" w:styleId="Listenabsatz">
    <w:name w:val="List Paragraph"/>
    <w:basedOn w:val="Standard"/>
    <w:uiPriority w:val="34"/>
    <w:qFormat/>
    <w:rsid w:val="00E6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8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fsfj.de/bmfsfj/themen/gleichstellung/frauen-und-arbeitswelt/lohngerechtigkeit/entgelttransparenzgesetz/entgelttransparenzgesetz-117952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esf.de/portal/SharedDocs/Meldungen/DE/2022/2022_03_08_gender_pay_ga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toonpool.com/cartoons/Equal%20Pay%20Day_332689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sueddeutsche.de/karriere/gleichberechtigung-der-richtige-zeitpunkt-fuer-radikales-1.38124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iegel.de/karriere/das-entgelttransparenzgesetz-wird-nichts-aendern-kommentar-a-1186396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r.de/ratgeber/karriere/was-bringt-mir-das-entgelttransparenzgesetz-zr-9139250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2</cp:revision>
  <dcterms:created xsi:type="dcterms:W3CDTF">2023-02-22T13:55:00Z</dcterms:created>
  <dcterms:modified xsi:type="dcterms:W3CDTF">2023-02-22T13:55:00Z</dcterms:modified>
</cp:coreProperties>
</file>