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9F" w:rsidRDefault="009D5292" w:rsidP="007E0A9F">
      <w:pPr>
        <w:pStyle w:val="StandardWeb"/>
        <w:suppressAutoHyphens/>
        <w:spacing w:after="0"/>
        <w:jc w:val="both"/>
        <w:textAlignment w:val="baseline"/>
        <w:rPr>
          <w:rFonts w:asciiTheme="minorHAnsi" w:eastAsiaTheme="minorEastAsia" w:hAnsiTheme="minorHAnsi" w:cstheme="minorHAnsi"/>
          <w:b/>
          <w:bCs/>
          <w:color w:val="000000" w:themeColor="text1"/>
          <w:kern w:val="24"/>
          <w:sz w:val="36"/>
          <w:szCs w:val="36"/>
          <w14:shadow w14:blurRad="38100" w14:dist="38100" w14:dir="2700000" w14:sx="100000" w14:sy="100000" w14:kx="0" w14:ky="0" w14:algn="tl">
            <w14:srgbClr w14:val="FFFFFF"/>
          </w14:shadow>
        </w:rPr>
      </w:pPr>
      <w:bookmarkStart w:id="0" w:name="_Toc527651117"/>
      <w:bookmarkStart w:id="1" w:name="_GoBack"/>
      <w:bookmarkEnd w:id="1"/>
      <w:r>
        <w:rPr>
          <w:rStyle w:val="berschrift1Zchn"/>
        </w:rPr>
        <w:t xml:space="preserve">G </w:t>
      </w:r>
      <w:r w:rsidR="00C522D6" w:rsidRPr="00C522D6">
        <w:rPr>
          <w:rStyle w:val="berschrift1Zchn"/>
        </w:rPr>
        <w:t>„Rote Fäden“ für eine kompetenzorientiere curriculare Unterrichtsplanung und Unterrichtsgestaltung</w:t>
      </w:r>
      <w:bookmarkEnd w:id="0"/>
    </w:p>
    <w:p w:rsidR="00C522D6" w:rsidRPr="00C522D6" w:rsidRDefault="00C522D6" w:rsidP="007E0A9F">
      <w:pPr>
        <w:pStyle w:val="StandardWeb"/>
        <w:suppressAutoHyphens/>
        <w:spacing w:after="0"/>
        <w:jc w:val="center"/>
        <w:textAlignment w:val="baseline"/>
        <w:rPr>
          <w:rFonts w:asciiTheme="minorHAnsi" w:hAnsiTheme="minorHAnsi" w:cstheme="minorHAnsi"/>
          <w:sz w:val="28"/>
          <w:szCs w:val="28"/>
        </w:rPr>
      </w:pPr>
      <w:r w:rsidRPr="00C522D6">
        <w:rPr>
          <w:rFonts w:asciiTheme="minorHAnsi" w:eastAsiaTheme="minorEastAsia" w:hAnsiTheme="minorHAnsi" w:cstheme="minorHAnsi"/>
          <w:b/>
          <w:bCs/>
          <w:color w:val="000000" w:themeColor="text1"/>
          <w:kern w:val="24"/>
          <w:sz w:val="28"/>
          <w:szCs w:val="28"/>
          <w14:shadow w14:blurRad="38100" w14:dist="38100" w14:dir="2700000" w14:sx="100000" w14:sy="100000" w14:kx="0" w14:ky="0" w14:algn="tl">
            <w14:srgbClr w14:val="FFFFFF"/>
          </w14:shadow>
        </w:rPr>
        <w:t>(Bildungsplan 2016 ev. Religionslehre)</w:t>
      </w:r>
    </w:p>
    <w:p w:rsidR="00C522D6" w:rsidRPr="00E27ABD" w:rsidRDefault="007E0A9F" w:rsidP="00C522D6">
      <w:pPr>
        <w:suppressAutoHyphens/>
        <w:spacing w:line="240" w:lineRule="auto"/>
        <w:jc w:val="both"/>
        <w:rPr>
          <w:rFonts w:eastAsia="Times New Roman" w:cstheme="minorHAnsi"/>
          <w:lang w:eastAsia="de-DE"/>
        </w:rPr>
      </w:pPr>
      <w:r>
        <w:rPr>
          <w:rFonts w:eastAsia="Times New Roman" w:cstheme="minorHAnsi"/>
          <w:lang w:eastAsia="de-DE"/>
        </w:rPr>
        <w:br/>
      </w:r>
      <w:r w:rsidR="00C522D6" w:rsidRPr="00E27ABD">
        <w:rPr>
          <w:rFonts w:eastAsia="Times New Roman" w:cstheme="minorHAnsi"/>
          <w:lang w:eastAsia="de-DE"/>
        </w:rPr>
        <w:t>Der Bildungsplan 2016 für Evangelische Religionslehre mit seinen 5 prozessbezogenen und 83 inhaltsbezogenen Kompetenzen (Klasse 5-12 im zweistündigen Kurs) gehört unter den Fachplänen zu denen, die am schlankesten ausgefallen sind.</w:t>
      </w:r>
      <w:r w:rsidR="00C522D6" w:rsidRPr="00E27ABD">
        <w:rPr>
          <w:rFonts w:eastAsia="Times New Roman" w:cstheme="minorHAnsi"/>
          <w:vertAlign w:val="superscript"/>
          <w:lang w:eastAsia="de-DE"/>
        </w:rPr>
        <w:footnoteReference w:id="1"/>
      </w:r>
      <w:r w:rsidR="00C522D6" w:rsidRPr="00E27ABD">
        <w:rPr>
          <w:rFonts w:eastAsia="Times New Roman" w:cstheme="minorHAnsi"/>
          <w:lang w:eastAsia="de-DE"/>
        </w:rPr>
        <w:t xml:space="preserve"> Trotzdem ist es nicht leicht die 83 ibKs pro Standartstufe [23 (in 5/6), 22 (in 7/8), 24 (in 9/10), 14 (in 11/12)] im Blick zu behalten.</w:t>
      </w:r>
    </w:p>
    <w:p w:rsidR="00C522D6" w:rsidRPr="00E27ABD" w:rsidRDefault="00C522D6" w:rsidP="00C522D6">
      <w:pPr>
        <w:suppressAutoHyphens/>
        <w:spacing w:after="0" w:line="240" w:lineRule="auto"/>
        <w:jc w:val="both"/>
        <w:rPr>
          <w:rFonts w:eastAsia="Times New Roman" w:cstheme="minorHAnsi"/>
          <w:lang w:eastAsia="de-DE"/>
        </w:rPr>
      </w:pPr>
      <w:r w:rsidRPr="00E27ABD">
        <w:rPr>
          <w:rFonts w:eastAsia="Times New Roman" w:cstheme="minorHAnsi"/>
          <w:lang w:eastAsia="de-DE"/>
        </w:rPr>
        <w:t xml:space="preserve">Theologie und damit Religionsunterricht ist immer und stets ein „vernetztes“ Fach, d.h. die verschiedenen (theoretisch zwar systematisch trennbaren) Bereiche sind immer zugleich mitzudenken und stehen jeweils mit anderen Bereichen in Beziehung. Daher kann Religionsunterricht immer nur als kompetenzorientierter Unterricht gedacht werden, da Kompetenzorientierung </w:t>
      </w:r>
      <w:r w:rsidRPr="00E27ABD">
        <w:rPr>
          <w:rFonts w:eastAsia="Times New Roman" w:cstheme="minorHAnsi"/>
          <w:i/>
          <w:lang w:eastAsia="de-DE"/>
        </w:rPr>
        <w:t>Vernetzung</w:t>
      </w:r>
      <w:r w:rsidRPr="00E27ABD">
        <w:rPr>
          <w:rFonts w:eastAsia="Times New Roman" w:cstheme="minorHAnsi"/>
          <w:lang w:eastAsia="de-DE"/>
        </w:rPr>
        <w:t xml:space="preserve"> beinhaltet, und gerade dies das Charakteristikum von Theologie bzw. theologischem Denken ist.</w:t>
      </w:r>
    </w:p>
    <w:p w:rsidR="00C522D6" w:rsidRPr="00E27ABD" w:rsidRDefault="00C522D6" w:rsidP="00C522D6">
      <w:pPr>
        <w:suppressAutoHyphens/>
        <w:spacing w:after="0" w:line="240" w:lineRule="auto"/>
        <w:jc w:val="both"/>
        <w:rPr>
          <w:rFonts w:eastAsia="Times New Roman" w:cstheme="minorHAnsi"/>
          <w:u w:val="single"/>
          <w:lang w:eastAsia="de-DE"/>
        </w:rPr>
      </w:pPr>
    </w:p>
    <w:p w:rsidR="00C522D6" w:rsidRPr="00E27ABD" w:rsidRDefault="00C522D6" w:rsidP="00C522D6">
      <w:pPr>
        <w:suppressAutoHyphens/>
        <w:spacing w:after="0" w:line="240" w:lineRule="auto"/>
        <w:jc w:val="both"/>
        <w:rPr>
          <w:rFonts w:eastAsia="Times New Roman" w:cstheme="minorHAnsi"/>
          <w:lang w:eastAsia="de-DE"/>
        </w:rPr>
      </w:pPr>
      <w:r w:rsidRPr="00E27ABD">
        <w:rPr>
          <w:rFonts w:eastAsia="Times New Roman" w:cstheme="minorHAnsi"/>
          <w:lang w:eastAsia="de-DE"/>
        </w:rPr>
        <w:t>Ein Faden ist keine gerade Linie von einem Punkt zum nächsten. Die Metapher „Faden“ soll daher veranschaulichen, dass der Erwerb von Kompetenzen im Fach Religion keinem linearen, stringenten Aufbau folgen muss, sondern dass die Kompetenzen mit Schleifen, Ösen, Wiederholungen und Krümmungen, je nach Lerngruppe und Bedarf erworben werden können. Der Faden aber stellt trotz seiner Kurven und Schleifen die Möglichkeit bereit, „Perlen“ (im Sinne von zu Lernendes) daran aufzuhängen. Der Faden bleibt als Faden erkennbar und wenn man ihm folgt, kommt man voran – so wird ein individueller, auf den Unterricht in einer konkreten Lerngruppe bezogener, Kompetenzaufbau bzw. Lernfortschritt erreicht (Progression).</w:t>
      </w:r>
    </w:p>
    <w:p w:rsidR="00C522D6" w:rsidRPr="00E27ABD" w:rsidRDefault="00C522D6" w:rsidP="00C522D6">
      <w:pPr>
        <w:suppressAutoHyphens/>
        <w:spacing w:after="0" w:line="240" w:lineRule="auto"/>
        <w:jc w:val="both"/>
        <w:rPr>
          <w:rFonts w:eastAsia="Times New Roman" w:cstheme="minorHAnsi"/>
          <w:lang w:eastAsia="de-DE"/>
        </w:rPr>
      </w:pPr>
    </w:p>
    <w:p w:rsidR="00C522D6" w:rsidRPr="00E27ABD" w:rsidRDefault="00C522D6" w:rsidP="00C522D6">
      <w:pPr>
        <w:suppressAutoHyphens/>
        <w:spacing w:line="240" w:lineRule="auto"/>
        <w:jc w:val="both"/>
        <w:rPr>
          <w:rFonts w:cstheme="minorHAnsi"/>
        </w:rPr>
      </w:pPr>
      <w:r w:rsidRPr="00E27ABD">
        <w:rPr>
          <w:rFonts w:cstheme="minorHAnsi"/>
        </w:rPr>
        <w:t>Das sich Vergegenwärtigen von „roten Fäden“ kann im mehrerer Hinsicht eine Hilfe sein:</w:t>
      </w:r>
    </w:p>
    <w:p w:rsidR="00C522D6" w:rsidRPr="00E27ABD" w:rsidRDefault="00C522D6" w:rsidP="00F75A3C">
      <w:pPr>
        <w:numPr>
          <w:ilvl w:val="0"/>
          <w:numId w:val="101"/>
        </w:numPr>
        <w:suppressAutoHyphens/>
        <w:spacing w:after="0" w:line="240" w:lineRule="auto"/>
        <w:contextualSpacing/>
        <w:jc w:val="both"/>
        <w:rPr>
          <w:rFonts w:eastAsia="Times New Roman" w:cstheme="minorHAnsi"/>
          <w:lang w:eastAsia="de-DE"/>
        </w:rPr>
      </w:pPr>
      <w:r w:rsidRPr="00E27ABD">
        <w:rPr>
          <w:rFonts w:eastAsia="Times New Roman" w:cstheme="minorHAnsi"/>
          <w:lang w:eastAsia="de-DE"/>
        </w:rPr>
        <w:t xml:space="preserve">Das Sich-bewusst-Machen von zu verfolgenden roten Fäden hilft, eine </w:t>
      </w:r>
      <w:r w:rsidRPr="00E27ABD">
        <w:rPr>
          <w:rFonts w:eastAsia="Times New Roman" w:cstheme="minorHAnsi"/>
          <w:b/>
          <w:lang w:eastAsia="de-DE"/>
        </w:rPr>
        <w:t>Struktur</w:t>
      </w:r>
      <w:r w:rsidRPr="00E27ABD">
        <w:rPr>
          <w:rFonts w:eastAsia="Times New Roman" w:cstheme="minorHAnsi"/>
          <w:lang w:eastAsia="de-DE"/>
        </w:rPr>
        <w:t xml:space="preserve"> durch die ibKs </w:t>
      </w:r>
      <w:r w:rsidRPr="00E27ABD">
        <w:rPr>
          <w:rFonts w:eastAsia="Times New Roman" w:cstheme="minorHAnsi"/>
          <w:b/>
          <w:lang w:eastAsia="de-DE"/>
        </w:rPr>
        <w:t>zu legen</w:t>
      </w:r>
      <w:r w:rsidRPr="00E27ABD">
        <w:rPr>
          <w:rFonts w:eastAsia="Times New Roman" w:cstheme="minorHAnsi"/>
          <w:lang w:eastAsia="de-DE"/>
        </w:rPr>
        <w:t>, indem diese entlang der roten Fäden leichter im Blick zu behalten sind.</w:t>
      </w:r>
    </w:p>
    <w:p w:rsidR="00C522D6" w:rsidRPr="00E27ABD" w:rsidRDefault="00C522D6" w:rsidP="00F75A3C">
      <w:pPr>
        <w:numPr>
          <w:ilvl w:val="0"/>
          <w:numId w:val="101"/>
        </w:numPr>
        <w:suppressAutoHyphens/>
        <w:spacing w:after="0" w:line="240" w:lineRule="auto"/>
        <w:contextualSpacing/>
        <w:jc w:val="both"/>
        <w:rPr>
          <w:rFonts w:eastAsia="Times New Roman" w:cstheme="minorHAnsi"/>
          <w:lang w:eastAsia="de-DE"/>
        </w:rPr>
      </w:pPr>
      <w:r w:rsidRPr="00E27ABD">
        <w:rPr>
          <w:rFonts w:eastAsia="Times New Roman" w:cstheme="minorHAnsi"/>
          <w:lang w:eastAsia="de-DE"/>
        </w:rPr>
        <w:t xml:space="preserve">Absprachen bezüglich der „roten Fäden“ für das </w:t>
      </w:r>
      <w:r w:rsidRPr="00E27ABD">
        <w:rPr>
          <w:rFonts w:eastAsia="Times New Roman" w:cstheme="minorHAnsi"/>
          <w:b/>
          <w:lang w:eastAsia="de-DE"/>
        </w:rPr>
        <w:t>Curriculum</w:t>
      </w:r>
      <w:r w:rsidRPr="00E27ABD">
        <w:rPr>
          <w:rFonts w:eastAsia="Times New Roman" w:cstheme="minorHAnsi"/>
          <w:lang w:eastAsia="de-DE"/>
        </w:rPr>
        <w:t xml:space="preserve"> innerhalb der Fachschaften erleichtern die Übergabe und den  Wechsel zwischen Lehrkräften von Klassenstufe zu Klassenstufe. Ferner können so </w:t>
      </w:r>
      <w:r w:rsidRPr="00E27ABD">
        <w:rPr>
          <w:rFonts w:eastAsia="Times New Roman" w:cstheme="minorHAnsi"/>
          <w:b/>
          <w:lang w:eastAsia="de-DE"/>
        </w:rPr>
        <w:t>schuleigene Profile</w:t>
      </w:r>
      <w:r w:rsidRPr="00E27ABD">
        <w:rPr>
          <w:rFonts w:eastAsia="Times New Roman" w:cstheme="minorHAnsi"/>
          <w:lang w:eastAsia="de-DE"/>
        </w:rPr>
        <w:t xml:space="preserve"> und </w:t>
      </w:r>
      <w:r w:rsidRPr="00E27ABD">
        <w:rPr>
          <w:rFonts w:eastAsia="Times New Roman" w:cstheme="minorHAnsi"/>
          <w:b/>
          <w:lang w:eastAsia="de-DE"/>
        </w:rPr>
        <w:t>Schwerpunkte</w:t>
      </w:r>
      <w:r w:rsidRPr="00E27ABD">
        <w:rPr>
          <w:rFonts w:eastAsia="Times New Roman" w:cstheme="minorHAnsi"/>
          <w:lang w:eastAsia="de-DE"/>
        </w:rPr>
        <w:t xml:space="preserve"> stärker berücksichtigt und sichtbar gemacht werden.</w:t>
      </w:r>
    </w:p>
    <w:p w:rsidR="00C522D6" w:rsidRPr="00E27ABD" w:rsidRDefault="00C522D6" w:rsidP="00F75A3C">
      <w:pPr>
        <w:numPr>
          <w:ilvl w:val="0"/>
          <w:numId w:val="101"/>
        </w:numPr>
        <w:suppressAutoHyphens/>
        <w:spacing w:after="0" w:line="240" w:lineRule="auto"/>
        <w:contextualSpacing/>
        <w:jc w:val="both"/>
        <w:rPr>
          <w:rFonts w:eastAsia="Times New Roman" w:cstheme="minorHAnsi"/>
          <w:lang w:eastAsia="de-DE"/>
        </w:rPr>
      </w:pPr>
      <w:r w:rsidRPr="00E27ABD">
        <w:rPr>
          <w:rFonts w:eastAsia="Times New Roman" w:cstheme="minorHAnsi"/>
          <w:lang w:eastAsia="de-DE"/>
        </w:rPr>
        <w:t xml:space="preserve">Das Sich-in-Erinnerung-Rufen der roten Fäden erleichtert die eigene </w:t>
      </w:r>
      <w:r w:rsidRPr="00E27ABD">
        <w:rPr>
          <w:rFonts w:eastAsia="Times New Roman" w:cstheme="minorHAnsi"/>
          <w:b/>
          <w:lang w:eastAsia="de-DE"/>
        </w:rPr>
        <w:t>Unterrichtsplanung</w:t>
      </w:r>
      <w:r w:rsidRPr="00E27ABD">
        <w:rPr>
          <w:rFonts w:eastAsia="Times New Roman" w:cstheme="minorHAnsi"/>
          <w:lang w:eastAsia="de-DE"/>
        </w:rPr>
        <w:t xml:space="preserve"> bei der inhaltlichen Ausgestaltung der Stunde – der zentrale Fokus ist sichtbar: „Wo soll es insgesamt hingehen, wenn diese oder jene ibK zu berücksichtigen ist?“</w:t>
      </w:r>
    </w:p>
    <w:p w:rsidR="00C522D6" w:rsidRPr="00E27ABD" w:rsidRDefault="00C522D6" w:rsidP="00F75A3C">
      <w:pPr>
        <w:numPr>
          <w:ilvl w:val="0"/>
          <w:numId w:val="101"/>
        </w:numPr>
        <w:suppressAutoHyphens/>
        <w:spacing w:after="0" w:line="240" w:lineRule="auto"/>
        <w:contextualSpacing/>
        <w:jc w:val="both"/>
        <w:rPr>
          <w:rFonts w:eastAsia="Times New Roman" w:cstheme="minorHAnsi"/>
          <w:lang w:eastAsia="de-DE"/>
        </w:rPr>
      </w:pPr>
      <w:r w:rsidRPr="00E27ABD">
        <w:rPr>
          <w:rFonts w:eastAsia="Times New Roman" w:cstheme="minorHAnsi"/>
          <w:lang w:eastAsia="de-DE"/>
        </w:rPr>
        <w:t xml:space="preserve">Es erleichtert das Aufgreifen spontaner Schüleräußerungen oder Fragen, die als „Perlen“ an einen roten Faden gehängt werden und abweichend von der ursprünglichen Unterrichtsplanung verfolgt werden können. Die </w:t>
      </w:r>
      <w:r w:rsidRPr="00E27ABD">
        <w:rPr>
          <w:rFonts w:eastAsia="Times New Roman" w:cstheme="minorHAnsi"/>
          <w:b/>
          <w:lang w:eastAsia="de-DE"/>
        </w:rPr>
        <w:t>agile Vernetzung</w:t>
      </w:r>
      <w:r w:rsidRPr="00E27ABD">
        <w:rPr>
          <w:rFonts w:eastAsia="Times New Roman" w:cstheme="minorHAnsi"/>
          <w:lang w:eastAsia="de-DE"/>
        </w:rPr>
        <w:t xml:space="preserve">, das bewegliche, lernende Spiel mit der Lerngruppe steht so im Vordergrund </w:t>
      </w:r>
      <w:r w:rsidRPr="00E27ABD">
        <w:rPr>
          <w:rFonts w:eastAsia="Times New Roman" w:cstheme="minorHAnsi"/>
          <w:b/>
          <w:lang w:eastAsia="de-DE"/>
        </w:rPr>
        <w:t>des transparent gestalteten Unterrichtgeschehens</w:t>
      </w:r>
      <w:r w:rsidRPr="00E27ABD">
        <w:rPr>
          <w:rFonts w:eastAsia="Times New Roman" w:cstheme="minorHAnsi"/>
          <w:lang w:eastAsia="de-DE"/>
        </w:rPr>
        <w:t>.</w:t>
      </w:r>
    </w:p>
    <w:p w:rsidR="00C522D6" w:rsidRPr="00E27ABD" w:rsidRDefault="00C522D6" w:rsidP="00F75A3C">
      <w:pPr>
        <w:numPr>
          <w:ilvl w:val="0"/>
          <w:numId w:val="101"/>
        </w:numPr>
        <w:suppressAutoHyphens/>
        <w:spacing w:after="0" w:line="240" w:lineRule="auto"/>
        <w:contextualSpacing/>
        <w:jc w:val="both"/>
        <w:rPr>
          <w:rFonts w:eastAsia="Times New Roman" w:cstheme="minorHAnsi"/>
          <w:lang w:eastAsia="de-DE"/>
        </w:rPr>
      </w:pPr>
      <w:r w:rsidRPr="00E27ABD">
        <w:rPr>
          <w:rFonts w:eastAsia="Times New Roman" w:cstheme="minorHAnsi"/>
          <w:lang w:eastAsia="de-DE"/>
        </w:rPr>
        <w:t>Nachhaltigkeit, wiederholendes Lernen, theologisches Vernetzen von Inhalten und das Einüben von Kompetenzen entlang der roten Fäden.</w:t>
      </w:r>
    </w:p>
    <w:p w:rsidR="00C522D6" w:rsidRPr="00E27ABD" w:rsidRDefault="00C522D6" w:rsidP="00C522D6">
      <w:pPr>
        <w:suppressAutoHyphens/>
        <w:spacing w:after="0" w:line="240" w:lineRule="auto"/>
        <w:jc w:val="both"/>
        <w:rPr>
          <w:rFonts w:eastAsia="Times New Roman" w:cstheme="minorHAnsi"/>
          <w:lang w:eastAsia="de-DE"/>
        </w:rPr>
      </w:pPr>
    </w:p>
    <w:p w:rsidR="00C522D6" w:rsidRPr="00E27ABD" w:rsidRDefault="00C522D6" w:rsidP="00C522D6">
      <w:pPr>
        <w:suppressAutoHyphens/>
        <w:spacing w:after="0" w:line="240" w:lineRule="auto"/>
        <w:jc w:val="both"/>
        <w:rPr>
          <w:rFonts w:eastAsia="Times New Roman" w:cstheme="minorHAnsi"/>
          <w:lang w:eastAsia="de-DE"/>
        </w:rPr>
      </w:pPr>
      <w:r w:rsidRPr="00E27ABD">
        <w:rPr>
          <w:rFonts w:eastAsia="Times New Roman" w:cstheme="minorHAnsi"/>
          <w:lang w:eastAsia="de-DE"/>
        </w:rPr>
        <w:t xml:space="preserve">Insgesamt soll die Idee von „roten Fäden“ der Selbstvergewisserung der Lehrkraft bzw. der Fachschaft dienen, was im Fokus des Unterrichtgeschehens über Standardzeiträume hinweg stehen soll: Was ist mir/uns besonders wichtig, das ich/wir verstärkt im Blick haben will/wollen von Klasse 5 bis zum Abitur? </w:t>
      </w:r>
    </w:p>
    <w:p w:rsidR="00C522D6" w:rsidRPr="00E27ABD" w:rsidRDefault="00C522D6" w:rsidP="00C522D6">
      <w:pPr>
        <w:suppressAutoHyphens/>
        <w:spacing w:after="0" w:line="240" w:lineRule="auto"/>
        <w:jc w:val="both"/>
        <w:rPr>
          <w:rFonts w:eastAsia="Times New Roman" w:cstheme="minorHAnsi"/>
          <w:lang w:eastAsia="de-DE"/>
        </w:rPr>
      </w:pPr>
    </w:p>
    <w:p w:rsidR="00C522D6" w:rsidRPr="00E27ABD" w:rsidRDefault="00C522D6" w:rsidP="00C522D6">
      <w:pPr>
        <w:suppressAutoHyphens/>
        <w:spacing w:after="0" w:line="240" w:lineRule="auto"/>
        <w:jc w:val="both"/>
        <w:rPr>
          <w:rFonts w:eastAsia="Times New Roman" w:cstheme="minorHAnsi"/>
          <w:lang w:eastAsia="de-DE"/>
        </w:rPr>
      </w:pPr>
      <w:r w:rsidRPr="00E27ABD">
        <w:rPr>
          <w:rFonts w:eastAsia="Times New Roman" w:cstheme="minorHAnsi"/>
          <w:lang w:eastAsia="de-DE"/>
        </w:rPr>
        <w:t>Die Art der Fäden kann durchaus unterschiedlich sein z.B. mal stärker an prozessbezogene Kompetenzen angelehnt, oder mal auf ein Bündel von inhaltsbezogenen Kompetenzen bezogen, oder eine Mischung aus beiden. Die ZPG-Materialien für die verschiedenen Standardräume haben stets versucht, verschiedene Elemente (als roter Faden) in den Unterrichtsmaterialen immer wieder aufzugreifen, jeweils auf die ibK</w:t>
      </w:r>
      <w:r>
        <w:rPr>
          <w:rFonts w:eastAsia="Times New Roman" w:cstheme="minorHAnsi"/>
          <w:lang w:eastAsia="de-DE"/>
        </w:rPr>
        <w:t>s</w:t>
      </w:r>
      <w:r w:rsidRPr="00E27ABD">
        <w:rPr>
          <w:rFonts w:eastAsia="Times New Roman" w:cstheme="minorHAnsi"/>
          <w:lang w:eastAsia="de-DE"/>
        </w:rPr>
        <w:t xml:space="preserve"> der einzelnen Standardräume bezogen.</w:t>
      </w:r>
    </w:p>
    <w:p w:rsidR="00C522D6" w:rsidRPr="00E27ABD" w:rsidRDefault="00C522D6" w:rsidP="00C522D6">
      <w:pPr>
        <w:suppressAutoHyphens/>
        <w:spacing w:after="0" w:line="240" w:lineRule="auto"/>
        <w:jc w:val="both"/>
        <w:rPr>
          <w:rFonts w:eastAsia="Times New Roman" w:cstheme="minorHAnsi"/>
          <w:lang w:eastAsia="de-DE"/>
        </w:rPr>
      </w:pPr>
    </w:p>
    <w:p w:rsidR="00C522D6" w:rsidRPr="00E27ABD" w:rsidRDefault="00C522D6" w:rsidP="00C522D6">
      <w:pPr>
        <w:suppressAutoHyphens/>
        <w:spacing w:after="0" w:line="240" w:lineRule="auto"/>
        <w:jc w:val="both"/>
        <w:rPr>
          <w:rFonts w:eastAsia="Times New Roman" w:cstheme="minorHAnsi"/>
          <w:lang w:eastAsia="de-DE"/>
        </w:rPr>
      </w:pPr>
      <w:r w:rsidRPr="00E27ABD">
        <w:rPr>
          <w:rFonts w:eastAsia="Times New Roman" w:cstheme="minorHAnsi"/>
          <w:lang w:eastAsia="de-DE"/>
        </w:rPr>
        <w:t>Als Ideensammlung für mögliche „rote Fäden“ könnte neben vielen anderen Möglichkeiten z.B. dienen:</w:t>
      </w:r>
    </w:p>
    <w:p w:rsidR="00C522D6" w:rsidRPr="00E27ABD" w:rsidRDefault="00C522D6" w:rsidP="00C522D6">
      <w:pPr>
        <w:suppressAutoHyphens/>
        <w:spacing w:after="0" w:line="240" w:lineRule="auto"/>
        <w:jc w:val="both"/>
        <w:rPr>
          <w:rFonts w:eastAsia="Times New Roman" w:cstheme="minorHAnsi"/>
          <w:lang w:eastAsia="de-DE"/>
        </w:rPr>
      </w:pPr>
      <w:r w:rsidRPr="00E27ABD">
        <w:rPr>
          <w:rFonts w:eastAsia="Times New Roman" w:cstheme="minorHAnsi"/>
          <w:lang w:eastAsia="de-DE"/>
        </w:rPr>
        <w:t>- komplementär denken zu können (</w:t>
      </w:r>
      <w:r w:rsidRPr="00E27ABD">
        <w:rPr>
          <w:rFonts w:eastAsia="Times New Roman" w:cstheme="minorHAnsi"/>
          <w:b/>
          <w:lang w:eastAsia="de-DE"/>
        </w:rPr>
        <w:t>Komplementäres Denken</w:t>
      </w:r>
      <w:r w:rsidRPr="00E27ABD">
        <w:rPr>
          <w:rFonts w:eastAsia="Times New Roman" w:cstheme="minorHAnsi"/>
          <w:lang w:eastAsia="de-DE"/>
        </w:rPr>
        <w:t xml:space="preserve"> in Bezug zur Wahrnehmung der Wirklichkeit in ihrer Vielschichtigkeit, besonders unter Berücksichtigung der religiösen Dimension der Wirklichkeit),</w:t>
      </w:r>
    </w:p>
    <w:p w:rsidR="00C522D6" w:rsidRPr="00E27ABD" w:rsidRDefault="00C522D6" w:rsidP="00C522D6">
      <w:pPr>
        <w:suppressAutoHyphens/>
        <w:spacing w:after="0" w:line="240" w:lineRule="auto"/>
        <w:jc w:val="both"/>
        <w:rPr>
          <w:rFonts w:eastAsia="Times New Roman" w:cstheme="minorHAnsi"/>
          <w:lang w:eastAsia="de-DE"/>
        </w:rPr>
      </w:pPr>
      <w:r w:rsidRPr="00E27ABD">
        <w:rPr>
          <w:rFonts w:eastAsia="Times New Roman" w:cstheme="minorHAnsi"/>
          <w:lang w:eastAsia="de-DE"/>
        </w:rPr>
        <w:t xml:space="preserve">- </w:t>
      </w:r>
      <w:r w:rsidRPr="00E27ABD">
        <w:rPr>
          <w:rFonts w:eastAsia="Times New Roman" w:cstheme="minorHAnsi"/>
          <w:b/>
          <w:lang w:eastAsia="de-DE"/>
        </w:rPr>
        <w:t>hermeneutisch</w:t>
      </w:r>
      <w:r w:rsidRPr="00E27ABD">
        <w:rPr>
          <w:rFonts w:eastAsia="Times New Roman" w:cstheme="minorHAnsi"/>
          <w:lang w:eastAsia="de-DE"/>
        </w:rPr>
        <w:t xml:space="preserve"> angemessen mit biblischen Texten und Aussagen umgehen zu können,</w:t>
      </w:r>
    </w:p>
    <w:p w:rsidR="00C522D6" w:rsidRPr="00E27ABD" w:rsidRDefault="00C522D6" w:rsidP="00C522D6">
      <w:pPr>
        <w:suppressAutoHyphens/>
        <w:spacing w:after="0" w:line="240" w:lineRule="auto"/>
        <w:jc w:val="both"/>
        <w:rPr>
          <w:rFonts w:eastAsia="Times New Roman" w:cstheme="minorHAnsi"/>
          <w:lang w:eastAsia="de-DE"/>
        </w:rPr>
      </w:pPr>
      <w:r w:rsidRPr="00E27ABD">
        <w:rPr>
          <w:rFonts w:eastAsia="Times New Roman" w:cstheme="minorHAnsi"/>
          <w:lang w:eastAsia="de-DE"/>
        </w:rPr>
        <w:t xml:space="preserve">- die Bedeutung der </w:t>
      </w:r>
      <w:r w:rsidRPr="00E27ABD">
        <w:rPr>
          <w:rFonts w:eastAsia="Times New Roman" w:cstheme="minorHAnsi"/>
          <w:b/>
          <w:lang w:eastAsia="de-DE"/>
        </w:rPr>
        <w:t>reformatorischen Erkenntnis</w:t>
      </w:r>
      <w:r w:rsidRPr="00E27ABD">
        <w:rPr>
          <w:rFonts w:eastAsia="Times New Roman" w:cstheme="minorHAnsi"/>
          <w:lang w:eastAsia="de-DE"/>
        </w:rPr>
        <w:t xml:space="preserve"> (Rechtfertigung, Freiheit eines Christenmenschen) für verschiedene Lebensbereiche und –situationen sichtbar machen zu können. (Was ist </w:t>
      </w:r>
      <w:r w:rsidRPr="00E27ABD">
        <w:rPr>
          <w:rFonts w:eastAsia="Times New Roman" w:cstheme="minorHAnsi"/>
          <w:b/>
          <w:lang w:eastAsia="de-DE"/>
        </w:rPr>
        <w:t>evangelisch</w:t>
      </w:r>
      <w:r w:rsidRPr="00E27ABD">
        <w:rPr>
          <w:rFonts w:eastAsia="Times New Roman" w:cstheme="minorHAnsi"/>
          <w:lang w:eastAsia="de-DE"/>
        </w:rPr>
        <w:t>?)</w:t>
      </w:r>
    </w:p>
    <w:p w:rsidR="00C522D6" w:rsidRPr="00E27ABD" w:rsidRDefault="00C522D6" w:rsidP="00C522D6">
      <w:pPr>
        <w:suppressAutoHyphens/>
        <w:spacing w:after="0" w:line="240" w:lineRule="auto"/>
        <w:jc w:val="both"/>
        <w:rPr>
          <w:rFonts w:eastAsia="Times New Roman" w:cstheme="minorHAnsi"/>
          <w:lang w:eastAsia="de-DE"/>
        </w:rPr>
      </w:pPr>
      <w:r w:rsidRPr="00E27ABD">
        <w:rPr>
          <w:rFonts w:eastAsia="Times New Roman" w:cstheme="minorHAnsi"/>
          <w:lang w:eastAsia="de-DE"/>
        </w:rPr>
        <w:t>- (evangelisch) christlich urteilen zu können (</w:t>
      </w:r>
      <w:r w:rsidRPr="00E27ABD">
        <w:rPr>
          <w:rFonts w:eastAsia="Times New Roman" w:cstheme="minorHAnsi"/>
          <w:b/>
          <w:lang w:eastAsia="de-DE"/>
        </w:rPr>
        <w:t>Ethische Urteilsbildung</w:t>
      </w:r>
      <w:r w:rsidRPr="00E27ABD">
        <w:rPr>
          <w:rFonts w:eastAsia="Times New Roman" w:cstheme="minorHAnsi"/>
          <w:lang w:eastAsia="de-DE"/>
        </w:rPr>
        <w:t xml:space="preserve"> in evangelisch-christlicher Perspektive)</w:t>
      </w:r>
    </w:p>
    <w:p w:rsidR="00C522D6" w:rsidRDefault="00C522D6" w:rsidP="00C522D6">
      <w:pPr>
        <w:suppressAutoHyphens/>
        <w:spacing w:after="0" w:line="240" w:lineRule="auto"/>
        <w:jc w:val="both"/>
        <w:rPr>
          <w:rFonts w:eastAsia="Times New Roman" w:cstheme="minorHAnsi"/>
          <w:lang w:eastAsia="de-DE"/>
        </w:rPr>
      </w:pPr>
      <w:r w:rsidRPr="00E27ABD">
        <w:rPr>
          <w:rFonts w:eastAsia="Times New Roman" w:cstheme="minorHAnsi"/>
          <w:lang w:eastAsia="de-DE"/>
        </w:rPr>
        <w:t xml:space="preserve">- Antwortmöglichkeiten auf die Frage nach der </w:t>
      </w:r>
      <w:r w:rsidRPr="00E27ABD">
        <w:rPr>
          <w:rFonts w:eastAsia="Times New Roman" w:cstheme="minorHAnsi"/>
          <w:b/>
          <w:lang w:eastAsia="de-DE"/>
        </w:rPr>
        <w:t>Identität des Menschen</w:t>
      </w:r>
      <w:r w:rsidRPr="00E27ABD">
        <w:rPr>
          <w:rFonts w:eastAsia="Times New Roman" w:cstheme="minorHAnsi"/>
          <w:lang w:eastAsia="de-DE"/>
        </w:rPr>
        <w:t xml:space="preserve"> aus christlicher Perspektive aufzeigen zu können (Leben als Gabe bzw. Geschenk Gottes, das zugleich Dank und Anspruch beinhaltet)</w:t>
      </w:r>
    </w:p>
    <w:p w:rsidR="00C522D6" w:rsidRPr="00E27ABD" w:rsidRDefault="00C522D6" w:rsidP="00C522D6">
      <w:pPr>
        <w:suppressAutoHyphens/>
        <w:spacing w:after="0" w:line="240" w:lineRule="auto"/>
        <w:jc w:val="both"/>
        <w:rPr>
          <w:rFonts w:eastAsia="Times New Roman" w:cstheme="minorHAnsi"/>
          <w:lang w:eastAsia="de-DE"/>
        </w:rPr>
      </w:pPr>
      <w:r>
        <w:rPr>
          <w:rFonts w:eastAsia="Times New Roman" w:cstheme="minorHAnsi"/>
          <w:lang w:eastAsia="de-DE"/>
        </w:rPr>
        <w:t>- usw.</w:t>
      </w:r>
    </w:p>
    <w:p w:rsidR="00C522D6" w:rsidRDefault="00C522D6" w:rsidP="00C522D6">
      <w:pPr>
        <w:suppressAutoHyphens/>
        <w:spacing w:after="0" w:line="240" w:lineRule="auto"/>
        <w:jc w:val="both"/>
        <w:rPr>
          <w:rFonts w:cstheme="minorHAnsi"/>
        </w:rPr>
      </w:pPr>
    </w:p>
    <w:p w:rsidR="00C522D6" w:rsidRPr="00E27ABD" w:rsidRDefault="00C522D6" w:rsidP="00C522D6">
      <w:pPr>
        <w:suppressAutoHyphens/>
        <w:spacing w:after="0" w:line="240" w:lineRule="auto"/>
        <w:jc w:val="both"/>
        <w:rPr>
          <w:rFonts w:cstheme="minorHAnsi"/>
        </w:rPr>
      </w:pPr>
    </w:p>
    <w:p w:rsidR="00C522D6" w:rsidRDefault="00C522D6">
      <w:pPr>
        <w:rPr>
          <w:rFonts w:cstheme="minorHAnsi"/>
          <w:i/>
        </w:rPr>
      </w:pPr>
      <w:r>
        <w:rPr>
          <w:rFonts w:cstheme="minorHAnsi"/>
          <w:i/>
        </w:rPr>
        <w:br w:type="page"/>
      </w:r>
    </w:p>
    <w:p w:rsidR="00C522D6" w:rsidRPr="00881CB0" w:rsidRDefault="00C522D6" w:rsidP="00C522D6">
      <w:pPr>
        <w:suppressAutoHyphens/>
        <w:spacing w:line="240" w:lineRule="auto"/>
        <w:jc w:val="both"/>
        <w:rPr>
          <w:rFonts w:cstheme="minorHAnsi"/>
          <w:i/>
        </w:rPr>
      </w:pPr>
      <w:r w:rsidRPr="00881CB0">
        <w:rPr>
          <w:rFonts w:cstheme="minorHAnsi"/>
          <w:i/>
        </w:rPr>
        <w:lastRenderedPageBreak/>
        <w:t>Mögliches Beispiel: Komplementäres Denken</w:t>
      </w:r>
    </w:p>
    <w:tbl>
      <w:tblPr>
        <w:tblStyle w:val="Tabellenraster"/>
        <w:tblW w:w="0" w:type="auto"/>
        <w:tblLook w:val="04A0" w:firstRow="1" w:lastRow="0" w:firstColumn="1" w:lastColumn="0" w:noHBand="0" w:noVBand="1"/>
      </w:tblPr>
      <w:tblGrid>
        <w:gridCol w:w="4606"/>
        <w:gridCol w:w="4606"/>
      </w:tblGrid>
      <w:tr w:rsidR="00C522D6" w:rsidRPr="00E27ABD" w:rsidTr="000215B0">
        <w:tc>
          <w:tcPr>
            <w:tcW w:w="4606" w:type="dxa"/>
          </w:tcPr>
          <w:p w:rsidR="00C522D6" w:rsidRPr="00881CB0" w:rsidRDefault="00C522D6" w:rsidP="000215B0">
            <w:pPr>
              <w:suppressAutoHyphens/>
              <w:jc w:val="center"/>
              <w:rPr>
                <w:rFonts w:cstheme="minorHAnsi"/>
                <w:b/>
              </w:rPr>
            </w:pPr>
            <w:r w:rsidRPr="00881CB0">
              <w:rPr>
                <w:rFonts w:cstheme="minorHAnsi"/>
                <w:b/>
              </w:rPr>
              <w:t>ibK</w:t>
            </w:r>
          </w:p>
        </w:tc>
        <w:tc>
          <w:tcPr>
            <w:tcW w:w="4606" w:type="dxa"/>
          </w:tcPr>
          <w:p w:rsidR="00C522D6" w:rsidRPr="00881CB0" w:rsidRDefault="00C522D6" w:rsidP="000215B0">
            <w:pPr>
              <w:suppressAutoHyphens/>
              <w:jc w:val="center"/>
              <w:rPr>
                <w:rFonts w:cstheme="minorHAnsi"/>
                <w:b/>
              </w:rPr>
            </w:pPr>
            <w:r w:rsidRPr="00881CB0">
              <w:rPr>
                <w:rFonts w:cstheme="minorHAnsi"/>
                <w:b/>
              </w:rPr>
              <w:t>Umsetzungsbeispiel</w:t>
            </w:r>
          </w:p>
        </w:tc>
      </w:tr>
      <w:tr w:rsidR="00C522D6" w:rsidRPr="00E27ABD" w:rsidTr="000215B0">
        <w:tc>
          <w:tcPr>
            <w:tcW w:w="9212" w:type="dxa"/>
            <w:gridSpan w:val="2"/>
            <w:shd w:val="clear" w:color="auto" w:fill="D0CECE" w:themeFill="background2" w:themeFillShade="E6"/>
          </w:tcPr>
          <w:p w:rsidR="00C522D6" w:rsidRPr="00881CB0" w:rsidRDefault="00C522D6" w:rsidP="000215B0">
            <w:pPr>
              <w:suppressAutoHyphens/>
              <w:jc w:val="center"/>
              <w:rPr>
                <w:rFonts w:cstheme="minorHAnsi"/>
                <w:b/>
              </w:rPr>
            </w:pPr>
            <w:r w:rsidRPr="00881CB0">
              <w:rPr>
                <w:rFonts w:cstheme="minorHAnsi"/>
                <w:b/>
              </w:rPr>
              <w:t>Klassenstufe 5/6</w:t>
            </w:r>
          </w:p>
        </w:tc>
      </w:tr>
      <w:tr w:rsidR="00C522D6" w:rsidRPr="00E27ABD" w:rsidTr="000215B0">
        <w:tc>
          <w:tcPr>
            <w:tcW w:w="4606" w:type="dxa"/>
          </w:tcPr>
          <w:p w:rsidR="00C522D6" w:rsidRPr="00E27ABD" w:rsidRDefault="00C522D6" w:rsidP="000215B0">
            <w:pPr>
              <w:suppressAutoHyphens/>
              <w:rPr>
                <w:rFonts w:cstheme="minorHAnsi"/>
              </w:rPr>
            </w:pPr>
            <w:r w:rsidRPr="00881CB0">
              <w:rPr>
                <w:rFonts w:cstheme="minorHAnsi"/>
                <w:i/>
              </w:rPr>
              <w:t>Bereich 02 Welt und Verantwortung</w:t>
            </w:r>
            <w:r w:rsidRPr="00E27ABD">
              <w:rPr>
                <w:rFonts w:cstheme="minorHAnsi"/>
              </w:rPr>
              <w:br/>
              <w:t>3.1.2 (1) metaphorische Bedeutungen religiöser Sprache  und Ausdrucksformen (z.B. Bildworte, Symbole)</w:t>
            </w:r>
          </w:p>
        </w:tc>
        <w:tc>
          <w:tcPr>
            <w:tcW w:w="4606" w:type="dxa"/>
          </w:tcPr>
          <w:p w:rsidR="00C522D6" w:rsidRPr="00E27ABD" w:rsidRDefault="00C522D6" w:rsidP="000215B0">
            <w:pPr>
              <w:suppressAutoHyphens/>
              <w:rPr>
                <w:rFonts w:cstheme="minorHAnsi"/>
              </w:rPr>
            </w:pPr>
            <w:r w:rsidRPr="00E27ABD">
              <w:rPr>
                <w:rFonts w:cstheme="minorHAnsi"/>
              </w:rPr>
              <w:t>„Über Gott ins Gespräch kommen“ (Unterrichtssequenz #4, ZPG-Curriculum 5/6)</w:t>
            </w:r>
          </w:p>
          <w:p w:rsidR="00C522D6" w:rsidRPr="00E27ABD" w:rsidRDefault="00C522D6" w:rsidP="000215B0">
            <w:pPr>
              <w:suppressAutoHyphens/>
              <w:rPr>
                <w:rFonts w:cstheme="minorHAnsi"/>
              </w:rPr>
            </w:pPr>
          </w:p>
        </w:tc>
      </w:tr>
      <w:tr w:rsidR="00C522D6" w:rsidRPr="00E27ABD" w:rsidTr="000215B0">
        <w:tc>
          <w:tcPr>
            <w:tcW w:w="4606" w:type="dxa"/>
          </w:tcPr>
          <w:p w:rsidR="00C522D6" w:rsidRPr="00E27ABD" w:rsidRDefault="00C522D6" w:rsidP="000215B0">
            <w:pPr>
              <w:suppressAutoHyphens/>
              <w:rPr>
                <w:rFonts w:cstheme="minorHAnsi"/>
              </w:rPr>
            </w:pPr>
            <w:r w:rsidRPr="00881CB0">
              <w:rPr>
                <w:rFonts w:cstheme="minorHAnsi"/>
                <w:i/>
              </w:rPr>
              <w:t>Bereich 04 Gott</w:t>
            </w:r>
            <w:r w:rsidRPr="00E27ABD">
              <w:rPr>
                <w:rFonts w:cstheme="minorHAnsi"/>
              </w:rPr>
              <w:br/>
              <w:t>3.1.4 (4) Glauben an Gott als Schöpfer mit einer gängigen naturwissenschaftlichen Erklärung der Weltentstehung vergleichen</w:t>
            </w:r>
          </w:p>
        </w:tc>
        <w:tc>
          <w:tcPr>
            <w:tcW w:w="4606" w:type="dxa"/>
          </w:tcPr>
          <w:p w:rsidR="00C522D6" w:rsidRPr="00E27ABD" w:rsidRDefault="00C522D6" w:rsidP="000215B0">
            <w:pPr>
              <w:suppressAutoHyphens/>
              <w:rPr>
                <w:rFonts w:cstheme="minorHAnsi"/>
              </w:rPr>
            </w:pPr>
            <w:r w:rsidRPr="00E27ABD">
              <w:rPr>
                <w:rFonts w:cstheme="minorHAnsi"/>
              </w:rPr>
              <w:t>„Über die Welt als Gottes Schöpfung nachdenken“: Einführung der Bilderrahmen-Metapher als hermeneutisches Werkzeug</w:t>
            </w:r>
          </w:p>
          <w:p w:rsidR="00C522D6" w:rsidRPr="00E27ABD" w:rsidRDefault="00C522D6" w:rsidP="000215B0">
            <w:pPr>
              <w:suppressAutoHyphens/>
              <w:rPr>
                <w:rFonts w:cstheme="minorHAnsi"/>
              </w:rPr>
            </w:pPr>
            <w:r w:rsidRPr="00E27ABD">
              <w:rPr>
                <w:rFonts w:cstheme="minorHAnsi"/>
              </w:rPr>
              <w:t>(Unterrichtssequenz #9, ZPG-Curriculum 5/6)</w:t>
            </w:r>
          </w:p>
          <w:p w:rsidR="00C522D6" w:rsidRPr="00E27ABD" w:rsidRDefault="00C522D6" w:rsidP="000215B0">
            <w:pPr>
              <w:suppressAutoHyphens/>
              <w:rPr>
                <w:rFonts w:cstheme="minorHAnsi"/>
              </w:rPr>
            </w:pPr>
          </w:p>
        </w:tc>
      </w:tr>
      <w:tr w:rsidR="00C522D6" w:rsidRPr="00E27ABD" w:rsidTr="000215B0">
        <w:tc>
          <w:tcPr>
            <w:tcW w:w="9212" w:type="dxa"/>
            <w:gridSpan w:val="2"/>
            <w:shd w:val="clear" w:color="auto" w:fill="D0CECE" w:themeFill="background2" w:themeFillShade="E6"/>
          </w:tcPr>
          <w:p w:rsidR="00C522D6" w:rsidRPr="00881CB0" w:rsidRDefault="00C522D6" w:rsidP="000215B0">
            <w:pPr>
              <w:suppressAutoHyphens/>
              <w:jc w:val="center"/>
              <w:rPr>
                <w:rFonts w:cstheme="minorHAnsi"/>
                <w:b/>
              </w:rPr>
            </w:pPr>
            <w:r w:rsidRPr="00881CB0">
              <w:rPr>
                <w:rFonts w:cstheme="minorHAnsi"/>
                <w:b/>
              </w:rPr>
              <w:t>Klassenstufe 7/8</w:t>
            </w:r>
          </w:p>
        </w:tc>
      </w:tr>
      <w:tr w:rsidR="00C522D6" w:rsidRPr="00E27ABD" w:rsidTr="000215B0">
        <w:tc>
          <w:tcPr>
            <w:tcW w:w="4606" w:type="dxa"/>
          </w:tcPr>
          <w:p w:rsidR="00C522D6" w:rsidRPr="00E27ABD" w:rsidRDefault="00C522D6" w:rsidP="000215B0">
            <w:pPr>
              <w:suppressAutoHyphens/>
              <w:rPr>
                <w:rFonts w:cstheme="minorHAnsi"/>
              </w:rPr>
            </w:pPr>
            <w:r w:rsidRPr="00881CB0">
              <w:rPr>
                <w:rFonts w:cstheme="minorHAnsi"/>
                <w:i/>
              </w:rPr>
              <w:t>Bereich 05 Jesus Christus</w:t>
            </w:r>
            <w:r w:rsidRPr="00E27ABD">
              <w:rPr>
                <w:rFonts w:cstheme="minorHAnsi"/>
              </w:rPr>
              <w:br/>
              <w:t>3.2.5 (1) Hoffnungsaspekte neutestamentlicher Wundererzählungen und Gleichnisse herausarbeiten</w:t>
            </w:r>
          </w:p>
        </w:tc>
        <w:tc>
          <w:tcPr>
            <w:tcW w:w="4606" w:type="dxa"/>
          </w:tcPr>
          <w:p w:rsidR="00C522D6" w:rsidRPr="00E27ABD" w:rsidRDefault="00C522D6" w:rsidP="000215B0">
            <w:pPr>
              <w:suppressAutoHyphens/>
              <w:rPr>
                <w:rFonts w:cstheme="minorHAnsi"/>
              </w:rPr>
            </w:pPr>
            <w:r w:rsidRPr="00E27ABD">
              <w:rPr>
                <w:rFonts w:cstheme="minorHAnsi"/>
              </w:rPr>
              <w:t>„Loser!“ „Zicke!“ „Freak!“ Erlebte Unfreiheit – geschenkte Freiheit [Doppelstunde „Wunder“]</w:t>
            </w:r>
            <w:r w:rsidRPr="00E27ABD">
              <w:rPr>
                <w:rFonts w:cstheme="minorHAnsi"/>
              </w:rPr>
              <w:br/>
              <w:t>(Unterrichtssequenz #2, ZPG-Curriculum 7/8)</w:t>
            </w:r>
          </w:p>
        </w:tc>
      </w:tr>
      <w:tr w:rsidR="00C522D6" w:rsidRPr="00E27ABD" w:rsidTr="000215B0">
        <w:tc>
          <w:tcPr>
            <w:tcW w:w="9212" w:type="dxa"/>
            <w:gridSpan w:val="2"/>
            <w:shd w:val="clear" w:color="auto" w:fill="D0CECE" w:themeFill="background2" w:themeFillShade="E6"/>
          </w:tcPr>
          <w:p w:rsidR="00C522D6" w:rsidRPr="00881CB0" w:rsidRDefault="00C522D6" w:rsidP="000215B0">
            <w:pPr>
              <w:suppressAutoHyphens/>
              <w:jc w:val="center"/>
              <w:rPr>
                <w:rFonts w:cstheme="minorHAnsi"/>
                <w:b/>
              </w:rPr>
            </w:pPr>
            <w:r w:rsidRPr="00881CB0">
              <w:rPr>
                <w:rFonts w:cstheme="minorHAnsi"/>
                <w:b/>
              </w:rPr>
              <w:t>Klassenstufe 9/10</w:t>
            </w:r>
          </w:p>
        </w:tc>
      </w:tr>
      <w:tr w:rsidR="00C522D6" w:rsidRPr="00E27ABD" w:rsidTr="000215B0">
        <w:tc>
          <w:tcPr>
            <w:tcW w:w="4606" w:type="dxa"/>
          </w:tcPr>
          <w:p w:rsidR="00C522D6" w:rsidRPr="00E27ABD" w:rsidRDefault="00C522D6" w:rsidP="000215B0">
            <w:pPr>
              <w:suppressAutoHyphens/>
              <w:rPr>
                <w:rFonts w:cstheme="minorHAnsi"/>
              </w:rPr>
            </w:pPr>
            <w:r w:rsidRPr="00881CB0">
              <w:rPr>
                <w:rFonts w:cstheme="minorHAnsi"/>
                <w:i/>
              </w:rPr>
              <w:t>Bereich 02 Welt und Verantwortung</w:t>
            </w:r>
            <w:r w:rsidRPr="00E27ABD">
              <w:rPr>
                <w:rFonts w:cstheme="minorHAnsi"/>
              </w:rPr>
              <w:br/>
              <w:t>3.3.2 (4) unterschiedliche Deutungen der Wirklichkeit (z.B. religiös, naturwissenschaftlich) anhand von Beispielen (z.B. Tod) darstellen</w:t>
            </w:r>
          </w:p>
        </w:tc>
        <w:tc>
          <w:tcPr>
            <w:tcW w:w="4606" w:type="dxa"/>
          </w:tcPr>
          <w:p w:rsidR="00C522D6" w:rsidRPr="00E27ABD" w:rsidRDefault="00C522D6" w:rsidP="000215B0">
            <w:pPr>
              <w:suppressAutoHyphens/>
              <w:rPr>
                <w:rFonts w:cstheme="minorHAnsi"/>
              </w:rPr>
            </w:pPr>
            <w:r w:rsidRPr="00E27ABD">
              <w:rPr>
                <w:rFonts w:cstheme="minorHAnsi"/>
              </w:rPr>
              <w:t>„Ist Religion (un)sinnig?“</w:t>
            </w:r>
          </w:p>
          <w:p w:rsidR="00C522D6" w:rsidRPr="00E27ABD" w:rsidRDefault="00C522D6" w:rsidP="000215B0">
            <w:pPr>
              <w:suppressAutoHyphens/>
              <w:rPr>
                <w:rFonts w:cstheme="minorHAnsi"/>
              </w:rPr>
            </w:pPr>
            <w:r w:rsidRPr="00E27ABD">
              <w:rPr>
                <w:rFonts w:cstheme="minorHAnsi"/>
              </w:rPr>
              <w:t>(</w:t>
            </w:r>
            <w:r>
              <w:rPr>
                <w:rFonts w:cstheme="minorHAnsi"/>
              </w:rPr>
              <w:t>U</w:t>
            </w:r>
            <w:r w:rsidRPr="00E27ABD">
              <w:rPr>
                <w:rFonts w:cstheme="minorHAnsi"/>
              </w:rPr>
              <w:t>nterrichtssequenz #1, ZPG-Curriculum 9/10)</w:t>
            </w:r>
          </w:p>
          <w:p w:rsidR="00C522D6" w:rsidRPr="00E27ABD" w:rsidRDefault="00C522D6" w:rsidP="000215B0">
            <w:pPr>
              <w:suppressAutoHyphens/>
              <w:rPr>
                <w:rFonts w:cstheme="minorHAnsi"/>
              </w:rPr>
            </w:pPr>
            <w:r w:rsidRPr="00E27ABD">
              <w:rPr>
                <w:rFonts w:cstheme="minorHAnsi"/>
              </w:rPr>
              <w:t xml:space="preserve">„Tod ist nicht gleich Tod!?“ </w:t>
            </w:r>
            <w:r w:rsidRPr="00E27ABD">
              <w:rPr>
                <w:rFonts w:cstheme="minorHAnsi"/>
              </w:rPr>
              <w:br/>
              <w:t>(Unterrichtssequenz #2, ZPG-Curriculum 9/10)</w:t>
            </w:r>
          </w:p>
        </w:tc>
      </w:tr>
      <w:tr w:rsidR="00C522D6" w:rsidRPr="00E27ABD" w:rsidTr="000215B0">
        <w:tc>
          <w:tcPr>
            <w:tcW w:w="4606" w:type="dxa"/>
          </w:tcPr>
          <w:p w:rsidR="00C522D6" w:rsidRPr="00E27ABD" w:rsidRDefault="00C522D6" w:rsidP="000215B0">
            <w:pPr>
              <w:suppressAutoHyphens/>
              <w:rPr>
                <w:rFonts w:cstheme="minorHAnsi"/>
              </w:rPr>
            </w:pPr>
            <w:r w:rsidRPr="00881CB0">
              <w:rPr>
                <w:rFonts w:cstheme="minorHAnsi"/>
                <w:i/>
              </w:rPr>
              <w:t>Bereich 03 Bibel</w:t>
            </w:r>
            <w:r w:rsidRPr="00E27ABD">
              <w:rPr>
                <w:rFonts w:cstheme="minorHAnsi"/>
              </w:rPr>
              <w:br/>
              <w:t>3.3.3 (1) sich mit Aspekten des Verständnisses biblischer Texte auseinandersetzen (z.B. Wahrheit)</w:t>
            </w:r>
          </w:p>
        </w:tc>
        <w:tc>
          <w:tcPr>
            <w:tcW w:w="4606" w:type="dxa"/>
          </w:tcPr>
          <w:p w:rsidR="00C522D6" w:rsidRPr="00E27ABD" w:rsidRDefault="00C522D6" w:rsidP="000215B0">
            <w:pPr>
              <w:suppressAutoHyphens/>
              <w:rPr>
                <w:rFonts w:cstheme="minorHAnsi"/>
              </w:rPr>
            </w:pPr>
            <w:r w:rsidRPr="00E27ABD">
              <w:rPr>
                <w:rFonts w:cstheme="minorHAnsi"/>
              </w:rPr>
              <w:t>„"Versteht ihr noch nicht?!" – das Jüngerunverständnis und das "Verstehen" der Bibel“</w:t>
            </w:r>
            <w:r w:rsidRPr="00E27ABD">
              <w:rPr>
                <w:rFonts w:cstheme="minorHAnsi"/>
              </w:rPr>
              <w:br/>
              <w:t>(Unterrichtssequenz #5, ZPG-Curriculum 9/10)</w:t>
            </w:r>
          </w:p>
        </w:tc>
      </w:tr>
      <w:tr w:rsidR="00C522D6" w:rsidRPr="00E27ABD" w:rsidTr="000215B0">
        <w:tc>
          <w:tcPr>
            <w:tcW w:w="9212" w:type="dxa"/>
            <w:gridSpan w:val="2"/>
            <w:shd w:val="clear" w:color="auto" w:fill="D0CECE" w:themeFill="background2" w:themeFillShade="E6"/>
          </w:tcPr>
          <w:p w:rsidR="00C522D6" w:rsidRPr="00881CB0" w:rsidRDefault="00C522D6" w:rsidP="000215B0">
            <w:pPr>
              <w:keepNext/>
              <w:keepLines/>
              <w:suppressAutoHyphens/>
              <w:jc w:val="center"/>
              <w:rPr>
                <w:rFonts w:cstheme="minorHAnsi"/>
                <w:b/>
              </w:rPr>
            </w:pPr>
            <w:r w:rsidRPr="00881CB0">
              <w:rPr>
                <w:rFonts w:cstheme="minorHAnsi"/>
                <w:b/>
              </w:rPr>
              <w:t>Klassenstufe 11/12</w:t>
            </w:r>
          </w:p>
        </w:tc>
      </w:tr>
      <w:tr w:rsidR="00C522D6" w:rsidRPr="00E27ABD" w:rsidTr="000215B0">
        <w:tc>
          <w:tcPr>
            <w:tcW w:w="4606" w:type="dxa"/>
          </w:tcPr>
          <w:p w:rsidR="00C522D6" w:rsidRPr="00E27ABD" w:rsidRDefault="00C522D6" w:rsidP="000215B0">
            <w:pPr>
              <w:keepNext/>
              <w:keepLines/>
              <w:suppressAutoHyphens/>
              <w:rPr>
                <w:rFonts w:cstheme="minorHAnsi"/>
              </w:rPr>
            </w:pPr>
            <w:r w:rsidRPr="00881CB0">
              <w:rPr>
                <w:rFonts w:cstheme="minorHAnsi"/>
                <w:i/>
              </w:rPr>
              <w:t>Bereich 02 Welt und Verantwortung</w:t>
            </w:r>
            <w:r w:rsidRPr="00E27ABD">
              <w:rPr>
                <w:rFonts w:cstheme="minorHAnsi"/>
              </w:rPr>
              <w:br/>
              <w:t>3.4.2 (1) unterschiedliche Zugänge zur Wirklichkeit und ihre Konsequenzen für das Gespräch zwischen christlichem Glauben und Naturwissenschaft aufzeigen</w:t>
            </w:r>
          </w:p>
        </w:tc>
        <w:tc>
          <w:tcPr>
            <w:tcW w:w="4606" w:type="dxa"/>
          </w:tcPr>
          <w:p w:rsidR="00C522D6" w:rsidRPr="00E27ABD" w:rsidRDefault="00C522D6" w:rsidP="000215B0">
            <w:pPr>
              <w:suppressAutoHyphens/>
              <w:rPr>
                <w:rFonts w:cstheme="minorHAnsi"/>
              </w:rPr>
            </w:pPr>
            <w:r w:rsidRPr="00E27ABD">
              <w:rPr>
                <w:rFonts w:cstheme="minorHAnsi"/>
              </w:rPr>
              <w:t>ZPG-Curriculum 11/12 (in Vorbereitung)</w:t>
            </w:r>
          </w:p>
        </w:tc>
      </w:tr>
    </w:tbl>
    <w:p w:rsidR="00C522D6" w:rsidRPr="00E27ABD" w:rsidRDefault="00C522D6" w:rsidP="00C522D6">
      <w:pPr>
        <w:suppressAutoHyphens/>
        <w:spacing w:line="240" w:lineRule="auto"/>
        <w:rPr>
          <w:rFonts w:cstheme="minorHAnsi"/>
        </w:rPr>
      </w:pPr>
    </w:p>
    <w:p w:rsidR="00C522D6" w:rsidRPr="00E27ABD" w:rsidRDefault="00C522D6" w:rsidP="00C522D6">
      <w:pPr>
        <w:suppressAutoHyphens/>
        <w:spacing w:line="240" w:lineRule="auto"/>
        <w:jc w:val="center"/>
      </w:pPr>
      <w:r w:rsidRPr="00E27ABD">
        <w:rPr>
          <w:noProof/>
          <w:lang w:eastAsia="de-DE"/>
        </w:rPr>
        <w:drawing>
          <wp:inline distT="0" distB="0" distL="0" distR="0" wp14:anchorId="12762D5B" wp14:editId="5AB6B514">
            <wp:extent cx="4415390" cy="2809496"/>
            <wp:effectExtent l="0" t="0" r="4445" b="0"/>
            <wp:docPr id="2141" name="Grafik 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22590" cy="2814077"/>
                    </a:xfrm>
                    <a:prstGeom prst="rect">
                      <a:avLst/>
                    </a:prstGeom>
                    <a:noFill/>
                  </pic:spPr>
                </pic:pic>
              </a:graphicData>
            </a:graphic>
          </wp:inline>
        </w:drawing>
      </w:r>
      <w:r w:rsidRPr="00E27ABD">
        <w:br/>
      </w:r>
    </w:p>
    <w:p w:rsidR="00C522D6" w:rsidRPr="00881CB0" w:rsidRDefault="00C522D6" w:rsidP="00C522D6">
      <w:pPr>
        <w:suppressAutoHyphens/>
        <w:spacing w:line="240" w:lineRule="auto"/>
        <w:rPr>
          <w:i/>
        </w:rPr>
      </w:pPr>
      <w:r w:rsidRPr="00881CB0">
        <w:rPr>
          <w:rFonts w:cstheme="minorHAnsi"/>
          <w:i/>
        </w:rPr>
        <w:lastRenderedPageBreak/>
        <w:t xml:space="preserve">Mögliches Beispiel:  </w:t>
      </w:r>
      <w:r w:rsidRPr="00881CB0">
        <w:rPr>
          <w:i/>
        </w:rPr>
        <w:t>Ethische Urteilsbildung</w:t>
      </w:r>
    </w:p>
    <w:tbl>
      <w:tblPr>
        <w:tblStyle w:val="Tabellenraster"/>
        <w:tblW w:w="0" w:type="auto"/>
        <w:tblLook w:val="04A0" w:firstRow="1" w:lastRow="0" w:firstColumn="1" w:lastColumn="0" w:noHBand="0" w:noVBand="1"/>
      </w:tblPr>
      <w:tblGrid>
        <w:gridCol w:w="4606"/>
        <w:gridCol w:w="4606"/>
      </w:tblGrid>
      <w:tr w:rsidR="00C522D6" w:rsidRPr="00E27ABD" w:rsidTr="000215B0">
        <w:tc>
          <w:tcPr>
            <w:tcW w:w="4606" w:type="dxa"/>
          </w:tcPr>
          <w:p w:rsidR="00C522D6" w:rsidRPr="00881CB0" w:rsidRDefault="00C522D6" w:rsidP="000215B0">
            <w:pPr>
              <w:suppressAutoHyphens/>
              <w:jc w:val="center"/>
              <w:rPr>
                <w:rFonts w:cstheme="minorHAnsi"/>
                <w:b/>
              </w:rPr>
            </w:pPr>
            <w:r w:rsidRPr="00881CB0">
              <w:rPr>
                <w:rFonts w:cstheme="minorHAnsi"/>
                <w:b/>
              </w:rPr>
              <w:t>ibK</w:t>
            </w:r>
          </w:p>
        </w:tc>
        <w:tc>
          <w:tcPr>
            <w:tcW w:w="4606" w:type="dxa"/>
          </w:tcPr>
          <w:p w:rsidR="00C522D6" w:rsidRPr="00881CB0" w:rsidRDefault="00C522D6" w:rsidP="000215B0">
            <w:pPr>
              <w:suppressAutoHyphens/>
              <w:jc w:val="center"/>
              <w:rPr>
                <w:rFonts w:cstheme="minorHAnsi"/>
                <w:b/>
              </w:rPr>
            </w:pPr>
            <w:r w:rsidRPr="00881CB0">
              <w:rPr>
                <w:rFonts w:cstheme="minorHAnsi"/>
                <w:b/>
              </w:rPr>
              <w:t>Umsetzungsbeispiel</w:t>
            </w:r>
          </w:p>
        </w:tc>
      </w:tr>
      <w:tr w:rsidR="00C522D6" w:rsidRPr="00E27ABD" w:rsidTr="000215B0">
        <w:tc>
          <w:tcPr>
            <w:tcW w:w="9212" w:type="dxa"/>
            <w:gridSpan w:val="2"/>
            <w:shd w:val="clear" w:color="auto" w:fill="D0CECE" w:themeFill="background2" w:themeFillShade="E6"/>
          </w:tcPr>
          <w:p w:rsidR="00C522D6" w:rsidRPr="00881CB0" w:rsidRDefault="00C522D6" w:rsidP="000215B0">
            <w:pPr>
              <w:suppressAutoHyphens/>
              <w:jc w:val="center"/>
              <w:rPr>
                <w:rFonts w:cstheme="minorHAnsi"/>
                <w:b/>
              </w:rPr>
            </w:pPr>
            <w:r w:rsidRPr="00881CB0">
              <w:rPr>
                <w:rFonts w:cstheme="minorHAnsi"/>
                <w:b/>
              </w:rPr>
              <w:t>Klassenstufe 5/6</w:t>
            </w:r>
          </w:p>
        </w:tc>
      </w:tr>
      <w:tr w:rsidR="00C522D6" w:rsidRPr="00E27ABD" w:rsidTr="000215B0">
        <w:tc>
          <w:tcPr>
            <w:tcW w:w="4606" w:type="dxa"/>
          </w:tcPr>
          <w:p w:rsidR="00C522D6" w:rsidRPr="00E27ABD" w:rsidRDefault="00C522D6" w:rsidP="000215B0">
            <w:pPr>
              <w:suppressAutoHyphens/>
              <w:rPr>
                <w:rFonts w:cstheme="minorHAnsi"/>
              </w:rPr>
            </w:pPr>
            <w:r w:rsidRPr="00E27ABD">
              <w:rPr>
                <w:rFonts w:cstheme="minorHAnsi"/>
              </w:rPr>
              <w:t>3.1.2 (3) an Beispielen einen verantwortlichen Umgang mit der Schöpfung entfalten (zum Beispiel Umgang mit Tieren, Lebensmitteln, Ressourcen)</w:t>
            </w:r>
          </w:p>
        </w:tc>
        <w:tc>
          <w:tcPr>
            <w:tcW w:w="4606" w:type="dxa"/>
          </w:tcPr>
          <w:p w:rsidR="00C522D6" w:rsidRPr="00E27ABD" w:rsidRDefault="00C522D6" w:rsidP="000215B0">
            <w:pPr>
              <w:suppressAutoHyphens/>
              <w:rPr>
                <w:rFonts w:cstheme="minorHAnsi"/>
              </w:rPr>
            </w:pPr>
            <w:r w:rsidRPr="00E27ABD">
              <w:rPr>
                <w:rFonts w:cstheme="minorHAnsi"/>
              </w:rPr>
              <w:t xml:space="preserve">„Über die Welt als Gottes Schöpfung nachdenken“ </w:t>
            </w:r>
            <w:r w:rsidRPr="00E27ABD">
              <w:rPr>
                <w:rFonts w:cstheme="minorHAnsi"/>
              </w:rPr>
              <w:br/>
              <w:t>(Unterrichtssequenz #9; ZPG-Curriculum 5/6)</w:t>
            </w:r>
          </w:p>
        </w:tc>
      </w:tr>
      <w:tr w:rsidR="00C522D6" w:rsidRPr="00E27ABD" w:rsidTr="000215B0">
        <w:tc>
          <w:tcPr>
            <w:tcW w:w="9212" w:type="dxa"/>
            <w:gridSpan w:val="2"/>
            <w:shd w:val="clear" w:color="auto" w:fill="D0CECE" w:themeFill="background2" w:themeFillShade="E6"/>
          </w:tcPr>
          <w:p w:rsidR="00C522D6" w:rsidRPr="00881CB0" w:rsidRDefault="00C522D6" w:rsidP="000215B0">
            <w:pPr>
              <w:suppressAutoHyphens/>
              <w:jc w:val="center"/>
              <w:rPr>
                <w:rFonts w:cstheme="minorHAnsi"/>
                <w:b/>
              </w:rPr>
            </w:pPr>
            <w:r w:rsidRPr="00881CB0">
              <w:rPr>
                <w:rFonts w:cstheme="minorHAnsi"/>
                <w:b/>
              </w:rPr>
              <w:t>Klassenstufe 7/8</w:t>
            </w:r>
          </w:p>
        </w:tc>
      </w:tr>
      <w:tr w:rsidR="00C522D6" w:rsidRPr="00E27ABD" w:rsidTr="000215B0">
        <w:tc>
          <w:tcPr>
            <w:tcW w:w="4606" w:type="dxa"/>
          </w:tcPr>
          <w:p w:rsidR="00C522D6" w:rsidRPr="00E27ABD" w:rsidRDefault="00C522D6" w:rsidP="000215B0">
            <w:pPr>
              <w:suppressAutoHyphens/>
              <w:rPr>
                <w:rFonts w:cstheme="minorHAnsi"/>
              </w:rPr>
            </w:pPr>
            <w:r w:rsidRPr="00E27ABD">
              <w:rPr>
                <w:rFonts w:cstheme="minorHAnsi"/>
              </w:rPr>
              <w:t>3.2.2 (2) anhand von Fallbeispielen die Aufgabe des Gewissens analysieren</w:t>
            </w:r>
          </w:p>
        </w:tc>
        <w:tc>
          <w:tcPr>
            <w:tcW w:w="4606" w:type="dxa"/>
          </w:tcPr>
          <w:p w:rsidR="00C522D6" w:rsidRPr="00E27ABD" w:rsidRDefault="00C522D6" w:rsidP="000215B0">
            <w:pPr>
              <w:suppressAutoHyphens/>
              <w:rPr>
                <w:rFonts w:cstheme="minorHAnsi"/>
              </w:rPr>
            </w:pPr>
            <w:r w:rsidRPr="00E27ABD">
              <w:rPr>
                <w:rFonts w:cstheme="minorHAnsi"/>
              </w:rPr>
              <w:t>„Bin ich gut genug?“</w:t>
            </w:r>
            <w:r w:rsidRPr="00E27ABD">
              <w:rPr>
                <w:rFonts w:cstheme="minorHAnsi"/>
              </w:rPr>
              <w:br/>
              <w:t>(Unterrichtssequenz #3; ZPG-Curriculum 7/8)</w:t>
            </w:r>
          </w:p>
        </w:tc>
      </w:tr>
      <w:tr w:rsidR="00C522D6" w:rsidRPr="00E27ABD" w:rsidTr="000215B0">
        <w:tc>
          <w:tcPr>
            <w:tcW w:w="4606" w:type="dxa"/>
          </w:tcPr>
          <w:p w:rsidR="00C522D6" w:rsidRPr="00E27ABD" w:rsidRDefault="00C522D6" w:rsidP="000215B0">
            <w:pPr>
              <w:suppressAutoHyphens/>
              <w:rPr>
                <w:rFonts w:cstheme="minorHAnsi"/>
              </w:rPr>
            </w:pPr>
            <w:r w:rsidRPr="00E27ABD">
              <w:rPr>
                <w:rFonts w:cstheme="minorHAnsi"/>
              </w:rPr>
              <w:t>3.2.2 (3) Ursachen von Konflikten analysieren und Perspektiven für konstruktive Lösungen aufzeigen</w:t>
            </w:r>
          </w:p>
        </w:tc>
        <w:tc>
          <w:tcPr>
            <w:tcW w:w="4606" w:type="dxa"/>
          </w:tcPr>
          <w:p w:rsidR="00C522D6" w:rsidRPr="00E27ABD" w:rsidRDefault="00C522D6" w:rsidP="000215B0">
            <w:pPr>
              <w:suppressAutoHyphens/>
              <w:rPr>
                <w:rFonts w:cstheme="minorHAnsi"/>
              </w:rPr>
            </w:pPr>
            <w:r w:rsidRPr="00E27ABD">
              <w:rPr>
                <w:rFonts w:cstheme="minorHAnsi"/>
              </w:rPr>
              <w:t>„Frei sein – Verantwortung tragen – gerecht handeln“</w:t>
            </w:r>
            <w:r w:rsidRPr="00E27ABD">
              <w:rPr>
                <w:rFonts w:cstheme="minorHAnsi"/>
              </w:rPr>
              <w:br/>
              <w:t>(Unterrichtssequenz #4; ZPG-Curriculum 7/8)</w:t>
            </w:r>
          </w:p>
        </w:tc>
      </w:tr>
      <w:tr w:rsidR="00C522D6" w:rsidRPr="00E27ABD" w:rsidTr="000215B0">
        <w:tc>
          <w:tcPr>
            <w:tcW w:w="9212" w:type="dxa"/>
            <w:gridSpan w:val="2"/>
            <w:shd w:val="clear" w:color="auto" w:fill="D0CECE" w:themeFill="background2" w:themeFillShade="E6"/>
          </w:tcPr>
          <w:p w:rsidR="00C522D6" w:rsidRPr="00881CB0" w:rsidRDefault="00C522D6" w:rsidP="000215B0">
            <w:pPr>
              <w:keepNext/>
              <w:keepLines/>
              <w:suppressAutoHyphens/>
              <w:jc w:val="center"/>
              <w:rPr>
                <w:rFonts w:cstheme="minorHAnsi"/>
                <w:b/>
              </w:rPr>
            </w:pPr>
            <w:r w:rsidRPr="00881CB0">
              <w:rPr>
                <w:rFonts w:cstheme="minorHAnsi"/>
                <w:b/>
              </w:rPr>
              <w:t>Klassenstufe 9/10</w:t>
            </w:r>
          </w:p>
        </w:tc>
      </w:tr>
      <w:tr w:rsidR="00C522D6" w:rsidRPr="00E27ABD" w:rsidTr="000215B0">
        <w:tc>
          <w:tcPr>
            <w:tcW w:w="4606" w:type="dxa"/>
          </w:tcPr>
          <w:p w:rsidR="00C522D6" w:rsidRPr="00E27ABD" w:rsidRDefault="00C522D6" w:rsidP="000215B0">
            <w:pPr>
              <w:keepNext/>
              <w:keepLines/>
              <w:suppressAutoHyphens/>
              <w:rPr>
                <w:rFonts w:cstheme="minorHAnsi"/>
              </w:rPr>
            </w:pPr>
            <w:r w:rsidRPr="00E27ABD">
              <w:rPr>
                <w:rFonts w:cstheme="minorHAnsi"/>
              </w:rPr>
              <w:t>3.3.2 (1) Konsequenzen ethischer Ansätze anhand der Frage der Selbstbestimmung des Menschen aufzeigen</w:t>
            </w:r>
          </w:p>
        </w:tc>
        <w:tc>
          <w:tcPr>
            <w:tcW w:w="4606" w:type="dxa"/>
            <w:vMerge w:val="restart"/>
          </w:tcPr>
          <w:p w:rsidR="00C522D6" w:rsidRDefault="00C522D6" w:rsidP="000215B0">
            <w:pPr>
              <w:suppressAutoHyphens/>
              <w:rPr>
                <w:rFonts w:cstheme="minorHAnsi"/>
              </w:rPr>
            </w:pPr>
            <w:r w:rsidRPr="00E27ABD">
              <w:rPr>
                <w:rFonts w:cstheme="minorHAnsi"/>
              </w:rPr>
              <w:t>ZPG-Unterrichtsmaterialien zur Ethischen Urteilsbildung Klasse 9/10</w:t>
            </w:r>
          </w:p>
          <w:p w:rsidR="00C522D6" w:rsidRDefault="00C522D6" w:rsidP="000215B0">
            <w:pPr>
              <w:suppressAutoHyphens/>
              <w:rPr>
                <w:rFonts w:cstheme="minorHAnsi"/>
              </w:rPr>
            </w:pPr>
          </w:p>
          <w:p w:rsidR="00C522D6" w:rsidRPr="00E27ABD" w:rsidRDefault="00C522D6" w:rsidP="000215B0">
            <w:pPr>
              <w:suppressAutoHyphens/>
              <w:rPr>
                <w:rFonts w:cstheme="minorHAnsi"/>
              </w:rPr>
            </w:pPr>
          </w:p>
        </w:tc>
      </w:tr>
      <w:tr w:rsidR="00C522D6" w:rsidRPr="00E27ABD" w:rsidTr="000215B0">
        <w:tc>
          <w:tcPr>
            <w:tcW w:w="4606" w:type="dxa"/>
          </w:tcPr>
          <w:p w:rsidR="00C522D6" w:rsidRPr="00E27ABD" w:rsidRDefault="00C522D6" w:rsidP="000215B0">
            <w:pPr>
              <w:keepNext/>
              <w:keepLines/>
              <w:suppressAutoHyphens/>
              <w:rPr>
                <w:rFonts w:cstheme="minorHAnsi"/>
              </w:rPr>
            </w:pPr>
            <w:r w:rsidRPr="00E27ABD">
              <w:rPr>
                <w:rFonts w:cstheme="minorHAnsi"/>
              </w:rPr>
              <w:t>3.3.2 (2) das Verhältnis von Zuspruch und Anspruch als Grundzug christlicher Ethik anhand biblischer Texte entfalten</w:t>
            </w:r>
          </w:p>
        </w:tc>
        <w:tc>
          <w:tcPr>
            <w:tcW w:w="4606" w:type="dxa"/>
            <w:vMerge/>
          </w:tcPr>
          <w:p w:rsidR="00C522D6" w:rsidRPr="00E27ABD" w:rsidRDefault="00C522D6" w:rsidP="000215B0">
            <w:pPr>
              <w:suppressAutoHyphens/>
              <w:rPr>
                <w:rFonts w:cstheme="minorHAnsi"/>
              </w:rPr>
            </w:pPr>
          </w:p>
        </w:tc>
      </w:tr>
      <w:tr w:rsidR="00C522D6" w:rsidRPr="00E27ABD" w:rsidTr="000215B0">
        <w:tc>
          <w:tcPr>
            <w:tcW w:w="4606" w:type="dxa"/>
          </w:tcPr>
          <w:p w:rsidR="00C522D6" w:rsidRPr="00E27ABD" w:rsidRDefault="00C522D6" w:rsidP="000215B0">
            <w:pPr>
              <w:keepNext/>
              <w:keepLines/>
              <w:suppressAutoHyphens/>
              <w:rPr>
                <w:rFonts w:cstheme="minorHAnsi"/>
              </w:rPr>
            </w:pPr>
            <w:r w:rsidRPr="00E27ABD">
              <w:rPr>
                <w:rFonts w:cstheme="minorHAnsi"/>
              </w:rPr>
              <w:t>3.3.2 (3) anhand von Fallbeispielen utilitaristische Ethik und Pflichtethik vergleichen</w:t>
            </w:r>
          </w:p>
        </w:tc>
        <w:tc>
          <w:tcPr>
            <w:tcW w:w="4606" w:type="dxa"/>
            <w:vMerge/>
          </w:tcPr>
          <w:p w:rsidR="00C522D6" w:rsidRPr="00E27ABD" w:rsidRDefault="00C522D6" w:rsidP="000215B0">
            <w:pPr>
              <w:suppressAutoHyphens/>
              <w:rPr>
                <w:rFonts w:cstheme="minorHAnsi"/>
              </w:rPr>
            </w:pPr>
          </w:p>
        </w:tc>
      </w:tr>
      <w:tr w:rsidR="00C522D6" w:rsidRPr="00E27ABD" w:rsidTr="000215B0">
        <w:tc>
          <w:tcPr>
            <w:tcW w:w="9212" w:type="dxa"/>
            <w:gridSpan w:val="2"/>
            <w:shd w:val="clear" w:color="auto" w:fill="D0CECE" w:themeFill="background2" w:themeFillShade="E6"/>
          </w:tcPr>
          <w:p w:rsidR="00C522D6" w:rsidRPr="00881CB0" w:rsidRDefault="00C522D6" w:rsidP="000215B0">
            <w:pPr>
              <w:suppressAutoHyphens/>
              <w:jc w:val="center"/>
              <w:rPr>
                <w:rFonts w:cstheme="minorHAnsi"/>
                <w:b/>
              </w:rPr>
            </w:pPr>
            <w:r w:rsidRPr="00881CB0">
              <w:rPr>
                <w:rFonts w:cstheme="minorHAnsi"/>
                <w:b/>
              </w:rPr>
              <w:t>Klassenstufe 11/12</w:t>
            </w:r>
          </w:p>
        </w:tc>
      </w:tr>
      <w:tr w:rsidR="00C522D6" w:rsidRPr="00E27ABD" w:rsidTr="000215B0">
        <w:tc>
          <w:tcPr>
            <w:tcW w:w="4606" w:type="dxa"/>
          </w:tcPr>
          <w:p w:rsidR="00C522D6" w:rsidRPr="00E27ABD" w:rsidRDefault="00C522D6" w:rsidP="000215B0">
            <w:pPr>
              <w:suppressAutoHyphens/>
              <w:rPr>
                <w:rFonts w:cstheme="minorHAnsi"/>
              </w:rPr>
            </w:pPr>
            <w:r w:rsidRPr="00E27ABD">
              <w:rPr>
                <w:rFonts w:cstheme="minorHAnsi"/>
              </w:rPr>
              <w:t>3.4.2 (2) anhand eines ethischen Konfliktfeldes biblische Gerechtigkeitsvorstellungen entfalten</w:t>
            </w:r>
          </w:p>
        </w:tc>
        <w:tc>
          <w:tcPr>
            <w:tcW w:w="4606" w:type="dxa"/>
          </w:tcPr>
          <w:p w:rsidR="00C522D6" w:rsidRPr="00E27ABD" w:rsidRDefault="00C522D6" w:rsidP="000215B0">
            <w:pPr>
              <w:suppressAutoHyphens/>
              <w:rPr>
                <w:rFonts w:cstheme="minorHAnsi"/>
              </w:rPr>
            </w:pPr>
            <w:r w:rsidRPr="00E27ABD">
              <w:rPr>
                <w:rFonts w:cstheme="minorHAnsi"/>
              </w:rPr>
              <w:t>ZPG-Curriculum 11/12 (in Vorbereitung)</w:t>
            </w:r>
          </w:p>
        </w:tc>
      </w:tr>
      <w:tr w:rsidR="00C522D6" w:rsidRPr="00E27ABD" w:rsidTr="000215B0">
        <w:tc>
          <w:tcPr>
            <w:tcW w:w="4606" w:type="dxa"/>
          </w:tcPr>
          <w:p w:rsidR="00C522D6" w:rsidRPr="00E27ABD" w:rsidRDefault="00C522D6" w:rsidP="000215B0">
            <w:pPr>
              <w:suppressAutoHyphens/>
              <w:rPr>
                <w:rFonts w:cstheme="minorHAnsi"/>
              </w:rPr>
            </w:pPr>
            <w:r w:rsidRPr="00E27ABD">
              <w:rPr>
                <w:rFonts w:cstheme="minorHAnsi"/>
              </w:rPr>
              <w:t>3.4.2 (3) zwei ethische Argumentationsmodelle erörtern</w:t>
            </w:r>
          </w:p>
        </w:tc>
        <w:tc>
          <w:tcPr>
            <w:tcW w:w="4606" w:type="dxa"/>
          </w:tcPr>
          <w:p w:rsidR="00C522D6" w:rsidRPr="00E27ABD" w:rsidRDefault="00C522D6" w:rsidP="000215B0">
            <w:pPr>
              <w:suppressAutoHyphens/>
              <w:rPr>
                <w:rFonts w:cstheme="minorHAnsi"/>
              </w:rPr>
            </w:pPr>
          </w:p>
        </w:tc>
      </w:tr>
    </w:tbl>
    <w:p w:rsidR="00E309D1" w:rsidRPr="00E309D1" w:rsidRDefault="00E309D1" w:rsidP="00E309D1">
      <w:pPr>
        <w:spacing w:after="0" w:line="240" w:lineRule="auto"/>
        <w:jc w:val="both"/>
        <w:rPr>
          <w:rFonts w:cstheme="minorHAnsi"/>
          <w:sz w:val="24"/>
          <w:szCs w:val="24"/>
        </w:rPr>
      </w:pPr>
    </w:p>
    <w:sectPr w:rsidR="00E309D1" w:rsidRPr="00E309D1">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7B" w:rsidRDefault="007D567B" w:rsidP="00F120F9">
      <w:pPr>
        <w:spacing w:after="0" w:line="240" w:lineRule="auto"/>
      </w:pPr>
      <w:r>
        <w:separator/>
      </w:r>
    </w:p>
  </w:endnote>
  <w:endnote w:type="continuationSeparator" w:id="0">
    <w:p w:rsidR="007D567B" w:rsidRDefault="007D567B" w:rsidP="00F1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B0604020202020204"/>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534692"/>
      <w:docPartObj>
        <w:docPartGallery w:val="Page Numbers (Bottom of Page)"/>
        <w:docPartUnique/>
      </w:docPartObj>
    </w:sdtPr>
    <w:sdtEndPr/>
    <w:sdtContent>
      <w:p w:rsidR="007D567B" w:rsidRDefault="007D567B">
        <w:pPr>
          <w:pStyle w:val="Fuzeile"/>
          <w:jc w:val="center"/>
        </w:pPr>
        <w:r>
          <w:fldChar w:fldCharType="begin"/>
        </w:r>
        <w:r>
          <w:instrText>PAGE   \* MERGEFORMAT</w:instrText>
        </w:r>
        <w:r>
          <w:fldChar w:fldCharType="separate"/>
        </w:r>
        <w:r w:rsidR="0016520B">
          <w:rPr>
            <w:noProof/>
          </w:rPr>
          <w:t>1</w:t>
        </w:r>
        <w:r>
          <w:fldChar w:fldCharType="end"/>
        </w:r>
      </w:p>
    </w:sdtContent>
  </w:sdt>
  <w:p w:rsidR="007D567B" w:rsidRDefault="007D567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7B" w:rsidRDefault="007D567B" w:rsidP="00F120F9">
      <w:pPr>
        <w:spacing w:after="0" w:line="240" w:lineRule="auto"/>
      </w:pPr>
      <w:r>
        <w:separator/>
      </w:r>
    </w:p>
  </w:footnote>
  <w:footnote w:type="continuationSeparator" w:id="0">
    <w:p w:rsidR="007D567B" w:rsidRDefault="007D567B" w:rsidP="00F120F9">
      <w:pPr>
        <w:spacing w:after="0" w:line="240" w:lineRule="auto"/>
      </w:pPr>
      <w:r>
        <w:continuationSeparator/>
      </w:r>
    </w:p>
  </w:footnote>
  <w:footnote w:id="1">
    <w:p w:rsidR="007D567B" w:rsidRDefault="007D567B" w:rsidP="00C522D6">
      <w:pPr>
        <w:pStyle w:val="Funotentext"/>
      </w:pPr>
      <w:r>
        <w:rPr>
          <w:rStyle w:val="Funotenzeichen"/>
        </w:rPr>
        <w:footnoteRef/>
      </w:r>
      <w:r>
        <w:t xml:space="preserve"> Im Vergleich Katholische Religionslehre 5 pbK und 138 ibK </w:t>
      </w:r>
      <w:r>
        <w:rPr>
          <w:sz w:val="18"/>
        </w:rPr>
        <w:t>[</w:t>
      </w:r>
      <w:r>
        <w:t>7x6 (5/6) + 7x6 (7/8) + 7x6 (9/10) + 6x2 (11/12)], Ethik 8pbK (4x2 pbK) und 162 ibK [51 (7/8) + 50 (9/10) + 61 (11/12), Deutsch: 4pbK und 446 ibK [93 (5/6) + 113 (7/8) + 125 (9/10) + 115 (11/12).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D28E22"/>
    <w:lvl w:ilvl="0">
      <w:start w:val="1"/>
      <w:numFmt w:val="bullet"/>
      <w:pStyle w:val="Aufzhlungszeichen1"/>
      <w:lvlText w:val=""/>
      <w:lvlJc w:val="left"/>
      <w:pPr>
        <w:tabs>
          <w:tab w:val="num" w:pos="360"/>
        </w:tabs>
        <w:ind w:left="360" w:hanging="360"/>
      </w:pPr>
      <w:rPr>
        <w:rFonts w:ascii="Symbol" w:hAnsi="Symbol" w:hint="default"/>
      </w:rPr>
    </w:lvl>
  </w:abstractNum>
  <w:abstractNum w:abstractNumId="1">
    <w:nsid w:val="024A0208"/>
    <w:multiLevelType w:val="hybridMultilevel"/>
    <w:tmpl w:val="7F347420"/>
    <w:lvl w:ilvl="0" w:tplc="63BC824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0A1062"/>
    <w:multiLevelType w:val="hybridMultilevel"/>
    <w:tmpl w:val="DF6E2BB6"/>
    <w:lvl w:ilvl="0" w:tplc="0407000F">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5C61AE9"/>
    <w:multiLevelType w:val="hybridMultilevel"/>
    <w:tmpl w:val="618A8A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7351D71"/>
    <w:multiLevelType w:val="hybridMultilevel"/>
    <w:tmpl w:val="78F4B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7376790"/>
    <w:multiLevelType w:val="hybridMultilevel"/>
    <w:tmpl w:val="E1586D00"/>
    <w:lvl w:ilvl="0" w:tplc="24B454B4">
      <w:start w:val="1"/>
      <w:numFmt w:val="decimal"/>
      <w:lvlText w:val="(%1)"/>
      <w:lvlJc w:val="left"/>
      <w:pPr>
        <w:ind w:left="720" w:hanging="360"/>
      </w:pPr>
      <w:rPr>
        <w:rFonts w:asciiTheme="minorHAnsi" w:hAnsiTheme="minorHAnsi" w:cstheme="minorBidi"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87E088C"/>
    <w:multiLevelType w:val="hybridMultilevel"/>
    <w:tmpl w:val="940AEE62"/>
    <w:lvl w:ilvl="0" w:tplc="D2DA76A2">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0B142536"/>
    <w:multiLevelType w:val="hybridMultilevel"/>
    <w:tmpl w:val="C91CB58A"/>
    <w:lvl w:ilvl="0" w:tplc="DFEAC838">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C996F64"/>
    <w:multiLevelType w:val="hybridMultilevel"/>
    <w:tmpl w:val="5F6899E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0C9B3F26"/>
    <w:multiLevelType w:val="hybridMultilevel"/>
    <w:tmpl w:val="9FBC917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nsid w:val="0CEB4D44"/>
    <w:multiLevelType w:val="hybridMultilevel"/>
    <w:tmpl w:val="683E6EF8"/>
    <w:lvl w:ilvl="0" w:tplc="9A1A598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D3B475F"/>
    <w:multiLevelType w:val="hybridMultilevel"/>
    <w:tmpl w:val="6B8C77D4"/>
    <w:lvl w:ilvl="0" w:tplc="36724578">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
    <w:nsid w:val="0D71588F"/>
    <w:multiLevelType w:val="hybridMultilevel"/>
    <w:tmpl w:val="582E2E1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0EB857B7"/>
    <w:multiLevelType w:val="hybridMultilevel"/>
    <w:tmpl w:val="A22CF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1785DAB"/>
    <w:multiLevelType w:val="hybridMultilevel"/>
    <w:tmpl w:val="4C5CFB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1DB29B3"/>
    <w:multiLevelType w:val="hybridMultilevel"/>
    <w:tmpl w:val="01428F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1FF0CF1"/>
    <w:multiLevelType w:val="hybridMultilevel"/>
    <w:tmpl w:val="6958EB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13E4367E"/>
    <w:multiLevelType w:val="hybridMultilevel"/>
    <w:tmpl w:val="CC602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471650C"/>
    <w:multiLevelType w:val="hybridMultilevel"/>
    <w:tmpl w:val="7E063B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161B2BCE"/>
    <w:multiLevelType w:val="hybridMultilevel"/>
    <w:tmpl w:val="53D2F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16572B98"/>
    <w:multiLevelType w:val="hybridMultilevel"/>
    <w:tmpl w:val="00CCEB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16796786"/>
    <w:multiLevelType w:val="hybridMultilevel"/>
    <w:tmpl w:val="80FA5F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176B1055"/>
    <w:multiLevelType w:val="hybridMultilevel"/>
    <w:tmpl w:val="940AEE62"/>
    <w:lvl w:ilvl="0" w:tplc="D2DA76A2">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184A7933"/>
    <w:multiLevelType w:val="hybridMultilevel"/>
    <w:tmpl w:val="B5C84BC4"/>
    <w:lvl w:ilvl="0" w:tplc="314EF5E6">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18983625"/>
    <w:multiLevelType w:val="hybridMultilevel"/>
    <w:tmpl w:val="04C66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19C13E06"/>
    <w:multiLevelType w:val="hybridMultilevel"/>
    <w:tmpl w:val="795E90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1A78115F"/>
    <w:multiLevelType w:val="hybridMultilevel"/>
    <w:tmpl w:val="40627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1B8451F6"/>
    <w:multiLevelType w:val="hybridMultilevel"/>
    <w:tmpl w:val="0AD254AC"/>
    <w:lvl w:ilvl="0" w:tplc="B01E16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1C7D20E5"/>
    <w:multiLevelType w:val="hybridMultilevel"/>
    <w:tmpl w:val="DC50AD5E"/>
    <w:lvl w:ilvl="0" w:tplc="C70EE730">
      <w:start w:val="1"/>
      <w:numFmt w:val="decimal"/>
      <w:lvlText w:val="%1."/>
      <w:lvlJc w:val="left"/>
      <w:pPr>
        <w:ind w:left="422" w:hanging="360"/>
      </w:pPr>
      <w:rPr>
        <w:rFonts w:eastAsia="Times New Roman" w:cstheme="minorHAnsi" w:hint="default"/>
      </w:rPr>
    </w:lvl>
    <w:lvl w:ilvl="1" w:tplc="04070019" w:tentative="1">
      <w:start w:val="1"/>
      <w:numFmt w:val="lowerLetter"/>
      <w:lvlText w:val="%2."/>
      <w:lvlJc w:val="left"/>
      <w:pPr>
        <w:ind w:left="1142" w:hanging="360"/>
      </w:pPr>
    </w:lvl>
    <w:lvl w:ilvl="2" w:tplc="0407001B" w:tentative="1">
      <w:start w:val="1"/>
      <w:numFmt w:val="lowerRoman"/>
      <w:lvlText w:val="%3."/>
      <w:lvlJc w:val="right"/>
      <w:pPr>
        <w:ind w:left="1862" w:hanging="180"/>
      </w:pPr>
    </w:lvl>
    <w:lvl w:ilvl="3" w:tplc="0407000F" w:tentative="1">
      <w:start w:val="1"/>
      <w:numFmt w:val="decimal"/>
      <w:lvlText w:val="%4."/>
      <w:lvlJc w:val="left"/>
      <w:pPr>
        <w:ind w:left="2582" w:hanging="360"/>
      </w:pPr>
    </w:lvl>
    <w:lvl w:ilvl="4" w:tplc="04070019" w:tentative="1">
      <w:start w:val="1"/>
      <w:numFmt w:val="lowerLetter"/>
      <w:lvlText w:val="%5."/>
      <w:lvlJc w:val="left"/>
      <w:pPr>
        <w:ind w:left="3302" w:hanging="360"/>
      </w:pPr>
    </w:lvl>
    <w:lvl w:ilvl="5" w:tplc="0407001B" w:tentative="1">
      <w:start w:val="1"/>
      <w:numFmt w:val="lowerRoman"/>
      <w:lvlText w:val="%6."/>
      <w:lvlJc w:val="right"/>
      <w:pPr>
        <w:ind w:left="4022" w:hanging="180"/>
      </w:pPr>
    </w:lvl>
    <w:lvl w:ilvl="6" w:tplc="0407000F" w:tentative="1">
      <w:start w:val="1"/>
      <w:numFmt w:val="decimal"/>
      <w:lvlText w:val="%7."/>
      <w:lvlJc w:val="left"/>
      <w:pPr>
        <w:ind w:left="4742" w:hanging="360"/>
      </w:pPr>
    </w:lvl>
    <w:lvl w:ilvl="7" w:tplc="04070019" w:tentative="1">
      <w:start w:val="1"/>
      <w:numFmt w:val="lowerLetter"/>
      <w:lvlText w:val="%8."/>
      <w:lvlJc w:val="left"/>
      <w:pPr>
        <w:ind w:left="5462" w:hanging="360"/>
      </w:pPr>
    </w:lvl>
    <w:lvl w:ilvl="8" w:tplc="0407001B" w:tentative="1">
      <w:start w:val="1"/>
      <w:numFmt w:val="lowerRoman"/>
      <w:lvlText w:val="%9."/>
      <w:lvlJc w:val="right"/>
      <w:pPr>
        <w:ind w:left="6182" w:hanging="180"/>
      </w:pPr>
    </w:lvl>
  </w:abstractNum>
  <w:abstractNum w:abstractNumId="29">
    <w:nsid w:val="1D0913DA"/>
    <w:multiLevelType w:val="hybridMultilevel"/>
    <w:tmpl w:val="B1E2B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1D307C97"/>
    <w:multiLevelType w:val="multilevel"/>
    <w:tmpl w:val="E4DA1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E584E56"/>
    <w:multiLevelType w:val="hybridMultilevel"/>
    <w:tmpl w:val="191EF088"/>
    <w:lvl w:ilvl="0" w:tplc="D320260C">
      <w:start w:val="1"/>
      <w:numFmt w:val="lowerLetter"/>
      <w:lvlText w:val="%1)"/>
      <w:lvlJc w:val="left"/>
      <w:pPr>
        <w:ind w:left="720" w:hanging="360"/>
      </w:pPr>
      <w:rPr>
        <w:rFonts w:hint="default"/>
        <w:b/>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20E22AAB"/>
    <w:multiLevelType w:val="hybridMultilevel"/>
    <w:tmpl w:val="51B62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213B0A41"/>
    <w:multiLevelType w:val="hybridMultilevel"/>
    <w:tmpl w:val="A6CA2E56"/>
    <w:lvl w:ilvl="0" w:tplc="D108DC0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21A31B66"/>
    <w:multiLevelType w:val="hybridMultilevel"/>
    <w:tmpl w:val="A5E4BD0A"/>
    <w:lvl w:ilvl="0" w:tplc="EDC64D16">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nsid w:val="22FE32ED"/>
    <w:multiLevelType w:val="hybridMultilevel"/>
    <w:tmpl w:val="0694A050"/>
    <w:lvl w:ilvl="0" w:tplc="96ACAFD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25027115"/>
    <w:multiLevelType w:val="hybridMultilevel"/>
    <w:tmpl w:val="94A28F3C"/>
    <w:lvl w:ilvl="0" w:tplc="F62A59C0">
      <w:start w:val="1"/>
      <w:numFmt w:val="decimal"/>
      <w:lvlText w:val="%1."/>
      <w:lvlJc w:val="left"/>
      <w:pPr>
        <w:ind w:left="1772" w:hanging="360"/>
      </w:pPr>
      <w:rPr>
        <w:rFonts w:hint="default"/>
      </w:rPr>
    </w:lvl>
    <w:lvl w:ilvl="1" w:tplc="04070019" w:tentative="1">
      <w:start w:val="1"/>
      <w:numFmt w:val="lowerLetter"/>
      <w:lvlText w:val="%2."/>
      <w:lvlJc w:val="left"/>
      <w:pPr>
        <w:ind w:left="2492" w:hanging="360"/>
      </w:pPr>
    </w:lvl>
    <w:lvl w:ilvl="2" w:tplc="0407001B" w:tentative="1">
      <w:start w:val="1"/>
      <w:numFmt w:val="lowerRoman"/>
      <w:lvlText w:val="%3."/>
      <w:lvlJc w:val="right"/>
      <w:pPr>
        <w:ind w:left="3212" w:hanging="180"/>
      </w:pPr>
    </w:lvl>
    <w:lvl w:ilvl="3" w:tplc="0407000F" w:tentative="1">
      <w:start w:val="1"/>
      <w:numFmt w:val="decimal"/>
      <w:lvlText w:val="%4."/>
      <w:lvlJc w:val="left"/>
      <w:pPr>
        <w:ind w:left="3932" w:hanging="360"/>
      </w:pPr>
    </w:lvl>
    <w:lvl w:ilvl="4" w:tplc="04070019" w:tentative="1">
      <w:start w:val="1"/>
      <w:numFmt w:val="lowerLetter"/>
      <w:lvlText w:val="%5."/>
      <w:lvlJc w:val="left"/>
      <w:pPr>
        <w:ind w:left="4652" w:hanging="360"/>
      </w:pPr>
    </w:lvl>
    <w:lvl w:ilvl="5" w:tplc="0407001B" w:tentative="1">
      <w:start w:val="1"/>
      <w:numFmt w:val="lowerRoman"/>
      <w:lvlText w:val="%6."/>
      <w:lvlJc w:val="right"/>
      <w:pPr>
        <w:ind w:left="5372" w:hanging="180"/>
      </w:pPr>
    </w:lvl>
    <w:lvl w:ilvl="6" w:tplc="0407000F" w:tentative="1">
      <w:start w:val="1"/>
      <w:numFmt w:val="decimal"/>
      <w:lvlText w:val="%7."/>
      <w:lvlJc w:val="left"/>
      <w:pPr>
        <w:ind w:left="6092" w:hanging="360"/>
      </w:pPr>
    </w:lvl>
    <w:lvl w:ilvl="7" w:tplc="04070019" w:tentative="1">
      <w:start w:val="1"/>
      <w:numFmt w:val="lowerLetter"/>
      <w:lvlText w:val="%8."/>
      <w:lvlJc w:val="left"/>
      <w:pPr>
        <w:ind w:left="6812" w:hanging="360"/>
      </w:pPr>
    </w:lvl>
    <w:lvl w:ilvl="8" w:tplc="0407001B" w:tentative="1">
      <w:start w:val="1"/>
      <w:numFmt w:val="lowerRoman"/>
      <w:lvlText w:val="%9."/>
      <w:lvlJc w:val="right"/>
      <w:pPr>
        <w:ind w:left="7532" w:hanging="180"/>
      </w:pPr>
    </w:lvl>
  </w:abstractNum>
  <w:abstractNum w:abstractNumId="37">
    <w:nsid w:val="25920928"/>
    <w:multiLevelType w:val="hybridMultilevel"/>
    <w:tmpl w:val="191EF088"/>
    <w:lvl w:ilvl="0" w:tplc="D320260C">
      <w:start w:val="1"/>
      <w:numFmt w:val="lowerLetter"/>
      <w:lvlText w:val="%1)"/>
      <w:lvlJc w:val="left"/>
      <w:pPr>
        <w:ind w:left="720" w:hanging="360"/>
      </w:pPr>
      <w:rPr>
        <w:rFonts w:hint="default"/>
        <w:b/>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269C6E4F"/>
    <w:multiLevelType w:val="multilevel"/>
    <w:tmpl w:val="5ECAEE7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9">
    <w:nsid w:val="281450DF"/>
    <w:multiLevelType w:val="hybridMultilevel"/>
    <w:tmpl w:val="8C88E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2B744F0F"/>
    <w:multiLevelType w:val="hybridMultilevel"/>
    <w:tmpl w:val="8CB0D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2B7F6D21"/>
    <w:multiLevelType w:val="hybridMultilevel"/>
    <w:tmpl w:val="D248B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2C445FB7"/>
    <w:multiLevelType w:val="hybridMultilevel"/>
    <w:tmpl w:val="0C8EEE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nsid w:val="2E163E3B"/>
    <w:multiLevelType w:val="hybridMultilevel"/>
    <w:tmpl w:val="7794F3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2E5103DD"/>
    <w:multiLevelType w:val="hybridMultilevel"/>
    <w:tmpl w:val="BE986C5A"/>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nsid w:val="2E856A70"/>
    <w:multiLevelType w:val="multilevel"/>
    <w:tmpl w:val="244C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ED01ED1"/>
    <w:multiLevelType w:val="hybridMultilevel"/>
    <w:tmpl w:val="F4868292"/>
    <w:lvl w:ilvl="0" w:tplc="82A4702E">
      <w:start w:val="1"/>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30805F2D"/>
    <w:multiLevelType w:val="hybridMultilevel"/>
    <w:tmpl w:val="1B8AD80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nsid w:val="31DD3119"/>
    <w:multiLevelType w:val="multilevel"/>
    <w:tmpl w:val="9376A8D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37A91DDE"/>
    <w:multiLevelType w:val="hybridMultilevel"/>
    <w:tmpl w:val="EFAE9E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nsid w:val="38794A97"/>
    <w:multiLevelType w:val="hybridMultilevel"/>
    <w:tmpl w:val="AB22D2BE"/>
    <w:lvl w:ilvl="0" w:tplc="63BC824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39EC40A3"/>
    <w:multiLevelType w:val="hybridMultilevel"/>
    <w:tmpl w:val="16FE5B84"/>
    <w:lvl w:ilvl="0" w:tplc="D320FACA">
      <w:numFmt w:val="bullet"/>
      <w:lvlText w:val="-"/>
      <w:lvlJc w:val="left"/>
      <w:pPr>
        <w:ind w:left="720" w:hanging="360"/>
      </w:pPr>
      <w:rPr>
        <w:rFonts w:ascii="Calibri" w:eastAsiaTheme="minorHAnsi" w:hAnsi="Calibri" w:cstheme="minorBidi"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nsid w:val="3B975F66"/>
    <w:multiLevelType w:val="hybridMultilevel"/>
    <w:tmpl w:val="B6AC8B1E"/>
    <w:lvl w:ilvl="0" w:tplc="60A866F8">
      <w:start w:val="14"/>
      <w:numFmt w:val="bullet"/>
      <w:pStyle w:val="Aufzhlungszeichen"/>
      <w:lvlText w:val="-"/>
      <w:lvlJc w:val="left"/>
      <w:pPr>
        <w:ind w:left="720" w:hanging="360"/>
      </w:pPr>
      <w:rPr>
        <w:rFonts w:ascii="Calibri" w:eastAsiaTheme="minorHAnsi" w:hAnsi="Calibri" w:cs="MV Bol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nsid w:val="3D8A149A"/>
    <w:multiLevelType w:val="hybridMultilevel"/>
    <w:tmpl w:val="28EC5112"/>
    <w:lvl w:ilvl="0" w:tplc="9A9E1084">
      <w:start w:val="2"/>
      <w:numFmt w:val="bullet"/>
      <w:lvlText w:val="-"/>
      <w:lvlJc w:val="left"/>
      <w:pPr>
        <w:ind w:left="644" w:hanging="360"/>
      </w:pPr>
      <w:rPr>
        <w:rFonts w:ascii="Calibri" w:eastAsiaTheme="minorHAnsi" w:hAnsi="Calibri"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4">
    <w:nsid w:val="3D9D652D"/>
    <w:multiLevelType w:val="hybridMultilevel"/>
    <w:tmpl w:val="39861CC8"/>
    <w:lvl w:ilvl="0" w:tplc="A47A62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nsid w:val="3E9757C7"/>
    <w:multiLevelType w:val="hybridMultilevel"/>
    <w:tmpl w:val="73F8765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6">
    <w:nsid w:val="3EC715B9"/>
    <w:multiLevelType w:val="hybridMultilevel"/>
    <w:tmpl w:val="582E2E1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nsid w:val="3F3D42ED"/>
    <w:multiLevelType w:val="hybridMultilevel"/>
    <w:tmpl w:val="413E7624"/>
    <w:lvl w:ilvl="0" w:tplc="B41E534E">
      <w:start w:val="1"/>
      <w:numFmt w:val="decimal"/>
      <w:lvlText w:val="%1)"/>
      <w:lvlJc w:val="left"/>
      <w:pPr>
        <w:ind w:left="720" w:hanging="360"/>
      </w:pPr>
      <w:rPr>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nsid w:val="3F6B2E34"/>
    <w:multiLevelType w:val="hybridMultilevel"/>
    <w:tmpl w:val="77AA4678"/>
    <w:lvl w:ilvl="0" w:tplc="FB8CB83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nsid w:val="40E54A38"/>
    <w:multiLevelType w:val="hybridMultilevel"/>
    <w:tmpl w:val="218C3C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nsid w:val="44BB754F"/>
    <w:multiLevelType w:val="hybridMultilevel"/>
    <w:tmpl w:val="71B0E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nsid w:val="4587153C"/>
    <w:multiLevelType w:val="hybridMultilevel"/>
    <w:tmpl w:val="09542546"/>
    <w:lvl w:ilvl="0" w:tplc="B7C22670">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2">
    <w:nsid w:val="46CD6D9B"/>
    <w:multiLevelType w:val="hybridMultilevel"/>
    <w:tmpl w:val="4FB07C6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nsid w:val="46E46781"/>
    <w:multiLevelType w:val="hybridMultilevel"/>
    <w:tmpl w:val="9A9CD464"/>
    <w:lvl w:ilvl="0" w:tplc="736EA86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4">
    <w:nsid w:val="49F510BF"/>
    <w:multiLevelType w:val="hybridMultilevel"/>
    <w:tmpl w:val="0BDEA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nsid w:val="518D4791"/>
    <w:multiLevelType w:val="hybridMultilevel"/>
    <w:tmpl w:val="87EAC5A6"/>
    <w:lvl w:ilvl="0" w:tplc="7D081A7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nsid w:val="519B5C98"/>
    <w:multiLevelType w:val="hybridMultilevel"/>
    <w:tmpl w:val="4A60A352"/>
    <w:lvl w:ilvl="0" w:tplc="F63E4E1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nsid w:val="581D1341"/>
    <w:multiLevelType w:val="hybridMultilevel"/>
    <w:tmpl w:val="D4FEC37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nsid w:val="5B3007C5"/>
    <w:multiLevelType w:val="hybridMultilevel"/>
    <w:tmpl w:val="869201C0"/>
    <w:lvl w:ilvl="0" w:tplc="C9AEA7C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9">
    <w:nsid w:val="5BDF3A08"/>
    <w:multiLevelType w:val="hybridMultilevel"/>
    <w:tmpl w:val="618A8A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nsid w:val="5BFA49A6"/>
    <w:multiLevelType w:val="hybridMultilevel"/>
    <w:tmpl w:val="EAE035D4"/>
    <w:lvl w:ilvl="0" w:tplc="79483AC4">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nsid w:val="5C2B2F53"/>
    <w:multiLevelType w:val="hybridMultilevel"/>
    <w:tmpl w:val="90D81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2">
    <w:nsid w:val="5D8165AD"/>
    <w:multiLevelType w:val="hybridMultilevel"/>
    <w:tmpl w:val="B1C68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nsid w:val="613E3FD3"/>
    <w:multiLevelType w:val="hybridMultilevel"/>
    <w:tmpl w:val="2B4EA956"/>
    <w:lvl w:ilvl="0" w:tplc="D320FACA">
      <w:numFmt w:val="bullet"/>
      <w:lvlText w:val="-"/>
      <w:lvlJc w:val="left"/>
      <w:pPr>
        <w:ind w:left="720" w:hanging="360"/>
      </w:pPr>
      <w:rPr>
        <w:rFonts w:ascii="Calibri" w:eastAsiaTheme="minorHAnsi" w:hAnsi="Calibri" w:cstheme="minorBidi"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nsid w:val="62360030"/>
    <w:multiLevelType w:val="hybridMultilevel"/>
    <w:tmpl w:val="A8126CF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nsid w:val="627B4E11"/>
    <w:multiLevelType w:val="hybridMultilevel"/>
    <w:tmpl w:val="48F8E6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nsid w:val="63F57CA4"/>
    <w:multiLevelType w:val="hybridMultilevel"/>
    <w:tmpl w:val="C9067616"/>
    <w:lvl w:ilvl="0" w:tplc="DC80B6E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nsid w:val="64D64224"/>
    <w:multiLevelType w:val="hybridMultilevel"/>
    <w:tmpl w:val="20640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nsid w:val="64F439FC"/>
    <w:multiLevelType w:val="hybridMultilevel"/>
    <w:tmpl w:val="461CEB96"/>
    <w:lvl w:ilvl="0" w:tplc="E214A6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nsid w:val="68A83FF9"/>
    <w:multiLevelType w:val="hybridMultilevel"/>
    <w:tmpl w:val="E01633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nsid w:val="693568E6"/>
    <w:multiLevelType w:val="hybridMultilevel"/>
    <w:tmpl w:val="33443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nsid w:val="6D29176A"/>
    <w:multiLevelType w:val="hybridMultilevel"/>
    <w:tmpl w:val="08421FB0"/>
    <w:lvl w:ilvl="0" w:tplc="BB5C407A">
      <w:start w:val="1"/>
      <w:numFmt w:val="decimal"/>
      <w:lvlText w:val="%1."/>
      <w:lvlJc w:val="left"/>
      <w:pPr>
        <w:ind w:left="720" w:hanging="360"/>
      </w:pPr>
      <w:rPr>
        <w:rFonts w:asciiTheme="minorHAnsi" w:hAnsiTheme="minorHAnsi" w:cstheme="minorBidi"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nsid w:val="6D96623F"/>
    <w:multiLevelType w:val="hybridMultilevel"/>
    <w:tmpl w:val="621671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nsid w:val="6FD0503C"/>
    <w:multiLevelType w:val="hybridMultilevel"/>
    <w:tmpl w:val="C6CC2A2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nsid w:val="704F45D5"/>
    <w:multiLevelType w:val="hybridMultilevel"/>
    <w:tmpl w:val="D70806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nsid w:val="713D0017"/>
    <w:multiLevelType w:val="hybridMultilevel"/>
    <w:tmpl w:val="5BE2867C"/>
    <w:lvl w:ilvl="0" w:tplc="EA3E06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nsid w:val="71785FCC"/>
    <w:multiLevelType w:val="hybridMultilevel"/>
    <w:tmpl w:val="B98EFF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nsid w:val="71E81B57"/>
    <w:multiLevelType w:val="hybridMultilevel"/>
    <w:tmpl w:val="B36CAA8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nsid w:val="723D5FAD"/>
    <w:multiLevelType w:val="hybridMultilevel"/>
    <w:tmpl w:val="8B54A5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nsid w:val="73B665BD"/>
    <w:multiLevelType w:val="hybridMultilevel"/>
    <w:tmpl w:val="4ECC39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nsid w:val="73D75B62"/>
    <w:multiLevelType w:val="multilevel"/>
    <w:tmpl w:val="14F8C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4BA626B"/>
    <w:multiLevelType w:val="hybridMultilevel"/>
    <w:tmpl w:val="1732375C"/>
    <w:lvl w:ilvl="0" w:tplc="F254FF4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nsid w:val="765322A4"/>
    <w:multiLevelType w:val="hybridMultilevel"/>
    <w:tmpl w:val="81E6E268"/>
    <w:lvl w:ilvl="0" w:tplc="97EA65C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nsid w:val="777636F1"/>
    <w:multiLevelType w:val="hybridMultilevel"/>
    <w:tmpl w:val="69DA4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nsid w:val="79267D71"/>
    <w:multiLevelType w:val="hybridMultilevel"/>
    <w:tmpl w:val="807CB5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nsid w:val="79312C2B"/>
    <w:multiLevelType w:val="hybridMultilevel"/>
    <w:tmpl w:val="463AA13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nsid w:val="7A3F19F0"/>
    <w:multiLevelType w:val="hybridMultilevel"/>
    <w:tmpl w:val="9280A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nsid w:val="7A793E8B"/>
    <w:multiLevelType w:val="multilevel"/>
    <w:tmpl w:val="B89E335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8">
    <w:nsid w:val="7CA470DD"/>
    <w:multiLevelType w:val="multilevel"/>
    <w:tmpl w:val="2C58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F6B0E84"/>
    <w:multiLevelType w:val="hybridMultilevel"/>
    <w:tmpl w:val="34109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nsid w:val="7F9976A5"/>
    <w:multiLevelType w:val="multilevel"/>
    <w:tmpl w:val="D39EC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1"/>
  </w:num>
  <w:num w:numId="2">
    <w:abstractNumId w:val="41"/>
  </w:num>
  <w:num w:numId="3">
    <w:abstractNumId w:val="24"/>
  </w:num>
  <w:num w:numId="4">
    <w:abstractNumId w:val="64"/>
  </w:num>
  <w:num w:numId="5">
    <w:abstractNumId w:val="99"/>
  </w:num>
  <w:num w:numId="6">
    <w:abstractNumId w:val="39"/>
  </w:num>
  <w:num w:numId="7">
    <w:abstractNumId w:val="96"/>
  </w:num>
  <w:num w:numId="8">
    <w:abstractNumId w:val="72"/>
  </w:num>
  <w:num w:numId="9">
    <w:abstractNumId w:val="13"/>
  </w:num>
  <w:num w:numId="10">
    <w:abstractNumId w:val="93"/>
  </w:num>
  <w:num w:numId="11">
    <w:abstractNumId w:val="40"/>
  </w:num>
  <w:num w:numId="12">
    <w:abstractNumId w:val="19"/>
  </w:num>
  <w:num w:numId="13">
    <w:abstractNumId w:val="60"/>
  </w:num>
  <w:num w:numId="14">
    <w:abstractNumId w:val="54"/>
  </w:num>
  <w:num w:numId="15">
    <w:abstractNumId w:val="7"/>
  </w:num>
  <w:num w:numId="16">
    <w:abstractNumId w:val="65"/>
  </w:num>
  <w:num w:numId="17">
    <w:abstractNumId w:val="34"/>
  </w:num>
  <w:num w:numId="18">
    <w:abstractNumId w:val="66"/>
  </w:num>
  <w:num w:numId="19">
    <w:abstractNumId w:val="85"/>
  </w:num>
  <w:num w:numId="20">
    <w:abstractNumId w:val="25"/>
  </w:num>
  <w:num w:numId="21">
    <w:abstractNumId w:val="55"/>
  </w:num>
  <w:num w:numId="22">
    <w:abstractNumId w:val="9"/>
  </w:num>
  <w:num w:numId="23">
    <w:abstractNumId w:val="29"/>
  </w:num>
  <w:num w:numId="24">
    <w:abstractNumId w:val="80"/>
  </w:num>
  <w:num w:numId="25">
    <w:abstractNumId w:val="17"/>
  </w:num>
  <w:num w:numId="26">
    <w:abstractNumId w:val="15"/>
  </w:num>
  <w:num w:numId="27">
    <w:abstractNumId w:val="88"/>
  </w:num>
  <w:num w:numId="28">
    <w:abstractNumId w:val="20"/>
  </w:num>
  <w:num w:numId="29">
    <w:abstractNumId w:val="75"/>
  </w:num>
  <w:num w:numId="30">
    <w:abstractNumId w:val="44"/>
  </w:num>
  <w:num w:numId="31">
    <w:abstractNumId w:val="82"/>
  </w:num>
  <w:num w:numId="32">
    <w:abstractNumId w:val="67"/>
  </w:num>
  <w:num w:numId="33">
    <w:abstractNumId w:val="32"/>
  </w:num>
  <w:num w:numId="34">
    <w:abstractNumId w:val="52"/>
  </w:num>
  <w:num w:numId="35">
    <w:abstractNumId w:val="97"/>
  </w:num>
  <w:num w:numId="36">
    <w:abstractNumId w:val="90"/>
  </w:num>
  <w:num w:numId="37">
    <w:abstractNumId w:val="48"/>
  </w:num>
  <w:num w:numId="38">
    <w:abstractNumId w:val="2"/>
  </w:num>
  <w:num w:numId="39">
    <w:abstractNumId w:val="18"/>
  </w:num>
  <w:num w:numId="40">
    <w:abstractNumId w:val="0"/>
  </w:num>
  <w:num w:numId="41">
    <w:abstractNumId w:val="37"/>
  </w:num>
  <w:num w:numId="42">
    <w:abstractNumId w:val="31"/>
  </w:num>
  <w:num w:numId="43">
    <w:abstractNumId w:val="89"/>
  </w:num>
  <w:num w:numId="44">
    <w:abstractNumId w:val="87"/>
  </w:num>
  <w:num w:numId="45">
    <w:abstractNumId w:val="6"/>
  </w:num>
  <w:num w:numId="46">
    <w:abstractNumId w:val="22"/>
  </w:num>
  <w:num w:numId="47">
    <w:abstractNumId w:val="95"/>
  </w:num>
  <w:num w:numId="48">
    <w:abstractNumId w:val="57"/>
  </w:num>
  <w:num w:numId="49">
    <w:abstractNumId w:val="14"/>
  </w:num>
  <w:num w:numId="50">
    <w:abstractNumId w:val="49"/>
  </w:num>
  <w:num w:numId="51">
    <w:abstractNumId w:val="21"/>
  </w:num>
  <w:num w:numId="52">
    <w:abstractNumId w:val="81"/>
  </w:num>
  <w:num w:numId="53">
    <w:abstractNumId w:val="59"/>
  </w:num>
  <w:num w:numId="54">
    <w:abstractNumId w:val="4"/>
  </w:num>
  <w:num w:numId="55">
    <w:abstractNumId w:val="27"/>
  </w:num>
  <w:num w:numId="56">
    <w:abstractNumId w:val="58"/>
  </w:num>
  <w:num w:numId="57">
    <w:abstractNumId w:val="23"/>
  </w:num>
  <w:num w:numId="58">
    <w:abstractNumId w:val="77"/>
  </w:num>
  <w:num w:numId="59">
    <w:abstractNumId w:val="16"/>
  </w:num>
  <w:num w:numId="60">
    <w:abstractNumId w:val="8"/>
  </w:num>
  <w:num w:numId="61">
    <w:abstractNumId w:val="16"/>
    <w:lvlOverride w:ilvl="0">
      <w:lvl w:ilvl="0" w:tplc="0407000F">
        <w:start w:val="1"/>
        <w:numFmt w:val="decimal"/>
        <w:lvlText w:val="%1."/>
        <w:lvlJc w:val="left"/>
        <w:pPr>
          <w:ind w:left="720" w:hanging="360"/>
        </w:pPr>
        <w:rPr>
          <w:rFonts w:hint="default"/>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62">
    <w:abstractNumId w:val="26"/>
  </w:num>
  <w:num w:numId="63">
    <w:abstractNumId w:val="47"/>
  </w:num>
  <w:num w:numId="64">
    <w:abstractNumId w:val="74"/>
  </w:num>
  <w:num w:numId="65">
    <w:abstractNumId w:val="86"/>
  </w:num>
  <w:num w:numId="66">
    <w:abstractNumId w:val="10"/>
  </w:num>
  <w:num w:numId="67">
    <w:abstractNumId w:val="84"/>
  </w:num>
  <w:num w:numId="68">
    <w:abstractNumId w:val="63"/>
  </w:num>
  <w:num w:numId="69">
    <w:abstractNumId w:val="3"/>
  </w:num>
  <w:num w:numId="70">
    <w:abstractNumId w:val="69"/>
  </w:num>
  <w:num w:numId="71">
    <w:abstractNumId w:val="5"/>
  </w:num>
  <w:num w:numId="72">
    <w:abstractNumId w:val="94"/>
  </w:num>
  <w:num w:numId="73">
    <w:abstractNumId w:val="62"/>
  </w:num>
  <w:num w:numId="74">
    <w:abstractNumId w:val="83"/>
  </w:num>
  <w:num w:numId="75">
    <w:abstractNumId w:val="12"/>
  </w:num>
  <w:num w:numId="76">
    <w:abstractNumId w:val="56"/>
  </w:num>
  <w:num w:numId="77">
    <w:abstractNumId w:val="43"/>
  </w:num>
  <w:num w:numId="78">
    <w:abstractNumId w:val="53"/>
  </w:num>
  <w:num w:numId="79">
    <w:abstractNumId w:val="61"/>
  </w:num>
  <w:num w:numId="80">
    <w:abstractNumId w:val="76"/>
  </w:num>
  <w:num w:numId="81">
    <w:abstractNumId w:val="1"/>
  </w:num>
  <w:num w:numId="82">
    <w:abstractNumId w:val="50"/>
  </w:num>
  <w:num w:numId="83">
    <w:abstractNumId w:val="78"/>
  </w:num>
  <w:num w:numId="84">
    <w:abstractNumId w:val="33"/>
  </w:num>
  <w:num w:numId="85">
    <w:abstractNumId w:val="73"/>
  </w:num>
  <w:num w:numId="86">
    <w:abstractNumId w:val="51"/>
  </w:num>
  <w:num w:numId="87">
    <w:abstractNumId w:val="35"/>
  </w:num>
  <w:num w:numId="88">
    <w:abstractNumId w:val="42"/>
  </w:num>
  <w:num w:numId="89">
    <w:abstractNumId w:val="46"/>
  </w:num>
  <w:num w:numId="90">
    <w:abstractNumId w:val="36"/>
  </w:num>
  <w:num w:numId="91">
    <w:abstractNumId w:val="11"/>
  </w:num>
  <w:num w:numId="92">
    <w:abstractNumId w:val="28"/>
  </w:num>
  <w:num w:numId="93">
    <w:abstractNumId w:val="79"/>
  </w:num>
  <w:num w:numId="94">
    <w:abstractNumId w:val="100"/>
  </w:num>
  <w:num w:numId="95">
    <w:abstractNumId w:val="30"/>
  </w:num>
  <w:num w:numId="96">
    <w:abstractNumId w:val="98"/>
  </w:num>
  <w:num w:numId="97">
    <w:abstractNumId w:val="45"/>
  </w:num>
  <w:num w:numId="98">
    <w:abstractNumId w:val="92"/>
  </w:num>
  <w:num w:numId="99">
    <w:abstractNumId w:val="70"/>
  </w:num>
  <w:num w:numId="100">
    <w:abstractNumId w:val="91"/>
  </w:num>
  <w:num w:numId="101">
    <w:abstractNumId w:val="68"/>
  </w:num>
  <w:num w:numId="102">
    <w:abstractNumId w:val="3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F9"/>
    <w:rsid w:val="000215B0"/>
    <w:rsid w:val="000E7E35"/>
    <w:rsid w:val="000F07F1"/>
    <w:rsid w:val="001122D3"/>
    <w:rsid w:val="00144445"/>
    <w:rsid w:val="0016520B"/>
    <w:rsid w:val="001808F2"/>
    <w:rsid w:val="001A4DC3"/>
    <w:rsid w:val="001D1987"/>
    <w:rsid w:val="002079A1"/>
    <w:rsid w:val="00240E63"/>
    <w:rsid w:val="00254761"/>
    <w:rsid w:val="0026710E"/>
    <w:rsid w:val="00330D9B"/>
    <w:rsid w:val="00345C98"/>
    <w:rsid w:val="00373C64"/>
    <w:rsid w:val="003764B4"/>
    <w:rsid w:val="00384FA1"/>
    <w:rsid w:val="003C1962"/>
    <w:rsid w:val="003F0E29"/>
    <w:rsid w:val="003F7DA5"/>
    <w:rsid w:val="00400A6D"/>
    <w:rsid w:val="004861A0"/>
    <w:rsid w:val="00527CD2"/>
    <w:rsid w:val="00535504"/>
    <w:rsid w:val="00545B7F"/>
    <w:rsid w:val="00565908"/>
    <w:rsid w:val="005A4F96"/>
    <w:rsid w:val="005C7F0D"/>
    <w:rsid w:val="005D379A"/>
    <w:rsid w:val="005D39C8"/>
    <w:rsid w:val="006236B5"/>
    <w:rsid w:val="0063224D"/>
    <w:rsid w:val="00645535"/>
    <w:rsid w:val="0064730E"/>
    <w:rsid w:val="00650BDF"/>
    <w:rsid w:val="00674C8F"/>
    <w:rsid w:val="006E561B"/>
    <w:rsid w:val="00732A8F"/>
    <w:rsid w:val="007738B4"/>
    <w:rsid w:val="00793E33"/>
    <w:rsid w:val="00795465"/>
    <w:rsid w:val="007A333C"/>
    <w:rsid w:val="007B7AB2"/>
    <w:rsid w:val="007D567B"/>
    <w:rsid w:val="007E0A9F"/>
    <w:rsid w:val="007E49A6"/>
    <w:rsid w:val="00810FD1"/>
    <w:rsid w:val="00877804"/>
    <w:rsid w:val="00886274"/>
    <w:rsid w:val="008A5E74"/>
    <w:rsid w:val="008B4458"/>
    <w:rsid w:val="008B504E"/>
    <w:rsid w:val="008F2796"/>
    <w:rsid w:val="0096154F"/>
    <w:rsid w:val="0098726A"/>
    <w:rsid w:val="009D5292"/>
    <w:rsid w:val="00A21E20"/>
    <w:rsid w:val="00A5127B"/>
    <w:rsid w:val="00A67705"/>
    <w:rsid w:val="00A84473"/>
    <w:rsid w:val="00A976EF"/>
    <w:rsid w:val="00B323C8"/>
    <w:rsid w:val="00B61E5A"/>
    <w:rsid w:val="00B653A0"/>
    <w:rsid w:val="00BE0C0B"/>
    <w:rsid w:val="00C21928"/>
    <w:rsid w:val="00C522D6"/>
    <w:rsid w:val="00CD63C4"/>
    <w:rsid w:val="00D02CBC"/>
    <w:rsid w:val="00D22871"/>
    <w:rsid w:val="00D307FC"/>
    <w:rsid w:val="00DA30B1"/>
    <w:rsid w:val="00DE3111"/>
    <w:rsid w:val="00DF40DB"/>
    <w:rsid w:val="00E01A69"/>
    <w:rsid w:val="00E309D1"/>
    <w:rsid w:val="00E95E6A"/>
    <w:rsid w:val="00EC1752"/>
    <w:rsid w:val="00EF57EB"/>
    <w:rsid w:val="00F120F9"/>
    <w:rsid w:val="00F1322B"/>
    <w:rsid w:val="00F47CE1"/>
    <w:rsid w:val="00F73924"/>
    <w:rsid w:val="00F75A3C"/>
    <w:rsid w:val="00FA1161"/>
    <w:rsid w:val="00FB72CE"/>
    <w:rsid w:val="00FF3C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4FA1"/>
  </w:style>
  <w:style w:type="paragraph" w:styleId="berschrift1">
    <w:name w:val="heading 1"/>
    <w:basedOn w:val="Standard"/>
    <w:next w:val="Standard"/>
    <w:link w:val="berschrift1Zchn"/>
    <w:uiPriority w:val="9"/>
    <w:qFormat/>
    <w:rsid w:val="00384FA1"/>
    <w:pPr>
      <w:keepNext/>
      <w:keepLines/>
      <w:spacing w:before="240" w:after="0"/>
      <w:outlineLvl w:val="0"/>
    </w:pPr>
    <w:rPr>
      <w:rFonts w:asciiTheme="majorHAnsi" w:eastAsiaTheme="majorEastAsia" w:hAnsiTheme="majorHAnsi" w:cstheme="majorBidi"/>
      <w:b/>
      <w:sz w:val="36"/>
      <w:szCs w:val="32"/>
    </w:rPr>
  </w:style>
  <w:style w:type="paragraph" w:styleId="berschrift2">
    <w:name w:val="heading 2"/>
    <w:basedOn w:val="Standard"/>
    <w:next w:val="Standard"/>
    <w:link w:val="berschrift2Zchn"/>
    <w:uiPriority w:val="9"/>
    <w:unhideWhenUsed/>
    <w:qFormat/>
    <w:rsid w:val="00384FA1"/>
    <w:pPr>
      <w:keepNext/>
      <w:keepLines/>
      <w:spacing w:before="40" w:after="0"/>
      <w:outlineLvl w:val="1"/>
    </w:pPr>
    <w:rPr>
      <w:rFonts w:asciiTheme="majorHAnsi" w:eastAsiaTheme="majorEastAsia" w:hAnsiTheme="majorHAnsi" w:cstheme="majorBidi"/>
      <w:b/>
      <w:sz w:val="32"/>
      <w:szCs w:val="26"/>
    </w:rPr>
  </w:style>
  <w:style w:type="paragraph" w:styleId="berschrift3">
    <w:name w:val="heading 3"/>
    <w:basedOn w:val="Standard"/>
    <w:next w:val="Standard"/>
    <w:link w:val="berschrift3Zchn"/>
    <w:uiPriority w:val="9"/>
    <w:unhideWhenUsed/>
    <w:qFormat/>
    <w:rsid w:val="00384FA1"/>
    <w:pPr>
      <w:keepNext/>
      <w:keepLines/>
      <w:spacing w:before="40" w:after="0"/>
      <w:outlineLvl w:val="2"/>
    </w:pPr>
    <w:rPr>
      <w:rFonts w:asciiTheme="majorHAnsi" w:eastAsiaTheme="majorEastAsia" w:hAnsiTheme="majorHAnsi" w:cstheme="majorBidi"/>
      <w:b/>
      <w:sz w:val="28"/>
      <w:szCs w:val="24"/>
    </w:rPr>
  </w:style>
  <w:style w:type="paragraph" w:styleId="berschrift4">
    <w:name w:val="heading 4"/>
    <w:basedOn w:val="Standard"/>
    <w:next w:val="Standard"/>
    <w:link w:val="berschrift4Zchn"/>
    <w:uiPriority w:val="9"/>
    <w:semiHidden/>
    <w:unhideWhenUsed/>
    <w:qFormat/>
    <w:rsid w:val="00330D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4FA1"/>
    <w:rPr>
      <w:rFonts w:asciiTheme="majorHAnsi" w:eastAsiaTheme="majorEastAsia" w:hAnsiTheme="majorHAnsi" w:cstheme="majorBidi"/>
      <w:b/>
      <w:sz w:val="36"/>
      <w:szCs w:val="32"/>
    </w:rPr>
  </w:style>
  <w:style w:type="character" w:customStyle="1" w:styleId="berschrift2Zchn">
    <w:name w:val="Überschrift 2 Zchn"/>
    <w:basedOn w:val="Absatz-Standardschriftart"/>
    <w:link w:val="berschrift2"/>
    <w:uiPriority w:val="9"/>
    <w:rsid w:val="00384FA1"/>
    <w:rPr>
      <w:rFonts w:asciiTheme="majorHAnsi" w:eastAsiaTheme="majorEastAsia" w:hAnsiTheme="majorHAnsi" w:cstheme="majorBidi"/>
      <w:b/>
      <w:sz w:val="32"/>
      <w:szCs w:val="26"/>
    </w:rPr>
  </w:style>
  <w:style w:type="character" w:customStyle="1" w:styleId="berschrift3Zchn">
    <w:name w:val="Überschrift 3 Zchn"/>
    <w:basedOn w:val="Absatz-Standardschriftart"/>
    <w:link w:val="berschrift3"/>
    <w:uiPriority w:val="9"/>
    <w:rsid w:val="00384FA1"/>
    <w:rPr>
      <w:rFonts w:asciiTheme="majorHAnsi" w:eastAsiaTheme="majorEastAsia" w:hAnsiTheme="majorHAnsi" w:cstheme="majorBidi"/>
      <w:b/>
      <w:sz w:val="28"/>
      <w:szCs w:val="24"/>
    </w:rPr>
  </w:style>
  <w:style w:type="character" w:customStyle="1" w:styleId="berschrift4Zchn">
    <w:name w:val="Überschrift 4 Zchn"/>
    <w:basedOn w:val="Absatz-Standardschriftart"/>
    <w:link w:val="berschrift4"/>
    <w:uiPriority w:val="9"/>
    <w:semiHidden/>
    <w:rsid w:val="00330D9B"/>
    <w:rPr>
      <w:rFonts w:asciiTheme="majorHAnsi" w:eastAsiaTheme="majorEastAsia" w:hAnsiTheme="majorHAnsi" w:cstheme="majorBidi"/>
      <w:i/>
      <w:iCs/>
      <w:color w:val="2F5496" w:themeColor="accent1" w:themeShade="BF"/>
    </w:rPr>
  </w:style>
  <w:style w:type="character" w:customStyle="1" w:styleId="Hyperlink1">
    <w:name w:val="Hyperlink1"/>
    <w:basedOn w:val="Absatz-Standardschriftart"/>
    <w:uiPriority w:val="99"/>
    <w:unhideWhenUsed/>
    <w:rsid w:val="00F120F9"/>
    <w:rPr>
      <w:color w:val="0563C1"/>
      <w:u w:val="single"/>
    </w:rPr>
  </w:style>
  <w:style w:type="paragraph" w:styleId="Funotentext">
    <w:name w:val="footnote text"/>
    <w:basedOn w:val="Standard"/>
    <w:link w:val="FunotentextZchn"/>
    <w:unhideWhenUsed/>
    <w:rsid w:val="00F120F9"/>
    <w:pPr>
      <w:spacing w:after="0" w:line="240" w:lineRule="auto"/>
    </w:pPr>
    <w:rPr>
      <w:sz w:val="20"/>
      <w:szCs w:val="20"/>
    </w:rPr>
  </w:style>
  <w:style w:type="character" w:customStyle="1" w:styleId="FunotentextZchn">
    <w:name w:val="Fußnotentext Zchn"/>
    <w:basedOn w:val="Absatz-Standardschriftart"/>
    <w:link w:val="Funotentext"/>
    <w:rsid w:val="00F120F9"/>
    <w:rPr>
      <w:sz w:val="20"/>
      <w:szCs w:val="20"/>
    </w:rPr>
  </w:style>
  <w:style w:type="character" w:styleId="Funotenzeichen">
    <w:name w:val="footnote reference"/>
    <w:basedOn w:val="Absatz-Standardschriftart"/>
    <w:unhideWhenUsed/>
    <w:rsid w:val="00F120F9"/>
    <w:rPr>
      <w:vertAlign w:val="superscript"/>
    </w:rPr>
  </w:style>
  <w:style w:type="character" w:styleId="Hyperlink">
    <w:name w:val="Hyperlink"/>
    <w:basedOn w:val="Absatz-Standardschriftart"/>
    <w:uiPriority w:val="99"/>
    <w:unhideWhenUsed/>
    <w:rsid w:val="00F120F9"/>
    <w:rPr>
      <w:color w:val="0563C1" w:themeColor="hyperlink"/>
      <w:u w:val="single"/>
    </w:rPr>
  </w:style>
  <w:style w:type="paragraph" w:styleId="Listenabsatz">
    <w:name w:val="List Paragraph"/>
    <w:basedOn w:val="Standard"/>
    <w:uiPriority w:val="34"/>
    <w:qFormat/>
    <w:rsid w:val="007E49A6"/>
    <w:pPr>
      <w:ind w:left="720"/>
      <w:contextualSpacing/>
    </w:pPr>
  </w:style>
  <w:style w:type="paragraph" w:styleId="KeinLeerraum">
    <w:name w:val="No Spacing"/>
    <w:link w:val="KeinLeerraumZchn"/>
    <w:uiPriority w:val="1"/>
    <w:qFormat/>
    <w:rsid w:val="007E49A6"/>
    <w:pPr>
      <w:spacing w:after="0" w:line="240" w:lineRule="auto"/>
    </w:pPr>
  </w:style>
  <w:style w:type="character" w:customStyle="1" w:styleId="KeinLeerraumZchn">
    <w:name w:val="Kein Leerraum Zchn"/>
    <w:basedOn w:val="Absatz-Standardschriftart"/>
    <w:link w:val="KeinLeerraum"/>
    <w:uiPriority w:val="1"/>
    <w:rsid w:val="007E49A6"/>
  </w:style>
  <w:style w:type="character" w:customStyle="1" w:styleId="SprechblasentextZchn">
    <w:name w:val="Sprechblasentext Zchn"/>
    <w:basedOn w:val="Absatz-Standardschriftart"/>
    <w:link w:val="Sprechblasentext"/>
    <w:uiPriority w:val="99"/>
    <w:semiHidden/>
    <w:rsid w:val="007E49A6"/>
    <w:rPr>
      <w:rFonts w:ascii="Segoe UI" w:hAnsi="Segoe UI" w:cs="Segoe UI"/>
      <w:sz w:val="18"/>
      <w:szCs w:val="18"/>
    </w:rPr>
  </w:style>
  <w:style w:type="paragraph" w:styleId="Sprechblasentext">
    <w:name w:val="Balloon Text"/>
    <w:basedOn w:val="Standard"/>
    <w:link w:val="SprechblasentextZchn"/>
    <w:uiPriority w:val="99"/>
    <w:semiHidden/>
    <w:unhideWhenUsed/>
    <w:rsid w:val="007E49A6"/>
    <w:pPr>
      <w:spacing w:after="0" w:line="240" w:lineRule="auto"/>
    </w:pPr>
    <w:rPr>
      <w:rFonts w:ascii="Segoe UI" w:hAnsi="Segoe UI" w:cs="Segoe UI"/>
      <w:sz w:val="18"/>
      <w:szCs w:val="18"/>
    </w:rPr>
  </w:style>
  <w:style w:type="character" w:customStyle="1" w:styleId="FuzeileZchn">
    <w:name w:val="Fußzeile Zchn"/>
    <w:basedOn w:val="Absatz-Standardschriftart"/>
    <w:link w:val="Fuzeile"/>
    <w:uiPriority w:val="99"/>
    <w:rsid w:val="007E49A6"/>
  </w:style>
  <w:style w:type="paragraph" w:styleId="Fuzeile">
    <w:name w:val="footer"/>
    <w:basedOn w:val="Standard"/>
    <w:link w:val="FuzeileZchn"/>
    <w:uiPriority w:val="99"/>
    <w:unhideWhenUsed/>
    <w:rsid w:val="007E49A6"/>
    <w:pPr>
      <w:tabs>
        <w:tab w:val="center" w:pos="4536"/>
        <w:tab w:val="right" w:pos="9072"/>
      </w:tabs>
      <w:spacing w:after="0" w:line="240" w:lineRule="auto"/>
    </w:pPr>
  </w:style>
  <w:style w:type="character" w:customStyle="1" w:styleId="FuzeileZchn1">
    <w:name w:val="Fußzeile Zchn1"/>
    <w:basedOn w:val="Absatz-Standardschriftart"/>
    <w:uiPriority w:val="99"/>
    <w:semiHidden/>
    <w:rsid w:val="007E49A6"/>
  </w:style>
  <w:style w:type="paragraph" w:styleId="Kopfzeile">
    <w:name w:val="header"/>
    <w:basedOn w:val="Standard"/>
    <w:link w:val="KopfzeileZchn"/>
    <w:uiPriority w:val="99"/>
    <w:unhideWhenUsed/>
    <w:rsid w:val="007E49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49A6"/>
  </w:style>
  <w:style w:type="table" w:styleId="Tabellenraster">
    <w:name w:val="Table Grid"/>
    <w:basedOn w:val="NormaleTabelle"/>
    <w:uiPriority w:val="59"/>
    <w:rsid w:val="007E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7E49A6"/>
    <w:pPr>
      <w:outlineLvl w:val="9"/>
    </w:pPr>
    <w:rPr>
      <w:lang w:eastAsia="de-DE"/>
    </w:rPr>
  </w:style>
  <w:style w:type="character" w:styleId="Hervorhebung">
    <w:name w:val="Emphasis"/>
    <w:basedOn w:val="Absatz-Standardschriftart"/>
    <w:uiPriority w:val="20"/>
    <w:qFormat/>
    <w:rsid w:val="007E49A6"/>
    <w:rPr>
      <w:i/>
      <w:iCs/>
    </w:rPr>
  </w:style>
  <w:style w:type="numbering" w:customStyle="1" w:styleId="KeineListe1">
    <w:name w:val="Keine Liste1"/>
    <w:next w:val="KeineListe"/>
    <w:uiPriority w:val="99"/>
    <w:semiHidden/>
    <w:unhideWhenUsed/>
    <w:rsid w:val="005D379A"/>
  </w:style>
  <w:style w:type="character" w:styleId="Platzhaltertext">
    <w:name w:val="Placeholder Text"/>
    <w:basedOn w:val="Absatz-Standardschriftart"/>
    <w:uiPriority w:val="99"/>
    <w:semiHidden/>
    <w:rsid w:val="005D379A"/>
    <w:rPr>
      <w:color w:val="808080"/>
    </w:rPr>
  </w:style>
  <w:style w:type="paragraph" w:customStyle="1" w:styleId="StandardWeb1">
    <w:name w:val="Standard (Web)1"/>
    <w:basedOn w:val="Standard"/>
    <w:next w:val="StandardWeb"/>
    <w:uiPriority w:val="99"/>
    <w:semiHidden/>
    <w:unhideWhenUsed/>
    <w:rsid w:val="005D379A"/>
    <w:pPr>
      <w:spacing w:after="200" w:line="276" w:lineRule="auto"/>
    </w:pPr>
    <w:rPr>
      <w:rFonts w:ascii="Times New Roman" w:hAnsi="Times New Roman" w:cs="Times New Roman"/>
      <w:sz w:val="24"/>
      <w:szCs w:val="24"/>
    </w:rPr>
  </w:style>
  <w:style w:type="paragraph" w:customStyle="1" w:styleId="Aufzhlungszeichen1">
    <w:name w:val="Aufzählungszeichen1"/>
    <w:basedOn w:val="Standard"/>
    <w:next w:val="Aufzhlungszeichen"/>
    <w:uiPriority w:val="99"/>
    <w:unhideWhenUsed/>
    <w:rsid w:val="005D379A"/>
    <w:pPr>
      <w:numPr>
        <w:numId w:val="40"/>
      </w:numPr>
      <w:tabs>
        <w:tab w:val="clear" w:pos="360"/>
      </w:tabs>
      <w:spacing w:after="200" w:line="276" w:lineRule="auto"/>
      <w:ind w:left="720"/>
      <w:contextualSpacing/>
    </w:pPr>
  </w:style>
  <w:style w:type="character" w:customStyle="1" w:styleId="SchwacherVerweis1">
    <w:name w:val="Schwacher Verweis1"/>
    <w:basedOn w:val="Absatz-Standardschriftart"/>
    <w:uiPriority w:val="31"/>
    <w:qFormat/>
    <w:rsid w:val="005D379A"/>
    <w:rPr>
      <w:smallCaps/>
      <w:color w:val="C0504D"/>
      <w:u w:val="single"/>
    </w:rPr>
  </w:style>
  <w:style w:type="character" w:customStyle="1" w:styleId="IntensiverVerweis1">
    <w:name w:val="Intensiver Verweis1"/>
    <w:basedOn w:val="Absatz-Standardschriftart"/>
    <w:uiPriority w:val="32"/>
    <w:qFormat/>
    <w:rsid w:val="005D379A"/>
    <w:rPr>
      <w:b/>
      <w:bCs/>
      <w:smallCaps/>
      <w:color w:val="C0504D"/>
      <w:spacing w:val="5"/>
      <w:u w:val="single"/>
    </w:rPr>
  </w:style>
  <w:style w:type="paragraph" w:customStyle="1" w:styleId="Zitat1">
    <w:name w:val="Zitat1"/>
    <w:basedOn w:val="Standard"/>
    <w:next w:val="Standard"/>
    <w:uiPriority w:val="29"/>
    <w:qFormat/>
    <w:rsid w:val="005D379A"/>
    <w:pPr>
      <w:spacing w:after="200" w:line="276" w:lineRule="auto"/>
    </w:pPr>
    <w:rPr>
      <w:i/>
      <w:iCs/>
      <w:color w:val="000000"/>
    </w:rPr>
  </w:style>
  <w:style w:type="character" w:customStyle="1" w:styleId="ZitatZchn">
    <w:name w:val="Zitat Zchn"/>
    <w:basedOn w:val="Absatz-Standardschriftart"/>
    <w:link w:val="Zitat"/>
    <w:uiPriority w:val="29"/>
    <w:rsid w:val="005D379A"/>
    <w:rPr>
      <w:i/>
      <w:iCs/>
      <w:color w:val="000000"/>
    </w:rPr>
  </w:style>
  <w:style w:type="character" w:styleId="Fett">
    <w:name w:val="Strong"/>
    <w:basedOn w:val="Absatz-Standardschriftart"/>
    <w:uiPriority w:val="22"/>
    <w:qFormat/>
    <w:rsid w:val="005D379A"/>
    <w:rPr>
      <w:b/>
      <w:bCs/>
    </w:rPr>
  </w:style>
  <w:style w:type="paragraph" w:styleId="StandardWeb">
    <w:name w:val="Normal (Web)"/>
    <w:basedOn w:val="Standard"/>
    <w:uiPriority w:val="99"/>
    <w:unhideWhenUsed/>
    <w:rsid w:val="005D379A"/>
    <w:rPr>
      <w:rFonts w:ascii="Times New Roman" w:hAnsi="Times New Roman" w:cs="Times New Roman"/>
      <w:sz w:val="24"/>
      <w:szCs w:val="24"/>
    </w:rPr>
  </w:style>
  <w:style w:type="paragraph" w:styleId="Aufzhlungszeichen">
    <w:name w:val="List Bullet"/>
    <w:basedOn w:val="Standard"/>
    <w:uiPriority w:val="99"/>
    <w:semiHidden/>
    <w:unhideWhenUsed/>
    <w:rsid w:val="005D379A"/>
    <w:pPr>
      <w:numPr>
        <w:numId w:val="34"/>
      </w:numPr>
      <w:contextualSpacing/>
    </w:pPr>
  </w:style>
  <w:style w:type="character" w:styleId="SchwacherVerweis">
    <w:name w:val="Subtle Reference"/>
    <w:basedOn w:val="Absatz-Standardschriftart"/>
    <w:uiPriority w:val="31"/>
    <w:qFormat/>
    <w:rsid w:val="005D379A"/>
    <w:rPr>
      <w:smallCaps/>
      <w:color w:val="5A5A5A" w:themeColor="text1" w:themeTint="A5"/>
    </w:rPr>
  </w:style>
  <w:style w:type="character" w:styleId="IntensiverVerweis">
    <w:name w:val="Intense Reference"/>
    <w:basedOn w:val="Absatz-Standardschriftart"/>
    <w:uiPriority w:val="32"/>
    <w:qFormat/>
    <w:rsid w:val="005D379A"/>
    <w:rPr>
      <w:b/>
      <w:bCs/>
      <w:smallCaps/>
      <w:color w:val="4472C4" w:themeColor="accent1"/>
      <w:spacing w:val="5"/>
    </w:rPr>
  </w:style>
  <w:style w:type="paragraph" w:styleId="Zitat">
    <w:name w:val="Quote"/>
    <w:basedOn w:val="Standard"/>
    <w:next w:val="Standard"/>
    <w:link w:val="ZitatZchn"/>
    <w:uiPriority w:val="29"/>
    <w:qFormat/>
    <w:rsid w:val="005D379A"/>
    <w:pPr>
      <w:spacing w:before="200"/>
      <w:ind w:left="864" w:right="864"/>
      <w:jc w:val="center"/>
    </w:pPr>
    <w:rPr>
      <w:i/>
      <w:iCs/>
      <w:color w:val="000000"/>
    </w:rPr>
  </w:style>
  <w:style w:type="character" w:customStyle="1" w:styleId="ZitatZchn1">
    <w:name w:val="Zitat Zchn1"/>
    <w:basedOn w:val="Absatz-Standardschriftart"/>
    <w:uiPriority w:val="29"/>
    <w:rsid w:val="005D379A"/>
    <w:rPr>
      <w:i/>
      <w:iCs/>
      <w:color w:val="404040" w:themeColor="text1" w:themeTint="BF"/>
    </w:rPr>
  </w:style>
  <w:style w:type="paragraph" w:customStyle="1" w:styleId="textbox">
    <w:name w:val="textbox"/>
    <w:basedOn w:val="Standard"/>
    <w:rsid w:val="0064730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xt">
    <w:name w:val="text"/>
    <w:basedOn w:val="Standard"/>
    <w:rsid w:val="0064730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slangen">
    <w:name w:val="wslangen"/>
    <w:basedOn w:val="Absatz-Standardschriftart"/>
    <w:rsid w:val="0064730E"/>
  </w:style>
  <w:style w:type="character" w:styleId="BesuchterHyperlink">
    <w:name w:val="FollowedHyperlink"/>
    <w:basedOn w:val="Absatz-Standardschriftart"/>
    <w:uiPriority w:val="99"/>
    <w:semiHidden/>
    <w:unhideWhenUsed/>
    <w:rsid w:val="0064730E"/>
    <w:rPr>
      <w:color w:val="954F72" w:themeColor="followedHyperlink"/>
      <w:u w:val="single"/>
    </w:rPr>
  </w:style>
  <w:style w:type="paragraph" w:customStyle="1" w:styleId="Default">
    <w:name w:val="Default"/>
    <w:rsid w:val="0064730E"/>
    <w:pPr>
      <w:autoSpaceDE w:val="0"/>
      <w:autoSpaceDN w:val="0"/>
      <w:adjustRightInd w:val="0"/>
      <w:spacing w:after="0" w:line="240" w:lineRule="auto"/>
    </w:pPr>
    <w:rPr>
      <w:rFonts w:ascii="Calibri" w:eastAsiaTheme="minorEastAsia" w:hAnsi="Calibri" w:cs="Calibri"/>
      <w:color w:val="000000"/>
      <w:sz w:val="24"/>
      <w:szCs w:val="24"/>
      <w:lang w:eastAsia="de-DE"/>
    </w:rPr>
  </w:style>
  <w:style w:type="character" w:customStyle="1" w:styleId="UnresolvedMention">
    <w:name w:val="Unresolved Mention"/>
    <w:basedOn w:val="Absatz-Standardschriftart"/>
    <w:uiPriority w:val="99"/>
    <w:semiHidden/>
    <w:unhideWhenUsed/>
    <w:rsid w:val="00FB72CE"/>
    <w:rPr>
      <w:color w:val="605E5C"/>
      <w:shd w:val="clear" w:color="auto" w:fill="E1DFDD"/>
    </w:rPr>
  </w:style>
  <w:style w:type="paragraph" w:styleId="Endnotentext">
    <w:name w:val="endnote text"/>
    <w:basedOn w:val="Standard"/>
    <w:link w:val="EndnotentextZchn"/>
    <w:uiPriority w:val="99"/>
    <w:semiHidden/>
    <w:unhideWhenUsed/>
    <w:rsid w:val="00FB72C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B72CE"/>
    <w:rPr>
      <w:sz w:val="20"/>
      <w:szCs w:val="20"/>
    </w:rPr>
  </w:style>
  <w:style w:type="character" w:styleId="Endnotenzeichen">
    <w:name w:val="endnote reference"/>
    <w:basedOn w:val="Absatz-Standardschriftart"/>
    <w:uiPriority w:val="99"/>
    <w:semiHidden/>
    <w:unhideWhenUsed/>
    <w:rsid w:val="00FB72CE"/>
    <w:rPr>
      <w:vertAlign w:val="superscript"/>
    </w:rPr>
  </w:style>
  <w:style w:type="numbering" w:customStyle="1" w:styleId="KeineListe2">
    <w:name w:val="Keine Liste2"/>
    <w:next w:val="KeineListe"/>
    <w:uiPriority w:val="99"/>
    <w:semiHidden/>
    <w:unhideWhenUsed/>
    <w:rsid w:val="00E309D1"/>
  </w:style>
  <w:style w:type="paragraph" w:customStyle="1" w:styleId="Textbody">
    <w:name w:val="Text body"/>
    <w:basedOn w:val="Standard"/>
    <w:rsid w:val="00E309D1"/>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styleId="Zeilennummer">
    <w:name w:val="line number"/>
    <w:basedOn w:val="Absatz-Standardschriftart"/>
    <w:uiPriority w:val="99"/>
    <w:semiHidden/>
    <w:unhideWhenUsed/>
    <w:rsid w:val="00E309D1"/>
  </w:style>
  <w:style w:type="paragraph" w:styleId="Verzeichnis1">
    <w:name w:val="toc 1"/>
    <w:basedOn w:val="Standard"/>
    <w:next w:val="Standard"/>
    <w:autoRedefine/>
    <w:uiPriority w:val="39"/>
    <w:unhideWhenUsed/>
    <w:rsid w:val="006E561B"/>
    <w:pPr>
      <w:spacing w:after="100"/>
    </w:pPr>
  </w:style>
  <w:style w:type="paragraph" w:styleId="Verzeichnis2">
    <w:name w:val="toc 2"/>
    <w:basedOn w:val="Standard"/>
    <w:next w:val="Standard"/>
    <w:autoRedefine/>
    <w:uiPriority w:val="39"/>
    <w:unhideWhenUsed/>
    <w:rsid w:val="006E561B"/>
    <w:pPr>
      <w:spacing w:after="100"/>
      <w:ind w:left="220"/>
    </w:pPr>
  </w:style>
  <w:style w:type="paragraph" w:styleId="Verzeichnis3">
    <w:name w:val="toc 3"/>
    <w:basedOn w:val="Standard"/>
    <w:next w:val="Standard"/>
    <w:autoRedefine/>
    <w:uiPriority w:val="39"/>
    <w:unhideWhenUsed/>
    <w:rsid w:val="006E561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4FA1"/>
  </w:style>
  <w:style w:type="paragraph" w:styleId="berschrift1">
    <w:name w:val="heading 1"/>
    <w:basedOn w:val="Standard"/>
    <w:next w:val="Standard"/>
    <w:link w:val="berschrift1Zchn"/>
    <w:uiPriority w:val="9"/>
    <w:qFormat/>
    <w:rsid w:val="00384FA1"/>
    <w:pPr>
      <w:keepNext/>
      <w:keepLines/>
      <w:spacing w:before="240" w:after="0"/>
      <w:outlineLvl w:val="0"/>
    </w:pPr>
    <w:rPr>
      <w:rFonts w:asciiTheme="majorHAnsi" w:eastAsiaTheme="majorEastAsia" w:hAnsiTheme="majorHAnsi" w:cstheme="majorBidi"/>
      <w:b/>
      <w:sz w:val="36"/>
      <w:szCs w:val="32"/>
    </w:rPr>
  </w:style>
  <w:style w:type="paragraph" w:styleId="berschrift2">
    <w:name w:val="heading 2"/>
    <w:basedOn w:val="Standard"/>
    <w:next w:val="Standard"/>
    <w:link w:val="berschrift2Zchn"/>
    <w:uiPriority w:val="9"/>
    <w:unhideWhenUsed/>
    <w:qFormat/>
    <w:rsid w:val="00384FA1"/>
    <w:pPr>
      <w:keepNext/>
      <w:keepLines/>
      <w:spacing w:before="40" w:after="0"/>
      <w:outlineLvl w:val="1"/>
    </w:pPr>
    <w:rPr>
      <w:rFonts w:asciiTheme="majorHAnsi" w:eastAsiaTheme="majorEastAsia" w:hAnsiTheme="majorHAnsi" w:cstheme="majorBidi"/>
      <w:b/>
      <w:sz w:val="32"/>
      <w:szCs w:val="26"/>
    </w:rPr>
  </w:style>
  <w:style w:type="paragraph" w:styleId="berschrift3">
    <w:name w:val="heading 3"/>
    <w:basedOn w:val="Standard"/>
    <w:next w:val="Standard"/>
    <w:link w:val="berschrift3Zchn"/>
    <w:uiPriority w:val="9"/>
    <w:unhideWhenUsed/>
    <w:qFormat/>
    <w:rsid w:val="00384FA1"/>
    <w:pPr>
      <w:keepNext/>
      <w:keepLines/>
      <w:spacing w:before="40" w:after="0"/>
      <w:outlineLvl w:val="2"/>
    </w:pPr>
    <w:rPr>
      <w:rFonts w:asciiTheme="majorHAnsi" w:eastAsiaTheme="majorEastAsia" w:hAnsiTheme="majorHAnsi" w:cstheme="majorBidi"/>
      <w:b/>
      <w:sz w:val="28"/>
      <w:szCs w:val="24"/>
    </w:rPr>
  </w:style>
  <w:style w:type="paragraph" w:styleId="berschrift4">
    <w:name w:val="heading 4"/>
    <w:basedOn w:val="Standard"/>
    <w:next w:val="Standard"/>
    <w:link w:val="berschrift4Zchn"/>
    <w:uiPriority w:val="9"/>
    <w:semiHidden/>
    <w:unhideWhenUsed/>
    <w:qFormat/>
    <w:rsid w:val="00330D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4FA1"/>
    <w:rPr>
      <w:rFonts w:asciiTheme="majorHAnsi" w:eastAsiaTheme="majorEastAsia" w:hAnsiTheme="majorHAnsi" w:cstheme="majorBidi"/>
      <w:b/>
      <w:sz w:val="36"/>
      <w:szCs w:val="32"/>
    </w:rPr>
  </w:style>
  <w:style w:type="character" w:customStyle="1" w:styleId="berschrift2Zchn">
    <w:name w:val="Überschrift 2 Zchn"/>
    <w:basedOn w:val="Absatz-Standardschriftart"/>
    <w:link w:val="berschrift2"/>
    <w:uiPriority w:val="9"/>
    <w:rsid w:val="00384FA1"/>
    <w:rPr>
      <w:rFonts w:asciiTheme="majorHAnsi" w:eastAsiaTheme="majorEastAsia" w:hAnsiTheme="majorHAnsi" w:cstheme="majorBidi"/>
      <w:b/>
      <w:sz w:val="32"/>
      <w:szCs w:val="26"/>
    </w:rPr>
  </w:style>
  <w:style w:type="character" w:customStyle="1" w:styleId="berschrift3Zchn">
    <w:name w:val="Überschrift 3 Zchn"/>
    <w:basedOn w:val="Absatz-Standardschriftart"/>
    <w:link w:val="berschrift3"/>
    <w:uiPriority w:val="9"/>
    <w:rsid w:val="00384FA1"/>
    <w:rPr>
      <w:rFonts w:asciiTheme="majorHAnsi" w:eastAsiaTheme="majorEastAsia" w:hAnsiTheme="majorHAnsi" w:cstheme="majorBidi"/>
      <w:b/>
      <w:sz w:val="28"/>
      <w:szCs w:val="24"/>
    </w:rPr>
  </w:style>
  <w:style w:type="character" w:customStyle="1" w:styleId="berschrift4Zchn">
    <w:name w:val="Überschrift 4 Zchn"/>
    <w:basedOn w:val="Absatz-Standardschriftart"/>
    <w:link w:val="berschrift4"/>
    <w:uiPriority w:val="9"/>
    <w:semiHidden/>
    <w:rsid w:val="00330D9B"/>
    <w:rPr>
      <w:rFonts w:asciiTheme="majorHAnsi" w:eastAsiaTheme="majorEastAsia" w:hAnsiTheme="majorHAnsi" w:cstheme="majorBidi"/>
      <w:i/>
      <w:iCs/>
      <w:color w:val="2F5496" w:themeColor="accent1" w:themeShade="BF"/>
    </w:rPr>
  </w:style>
  <w:style w:type="character" w:customStyle="1" w:styleId="Hyperlink1">
    <w:name w:val="Hyperlink1"/>
    <w:basedOn w:val="Absatz-Standardschriftart"/>
    <w:uiPriority w:val="99"/>
    <w:unhideWhenUsed/>
    <w:rsid w:val="00F120F9"/>
    <w:rPr>
      <w:color w:val="0563C1"/>
      <w:u w:val="single"/>
    </w:rPr>
  </w:style>
  <w:style w:type="paragraph" w:styleId="Funotentext">
    <w:name w:val="footnote text"/>
    <w:basedOn w:val="Standard"/>
    <w:link w:val="FunotentextZchn"/>
    <w:unhideWhenUsed/>
    <w:rsid w:val="00F120F9"/>
    <w:pPr>
      <w:spacing w:after="0" w:line="240" w:lineRule="auto"/>
    </w:pPr>
    <w:rPr>
      <w:sz w:val="20"/>
      <w:szCs w:val="20"/>
    </w:rPr>
  </w:style>
  <w:style w:type="character" w:customStyle="1" w:styleId="FunotentextZchn">
    <w:name w:val="Fußnotentext Zchn"/>
    <w:basedOn w:val="Absatz-Standardschriftart"/>
    <w:link w:val="Funotentext"/>
    <w:rsid w:val="00F120F9"/>
    <w:rPr>
      <w:sz w:val="20"/>
      <w:szCs w:val="20"/>
    </w:rPr>
  </w:style>
  <w:style w:type="character" w:styleId="Funotenzeichen">
    <w:name w:val="footnote reference"/>
    <w:basedOn w:val="Absatz-Standardschriftart"/>
    <w:unhideWhenUsed/>
    <w:rsid w:val="00F120F9"/>
    <w:rPr>
      <w:vertAlign w:val="superscript"/>
    </w:rPr>
  </w:style>
  <w:style w:type="character" w:styleId="Hyperlink">
    <w:name w:val="Hyperlink"/>
    <w:basedOn w:val="Absatz-Standardschriftart"/>
    <w:uiPriority w:val="99"/>
    <w:unhideWhenUsed/>
    <w:rsid w:val="00F120F9"/>
    <w:rPr>
      <w:color w:val="0563C1" w:themeColor="hyperlink"/>
      <w:u w:val="single"/>
    </w:rPr>
  </w:style>
  <w:style w:type="paragraph" w:styleId="Listenabsatz">
    <w:name w:val="List Paragraph"/>
    <w:basedOn w:val="Standard"/>
    <w:uiPriority w:val="34"/>
    <w:qFormat/>
    <w:rsid w:val="007E49A6"/>
    <w:pPr>
      <w:ind w:left="720"/>
      <w:contextualSpacing/>
    </w:pPr>
  </w:style>
  <w:style w:type="paragraph" w:styleId="KeinLeerraum">
    <w:name w:val="No Spacing"/>
    <w:link w:val="KeinLeerraumZchn"/>
    <w:uiPriority w:val="1"/>
    <w:qFormat/>
    <w:rsid w:val="007E49A6"/>
    <w:pPr>
      <w:spacing w:after="0" w:line="240" w:lineRule="auto"/>
    </w:pPr>
  </w:style>
  <w:style w:type="character" w:customStyle="1" w:styleId="KeinLeerraumZchn">
    <w:name w:val="Kein Leerraum Zchn"/>
    <w:basedOn w:val="Absatz-Standardschriftart"/>
    <w:link w:val="KeinLeerraum"/>
    <w:uiPriority w:val="1"/>
    <w:rsid w:val="007E49A6"/>
  </w:style>
  <w:style w:type="character" w:customStyle="1" w:styleId="SprechblasentextZchn">
    <w:name w:val="Sprechblasentext Zchn"/>
    <w:basedOn w:val="Absatz-Standardschriftart"/>
    <w:link w:val="Sprechblasentext"/>
    <w:uiPriority w:val="99"/>
    <w:semiHidden/>
    <w:rsid w:val="007E49A6"/>
    <w:rPr>
      <w:rFonts w:ascii="Segoe UI" w:hAnsi="Segoe UI" w:cs="Segoe UI"/>
      <w:sz w:val="18"/>
      <w:szCs w:val="18"/>
    </w:rPr>
  </w:style>
  <w:style w:type="paragraph" w:styleId="Sprechblasentext">
    <w:name w:val="Balloon Text"/>
    <w:basedOn w:val="Standard"/>
    <w:link w:val="SprechblasentextZchn"/>
    <w:uiPriority w:val="99"/>
    <w:semiHidden/>
    <w:unhideWhenUsed/>
    <w:rsid w:val="007E49A6"/>
    <w:pPr>
      <w:spacing w:after="0" w:line="240" w:lineRule="auto"/>
    </w:pPr>
    <w:rPr>
      <w:rFonts w:ascii="Segoe UI" w:hAnsi="Segoe UI" w:cs="Segoe UI"/>
      <w:sz w:val="18"/>
      <w:szCs w:val="18"/>
    </w:rPr>
  </w:style>
  <w:style w:type="character" w:customStyle="1" w:styleId="FuzeileZchn">
    <w:name w:val="Fußzeile Zchn"/>
    <w:basedOn w:val="Absatz-Standardschriftart"/>
    <w:link w:val="Fuzeile"/>
    <w:uiPriority w:val="99"/>
    <w:rsid w:val="007E49A6"/>
  </w:style>
  <w:style w:type="paragraph" w:styleId="Fuzeile">
    <w:name w:val="footer"/>
    <w:basedOn w:val="Standard"/>
    <w:link w:val="FuzeileZchn"/>
    <w:uiPriority w:val="99"/>
    <w:unhideWhenUsed/>
    <w:rsid w:val="007E49A6"/>
    <w:pPr>
      <w:tabs>
        <w:tab w:val="center" w:pos="4536"/>
        <w:tab w:val="right" w:pos="9072"/>
      </w:tabs>
      <w:spacing w:after="0" w:line="240" w:lineRule="auto"/>
    </w:pPr>
  </w:style>
  <w:style w:type="character" w:customStyle="1" w:styleId="FuzeileZchn1">
    <w:name w:val="Fußzeile Zchn1"/>
    <w:basedOn w:val="Absatz-Standardschriftart"/>
    <w:uiPriority w:val="99"/>
    <w:semiHidden/>
    <w:rsid w:val="007E49A6"/>
  </w:style>
  <w:style w:type="paragraph" w:styleId="Kopfzeile">
    <w:name w:val="header"/>
    <w:basedOn w:val="Standard"/>
    <w:link w:val="KopfzeileZchn"/>
    <w:uiPriority w:val="99"/>
    <w:unhideWhenUsed/>
    <w:rsid w:val="007E49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49A6"/>
  </w:style>
  <w:style w:type="table" w:styleId="Tabellenraster">
    <w:name w:val="Table Grid"/>
    <w:basedOn w:val="NormaleTabelle"/>
    <w:uiPriority w:val="59"/>
    <w:rsid w:val="007E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7E49A6"/>
    <w:pPr>
      <w:outlineLvl w:val="9"/>
    </w:pPr>
    <w:rPr>
      <w:lang w:eastAsia="de-DE"/>
    </w:rPr>
  </w:style>
  <w:style w:type="character" w:styleId="Hervorhebung">
    <w:name w:val="Emphasis"/>
    <w:basedOn w:val="Absatz-Standardschriftart"/>
    <w:uiPriority w:val="20"/>
    <w:qFormat/>
    <w:rsid w:val="007E49A6"/>
    <w:rPr>
      <w:i/>
      <w:iCs/>
    </w:rPr>
  </w:style>
  <w:style w:type="numbering" w:customStyle="1" w:styleId="KeineListe1">
    <w:name w:val="Keine Liste1"/>
    <w:next w:val="KeineListe"/>
    <w:uiPriority w:val="99"/>
    <w:semiHidden/>
    <w:unhideWhenUsed/>
    <w:rsid w:val="005D379A"/>
  </w:style>
  <w:style w:type="character" w:styleId="Platzhaltertext">
    <w:name w:val="Placeholder Text"/>
    <w:basedOn w:val="Absatz-Standardschriftart"/>
    <w:uiPriority w:val="99"/>
    <w:semiHidden/>
    <w:rsid w:val="005D379A"/>
    <w:rPr>
      <w:color w:val="808080"/>
    </w:rPr>
  </w:style>
  <w:style w:type="paragraph" w:customStyle="1" w:styleId="StandardWeb1">
    <w:name w:val="Standard (Web)1"/>
    <w:basedOn w:val="Standard"/>
    <w:next w:val="StandardWeb"/>
    <w:uiPriority w:val="99"/>
    <w:semiHidden/>
    <w:unhideWhenUsed/>
    <w:rsid w:val="005D379A"/>
    <w:pPr>
      <w:spacing w:after="200" w:line="276" w:lineRule="auto"/>
    </w:pPr>
    <w:rPr>
      <w:rFonts w:ascii="Times New Roman" w:hAnsi="Times New Roman" w:cs="Times New Roman"/>
      <w:sz w:val="24"/>
      <w:szCs w:val="24"/>
    </w:rPr>
  </w:style>
  <w:style w:type="paragraph" w:customStyle="1" w:styleId="Aufzhlungszeichen1">
    <w:name w:val="Aufzählungszeichen1"/>
    <w:basedOn w:val="Standard"/>
    <w:next w:val="Aufzhlungszeichen"/>
    <w:uiPriority w:val="99"/>
    <w:unhideWhenUsed/>
    <w:rsid w:val="005D379A"/>
    <w:pPr>
      <w:numPr>
        <w:numId w:val="40"/>
      </w:numPr>
      <w:tabs>
        <w:tab w:val="clear" w:pos="360"/>
      </w:tabs>
      <w:spacing w:after="200" w:line="276" w:lineRule="auto"/>
      <w:ind w:left="720"/>
      <w:contextualSpacing/>
    </w:pPr>
  </w:style>
  <w:style w:type="character" w:customStyle="1" w:styleId="SchwacherVerweis1">
    <w:name w:val="Schwacher Verweis1"/>
    <w:basedOn w:val="Absatz-Standardschriftart"/>
    <w:uiPriority w:val="31"/>
    <w:qFormat/>
    <w:rsid w:val="005D379A"/>
    <w:rPr>
      <w:smallCaps/>
      <w:color w:val="C0504D"/>
      <w:u w:val="single"/>
    </w:rPr>
  </w:style>
  <w:style w:type="character" w:customStyle="1" w:styleId="IntensiverVerweis1">
    <w:name w:val="Intensiver Verweis1"/>
    <w:basedOn w:val="Absatz-Standardschriftart"/>
    <w:uiPriority w:val="32"/>
    <w:qFormat/>
    <w:rsid w:val="005D379A"/>
    <w:rPr>
      <w:b/>
      <w:bCs/>
      <w:smallCaps/>
      <w:color w:val="C0504D"/>
      <w:spacing w:val="5"/>
      <w:u w:val="single"/>
    </w:rPr>
  </w:style>
  <w:style w:type="paragraph" w:customStyle="1" w:styleId="Zitat1">
    <w:name w:val="Zitat1"/>
    <w:basedOn w:val="Standard"/>
    <w:next w:val="Standard"/>
    <w:uiPriority w:val="29"/>
    <w:qFormat/>
    <w:rsid w:val="005D379A"/>
    <w:pPr>
      <w:spacing w:after="200" w:line="276" w:lineRule="auto"/>
    </w:pPr>
    <w:rPr>
      <w:i/>
      <w:iCs/>
      <w:color w:val="000000"/>
    </w:rPr>
  </w:style>
  <w:style w:type="character" w:customStyle="1" w:styleId="ZitatZchn">
    <w:name w:val="Zitat Zchn"/>
    <w:basedOn w:val="Absatz-Standardschriftart"/>
    <w:link w:val="Zitat"/>
    <w:uiPriority w:val="29"/>
    <w:rsid w:val="005D379A"/>
    <w:rPr>
      <w:i/>
      <w:iCs/>
      <w:color w:val="000000"/>
    </w:rPr>
  </w:style>
  <w:style w:type="character" w:styleId="Fett">
    <w:name w:val="Strong"/>
    <w:basedOn w:val="Absatz-Standardschriftart"/>
    <w:uiPriority w:val="22"/>
    <w:qFormat/>
    <w:rsid w:val="005D379A"/>
    <w:rPr>
      <w:b/>
      <w:bCs/>
    </w:rPr>
  </w:style>
  <w:style w:type="paragraph" w:styleId="StandardWeb">
    <w:name w:val="Normal (Web)"/>
    <w:basedOn w:val="Standard"/>
    <w:uiPriority w:val="99"/>
    <w:unhideWhenUsed/>
    <w:rsid w:val="005D379A"/>
    <w:rPr>
      <w:rFonts w:ascii="Times New Roman" w:hAnsi="Times New Roman" w:cs="Times New Roman"/>
      <w:sz w:val="24"/>
      <w:szCs w:val="24"/>
    </w:rPr>
  </w:style>
  <w:style w:type="paragraph" w:styleId="Aufzhlungszeichen">
    <w:name w:val="List Bullet"/>
    <w:basedOn w:val="Standard"/>
    <w:uiPriority w:val="99"/>
    <w:semiHidden/>
    <w:unhideWhenUsed/>
    <w:rsid w:val="005D379A"/>
    <w:pPr>
      <w:numPr>
        <w:numId w:val="34"/>
      </w:numPr>
      <w:contextualSpacing/>
    </w:pPr>
  </w:style>
  <w:style w:type="character" w:styleId="SchwacherVerweis">
    <w:name w:val="Subtle Reference"/>
    <w:basedOn w:val="Absatz-Standardschriftart"/>
    <w:uiPriority w:val="31"/>
    <w:qFormat/>
    <w:rsid w:val="005D379A"/>
    <w:rPr>
      <w:smallCaps/>
      <w:color w:val="5A5A5A" w:themeColor="text1" w:themeTint="A5"/>
    </w:rPr>
  </w:style>
  <w:style w:type="character" w:styleId="IntensiverVerweis">
    <w:name w:val="Intense Reference"/>
    <w:basedOn w:val="Absatz-Standardschriftart"/>
    <w:uiPriority w:val="32"/>
    <w:qFormat/>
    <w:rsid w:val="005D379A"/>
    <w:rPr>
      <w:b/>
      <w:bCs/>
      <w:smallCaps/>
      <w:color w:val="4472C4" w:themeColor="accent1"/>
      <w:spacing w:val="5"/>
    </w:rPr>
  </w:style>
  <w:style w:type="paragraph" w:styleId="Zitat">
    <w:name w:val="Quote"/>
    <w:basedOn w:val="Standard"/>
    <w:next w:val="Standard"/>
    <w:link w:val="ZitatZchn"/>
    <w:uiPriority w:val="29"/>
    <w:qFormat/>
    <w:rsid w:val="005D379A"/>
    <w:pPr>
      <w:spacing w:before="200"/>
      <w:ind w:left="864" w:right="864"/>
      <w:jc w:val="center"/>
    </w:pPr>
    <w:rPr>
      <w:i/>
      <w:iCs/>
      <w:color w:val="000000"/>
    </w:rPr>
  </w:style>
  <w:style w:type="character" w:customStyle="1" w:styleId="ZitatZchn1">
    <w:name w:val="Zitat Zchn1"/>
    <w:basedOn w:val="Absatz-Standardschriftart"/>
    <w:uiPriority w:val="29"/>
    <w:rsid w:val="005D379A"/>
    <w:rPr>
      <w:i/>
      <w:iCs/>
      <w:color w:val="404040" w:themeColor="text1" w:themeTint="BF"/>
    </w:rPr>
  </w:style>
  <w:style w:type="paragraph" w:customStyle="1" w:styleId="textbox">
    <w:name w:val="textbox"/>
    <w:basedOn w:val="Standard"/>
    <w:rsid w:val="0064730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xt">
    <w:name w:val="text"/>
    <w:basedOn w:val="Standard"/>
    <w:rsid w:val="0064730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slangen">
    <w:name w:val="wslangen"/>
    <w:basedOn w:val="Absatz-Standardschriftart"/>
    <w:rsid w:val="0064730E"/>
  </w:style>
  <w:style w:type="character" w:styleId="BesuchterHyperlink">
    <w:name w:val="FollowedHyperlink"/>
    <w:basedOn w:val="Absatz-Standardschriftart"/>
    <w:uiPriority w:val="99"/>
    <w:semiHidden/>
    <w:unhideWhenUsed/>
    <w:rsid w:val="0064730E"/>
    <w:rPr>
      <w:color w:val="954F72" w:themeColor="followedHyperlink"/>
      <w:u w:val="single"/>
    </w:rPr>
  </w:style>
  <w:style w:type="paragraph" w:customStyle="1" w:styleId="Default">
    <w:name w:val="Default"/>
    <w:rsid w:val="0064730E"/>
    <w:pPr>
      <w:autoSpaceDE w:val="0"/>
      <w:autoSpaceDN w:val="0"/>
      <w:adjustRightInd w:val="0"/>
      <w:spacing w:after="0" w:line="240" w:lineRule="auto"/>
    </w:pPr>
    <w:rPr>
      <w:rFonts w:ascii="Calibri" w:eastAsiaTheme="minorEastAsia" w:hAnsi="Calibri" w:cs="Calibri"/>
      <w:color w:val="000000"/>
      <w:sz w:val="24"/>
      <w:szCs w:val="24"/>
      <w:lang w:eastAsia="de-DE"/>
    </w:rPr>
  </w:style>
  <w:style w:type="character" w:customStyle="1" w:styleId="UnresolvedMention">
    <w:name w:val="Unresolved Mention"/>
    <w:basedOn w:val="Absatz-Standardschriftart"/>
    <w:uiPriority w:val="99"/>
    <w:semiHidden/>
    <w:unhideWhenUsed/>
    <w:rsid w:val="00FB72CE"/>
    <w:rPr>
      <w:color w:val="605E5C"/>
      <w:shd w:val="clear" w:color="auto" w:fill="E1DFDD"/>
    </w:rPr>
  </w:style>
  <w:style w:type="paragraph" w:styleId="Endnotentext">
    <w:name w:val="endnote text"/>
    <w:basedOn w:val="Standard"/>
    <w:link w:val="EndnotentextZchn"/>
    <w:uiPriority w:val="99"/>
    <w:semiHidden/>
    <w:unhideWhenUsed/>
    <w:rsid w:val="00FB72C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B72CE"/>
    <w:rPr>
      <w:sz w:val="20"/>
      <w:szCs w:val="20"/>
    </w:rPr>
  </w:style>
  <w:style w:type="character" w:styleId="Endnotenzeichen">
    <w:name w:val="endnote reference"/>
    <w:basedOn w:val="Absatz-Standardschriftart"/>
    <w:uiPriority w:val="99"/>
    <w:semiHidden/>
    <w:unhideWhenUsed/>
    <w:rsid w:val="00FB72CE"/>
    <w:rPr>
      <w:vertAlign w:val="superscript"/>
    </w:rPr>
  </w:style>
  <w:style w:type="numbering" w:customStyle="1" w:styleId="KeineListe2">
    <w:name w:val="Keine Liste2"/>
    <w:next w:val="KeineListe"/>
    <w:uiPriority w:val="99"/>
    <w:semiHidden/>
    <w:unhideWhenUsed/>
    <w:rsid w:val="00E309D1"/>
  </w:style>
  <w:style w:type="paragraph" w:customStyle="1" w:styleId="Textbody">
    <w:name w:val="Text body"/>
    <w:basedOn w:val="Standard"/>
    <w:rsid w:val="00E309D1"/>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styleId="Zeilennummer">
    <w:name w:val="line number"/>
    <w:basedOn w:val="Absatz-Standardschriftart"/>
    <w:uiPriority w:val="99"/>
    <w:semiHidden/>
    <w:unhideWhenUsed/>
    <w:rsid w:val="00E309D1"/>
  </w:style>
  <w:style w:type="paragraph" w:styleId="Verzeichnis1">
    <w:name w:val="toc 1"/>
    <w:basedOn w:val="Standard"/>
    <w:next w:val="Standard"/>
    <w:autoRedefine/>
    <w:uiPriority w:val="39"/>
    <w:unhideWhenUsed/>
    <w:rsid w:val="006E561B"/>
    <w:pPr>
      <w:spacing w:after="100"/>
    </w:pPr>
  </w:style>
  <w:style w:type="paragraph" w:styleId="Verzeichnis2">
    <w:name w:val="toc 2"/>
    <w:basedOn w:val="Standard"/>
    <w:next w:val="Standard"/>
    <w:autoRedefine/>
    <w:uiPriority w:val="39"/>
    <w:unhideWhenUsed/>
    <w:rsid w:val="006E561B"/>
    <w:pPr>
      <w:spacing w:after="100"/>
      <w:ind w:left="220"/>
    </w:pPr>
  </w:style>
  <w:style w:type="paragraph" w:styleId="Verzeichnis3">
    <w:name w:val="toc 3"/>
    <w:basedOn w:val="Standard"/>
    <w:next w:val="Standard"/>
    <w:autoRedefine/>
    <w:uiPriority w:val="39"/>
    <w:unhideWhenUsed/>
    <w:rsid w:val="006E561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7305">
      <w:bodyDiv w:val="1"/>
      <w:marLeft w:val="0"/>
      <w:marRight w:val="0"/>
      <w:marTop w:val="0"/>
      <w:marBottom w:val="0"/>
      <w:divBdr>
        <w:top w:val="none" w:sz="0" w:space="0" w:color="auto"/>
        <w:left w:val="none" w:sz="0" w:space="0" w:color="auto"/>
        <w:bottom w:val="none" w:sz="0" w:space="0" w:color="auto"/>
        <w:right w:val="none" w:sz="0" w:space="0" w:color="auto"/>
      </w:divBdr>
    </w:div>
    <w:div w:id="1235431262">
      <w:bodyDiv w:val="1"/>
      <w:marLeft w:val="0"/>
      <w:marRight w:val="0"/>
      <w:marTop w:val="0"/>
      <w:marBottom w:val="0"/>
      <w:divBdr>
        <w:top w:val="none" w:sz="0" w:space="0" w:color="auto"/>
        <w:left w:val="none" w:sz="0" w:space="0" w:color="auto"/>
        <w:bottom w:val="none" w:sz="0" w:space="0" w:color="auto"/>
        <w:right w:val="none" w:sz="0" w:space="0" w:color="auto"/>
      </w:divBdr>
    </w:div>
    <w:div w:id="12679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6B9E-7B39-49CF-AAAA-5CF158B6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2A72BED3.dotm</Template>
  <TotalTime>0</TotalTime>
  <Pages>4</Pages>
  <Words>1044</Words>
  <Characters>6582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Steffen V.</dc:creator>
  <cp:lastModifiedBy>Simon, Frank (RPK)</cp:lastModifiedBy>
  <cp:revision>2</cp:revision>
  <cp:lastPrinted>2018-11-07T08:13:00Z</cp:lastPrinted>
  <dcterms:created xsi:type="dcterms:W3CDTF">2018-11-14T09:18:00Z</dcterms:created>
  <dcterms:modified xsi:type="dcterms:W3CDTF">2018-11-14T09:18:00Z</dcterms:modified>
</cp:coreProperties>
</file>