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6"/>
        <w:gridCol w:w="4960"/>
        <w:gridCol w:w="4819"/>
      </w:tblGrid>
      <w:tr w:rsidR="001D0B5A" w:rsidTr="001D0B5A">
        <w:tc>
          <w:tcPr>
            <w:tcW w:w="1471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1D0B5A" w:rsidRDefault="001D0B5A">
            <w:pPr>
              <w:suppressAutoHyphens/>
              <w:rPr>
                <w:rFonts w:ascii="Calibri" w:eastAsia="Calibri" w:hAnsi="Calibri" w:cs="Calibri"/>
                <w:b/>
                <w:bCs/>
              </w:rPr>
            </w:pPr>
            <w:r>
              <w:rPr>
                <w:rFonts w:ascii="Calibri" w:eastAsia="Calibri" w:hAnsi="Calibri" w:cs="Calibri"/>
              </w:rPr>
              <w:br w:type="page"/>
            </w:r>
            <w:r>
              <w:rPr>
                <w:rFonts w:ascii="Calibri" w:eastAsia="Calibri" w:hAnsi="Calibri" w:cs="Calibri"/>
                <w:b/>
                <w:bCs/>
              </w:rPr>
              <w:t>4. Unterrichtssequenz:</w:t>
            </w:r>
            <w:r>
              <w:rPr>
                <w:rFonts w:ascii="Calibri" w:eastAsia="Calibri" w:hAnsi="Calibri"/>
                <w:b/>
                <w:bCs/>
              </w:rPr>
              <w:t xml:space="preserve"> Das Ich in der digitalen Welt</w:t>
            </w:r>
          </w:p>
          <w:p w:rsidR="001D0B5A" w:rsidRDefault="001D0B5A" w:rsidP="001D0B5A">
            <w:pPr>
              <w:numPr>
                <w:ilvl w:val="0"/>
                <w:numId w:val="26"/>
              </w:numPr>
              <w:suppressAutoHyphens/>
              <w:jc w:val="both"/>
              <w:rPr>
                <w:rFonts w:ascii="Calibri" w:eastAsia="Calibri" w:hAnsi="Calibri" w:cs="Calibri"/>
                <w:sz w:val="20"/>
                <w:szCs w:val="20"/>
              </w:rPr>
            </w:pPr>
            <w:r>
              <w:rPr>
                <w:rFonts w:ascii="Calibri" w:eastAsia="Calibri" w:hAnsi="Calibri" w:cs="Calibri"/>
                <w:b/>
                <w:sz w:val="20"/>
                <w:szCs w:val="20"/>
              </w:rPr>
              <w:t>Curriculare Begründung:</w:t>
            </w:r>
            <w:r>
              <w:rPr>
                <w:rFonts w:ascii="Calibri" w:eastAsia="Calibri" w:hAnsi="Calibri" w:cs="Calibri"/>
                <w:bCs/>
                <w:sz w:val="20"/>
                <w:szCs w:val="20"/>
              </w:rPr>
              <w:t xml:space="preserve"> Die</w:t>
            </w:r>
            <w:r w:rsidR="0061061F">
              <w:rPr>
                <w:rFonts w:ascii="Calibri" w:eastAsia="Calibri" w:hAnsi="Calibri" w:cs="Calibri"/>
                <w:bCs/>
                <w:sz w:val="20"/>
                <w:szCs w:val="20"/>
              </w:rPr>
              <w:t xml:space="preserve">se </w:t>
            </w:r>
            <w:r>
              <w:rPr>
                <w:rFonts w:ascii="Calibri" w:eastAsia="Calibri" w:hAnsi="Calibri" w:cs="Calibri"/>
                <w:bCs/>
                <w:sz w:val="20"/>
                <w:szCs w:val="20"/>
              </w:rPr>
              <w:t xml:space="preserve">Unterrichtssequenz rundet die zwei Jahre Oberstufenunterricht ab: Das bisher erarbeitet Wissen über Grundlage, Ausformung und Umsetzung des eigenen Glaubens  und Denkens wird im aktuellen Kontext einer neuen Lebenswirklichkeit neu reflektiert: Welche Antworten kann uns ein reflektierter Glaube auf Herausforderung z.B. der Digitalisierung, Künstlichen Intelligenz, </w:t>
            </w:r>
            <w:proofErr w:type="spellStart"/>
            <w:r>
              <w:rPr>
                <w:rFonts w:ascii="Calibri" w:eastAsia="Calibri" w:hAnsi="Calibri" w:cs="Calibri"/>
                <w:bCs/>
                <w:sz w:val="20"/>
                <w:szCs w:val="20"/>
              </w:rPr>
              <w:t>Selfenhancement</w:t>
            </w:r>
            <w:proofErr w:type="spellEnd"/>
            <w:r>
              <w:rPr>
                <w:rFonts w:ascii="Calibri" w:eastAsia="Calibri" w:hAnsi="Calibri" w:cs="Calibri"/>
                <w:bCs/>
                <w:sz w:val="20"/>
                <w:szCs w:val="20"/>
              </w:rPr>
              <w:t xml:space="preserve"> und sozialen Medien</w:t>
            </w:r>
            <w:r w:rsidR="0061061F">
              <w:rPr>
                <w:rFonts w:ascii="Calibri" w:eastAsia="Calibri" w:hAnsi="Calibri" w:cs="Calibri"/>
                <w:bCs/>
                <w:sz w:val="20"/>
                <w:szCs w:val="20"/>
              </w:rPr>
              <w:t xml:space="preserve"> geben</w:t>
            </w:r>
            <w:r>
              <w:rPr>
                <w:rFonts w:ascii="Calibri" w:eastAsia="Calibri" w:hAnsi="Calibri" w:cs="Calibri"/>
                <w:bCs/>
                <w:sz w:val="20"/>
                <w:szCs w:val="20"/>
              </w:rPr>
              <w:t xml:space="preserve">. </w:t>
            </w:r>
            <w:r w:rsidR="0061061F">
              <w:rPr>
                <w:rFonts w:ascii="Calibri" w:eastAsia="Calibri" w:hAnsi="Calibri" w:cs="Calibri"/>
                <w:bCs/>
                <w:sz w:val="20"/>
                <w:szCs w:val="20"/>
              </w:rPr>
              <w:t xml:space="preserve">Es </w:t>
            </w:r>
            <w:r>
              <w:rPr>
                <w:rFonts w:ascii="Calibri" w:eastAsia="Calibri" w:hAnsi="Calibri" w:cs="Calibri"/>
                <w:bCs/>
                <w:sz w:val="20"/>
                <w:szCs w:val="20"/>
              </w:rPr>
              <w:t>findet zum einen noch einmal eine Wiederholung bisherigen Wissens statt, zum anderen zeigt sich aber die Zukunftsfähigkeit und Bedeutung de</w:t>
            </w:r>
            <w:r w:rsidR="0061061F">
              <w:rPr>
                <w:rFonts w:ascii="Calibri" w:eastAsia="Calibri" w:hAnsi="Calibri" w:cs="Calibri"/>
                <w:bCs/>
                <w:sz w:val="20"/>
                <w:szCs w:val="20"/>
              </w:rPr>
              <w:t>r</w:t>
            </w:r>
            <w:r>
              <w:rPr>
                <w:rFonts w:ascii="Calibri" w:eastAsia="Calibri" w:hAnsi="Calibri" w:cs="Calibri"/>
                <w:bCs/>
                <w:sz w:val="20"/>
                <w:szCs w:val="20"/>
              </w:rPr>
              <w:t xml:space="preserve"> i</w:t>
            </w:r>
            <w:r w:rsidR="0061061F">
              <w:rPr>
                <w:rFonts w:ascii="Calibri" w:eastAsia="Calibri" w:hAnsi="Calibri" w:cs="Calibri"/>
                <w:bCs/>
                <w:sz w:val="20"/>
                <w:szCs w:val="20"/>
              </w:rPr>
              <w:t xml:space="preserve">m </w:t>
            </w:r>
            <w:proofErr w:type="spellStart"/>
            <w:r w:rsidR="0061061F">
              <w:rPr>
                <w:rFonts w:ascii="Calibri" w:eastAsia="Calibri" w:hAnsi="Calibri" w:cs="Calibri"/>
                <w:bCs/>
                <w:sz w:val="20"/>
                <w:szCs w:val="20"/>
              </w:rPr>
              <w:t>RU</w:t>
            </w:r>
            <w:proofErr w:type="spellEnd"/>
            <w:r w:rsidR="0061061F">
              <w:rPr>
                <w:rFonts w:ascii="Calibri" w:eastAsia="Calibri" w:hAnsi="Calibri" w:cs="Calibri"/>
                <w:bCs/>
                <w:sz w:val="20"/>
                <w:szCs w:val="20"/>
              </w:rPr>
              <w:t xml:space="preserve"> </w:t>
            </w:r>
            <w:r>
              <w:rPr>
                <w:rFonts w:ascii="Calibri" w:eastAsia="Calibri" w:hAnsi="Calibri" w:cs="Calibri"/>
                <w:bCs/>
                <w:sz w:val="20"/>
                <w:szCs w:val="20"/>
              </w:rPr>
              <w:t xml:space="preserve">gefestigten und vertieften </w:t>
            </w:r>
            <w:r w:rsidR="0061061F">
              <w:rPr>
                <w:rFonts w:ascii="Calibri" w:eastAsia="Calibri" w:hAnsi="Calibri" w:cs="Calibri"/>
                <w:bCs/>
                <w:sz w:val="20"/>
                <w:szCs w:val="20"/>
              </w:rPr>
              <w:t>Kompetenzen.</w:t>
            </w:r>
          </w:p>
          <w:p w:rsidR="001D0B5A" w:rsidRDefault="001D0B5A" w:rsidP="001D0B5A">
            <w:pPr>
              <w:numPr>
                <w:ilvl w:val="0"/>
                <w:numId w:val="26"/>
              </w:numPr>
              <w:suppressAutoHyphens/>
              <w:jc w:val="both"/>
              <w:rPr>
                <w:rFonts w:ascii="Calibri" w:eastAsia="Calibri" w:hAnsi="Calibri" w:cs="Calibri"/>
              </w:rPr>
            </w:pPr>
            <w:r>
              <w:rPr>
                <w:rFonts w:ascii="Calibri" w:eastAsia="Calibri" w:hAnsi="Calibri" w:cs="Calibri"/>
                <w:b/>
                <w:sz w:val="20"/>
                <w:szCs w:val="20"/>
              </w:rPr>
              <w:t>Aufbaulogik der Unterrichtssequenz:</w:t>
            </w:r>
            <w:r>
              <w:rPr>
                <w:rFonts w:ascii="Calibri" w:eastAsia="Calibri" w:hAnsi="Calibri" w:cs="Calibri"/>
                <w:sz w:val="20"/>
                <w:szCs w:val="20"/>
              </w:rPr>
              <w:t xml:space="preserve"> Ausgangspunkt der Unterrichtssequenz ist das </w:t>
            </w:r>
            <w:r>
              <w:rPr>
                <w:rFonts w:ascii="Calibri" w:eastAsia="Calibri" w:hAnsi="Calibri" w:cs="Calibri"/>
                <w:b/>
                <w:sz w:val="20"/>
                <w:szCs w:val="20"/>
              </w:rPr>
              <w:t>(Selbst)</w:t>
            </w:r>
            <w:proofErr w:type="spellStart"/>
            <w:r>
              <w:rPr>
                <w:rFonts w:ascii="Calibri" w:eastAsia="Calibri" w:hAnsi="Calibri" w:cs="Calibri"/>
                <w:b/>
                <w:sz w:val="20"/>
                <w:szCs w:val="20"/>
              </w:rPr>
              <w:t>bild</w:t>
            </w:r>
            <w:proofErr w:type="spellEnd"/>
            <w:r>
              <w:rPr>
                <w:rFonts w:ascii="Calibri" w:eastAsia="Calibri" w:hAnsi="Calibri" w:cs="Calibri"/>
                <w:b/>
                <w:sz w:val="20"/>
                <w:szCs w:val="20"/>
              </w:rPr>
              <w:t xml:space="preserve"> </w:t>
            </w:r>
            <w:r>
              <w:rPr>
                <w:rFonts w:ascii="Calibri" w:eastAsia="Calibri" w:hAnsi="Calibri" w:cs="Calibri"/>
                <w:sz w:val="20"/>
                <w:szCs w:val="20"/>
              </w:rPr>
              <w:t xml:space="preserve">des Menschen, das in Zeiten von Facebook und Instagram immer stärker durch die digitale (Um)Welt bestimmt wird. Dem wird die biblische Bestimmung des Menschen als Geschöpf Gottes gegenübergestellt, deren wesentlicher </w:t>
            </w:r>
            <w:r w:rsidR="0061061F">
              <w:rPr>
                <w:rFonts w:ascii="Calibri" w:eastAsia="Calibri" w:hAnsi="Calibri" w:cs="Calibri"/>
                <w:sz w:val="20"/>
                <w:szCs w:val="20"/>
              </w:rPr>
              <w:t>Charakter</w:t>
            </w:r>
            <w:r>
              <w:rPr>
                <w:rFonts w:ascii="Calibri" w:eastAsia="Calibri" w:hAnsi="Calibri" w:cs="Calibri"/>
                <w:sz w:val="20"/>
                <w:szCs w:val="20"/>
              </w:rPr>
              <w:t xml:space="preserve"> die Freiheit</w:t>
            </w:r>
            <w:r>
              <w:rPr>
                <w:rFonts w:ascii="Calibri" w:eastAsia="Calibri" w:hAnsi="Calibri" w:cs="Calibri"/>
                <w:b/>
                <w:sz w:val="20"/>
                <w:szCs w:val="20"/>
              </w:rPr>
              <w:t xml:space="preserve"> </w:t>
            </w:r>
            <w:r>
              <w:rPr>
                <w:rFonts w:ascii="Calibri" w:eastAsia="Calibri" w:hAnsi="Calibri" w:cs="Calibri"/>
                <w:sz w:val="20"/>
                <w:szCs w:val="20"/>
              </w:rPr>
              <w:t xml:space="preserve">ist. </w:t>
            </w:r>
            <w:r>
              <w:rPr>
                <w:rFonts w:ascii="Calibri" w:eastAsia="Calibri" w:hAnsi="Calibri" w:cs="Calibri"/>
                <w:b/>
                <w:sz w:val="20"/>
                <w:szCs w:val="20"/>
              </w:rPr>
              <w:t>Freiheit</w:t>
            </w:r>
            <w:r>
              <w:rPr>
                <w:rFonts w:ascii="Calibri" w:eastAsia="Calibri" w:hAnsi="Calibri" w:cs="Calibri"/>
                <w:sz w:val="20"/>
                <w:szCs w:val="20"/>
              </w:rPr>
              <w:t xml:space="preserve"> ist zugleich auch ein wesentliches Merkmal der digitalen Welt, die aber immer wieder auch an ihre in Wirklichkeit eng gesteckten Grenzen stößt. Diese Grenzen gilt es als nächsten wahrzunehmen. Eine besondere Verschärfung der Begrenzung der digitalen Freiheit ergibt sich durch Problem der </w:t>
            </w:r>
            <w:r>
              <w:rPr>
                <w:rFonts w:ascii="Calibri" w:eastAsia="Calibri" w:hAnsi="Calibri" w:cs="Calibri"/>
                <w:b/>
                <w:sz w:val="20"/>
                <w:szCs w:val="20"/>
              </w:rPr>
              <w:t>Teilhabe</w:t>
            </w:r>
            <w:r>
              <w:rPr>
                <w:rFonts w:ascii="Calibri" w:eastAsia="Calibri" w:hAnsi="Calibri" w:cs="Calibri"/>
                <w:sz w:val="20"/>
                <w:szCs w:val="20"/>
              </w:rPr>
              <w:t xml:space="preserve"> an den Errungenschaften dieser neuen digitalen Welt. Damit kommt die Frage nach der </w:t>
            </w:r>
            <w:r>
              <w:rPr>
                <w:rFonts w:ascii="Calibri" w:eastAsia="Calibri" w:hAnsi="Calibri" w:cs="Calibri"/>
                <w:b/>
                <w:sz w:val="20"/>
                <w:szCs w:val="20"/>
              </w:rPr>
              <w:t>Gerechtigkeit</w:t>
            </w:r>
            <w:r>
              <w:rPr>
                <w:rFonts w:ascii="Calibri" w:eastAsia="Calibri" w:hAnsi="Calibri" w:cs="Calibri"/>
                <w:sz w:val="20"/>
                <w:szCs w:val="20"/>
              </w:rPr>
              <w:t xml:space="preserve"> ins Spiel, die nun thematisiert wird. Da die Digitalisierung grundlegende Veränderungen der</w:t>
            </w:r>
            <w:r>
              <w:rPr>
                <w:rFonts w:ascii="Calibri" w:eastAsia="Calibri" w:hAnsi="Calibri" w:cs="Calibri"/>
                <w:b/>
                <w:sz w:val="20"/>
                <w:szCs w:val="20"/>
              </w:rPr>
              <w:t xml:space="preserve"> Wirklichkeit</w:t>
            </w:r>
            <w:r>
              <w:rPr>
                <w:rFonts w:ascii="Calibri" w:eastAsia="Calibri" w:hAnsi="Calibri" w:cs="Calibri"/>
                <w:sz w:val="20"/>
                <w:szCs w:val="20"/>
              </w:rPr>
              <w:t xml:space="preserve"> mit sich bringt, ist nun nach dem Realitätsgrad des Virtuellen, der Wirklichkeit des Digitalen</w:t>
            </w:r>
            <w:r w:rsidR="0061061F">
              <w:rPr>
                <w:rFonts w:ascii="Calibri" w:eastAsia="Calibri" w:hAnsi="Calibri" w:cs="Calibri"/>
                <w:sz w:val="20"/>
                <w:szCs w:val="20"/>
              </w:rPr>
              <w:t xml:space="preserve"> zu fragen</w:t>
            </w:r>
            <w:r>
              <w:rPr>
                <w:rFonts w:ascii="Calibri" w:eastAsia="Calibri" w:hAnsi="Calibri" w:cs="Calibri"/>
                <w:sz w:val="20"/>
                <w:szCs w:val="20"/>
              </w:rPr>
              <w:t xml:space="preserve">. Auf die Spitze getrieben wird anschließend die Frage nach dem Menschsein in der digitalen Welt durch die Entwicklung </w:t>
            </w:r>
            <w:r>
              <w:rPr>
                <w:rFonts w:ascii="Calibri" w:eastAsia="Calibri" w:hAnsi="Calibri" w:cs="Calibri"/>
                <w:b/>
                <w:sz w:val="20"/>
                <w:szCs w:val="20"/>
              </w:rPr>
              <w:t>Künstlicher Intelligenz</w:t>
            </w:r>
            <w:r>
              <w:rPr>
                <w:rFonts w:ascii="Calibri" w:eastAsia="Calibri" w:hAnsi="Calibri" w:cs="Calibri"/>
                <w:sz w:val="20"/>
                <w:szCs w:val="20"/>
              </w:rPr>
              <w:t xml:space="preserve"> hin zu einem echten Gegenüber. Die aufgeworfenen Aspekte der Unterrichtssequenz sollen abschließend gebündelt werden in der Frage, welche Bedeutung dem </w:t>
            </w:r>
            <w:r>
              <w:rPr>
                <w:rFonts w:ascii="Calibri" w:eastAsia="Calibri" w:hAnsi="Calibri" w:cs="Calibri"/>
                <w:b/>
                <w:sz w:val="20"/>
                <w:szCs w:val="20"/>
              </w:rPr>
              <w:t>christlichen Glauben und der christlichen Kirche</w:t>
            </w:r>
            <w:r>
              <w:rPr>
                <w:rFonts w:ascii="Calibri" w:eastAsia="Calibri" w:hAnsi="Calibri" w:cs="Calibri"/>
                <w:sz w:val="20"/>
                <w:szCs w:val="20"/>
              </w:rPr>
              <w:t xml:space="preserve"> in diesem Kontext zukommt und wie sich beides verändern muss.</w:t>
            </w:r>
          </w:p>
          <w:p w:rsidR="001D0B5A" w:rsidRDefault="001D0B5A" w:rsidP="001D0B5A">
            <w:pPr>
              <w:numPr>
                <w:ilvl w:val="0"/>
                <w:numId w:val="26"/>
              </w:numPr>
              <w:suppressAutoHyphens/>
              <w:jc w:val="both"/>
              <w:rPr>
                <w:rFonts w:ascii="Calibri" w:eastAsia="Calibri" w:hAnsi="Calibri" w:cs="Calibri"/>
              </w:rPr>
            </w:pPr>
            <w:r>
              <w:rPr>
                <w:rFonts w:ascii="Calibri" w:eastAsia="Calibri" w:hAnsi="Calibri" w:cs="Calibri"/>
                <w:sz w:val="20"/>
                <w:szCs w:val="20"/>
              </w:rPr>
              <w:t xml:space="preserve">Applikation von </w:t>
            </w:r>
            <w:r>
              <w:rPr>
                <w:rFonts w:ascii="Calibri" w:eastAsia="Calibri" w:hAnsi="Calibri" w:cs="Calibri"/>
                <w:b/>
                <w:sz w:val="20"/>
                <w:szCs w:val="20"/>
              </w:rPr>
              <w:t xml:space="preserve">prozessbezogenen Kompetenzen: </w:t>
            </w:r>
            <w:r>
              <w:rPr>
                <w:rFonts w:ascii="Calibri" w:eastAsia="Calibri" w:hAnsi="Calibri" w:cs="Calibri"/>
                <w:sz w:val="20"/>
                <w:szCs w:val="20"/>
              </w:rPr>
              <w:t xml:space="preserve">2.1.4 in ethischen Herausforderungen mögliche religiös bedeutsame Entscheidungssituationen identifizieren (Wahrnehmungs- und Darstellungsfähigkeit), 2.2.4 den Geltungsanspruch biblischer und theologischer Texte erläutern und sie in Beziehung zum eigenen Leben und zur gesellschaftlichen Wirklichkeit setzen (Deutungsfähigkeit), im Zusammenhang einer </w:t>
            </w:r>
            <w:proofErr w:type="spellStart"/>
            <w:r>
              <w:rPr>
                <w:rFonts w:ascii="Calibri" w:eastAsia="Calibri" w:hAnsi="Calibri" w:cs="Calibri"/>
                <w:sz w:val="20"/>
                <w:szCs w:val="20"/>
              </w:rPr>
              <w:t>pluralen</w:t>
            </w:r>
            <w:proofErr w:type="spellEnd"/>
            <w:r>
              <w:rPr>
                <w:rFonts w:ascii="Calibri" w:eastAsia="Calibri" w:hAnsi="Calibri" w:cs="Calibri"/>
                <w:sz w:val="20"/>
                <w:szCs w:val="20"/>
              </w:rPr>
              <w:t xml:space="preserve"> Gesellschaft einen eigenen Standpunkt zu religiösen und ethischen Fragen einnehmen und ihn argumentativ vertreten (Urteilsfähigkeit).</w:t>
            </w:r>
          </w:p>
        </w:tc>
      </w:tr>
      <w:tr w:rsidR="001D0B5A" w:rsidTr="001D0B5A">
        <w:tc>
          <w:tcPr>
            <w:tcW w:w="4938" w:type="dxa"/>
            <w:tcBorders>
              <w:top w:val="single" w:sz="4" w:space="0" w:color="auto"/>
              <w:left w:val="single" w:sz="4" w:space="0" w:color="auto"/>
              <w:bottom w:val="single" w:sz="4" w:space="0" w:color="auto"/>
              <w:right w:val="single" w:sz="4" w:space="0" w:color="auto"/>
            </w:tcBorders>
            <w:hideMark/>
          </w:tcPr>
          <w:p w:rsidR="001D0B5A" w:rsidRDefault="001D0B5A">
            <w:pPr>
              <w:suppressAutoHyphens/>
              <w:rPr>
                <w:rFonts w:ascii="Calibri" w:eastAsia="Calibri" w:hAnsi="Calibri" w:cs="Calibri"/>
                <w:b/>
                <w:bCs/>
              </w:rPr>
            </w:pPr>
            <w:r>
              <w:rPr>
                <w:rFonts w:ascii="Calibri" w:eastAsia="Calibri" w:hAnsi="Calibri" w:cs="Calibri"/>
                <w:b/>
                <w:bCs/>
              </w:rPr>
              <w:t>Inhaltsbezogene Kompetenzen</w:t>
            </w:r>
          </w:p>
        </w:tc>
        <w:tc>
          <w:tcPr>
            <w:tcW w:w="4961" w:type="dxa"/>
            <w:tcBorders>
              <w:top w:val="single" w:sz="4" w:space="0" w:color="auto"/>
              <w:left w:val="single" w:sz="4" w:space="0" w:color="auto"/>
              <w:bottom w:val="single" w:sz="4" w:space="0" w:color="auto"/>
              <w:right w:val="single" w:sz="4" w:space="0" w:color="auto"/>
            </w:tcBorders>
            <w:hideMark/>
          </w:tcPr>
          <w:p w:rsidR="001D0B5A" w:rsidRDefault="001D0B5A">
            <w:pPr>
              <w:suppressAutoHyphens/>
              <w:rPr>
                <w:rFonts w:ascii="Calibri" w:eastAsia="Calibri" w:hAnsi="Calibri" w:cs="Calibri"/>
                <w:b/>
                <w:bCs/>
              </w:rPr>
            </w:pPr>
            <w:r>
              <w:rPr>
                <w:rFonts w:ascii="Calibri" w:eastAsia="Calibri" w:hAnsi="Calibri" w:cs="Calibri"/>
                <w:b/>
                <w:bCs/>
              </w:rPr>
              <w:t>Didaktische Struktur</w:t>
            </w:r>
          </w:p>
        </w:tc>
        <w:tc>
          <w:tcPr>
            <w:tcW w:w="4820" w:type="dxa"/>
            <w:tcBorders>
              <w:top w:val="single" w:sz="4" w:space="0" w:color="auto"/>
              <w:left w:val="single" w:sz="4" w:space="0" w:color="auto"/>
              <w:bottom w:val="single" w:sz="4" w:space="0" w:color="auto"/>
              <w:right w:val="single" w:sz="4" w:space="0" w:color="auto"/>
            </w:tcBorders>
            <w:hideMark/>
          </w:tcPr>
          <w:p w:rsidR="001D0B5A" w:rsidRDefault="00D37104">
            <w:pPr>
              <w:suppressAutoHyphens/>
              <w:rPr>
                <w:rFonts w:ascii="Calibri" w:eastAsia="Calibri" w:hAnsi="Calibri" w:cs="Calibri"/>
                <w:b/>
                <w:bCs/>
              </w:rPr>
            </w:pPr>
            <w:r w:rsidRPr="00B46808">
              <w:rPr>
                <w:rFonts w:ascii="Calibri" w:eastAsia="Calibri" w:hAnsi="Calibri" w:cs="Calibri"/>
                <w:b/>
                <w:bCs/>
              </w:rPr>
              <w:t>U</w:t>
            </w:r>
            <w:r>
              <w:rPr>
                <w:rFonts w:ascii="Calibri" w:eastAsia="Calibri" w:hAnsi="Calibri" w:cs="Calibri"/>
                <w:b/>
                <w:bCs/>
              </w:rPr>
              <w:t>msetzungshinweise</w:t>
            </w:r>
            <w:r w:rsidRPr="00B46808">
              <w:rPr>
                <w:rFonts w:ascii="Calibri" w:eastAsia="Calibri" w:hAnsi="Calibri" w:cs="Calibri"/>
                <w:b/>
                <w:bCs/>
              </w:rPr>
              <w:t>, Materialvorschläge, Bibeltexte und Fachbegriffe</w:t>
            </w:r>
            <w:bookmarkStart w:id="0" w:name="_GoBack"/>
            <w:bookmarkEnd w:id="0"/>
          </w:p>
        </w:tc>
      </w:tr>
      <w:tr w:rsidR="001D0B5A" w:rsidTr="001D0B5A">
        <w:tc>
          <w:tcPr>
            <w:tcW w:w="4938" w:type="dxa"/>
            <w:tcBorders>
              <w:top w:val="single" w:sz="4" w:space="0" w:color="auto"/>
              <w:left w:val="single" w:sz="4" w:space="0" w:color="auto"/>
              <w:bottom w:val="single" w:sz="4" w:space="0" w:color="auto"/>
              <w:right w:val="single" w:sz="4" w:space="0" w:color="auto"/>
            </w:tcBorders>
          </w:tcPr>
          <w:p w:rsidR="001D0B5A" w:rsidRDefault="00D118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3.5.1 (1) [</w:t>
            </w:r>
            <w:r w:rsidR="001D0B5A">
              <w:rPr>
                <w:rFonts w:asciiTheme="minorHAnsi" w:hAnsiTheme="minorHAnsi" w:cstheme="minorHAnsi"/>
                <w:sz w:val="20"/>
                <w:szCs w:val="20"/>
              </w:rPr>
              <w:t>3.4.1 (1)</w:t>
            </w:r>
            <w:r>
              <w:rPr>
                <w:rFonts w:asciiTheme="minorHAnsi" w:hAnsiTheme="minorHAnsi" w:cstheme="minorHAnsi"/>
                <w:sz w:val="20"/>
                <w:szCs w:val="20"/>
              </w:rPr>
              <w:t>]</w:t>
            </w:r>
            <w:r w:rsidR="001D0B5A">
              <w:rPr>
                <w:rFonts w:asciiTheme="minorHAnsi" w:hAnsiTheme="minorHAnsi" w:cstheme="minorHAnsi"/>
                <w:sz w:val="20"/>
                <w:szCs w:val="20"/>
              </w:rPr>
              <w:t xml:space="preserve"> Aspekte des biblischen Menschenbildes (zum Beispiel Gottesebenbildlichkeit, Leben in Beziehung, Arbeit, Sünde und Schuld, Endlichkeit, Hoffnung, Gewalt, Erlösung) mit denen eines weiteren anthropologischen Konzepts (zum Beispiel Platon, Aristoteles, I. Kant, </w:t>
            </w:r>
            <w:proofErr w:type="spellStart"/>
            <w:r w:rsidR="001D0B5A">
              <w:rPr>
                <w:rFonts w:asciiTheme="minorHAnsi" w:hAnsiTheme="minorHAnsi" w:cstheme="minorHAnsi"/>
                <w:sz w:val="20"/>
                <w:szCs w:val="20"/>
              </w:rPr>
              <w:t>Th</w:t>
            </w:r>
            <w:proofErr w:type="spellEnd"/>
            <w:r w:rsidR="001D0B5A">
              <w:rPr>
                <w:rFonts w:asciiTheme="minorHAnsi" w:hAnsiTheme="minorHAnsi" w:cstheme="minorHAnsi"/>
                <w:sz w:val="20"/>
                <w:szCs w:val="20"/>
              </w:rPr>
              <w:t xml:space="preserve">. Hobbes, J.-J. Rousseau, S. Freud, M. Buber, H. Arendt, A. Gehlen, </w:t>
            </w:r>
            <w:proofErr w:type="spellStart"/>
            <w:r w:rsidR="001D0B5A">
              <w:rPr>
                <w:rFonts w:asciiTheme="minorHAnsi" w:hAnsiTheme="minorHAnsi" w:cstheme="minorHAnsi"/>
                <w:sz w:val="20"/>
                <w:szCs w:val="20"/>
              </w:rPr>
              <w:t>Th</w:t>
            </w:r>
            <w:proofErr w:type="spellEnd"/>
            <w:r w:rsidR="001D0B5A">
              <w:rPr>
                <w:rFonts w:asciiTheme="minorHAnsi" w:hAnsiTheme="minorHAnsi" w:cstheme="minorHAnsi"/>
                <w:sz w:val="20"/>
                <w:szCs w:val="20"/>
              </w:rPr>
              <w:t>. Adorno, P. Singer) vergleichen</w:t>
            </w:r>
          </w:p>
          <w:p w:rsidR="001D0B5A" w:rsidRDefault="001D0B5A">
            <w:pPr>
              <w:suppressAutoHyphens/>
              <w:rPr>
                <w:rFonts w:ascii="Calibri" w:eastAsia="Calibri" w:hAnsi="Calibri" w:cs="Calibri"/>
                <w:bCs/>
              </w:rPr>
            </w:pPr>
          </w:p>
        </w:tc>
        <w:tc>
          <w:tcPr>
            <w:tcW w:w="4961" w:type="dxa"/>
            <w:tcBorders>
              <w:top w:val="single" w:sz="4" w:space="0" w:color="auto"/>
              <w:left w:val="single" w:sz="4" w:space="0" w:color="auto"/>
              <w:bottom w:val="single" w:sz="4" w:space="0" w:color="auto"/>
              <w:right w:val="single" w:sz="4" w:space="0" w:color="auto"/>
            </w:tcBorders>
            <w:hideMark/>
          </w:tcPr>
          <w:p w:rsidR="001D0B5A" w:rsidRDefault="001D0B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ind w:left="73"/>
              <w:rPr>
                <w:rFonts w:asciiTheme="minorHAnsi" w:hAnsiTheme="minorHAnsi" w:cstheme="minorHAnsi"/>
                <w:b/>
                <w:sz w:val="20"/>
                <w:szCs w:val="20"/>
              </w:rPr>
            </w:pPr>
            <w:r>
              <w:rPr>
                <w:rFonts w:asciiTheme="minorHAnsi" w:hAnsiTheme="minorHAnsi" w:cstheme="minorHAnsi"/>
                <w:b/>
                <w:sz w:val="20"/>
                <w:szCs w:val="20"/>
              </w:rPr>
              <w:t>„Ich poste, also bin ich“?</w:t>
            </w:r>
          </w:p>
          <w:p w:rsidR="001D0B5A" w:rsidRDefault="001D0B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ind w:left="73"/>
              <w:rPr>
                <w:rFonts w:asciiTheme="minorHAnsi" w:hAnsiTheme="minorHAnsi" w:cstheme="minorHAnsi"/>
                <w:sz w:val="20"/>
                <w:szCs w:val="20"/>
              </w:rPr>
            </w:pPr>
            <w:r>
              <w:rPr>
                <w:rFonts w:asciiTheme="minorHAnsi" w:hAnsiTheme="minorHAnsi" w:cstheme="minorHAnsi"/>
                <w:sz w:val="20"/>
                <w:szCs w:val="20"/>
              </w:rPr>
              <w:t>Die Veränderung des Menschenbildes im digitalen Zeitalter</w:t>
            </w:r>
          </w:p>
          <w:p w:rsidR="001D0B5A" w:rsidRDefault="001D0B5A" w:rsidP="001D0B5A">
            <w:pPr>
              <w:pStyle w:val="Listenabsatz"/>
              <w:numPr>
                <w:ilvl w:val="0"/>
                <w:numId w:val="2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Das </w:t>
            </w:r>
            <w:r>
              <w:rPr>
                <w:rFonts w:asciiTheme="minorHAnsi" w:hAnsiTheme="minorHAnsi" w:cstheme="minorHAnsi"/>
                <w:b/>
                <w:sz w:val="20"/>
                <w:szCs w:val="20"/>
              </w:rPr>
              <w:t>(Selbst-)Bild</w:t>
            </w:r>
            <w:r>
              <w:rPr>
                <w:rFonts w:asciiTheme="minorHAnsi" w:hAnsiTheme="minorHAnsi" w:cstheme="minorHAnsi"/>
                <w:sz w:val="20"/>
                <w:szCs w:val="20"/>
              </w:rPr>
              <w:t xml:space="preserve"> des Menschen als Konstrukt …</w:t>
            </w:r>
          </w:p>
          <w:p w:rsidR="001D0B5A" w:rsidRDefault="001D0B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ind w:left="490"/>
              <w:rPr>
                <w:rFonts w:asciiTheme="minorHAnsi" w:hAnsiTheme="minorHAnsi" w:cstheme="minorHAnsi"/>
                <w:sz w:val="20"/>
                <w:szCs w:val="20"/>
              </w:rPr>
            </w:pPr>
            <w:r>
              <w:rPr>
                <w:rFonts w:asciiTheme="minorHAnsi" w:hAnsiTheme="minorHAnsi" w:cstheme="minorHAnsi"/>
                <w:sz w:val="20"/>
                <w:szCs w:val="20"/>
              </w:rPr>
              <w:t>… seiner Selbst(</w:t>
            </w:r>
            <w:proofErr w:type="spellStart"/>
            <w:r>
              <w:rPr>
                <w:rFonts w:asciiTheme="minorHAnsi" w:hAnsiTheme="minorHAnsi" w:cstheme="minorHAnsi"/>
                <w:sz w:val="20"/>
                <w:szCs w:val="20"/>
              </w:rPr>
              <w:t>darstellung</w:t>
            </w:r>
            <w:proofErr w:type="spellEnd"/>
            <w:r>
              <w:rPr>
                <w:rFonts w:asciiTheme="minorHAnsi" w:hAnsiTheme="minorHAnsi" w:cstheme="minorHAnsi"/>
                <w:sz w:val="20"/>
                <w:szCs w:val="20"/>
              </w:rPr>
              <w:t>)</w:t>
            </w:r>
          </w:p>
          <w:p w:rsidR="001D0B5A" w:rsidRDefault="001D0B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ind w:left="490"/>
              <w:rPr>
                <w:rFonts w:asciiTheme="minorHAnsi" w:hAnsiTheme="minorHAnsi" w:cstheme="minorHAnsi"/>
                <w:sz w:val="20"/>
                <w:szCs w:val="20"/>
              </w:rPr>
            </w:pPr>
            <w:r>
              <w:rPr>
                <w:rFonts w:asciiTheme="minorHAnsi" w:hAnsiTheme="minorHAnsi" w:cstheme="minorHAnsi"/>
                <w:sz w:val="20"/>
                <w:szCs w:val="20"/>
              </w:rPr>
              <w:t>… seiner (digitalen) Umwelt</w:t>
            </w:r>
          </w:p>
          <w:p w:rsidR="001D0B5A" w:rsidRDefault="001D0B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ind w:left="490"/>
              <w:rPr>
                <w:rFonts w:asciiTheme="minorHAnsi" w:hAnsiTheme="minorHAnsi" w:cstheme="minorHAnsi"/>
                <w:sz w:val="20"/>
                <w:szCs w:val="20"/>
              </w:rPr>
            </w:pPr>
            <w:r>
              <w:rPr>
                <w:rFonts w:asciiTheme="minorHAnsi" w:hAnsiTheme="minorHAnsi" w:cstheme="minorHAnsi"/>
                <w:sz w:val="20"/>
                <w:szCs w:val="20"/>
              </w:rPr>
              <w:t>… Gottes?</w:t>
            </w:r>
          </w:p>
        </w:tc>
        <w:tc>
          <w:tcPr>
            <w:tcW w:w="4820" w:type="dxa"/>
            <w:tcBorders>
              <w:top w:val="single" w:sz="4" w:space="0" w:color="auto"/>
              <w:left w:val="single" w:sz="4" w:space="0" w:color="auto"/>
              <w:bottom w:val="single" w:sz="4" w:space="0" w:color="auto"/>
              <w:right w:val="single" w:sz="4" w:space="0" w:color="auto"/>
            </w:tcBorders>
          </w:tcPr>
          <w:p w:rsidR="00A00DF2" w:rsidRPr="00A00DF2" w:rsidRDefault="00A00DF2" w:rsidP="00A00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proofErr w:type="spellStart"/>
            <w:r w:rsidRPr="00A00DF2">
              <w:rPr>
                <w:rFonts w:asciiTheme="minorHAnsi" w:hAnsiTheme="minorHAnsi" w:cstheme="minorHAnsi"/>
                <w:b/>
                <w:sz w:val="20"/>
                <w:szCs w:val="20"/>
              </w:rPr>
              <w:t>A4.1</w:t>
            </w:r>
            <w:proofErr w:type="spellEnd"/>
            <w:r w:rsidRPr="00A00DF2">
              <w:rPr>
                <w:rFonts w:asciiTheme="minorHAnsi" w:hAnsiTheme="minorHAnsi" w:cstheme="minorHAnsi"/>
                <w:sz w:val="20"/>
                <w:szCs w:val="20"/>
              </w:rPr>
              <w:t xml:space="preserve"> Fragebogen – mein Umgang mit Facebook, Instagram &amp; Co </w:t>
            </w:r>
          </w:p>
          <w:p w:rsidR="00A00DF2" w:rsidRPr="00A00DF2" w:rsidRDefault="00A00DF2" w:rsidP="00A00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proofErr w:type="spellStart"/>
            <w:r w:rsidRPr="00A00DF2">
              <w:rPr>
                <w:rFonts w:asciiTheme="minorHAnsi" w:hAnsiTheme="minorHAnsi" w:cstheme="minorHAnsi"/>
                <w:b/>
                <w:sz w:val="20"/>
                <w:szCs w:val="20"/>
              </w:rPr>
              <w:t>A4.2</w:t>
            </w:r>
            <w:proofErr w:type="spellEnd"/>
            <w:r w:rsidRPr="00A00DF2">
              <w:rPr>
                <w:rFonts w:asciiTheme="minorHAnsi" w:hAnsiTheme="minorHAnsi" w:cstheme="minorHAnsi"/>
                <w:sz w:val="20"/>
                <w:szCs w:val="20"/>
              </w:rPr>
              <w:t xml:space="preserve"> Warum haben alle ein Smartphone?</w:t>
            </w:r>
          </w:p>
          <w:p w:rsidR="00A00DF2" w:rsidRPr="00A00DF2" w:rsidRDefault="00A00DF2" w:rsidP="00A00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proofErr w:type="spellStart"/>
            <w:r w:rsidRPr="00A00DF2">
              <w:rPr>
                <w:rFonts w:asciiTheme="minorHAnsi" w:hAnsiTheme="minorHAnsi" w:cstheme="minorHAnsi"/>
                <w:b/>
                <w:sz w:val="20"/>
                <w:szCs w:val="20"/>
              </w:rPr>
              <w:t>A4.3</w:t>
            </w:r>
            <w:proofErr w:type="spellEnd"/>
            <w:r w:rsidRPr="00A00DF2">
              <w:rPr>
                <w:rFonts w:asciiTheme="minorHAnsi" w:hAnsiTheme="minorHAnsi" w:cstheme="minorHAnsi"/>
                <w:b/>
                <w:sz w:val="20"/>
                <w:szCs w:val="20"/>
              </w:rPr>
              <w:t xml:space="preserve"> </w:t>
            </w:r>
            <w:bookmarkStart w:id="1" w:name="_Hlk19177726"/>
            <w:r w:rsidRPr="00A00DF2">
              <w:rPr>
                <w:rFonts w:asciiTheme="minorHAnsi" w:hAnsiTheme="minorHAnsi" w:cstheme="minorHAnsi"/>
                <w:sz w:val="20"/>
                <w:szCs w:val="20"/>
              </w:rPr>
              <w:fldChar w:fldCharType="begin"/>
            </w:r>
            <w:r w:rsidRPr="00A00DF2">
              <w:rPr>
                <w:rFonts w:asciiTheme="minorHAnsi" w:hAnsiTheme="minorHAnsi" w:cstheme="minorHAnsi"/>
                <w:sz w:val="20"/>
                <w:szCs w:val="20"/>
              </w:rPr>
              <w:instrText xml:space="preserve"> HYPERLINK "https://www.spiegel.de/lebenundlernen/schule/facebook-instagram-jugendliche-ueber-selbstinszenierung-im-social-web-a-963258.html" </w:instrText>
            </w:r>
            <w:r w:rsidRPr="00A00DF2">
              <w:rPr>
                <w:rFonts w:asciiTheme="minorHAnsi" w:hAnsiTheme="minorHAnsi" w:cstheme="minorHAnsi"/>
                <w:sz w:val="20"/>
                <w:szCs w:val="20"/>
              </w:rPr>
              <w:fldChar w:fldCharType="separate"/>
            </w:r>
            <w:r w:rsidRPr="00A00DF2">
              <w:rPr>
                <w:rFonts w:asciiTheme="minorHAnsi" w:hAnsiTheme="minorHAnsi" w:cstheme="minorHAnsi"/>
                <w:sz w:val="20"/>
                <w:szCs w:val="20"/>
              </w:rPr>
              <w:t>Selbstinszenierung im Netz</w:t>
            </w:r>
            <w:bookmarkEnd w:id="1"/>
            <w:r w:rsidRPr="00A00DF2">
              <w:rPr>
                <w:rFonts w:asciiTheme="minorHAnsi" w:hAnsiTheme="minorHAnsi" w:cstheme="minorHAnsi"/>
                <w:sz w:val="20"/>
                <w:szCs w:val="20"/>
              </w:rPr>
              <w:fldChar w:fldCharType="end"/>
            </w:r>
          </w:p>
          <w:p w:rsidR="00A00DF2" w:rsidRPr="00A00DF2" w:rsidRDefault="00A00DF2" w:rsidP="003728F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eastAsiaTheme="minorHAnsi" w:hAnsiTheme="minorHAnsi" w:cstheme="minorHAnsi"/>
                <w:color w:val="0000FF"/>
                <w:sz w:val="20"/>
                <w:szCs w:val="20"/>
                <w:u w:val="single"/>
                <w:lang w:eastAsia="en-US"/>
              </w:rPr>
            </w:pPr>
            <w:proofErr w:type="spellStart"/>
            <w:r w:rsidRPr="00A00DF2">
              <w:rPr>
                <w:rFonts w:asciiTheme="minorHAnsi" w:hAnsiTheme="minorHAnsi" w:cstheme="minorHAnsi"/>
                <w:b/>
                <w:sz w:val="20"/>
                <w:szCs w:val="20"/>
              </w:rPr>
              <w:t>A4.4</w:t>
            </w:r>
            <w:proofErr w:type="spellEnd"/>
            <w:r w:rsidRPr="00A00DF2">
              <w:rPr>
                <w:rFonts w:asciiTheme="minorHAnsi" w:hAnsiTheme="minorHAnsi" w:cstheme="minorHAnsi"/>
                <w:b/>
                <w:sz w:val="20"/>
                <w:szCs w:val="20"/>
              </w:rPr>
              <w:t xml:space="preserve"> </w:t>
            </w:r>
            <w:hyperlink r:id="rId8" w:history="1">
              <w:r w:rsidRPr="00A00DF2">
                <w:rPr>
                  <w:rFonts w:asciiTheme="minorHAnsi" w:hAnsiTheme="minorHAnsi" w:cstheme="minorHAnsi"/>
                  <w:sz w:val="20"/>
                  <w:szCs w:val="20"/>
                </w:rPr>
                <w:t>Menschenbild der Digitalisierung</w:t>
              </w:r>
            </w:hyperlink>
          </w:p>
          <w:p w:rsidR="00A00DF2" w:rsidRPr="00A00DF2" w:rsidRDefault="00A00DF2" w:rsidP="00A00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proofErr w:type="spellStart"/>
            <w:r w:rsidRPr="00A00DF2">
              <w:rPr>
                <w:rFonts w:asciiTheme="minorHAnsi" w:hAnsiTheme="minorHAnsi" w:cstheme="minorHAnsi"/>
                <w:b/>
                <w:sz w:val="20"/>
                <w:szCs w:val="20"/>
              </w:rPr>
              <w:t>A4.5</w:t>
            </w:r>
            <w:proofErr w:type="spellEnd"/>
            <w:r w:rsidRPr="00A00DF2">
              <w:rPr>
                <w:rFonts w:asciiTheme="minorHAnsi" w:hAnsiTheme="minorHAnsi" w:cstheme="minorHAnsi"/>
                <w:b/>
                <w:sz w:val="20"/>
                <w:szCs w:val="20"/>
              </w:rPr>
              <w:t xml:space="preserve"> </w:t>
            </w:r>
            <w:r w:rsidRPr="00A00DF2">
              <w:rPr>
                <w:rFonts w:asciiTheme="minorHAnsi" w:hAnsiTheme="minorHAnsi" w:cstheme="minorHAnsi"/>
                <w:sz w:val="20"/>
                <w:szCs w:val="20"/>
              </w:rPr>
              <w:t xml:space="preserve">Digitalisierung und das Verständnis </w:t>
            </w:r>
            <w:proofErr w:type="gramStart"/>
            <w:r w:rsidRPr="00A00DF2">
              <w:rPr>
                <w:rFonts w:asciiTheme="minorHAnsi" w:hAnsiTheme="minorHAnsi" w:cstheme="minorHAnsi"/>
                <w:sz w:val="20"/>
                <w:szCs w:val="20"/>
              </w:rPr>
              <w:t>vom Menschen</w:t>
            </w:r>
            <w:proofErr w:type="gramEnd"/>
          </w:p>
          <w:p w:rsidR="00A00DF2" w:rsidRPr="00A00DF2" w:rsidRDefault="00A00DF2" w:rsidP="00A00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proofErr w:type="spellStart"/>
            <w:r w:rsidRPr="00A00DF2">
              <w:rPr>
                <w:rFonts w:asciiTheme="minorHAnsi" w:hAnsiTheme="minorHAnsi" w:cstheme="minorHAnsi"/>
                <w:b/>
                <w:sz w:val="20"/>
                <w:szCs w:val="20"/>
              </w:rPr>
              <w:t>A4.6</w:t>
            </w:r>
            <w:proofErr w:type="spellEnd"/>
            <w:r w:rsidRPr="00A00DF2">
              <w:rPr>
                <w:rFonts w:asciiTheme="minorHAnsi" w:hAnsiTheme="minorHAnsi" w:cstheme="minorHAnsi"/>
                <w:sz w:val="20"/>
                <w:szCs w:val="20"/>
              </w:rPr>
              <w:t xml:space="preserve"> Geschöpf Gottes?</w:t>
            </w:r>
          </w:p>
          <w:p w:rsidR="00A00DF2" w:rsidRPr="00A00DF2" w:rsidRDefault="00A00DF2" w:rsidP="00A00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r w:rsidRPr="00A00DF2">
              <w:rPr>
                <w:rFonts w:asciiTheme="minorHAnsi" w:hAnsiTheme="minorHAnsi" w:cstheme="minorHAnsi"/>
                <w:sz w:val="20"/>
                <w:szCs w:val="20"/>
              </w:rPr>
              <w:t xml:space="preserve">Härle, Wilfried: Bin ich ein Geschöpf Gottes? in: Kursbuch Religion Sekundarstufe II; S. </w:t>
            </w:r>
            <w:proofErr w:type="spellStart"/>
            <w:r w:rsidRPr="00A00DF2">
              <w:rPr>
                <w:rFonts w:asciiTheme="minorHAnsi" w:hAnsiTheme="minorHAnsi" w:cstheme="minorHAnsi"/>
                <w:sz w:val="20"/>
                <w:szCs w:val="20"/>
              </w:rPr>
              <w:t>56f</w:t>
            </w:r>
            <w:proofErr w:type="spellEnd"/>
            <w:r w:rsidRPr="00A00DF2">
              <w:rPr>
                <w:rFonts w:asciiTheme="minorHAnsi" w:hAnsiTheme="minorHAnsi" w:cstheme="minorHAnsi"/>
                <w:sz w:val="20"/>
                <w:szCs w:val="20"/>
              </w:rPr>
              <w:t>.</w:t>
            </w:r>
          </w:p>
          <w:p w:rsidR="00C95CF1" w:rsidRDefault="001D0B5A" w:rsidP="00A00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color w:val="FF0000"/>
                <w:sz w:val="20"/>
                <w:szCs w:val="20"/>
              </w:rPr>
            </w:pPr>
            <w:r>
              <w:rPr>
                <w:rFonts w:asciiTheme="minorHAnsi" w:hAnsiTheme="minorHAnsi" w:cstheme="minorHAnsi"/>
                <w:sz w:val="20"/>
                <w:szCs w:val="20"/>
              </w:rPr>
              <w:br/>
            </w:r>
            <w:r w:rsidR="00C95CF1">
              <w:rPr>
                <w:rFonts w:asciiTheme="minorHAnsi" w:hAnsiTheme="minorHAnsi" w:cstheme="minorHAnsi"/>
                <w:b/>
                <w:sz w:val="20"/>
                <w:szCs w:val="20"/>
              </w:rPr>
              <w:t>Bibeltexte:</w:t>
            </w:r>
            <w:r w:rsidR="00C95CF1">
              <w:rPr>
                <w:rFonts w:asciiTheme="minorHAnsi" w:hAnsiTheme="minorHAnsi" w:cstheme="minorHAnsi"/>
                <w:sz w:val="20"/>
                <w:szCs w:val="20"/>
              </w:rPr>
              <w:t xml:space="preserve"> 1. Mose 1-</w:t>
            </w:r>
            <w:r w:rsidR="00C95CF1" w:rsidRPr="00C95CF1">
              <w:rPr>
                <w:rFonts w:asciiTheme="minorHAnsi" w:hAnsiTheme="minorHAnsi" w:cstheme="minorHAnsi"/>
                <w:color w:val="000000" w:themeColor="text1"/>
                <w:sz w:val="20"/>
                <w:szCs w:val="20"/>
              </w:rPr>
              <w:t xml:space="preserve">2 (1. Schöpfungserzählung); </w:t>
            </w:r>
            <w:proofErr w:type="spellStart"/>
            <w:r w:rsidR="00C95CF1" w:rsidRPr="00C95CF1">
              <w:rPr>
                <w:rFonts w:asciiTheme="minorHAnsi" w:hAnsiTheme="minorHAnsi" w:cstheme="minorHAnsi"/>
                <w:color w:val="000000" w:themeColor="text1"/>
                <w:sz w:val="20"/>
                <w:szCs w:val="20"/>
              </w:rPr>
              <w:t>Ps</w:t>
            </w:r>
            <w:proofErr w:type="spellEnd"/>
            <w:r w:rsidR="00C95CF1" w:rsidRPr="00C95CF1">
              <w:rPr>
                <w:rFonts w:asciiTheme="minorHAnsi" w:hAnsiTheme="minorHAnsi" w:cstheme="minorHAnsi"/>
                <w:color w:val="000000" w:themeColor="text1"/>
                <w:sz w:val="20"/>
                <w:szCs w:val="20"/>
              </w:rPr>
              <w:t xml:space="preserve"> 139, 1-18 (Gott kennt mich)</w:t>
            </w:r>
          </w:p>
          <w:p w:rsidR="00A360D4" w:rsidRDefault="001D0B5A" w:rsidP="00A00D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r>
              <w:rPr>
                <w:rFonts w:asciiTheme="minorHAnsi" w:hAnsiTheme="minorHAnsi" w:cstheme="minorHAnsi"/>
                <w:b/>
                <w:sz w:val="20"/>
                <w:szCs w:val="20"/>
              </w:rPr>
              <w:t>Fachbegriffe:</w:t>
            </w:r>
            <w:r>
              <w:rPr>
                <w:rFonts w:asciiTheme="minorHAnsi" w:hAnsiTheme="minorHAnsi" w:cstheme="minorHAnsi"/>
                <w:sz w:val="20"/>
                <w:szCs w:val="20"/>
              </w:rPr>
              <w:t xml:space="preserve"> Anthropologie, Ebenbild Gottes, </w:t>
            </w:r>
            <w:proofErr w:type="spellStart"/>
            <w:r>
              <w:rPr>
                <w:rFonts w:asciiTheme="minorHAnsi" w:hAnsiTheme="minorHAnsi" w:cstheme="minorHAnsi"/>
                <w:sz w:val="20"/>
                <w:szCs w:val="20"/>
              </w:rPr>
              <w:t>Geschöpflichkeit</w:t>
            </w:r>
            <w:proofErr w:type="spellEnd"/>
            <w:r>
              <w:rPr>
                <w:rFonts w:asciiTheme="minorHAnsi" w:hAnsiTheme="minorHAnsi" w:cstheme="minorHAnsi"/>
                <w:sz w:val="20"/>
                <w:szCs w:val="20"/>
              </w:rPr>
              <w:t>, Individualität, Konstruktivismus, Menschenwürde, Person, Psychologie</w:t>
            </w:r>
          </w:p>
        </w:tc>
      </w:tr>
      <w:tr w:rsidR="001D0B5A" w:rsidTr="001D0B5A">
        <w:tc>
          <w:tcPr>
            <w:tcW w:w="4938" w:type="dxa"/>
            <w:tcBorders>
              <w:top w:val="single" w:sz="4" w:space="0" w:color="auto"/>
              <w:left w:val="single" w:sz="4" w:space="0" w:color="auto"/>
              <w:bottom w:val="single" w:sz="4" w:space="0" w:color="auto"/>
              <w:right w:val="single" w:sz="4" w:space="0" w:color="auto"/>
            </w:tcBorders>
            <w:hideMark/>
          </w:tcPr>
          <w:p w:rsidR="001D0B5A" w:rsidRDefault="00D118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3.5.1 (2) [</w:t>
            </w:r>
            <w:r w:rsidR="001D0B5A">
              <w:rPr>
                <w:rFonts w:asciiTheme="minorHAnsi" w:hAnsiTheme="minorHAnsi" w:cstheme="minorHAnsi"/>
                <w:sz w:val="20"/>
                <w:szCs w:val="20"/>
              </w:rPr>
              <w:t>3.4.1 (2)</w:t>
            </w:r>
            <w:r>
              <w:rPr>
                <w:rFonts w:asciiTheme="minorHAnsi" w:hAnsiTheme="minorHAnsi" w:cstheme="minorHAnsi"/>
                <w:sz w:val="20"/>
                <w:szCs w:val="20"/>
              </w:rPr>
              <w:t>]</w:t>
            </w:r>
            <w:r w:rsidR="001D0B5A">
              <w:rPr>
                <w:rFonts w:asciiTheme="minorHAnsi" w:hAnsiTheme="minorHAnsi" w:cstheme="minorHAnsi"/>
                <w:sz w:val="20"/>
                <w:szCs w:val="20"/>
              </w:rPr>
              <w:t xml:space="preserve"> das Verständnis von Freiheit und Verantwortung in christlicher Perspektive </w:t>
            </w:r>
            <w:r w:rsidR="001D0B5A">
              <w:rPr>
                <w:rFonts w:asciiTheme="minorHAnsi" w:hAnsiTheme="minorHAnsi" w:cstheme="minorHAnsi"/>
                <w:sz w:val="20"/>
                <w:szCs w:val="20"/>
              </w:rPr>
              <w:lastRenderedPageBreak/>
              <w:t>(</w:t>
            </w:r>
            <w:proofErr w:type="spellStart"/>
            <w:r w:rsidR="001D0B5A">
              <w:rPr>
                <w:rFonts w:asciiTheme="minorHAnsi" w:hAnsiTheme="minorHAnsi" w:cstheme="minorHAnsi"/>
                <w:sz w:val="20"/>
                <w:szCs w:val="20"/>
              </w:rPr>
              <w:t>Geschöpflichkeit</w:t>
            </w:r>
            <w:proofErr w:type="spellEnd"/>
            <w:r w:rsidR="001D0B5A">
              <w:rPr>
                <w:rFonts w:asciiTheme="minorHAnsi" w:hAnsiTheme="minorHAnsi" w:cstheme="minorHAnsi"/>
                <w:sz w:val="20"/>
                <w:szCs w:val="20"/>
              </w:rPr>
              <w:t>, Rechtfertigung) zu einer anderen Sichtweise (zum Beispiel I. Kant, S. Freud, A. Camus, G. Roth) in Beziehung setzen</w:t>
            </w:r>
          </w:p>
        </w:tc>
        <w:tc>
          <w:tcPr>
            <w:tcW w:w="4961" w:type="dxa"/>
            <w:tcBorders>
              <w:top w:val="single" w:sz="4" w:space="0" w:color="auto"/>
              <w:left w:val="single" w:sz="4" w:space="0" w:color="auto"/>
              <w:bottom w:val="single" w:sz="4" w:space="0" w:color="auto"/>
              <w:right w:val="single" w:sz="4" w:space="0" w:color="auto"/>
            </w:tcBorders>
          </w:tcPr>
          <w:p w:rsidR="001D0B5A" w:rsidRDefault="001D0B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ind w:left="74"/>
              <w:rPr>
                <w:rFonts w:asciiTheme="minorHAnsi" w:hAnsiTheme="minorHAnsi" w:cstheme="minorHAnsi"/>
                <w:b/>
                <w:bCs/>
                <w:sz w:val="20"/>
                <w:szCs w:val="20"/>
              </w:rPr>
            </w:pPr>
            <w:r>
              <w:rPr>
                <w:rFonts w:asciiTheme="minorHAnsi" w:hAnsiTheme="minorHAnsi" w:cstheme="minorHAnsi"/>
                <w:b/>
                <w:bCs/>
                <w:sz w:val="20"/>
                <w:szCs w:val="20"/>
              </w:rPr>
              <w:lastRenderedPageBreak/>
              <w:t>Digital, privat – und frei?</w:t>
            </w:r>
          </w:p>
          <w:p w:rsidR="001D0B5A" w:rsidRDefault="001D0B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ind w:left="74"/>
              <w:rPr>
                <w:rFonts w:asciiTheme="minorHAnsi" w:hAnsiTheme="minorHAnsi" w:cstheme="minorHAnsi"/>
                <w:bCs/>
                <w:sz w:val="20"/>
                <w:szCs w:val="20"/>
              </w:rPr>
            </w:pPr>
            <w:r>
              <w:rPr>
                <w:rFonts w:asciiTheme="minorHAnsi" w:hAnsiTheme="minorHAnsi" w:cstheme="minorHAnsi"/>
                <w:bCs/>
                <w:sz w:val="20"/>
                <w:szCs w:val="20"/>
              </w:rPr>
              <w:lastRenderedPageBreak/>
              <w:t xml:space="preserve">Die Veränderung des Verständnisses von </w:t>
            </w:r>
            <w:r>
              <w:rPr>
                <w:rFonts w:asciiTheme="minorHAnsi" w:hAnsiTheme="minorHAnsi" w:cstheme="minorHAnsi"/>
                <w:b/>
                <w:bCs/>
                <w:sz w:val="20"/>
                <w:szCs w:val="20"/>
              </w:rPr>
              <w:t>Freiheit</w:t>
            </w:r>
            <w:r>
              <w:rPr>
                <w:rFonts w:asciiTheme="minorHAnsi" w:hAnsiTheme="minorHAnsi" w:cstheme="minorHAnsi"/>
                <w:bCs/>
                <w:sz w:val="20"/>
                <w:szCs w:val="20"/>
              </w:rPr>
              <w:t xml:space="preserve"> im digitalen Zeitalter</w:t>
            </w:r>
          </w:p>
          <w:p w:rsidR="001D0B5A" w:rsidRDefault="001D0B5A" w:rsidP="001D0B5A">
            <w:pPr>
              <w:pStyle w:val="Listenabsatz"/>
              <w:numPr>
                <w:ilvl w:val="0"/>
                <w:numId w:val="2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Freiheit als wesentlicher Bestandteil des biblischen Menschenbildes.</w:t>
            </w:r>
          </w:p>
          <w:p w:rsidR="001D0B5A" w:rsidRDefault="001D0B5A" w:rsidP="001D0B5A">
            <w:pPr>
              <w:pStyle w:val="Listenabsatz"/>
              <w:numPr>
                <w:ilvl w:val="0"/>
                <w:numId w:val="2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r>
              <w:rPr>
                <w:rFonts w:asciiTheme="minorHAnsi" w:hAnsiTheme="minorHAnsi" w:cstheme="minorHAnsi"/>
                <w:iCs/>
                <w:sz w:val="20"/>
                <w:szCs w:val="20"/>
              </w:rPr>
              <w:t>Bin ich frei?</w:t>
            </w:r>
            <w:r>
              <w:rPr>
                <w:rFonts w:asciiTheme="minorHAnsi" w:hAnsiTheme="minorHAnsi" w:cstheme="minorHAnsi"/>
                <w:i/>
                <w:iCs/>
                <w:sz w:val="20"/>
                <w:szCs w:val="20"/>
              </w:rPr>
              <w:t xml:space="preserve"> </w:t>
            </w:r>
            <w:r>
              <w:rPr>
                <w:rFonts w:asciiTheme="minorHAnsi" w:hAnsiTheme="minorHAnsi" w:cstheme="minorHAnsi"/>
                <w:sz w:val="20"/>
                <w:szCs w:val="20"/>
              </w:rPr>
              <w:t>– Digitale (Schein)</w:t>
            </w:r>
            <w:proofErr w:type="spellStart"/>
            <w:r>
              <w:rPr>
                <w:rFonts w:asciiTheme="minorHAnsi" w:hAnsiTheme="minorHAnsi" w:cstheme="minorHAnsi"/>
                <w:sz w:val="20"/>
                <w:szCs w:val="20"/>
              </w:rPr>
              <w:t>freiheit</w:t>
            </w:r>
            <w:proofErr w:type="spellEnd"/>
            <w:r>
              <w:rPr>
                <w:rFonts w:asciiTheme="minorHAnsi" w:hAnsiTheme="minorHAnsi" w:cstheme="minorHAnsi"/>
                <w:sz w:val="20"/>
                <w:szCs w:val="20"/>
              </w:rPr>
              <w:t xml:space="preserve"> – wer bestimmt über mein Handeln und mein Sein im Internet?</w:t>
            </w:r>
          </w:p>
          <w:p w:rsidR="001D0B5A" w:rsidRDefault="001D0B5A" w:rsidP="001D0B5A">
            <w:pPr>
              <w:pStyle w:val="Listenabsatz"/>
              <w:numPr>
                <w:ilvl w:val="0"/>
                <w:numId w:val="2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iCs/>
                <w:sz w:val="20"/>
                <w:szCs w:val="20"/>
              </w:rPr>
            </w:pPr>
            <w:r>
              <w:rPr>
                <w:rFonts w:asciiTheme="minorHAnsi" w:hAnsiTheme="minorHAnsi" w:cstheme="minorHAnsi"/>
                <w:sz w:val="20"/>
                <w:szCs w:val="20"/>
              </w:rPr>
              <w:t>Darf ich alles tun, was möglich ist? – (</w:t>
            </w:r>
            <w:proofErr w:type="spellStart"/>
            <w:r>
              <w:rPr>
                <w:rFonts w:asciiTheme="minorHAnsi" w:hAnsiTheme="minorHAnsi" w:cstheme="minorHAnsi"/>
                <w:sz w:val="20"/>
                <w:szCs w:val="20"/>
              </w:rPr>
              <w:t>Un</w:t>
            </w:r>
            <w:proofErr w:type="spellEnd"/>
            <w:r>
              <w:rPr>
                <w:rFonts w:asciiTheme="minorHAnsi" w:hAnsiTheme="minorHAnsi" w:cstheme="minorHAnsi"/>
                <w:sz w:val="20"/>
                <w:szCs w:val="20"/>
              </w:rPr>
              <w:t>)begrenzte digitale Freiheit</w:t>
            </w:r>
            <w:r>
              <w:rPr>
                <w:rFonts w:asciiTheme="minorHAnsi" w:hAnsiTheme="minorHAnsi" w:cstheme="minorHAnsi"/>
                <w:iCs/>
                <w:sz w:val="20"/>
                <w:szCs w:val="20"/>
              </w:rPr>
              <w:t xml:space="preserve"> </w:t>
            </w:r>
          </w:p>
          <w:p w:rsidR="001D0B5A" w:rsidRDefault="001D0B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ind w:left="73"/>
              <w:rPr>
                <w:rFonts w:asciiTheme="minorHAnsi" w:hAnsiTheme="minorHAnsi" w:cstheme="minorHAnsi"/>
                <w:iCs/>
                <w:sz w:val="20"/>
                <w:szCs w:val="20"/>
              </w:rPr>
            </w:pPr>
          </w:p>
        </w:tc>
        <w:tc>
          <w:tcPr>
            <w:tcW w:w="4820" w:type="dxa"/>
            <w:tcBorders>
              <w:top w:val="single" w:sz="4" w:space="0" w:color="auto"/>
              <w:left w:val="single" w:sz="4" w:space="0" w:color="auto"/>
              <w:bottom w:val="single" w:sz="4" w:space="0" w:color="auto"/>
              <w:right w:val="single" w:sz="4" w:space="0" w:color="auto"/>
            </w:tcBorders>
          </w:tcPr>
          <w:p w:rsidR="00604E69" w:rsidRPr="00604E69" w:rsidRDefault="00604E69" w:rsidP="00604E6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proofErr w:type="spellStart"/>
            <w:r w:rsidRPr="00604E69">
              <w:rPr>
                <w:rFonts w:asciiTheme="minorHAnsi" w:hAnsiTheme="minorHAnsi" w:cstheme="minorHAnsi"/>
                <w:b/>
                <w:sz w:val="20"/>
                <w:szCs w:val="20"/>
              </w:rPr>
              <w:lastRenderedPageBreak/>
              <w:t>A4.7</w:t>
            </w:r>
            <w:proofErr w:type="spellEnd"/>
            <w:r w:rsidRPr="00604E69">
              <w:rPr>
                <w:rFonts w:asciiTheme="minorHAnsi" w:hAnsiTheme="minorHAnsi" w:cstheme="minorHAnsi"/>
                <w:b/>
                <w:sz w:val="20"/>
                <w:szCs w:val="20"/>
              </w:rPr>
              <w:t xml:space="preserve"> </w:t>
            </w:r>
            <w:r w:rsidRPr="00604E69">
              <w:rPr>
                <w:rFonts w:asciiTheme="minorHAnsi" w:hAnsiTheme="minorHAnsi" w:cstheme="minorHAnsi"/>
                <w:sz w:val="20"/>
                <w:szCs w:val="20"/>
              </w:rPr>
              <w:t>Freiheit – biblisch verstanden</w:t>
            </w:r>
          </w:p>
          <w:p w:rsidR="00604E69" w:rsidRPr="00604E69" w:rsidRDefault="00604E69" w:rsidP="00604E6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proofErr w:type="spellStart"/>
            <w:r w:rsidRPr="00604E69">
              <w:rPr>
                <w:rFonts w:asciiTheme="minorHAnsi" w:hAnsiTheme="minorHAnsi" w:cstheme="minorHAnsi"/>
                <w:b/>
                <w:sz w:val="20"/>
                <w:szCs w:val="20"/>
              </w:rPr>
              <w:t>A4.8</w:t>
            </w:r>
            <w:proofErr w:type="spellEnd"/>
            <w:r w:rsidRPr="00604E69">
              <w:rPr>
                <w:rFonts w:asciiTheme="minorHAnsi" w:hAnsiTheme="minorHAnsi" w:cstheme="minorHAnsi"/>
                <w:sz w:val="20"/>
                <w:szCs w:val="20"/>
              </w:rPr>
              <w:t xml:space="preserve"> Der Mensch als Datenquelle</w:t>
            </w:r>
          </w:p>
          <w:p w:rsidR="00604E69" w:rsidRPr="00604E69" w:rsidRDefault="00604E69" w:rsidP="00604E6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r w:rsidRPr="00604E69">
              <w:rPr>
                <w:rFonts w:asciiTheme="minorHAnsi" w:hAnsiTheme="minorHAnsi" w:cstheme="minorHAnsi"/>
                <w:sz w:val="20"/>
                <w:szCs w:val="20"/>
              </w:rPr>
              <w:lastRenderedPageBreak/>
              <w:t>Siehe Materialanhang!</w:t>
            </w:r>
          </w:p>
          <w:p w:rsidR="00604E69" w:rsidRPr="00604E69" w:rsidRDefault="00604E69" w:rsidP="00604E6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proofErr w:type="spellStart"/>
            <w:r w:rsidRPr="00604E69">
              <w:rPr>
                <w:rFonts w:asciiTheme="minorHAnsi" w:hAnsiTheme="minorHAnsi" w:cstheme="minorHAnsi"/>
                <w:b/>
                <w:sz w:val="20"/>
                <w:szCs w:val="20"/>
              </w:rPr>
              <w:t>A4.9</w:t>
            </w:r>
            <w:proofErr w:type="spellEnd"/>
            <w:r w:rsidRPr="00604E69">
              <w:rPr>
                <w:rFonts w:asciiTheme="minorHAnsi" w:hAnsiTheme="minorHAnsi" w:cstheme="minorHAnsi"/>
                <w:sz w:val="20"/>
                <w:szCs w:val="20"/>
              </w:rPr>
              <w:t xml:space="preserve"> Im Internet wird Meinung monopolisiert</w:t>
            </w:r>
          </w:p>
          <w:p w:rsidR="00604E69" w:rsidRPr="00604E69" w:rsidRDefault="00604E69" w:rsidP="00604E6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proofErr w:type="spellStart"/>
            <w:r w:rsidRPr="00604E69">
              <w:rPr>
                <w:rFonts w:asciiTheme="minorHAnsi" w:hAnsiTheme="minorHAnsi" w:cstheme="minorHAnsi"/>
                <w:b/>
                <w:sz w:val="20"/>
                <w:szCs w:val="20"/>
              </w:rPr>
              <w:t>A4.10</w:t>
            </w:r>
            <w:proofErr w:type="spellEnd"/>
            <w:r w:rsidRPr="00604E69">
              <w:rPr>
                <w:rFonts w:asciiTheme="minorHAnsi" w:hAnsiTheme="minorHAnsi" w:cstheme="minorHAnsi"/>
                <w:sz w:val="20"/>
                <w:szCs w:val="20"/>
              </w:rPr>
              <w:t xml:space="preserve"> </w:t>
            </w:r>
            <w:hyperlink r:id="rId9" w:history="1">
              <w:r w:rsidRPr="00604E69">
                <w:rPr>
                  <w:rFonts w:asciiTheme="minorHAnsi" w:hAnsiTheme="minorHAnsi" w:cstheme="minorHAnsi"/>
                  <w:sz w:val="20"/>
                  <w:szCs w:val="20"/>
                </w:rPr>
                <w:t>Bedroht Digitalisierung die Freiheit</w:t>
              </w:r>
            </w:hyperlink>
          </w:p>
          <w:p w:rsidR="00604E69" w:rsidRPr="00604E69" w:rsidRDefault="00604E69" w:rsidP="00604E69">
            <w:pPr>
              <w:rPr>
                <w:rFonts w:asciiTheme="minorHAnsi" w:eastAsiaTheme="minorHAnsi" w:hAnsiTheme="minorHAnsi" w:cstheme="minorBidi"/>
                <w:sz w:val="20"/>
                <w:szCs w:val="20"/>
                <w:lang w:eastAsia="en-US"/>
              </w:rPr>
            </w:pPr>
            <w:proofErr w:type="spellStart"/>
            <w:r w:rsidRPr="00604E69">
              <w:rPr>
                <w:rFonts w:asciiTheme="minorHAnsi" w:hAnsiTheme="minorHAnsi" w:cstheme="minorHAnsi"/>
                <w:b/>
                <w:sz w:val="20"/>
                <w:szCs w:val="20"/>
              </w:rPr>
              <w:t>A4.11</w:t>
            </w:r>
            <w:proofErr w:type="spellEnd"/>
            <w:r w:rsidRPr="00604E69">
              <w:rPr>
                <w:rFonts w:asciiTheme="minorHAnsi" w:hAnsiTheme="minorHAnsi" w:cstheme="minorHAnsi"/>
                <w:sz w:val="20"/>
                <w:szCs w:val="20"/>
              </w:rPr>
              <w:t xml:space="preserve"> </w:t>
            </w:r>
            <w:hyperlink r:id="rId10" w:history="1">
              <w:r w:rsidRPr="00604E69">
                <w:rPr>
                  <w:rFonts w:asciiTheme="minorHAnsi" w:eastAsiaTheme="minorHAnsi" w:hAnsiTheme="minorHAnsi" w:cstheme="minorBidi"/>
                  <w:sz w:val="20"/>
                  <w:szCs w:val="20"/>
                  <w:lang w:eastAsia="en-US"/>
                </w:rPr>
                <w:t>Formatierte Freiheit</w:t>
              </w:r>
            </w:hyperlink>
          </w:p>
          <w:p w:rsidR="00604E69" w:rsidRPr="00604E69" w:rsidRDefault="00604E69" w:rsidP="00604E69">
            <w:pPr>
              <w:rPr>
                <w:rFonts w:asciiTheme="minorHAnsi" w:eastAsiaTheme="minorHAnsi" w:hAnsiTheme="minorHAnsi" w:cstheme="minorBidi"/>
                <w:sz w:val="20"/>
                <w:szCs w:val="20"/>
                <w:lang w:eastAsia="en-US"/>
              </w:rPr>
            </w:pPr>
            <w:proofErr w:type="spellStart"/>
            <w:r w:rsidRPr="00604E69">
              <w:rPr>
                <w:rFonts w:asciiTheme="minorHAnsi" w:eastAsiaTheme="minorHAnsi" w:hAnsiTheme="minorHAnsi" w:cstheme="minorBidi"/>
                <w:b/>
                <w:sz w:val="20"/>
                <w:szCs w:val="20"/>
                <w:lang w:eastAsia="en-US"/>
              </w:rPr>
              <w:t>A4.12</w:t>
            </w:r>
            <w:proofErr w:type="spellEnd"/>
            <w:r w:rsidRPr="00604E69">
              <w:rPr>
                <w:rFonts w:asciiTheme="minorHAnsi" w:eastAsiaTheme="minorHAnsi" w:hAnsiTheme="minorHAnsi" w:cstheme="minorBidi"/>
                <w:sz w:val="20"/>
                <w:szCs w:val="20"/>
                <w:lang w:eastAsia="en-US"/>
              </w:rPr>
              <w:t xml:space="preserve"> Du sollst (nicht) … im Internet</w:t>
            </w:r>
          </w:p>
          <w:p w:rsidR="00604E69" w:rsidRPr="00604E69" w:rsidRDefault="00604E69" w:rsidP="00604E69">
            <w:pPr>
              <w:rPr>
                <w:rFonts w:asciiTheme="minorHAnsi" w:eastAsiaTheme="minorHAnsi" w:hAnsiTheme="minorHAnsi" w:cstheme="minorBidi"/>
                <w:sz w:val="20"/>
                <w:szCs w:val="20"/>
                <w:lang w:eastAsia="en-US"/>
              </w:rPr>
            </w:pPr>
            <w:proofErr w:type="spellStart"/>
            <w:r w:rsidRPr="00604E69">
              <w:rPr>
                <w:rFonts w:asciiTheme="minorHAnsi" w:eastAsiaTheme="minorHAnsi" w:hAnsiTheme="minorHAnsi" w:cstheme="minorBidi"/>
                <w:b/>
                <w:sz w:val="20"/>
                <w:szCs w:val="20"/>
                <w:lang w:eastAsia="en-US"/>
              </w:rPr>
              <w:t>A4.13</w:t>
            </w:r>
            <w:proofErr w:type="spellEnd"/>
            <w:r w:rsidRPr="00604E69">
              <w:rPr>
                <w:rFonts w:asciiTheme="minorHAnsi" w:eastAsiaTheme="minorHAnsi" w:hAnsiTheme="minorHAnsi" w:cstheme="minorBidi"/>
                <w:sz w:val="20"/>
                <w:szCs w:val="20"/>
                <w:lang w:eastAsia="en-US"/>
              </w:rPr>
              <w:t xml:space="preserve"> </w:t>
            </w:r>
            <w:hyperlink r:id="rId11" w:history="1">
              <w:r w:rsidRPr="00604E69">
                <w:rPr>
                  <w:rFonts w:asciiTheme="minorHAnsi" w:eastAsiaTheme="minorHAnsi" w:hAnsiTheme="minorHAnsi" w:cstheme="minorBidi"/>
                  <w:sz w:val="20"/>
                  <w:szCs w:val="20"/>
                  <w:lang w:eastAsia="en-US"/>
                </w:rPr>
                <w:t>10 Gebote für das Internet</w:t>
              </w:r>
            </w:hyperlink>
          </w:p>
          <w:p w:rsidR="006C0B7C" w:rsidRPr="006C0B7C" w:rsidRDefault="006C0B7C" w:rsidP="00604E69">
            <w:pPr>
              <w:rPr>
                <w:rFonts w:asciiTheme="minorHAnsi" w:eastAsiaTheme="minorHAnsi" w:hAnsiTheme="minorHAnsi" w:cstheme="minorBidi"/>
                <w:color w:val="0000FF"/>
                <w:sz w:val="20"/>
                <w:szCs w:val="20"/>
                <w:u w:val="single"/>
                <w:lang w:eastAsia="en-US"/>
              </w:rPr>
            </w:pPr>
          </w:p>
          <w:p w:rsidR="00C95CF1" w:rsidRPr="00C95CF1" w:rsidRDefault="00C95CF1" w:rsidP="00C95CF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color w:val="000000" w:themeColor="text1"/>
                <w:sz w:val="20"/>
                <w:szCs w:val="20"/>
              </w:rPr>
            </w:pPr>
            <w:r w:rsidRPr="00C95CF1">
              <w:rPr>
                <w:rFonts w:asciiTheme="minorHAnsi" w:hAnsiTheme="minorHAnsi" w:cstheme="minorHAnsi"/>
                <w:b/>
                <w:color w:val="000000" w:themeColor="text1"/>
                <w:sz w:val="20"/>
                <w:szCs w:val="20"/>
              </w:rPr>
              <w:t xml:space="preserve">Bibeltexte: </w:t>
            </w:r>
            <w:r w:rsidRPr="00C95CF1">
              <w:rPr>
                <w:rFonts w:asciiTheme="minorHAnsi" w:hAnsiTheme="minorHAnsi" w:cstheme="minorHAnsi"/>
                <w:color w:val="000000" w:themeColor="text1"/>
                <w:sz w:val="20"/>
                <w:szCs w:val="20"/>
              </w:rPr>
              <w:t>1. Kor 9, 19 (frei und zugleich Knecht); Gal. 5, 1.13-15 (Berufung zur Freiheit)</w:t>
            </w:r>
          </w:p>
          <w:p w:rsidR="001D0B5A" w:rsidRDefault="001D0B5A" w:rsidP="00604E6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p>
          <w:p w:rsidR="001D0B5A" w:rsidRDefault="00A360D4" w:rsidP="00604E6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r>
              <w:rPr>
                <w:rFonts w:asciiTheme="minorHAnsi" w:hAnsiTheme="minorHAnsi" w:cstheme="minorHAnsi"/>
                <w:b/>
                <w:sz w:val="20"/>
                <w:szCs w:val="20"/>
              </w:rPr>
              <w:t xml:space="preserve">Fachbegriffe: </w:t>
            </w:r>
            <w:r w:rsidR="001D0B5A">
              <w:rPr>
                <w:rFonts w:asciiTheme="minorHAnsi" w:hAnsiTheme="minorHAnsi" w:cstheme="minorHAnsi"/>
                <w:sz w:val="20"/>
                <w:szCs w:val="20"/>
              </w:rPr>
              <w:t>Autonomie, Freiheit eines Christenmenschen, Heteronomie</w:t>
            </w:r>
          </w:p>
        </w:tc>
      </w:tr>
      <w:tr w:rsidR="001D0B5A" w:rsidTr="001D0B5A">
        <w:tc>
          <w:tcPr>
            <w:tcW w:w="4938" w:type="dxa"/>
            <w:tcBorders>
              <w:top w:val="single" w:sz="4" w:space="0" w:color="auto"/>
              <w:left w:val="single" w:sz="4" w:space="0" w:color="auto"/>
              <w:bottom w:val="single" w:sz="4" w:space="0" w:color="auto"/>
              <w:right w:val="single" w:sz="4" w:space="0" w:color="auto"/>
            </w:tcBorders>
          </w:tcPr>
          <w:p w:rsidR="001D0B5A" w:rsidRDefault="00D118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lastRenderedPageBreak/>
              <w:t>3.5.2 (2) [</w:t>
            </w:r>
            <w:r w:rsidR="001D0B5A">
              <w:rPr>
                <w:rFonts w:asciiTheme="minorHAnsi" w:hAnsiTheme="minorHAnsi" w:cstheme="minorHAnsi"/>
                <w:sz w:val="20"/>
                <w:szCs w:val="20"/>
              </w:rPr>
              <w:t>3.4.2 (2)</w:t>
            </w:r>
            <w:r>
              <w:rPr>
                <w:rFonts w:asciiTheme="minorHAnsi" w:hAnsiTheme="minorHAnsi" w:cstheme="minorHAnsi"/>
                <w:sz w:val="20"/>
                <w:szCs w:val="20"/>
              </w:rPr>
              <w:t>]</w:t>
            </w:r>
            <w:r w:rsidR="001D0B5A">
              <w:rPr>
                <w:rFonts w:asciiTheme="minorHAnsi" w:hAnsiTheme="minorHAnsi" w:cstheme="minorHAnsi"/>
                <w:sz w:val="20"/>
                <w:szCs w:val="20"/>
              </w:rPr>
              <w:t xml:space="preserve"> anhand eines ethischen Konfliktfeldes (zum Beispiel Krieg und Frieden, Ökonomisierung, Globalisierung, Medienethik) biblische Gerechtigkeitsvorstellungen entfalten</w:t>
            </w:r>
          </w:p>
          <w:p w:rsidR="001D0B5A" w:rsidRDefault="001D0B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p>
          <w:p w:rsidR="001D0B5A" w:rsidRDefault="00D118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3.5.2 (3) [</w:t>
            </w:r>
            <w:r w:rsidR="001D0B5A">
              <w:rPr>
                <w:rFonts w:asciiTheme="minorHAnsi" w:hAnsiTheme="minorHAnsi" w:cstheme="minorHAnsi"/>
                <w:sz w:val="20"/>
                <w:szCs w:val="20"/>
              </w:rPr>
              <w:t>3.4.2 (3)</w:t>
            </w:r>
            <w:r>
              <w:rPr>
                <w:rFonts w:asciiTheme="minorHAnsi" w:hAnsiTheme="minorHAnsi" w:cstheme="minorHAnsi"/>
                <w:sz w:val="20"/>
                <w:szCs w:val="20"/>
              </w:rPr>
              <w:t>]</w:t>
            </w:r>
            <w:r w:rsidR="001D0B5A">
              <w:rPr>
                <w:rFonts w:asciiTheme="minorHAnsi" w:hAnsiTheme="minorHAnsi" w:cstheme="minorHAnsi"/>
                <w:sz w:val="20"/>
                <w:szCs w:val="20"/>
              </w:rPr>
              <w:t xml:space="preserve"> zwei ethische Argumentationsmodelle erörtern (zum Beispiel </w:t>
            </w:r>
            <w:r>
              <w:rPr>
                <w:rFonts w:asciiTheme="minorHAnsi" w:hAnsiTheme="minorHAnsi" w:cstheme="minorHAnsi"/>
                <w:sz w:val="20"/>
                <w:szCs w:val="20"/>
              </w:rPr>
              <w:t>deontologische und teleologische Ethik [</w:t>
            </w:r>
            <w:r w:rsidR="001D0B5A">
              <w:rPr>
                <w:rFonts w:asciiTheme="minorHAnsi" w:hAnsiTheme="minorHAnsi" w:cstheme="minorHAnsi"/>
                <w:sz w:val="20"/>
                <w:szCs w:val="20"/>
              </w:rPr>
              <w:t>Pflichtethik, Gesinnungsethik, Verantwortungsethik, utilitaristische Ethik</w:t>
            </w:r>
            <w:r>
              <w:rPr>
                <w:rFonts w:asciiTheme="minorHAnsi" w:hAnsiTheme="minorHAnsi" w:cstheme="minorHAnsi"/>
                <w:sz w:val="20"/>
                <w:szCs w:val="20"/>
              </w:rPr>
              <w:t>]</w:t>
            </w:r>
            <w:r>
              <w:rPr>
                <w:rStyle w:val="Funotenzeichen"/>
                <w:rFonts w:asciiTheme="minorHAnsi" w:hAnsiTheme="minorHAnsi" w:cstheme="minorHAnsi"/>
                <w:sz w:val="20"/>
                <w:szCs w:val="20"/>
              </w:rPr>
              <w:footnoteReference w:id="1"/>
            </w:r>
            <w:r w:rsidR="001D0B5A">
              <w:rPr>
                <w:rFonts w:asciiTheme="minorHAnsi" w:hAnsiTheme="minorHAnsi" w:cstheme="minorHAnsi"/>
                <w:sz w:val="20"/>
                <w:szCs w:val="20"/>
              </w:rPr>
              <w:t>)</w:t>
            </w:r>
          </w:p>
          <w:p w:rsidR="001D0B5A" w:rsidRDefault="001D0B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1D0B5A" w:rsidRDefault="001D0B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ind w:left="73"/>
              <w:rPr>
                <w:rFonts w:asciiTheme="minorHAnsi" w:hAnsiTheme="minorHAnsi" w:cstheme="minorHAnsi"/>
                <w:b/>
                <w:sz w:val="20"/>
                <w:szCs w:val="20"/>
              </w:rPr>
            </w:pPr>
            <w:r>
              <w:rPr>
                <w:rFonts w:asciiTheme="minorHAnsi" w:hAnsiTheme="minorHAnsi" w:cstheme="minorHAnsi"/>
                <w:b/>
                <w:sz w:val="20"/>
                <w:szCs w:val="20"/>
              </w:rPr>
              <w:t>Im Netz sind alle gleich (?)</w:t>
            </w:r>
          </w:p>
          <w:p w:rsidR="001D0B5A" w:rsidRDefault="001D0B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ind w:left="73"/>
              <w:rPr>
                <w:rFonts w:asciiTheme="minorHAnsi" w:hAnsiTheme="minorHAnsi" w:cstheme="minorHAnsi"/>
                <w:sz w:val="20"/>
                <w:szCs w:val="20"/>
              </w:rPr>
            </w:pPr>
            <w:r>
              <w:rPr>
                <w:rFonts w:asciiTheme="minorHAnsi" w:hAnsiTheme="minorHAnsi" w:cstheme="minorHAnsi"/>
                <w:sz w:val="20"/>
                <w:szCs w:val="20"/>
              </w:rPr>
              <w:t xml:space="preserve">Fragen der </w:t>
            </w:r>
            <w:r>
              <w:rPr>
                <w:rFonts w:asciiTheme="minorHAnsi" w:hAnsiTheme="minorHAnsi" w:cstheme="minorHAnsi"/>
                <w:b/>
                <w:sz w:val="20"/>
                <w:szCs w:val="20"/>
              </w:rPr>
              <w:t>Gerechtigkeit</w:t>
            </w:r>
            <w:r>
              <w:rPr>
                <w:rFonts w:asciiTheme="minorHAnsi" w:hAnsiTheme="minorHAnsi" w:cstheme="minorHAnsi"/>
                <w:sz w:val="20"/>
                <w:szCs w:val="20"/>
              </w:rPr>
              <w:t xml:space="preserve"> im digitalen Zeitalter</w:t>
            </w:r>
          </w:p>
          <w:p w:rsidR="001D0B5A" w:rsidRDefault="001D0B5A" w:rsidP="001D0B5A">
            <w:pPr>
              <w:pStyle w:val="Listenabsatz"/>
              <w:numPr>
                <w:ilvl w:val="0"/>
                <w:numId w:val="2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Gerechtigkeit – biblisch und philosophisch</w:t>
            </w:r>
          </w:p>
          <w:p w:rsidR="001D0B5A" w:rsidRDefault="001D0B5A" w:rsidP="001D0B5A">
            <w:pPr>
              <w:pStyle w:val="Listenabsatz"/>
              <w:numPr>
                <w:ilvl w:val="0"/>
                <w:numId w:val="2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„Fehler: Server nicht gefunden“ – ist es gerecht, wenn nicht jede(r) Zugang hat? – Das ethische Problem der </w:t>
            </w:r>
            <w:r>
              <w:rPr>
                <w:rFonts w:asciiTheme="minorHAnsi" w:hAnsiTheme="minorHAnsi" w:cstheme="minorHAnsi"/>
                <w:b/>
                <w:sz w:val="20"/>
                <w:szCs w:val="20"/>
              </w:rPr>
              <w:t>Teilhabe</w:t>
            </w:r>
            <w:r>
              <w:rPr>
                <w:rFonts w:asciiTheme="minorHAnsi" w:hAnsiTheme="minorHAnsi" w:cstheme="minorHAnsi"/>
                <w:sz w:val="20"/>
                <w:szCs w:val="20"/>
              </w:rPr>
              <w:t xml:space="preserve"> an den digitalen Möglichkeiten</w:t>
            </w:r>
          </w:p>
        </w:tc>
        <w:tc>
          <w:tcPr>
            <w:tcW w:w="4820" w:type="dxa"/>
            <w:tcBorders>
              <w:top w:val="single" w:sz="4" w:space="0" w:color="auto"/>
              <w:left w:val="single" w:sz="4" w:space="0" w:color="auto"/>
              <w:bottom w:val="single" w:sz="4" w:space="0" w:color="auto"/>
              <w:right w:val="single" w:sz="4" w:space="0" w:color="auto"/>
            </w:tcBorders>
          </w:tcPr>
          <w:p w:rsidR="00023840" w:rsidRPr="006827BC" w:rsidRDefault="00023840" w:rsidP="006827B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proofErr w:type="spellStart"/>
            <w:r w:rsidRPr="006827BC">
              <w:rPr>
                <w:rFonts w:asciiTheme="minorHAnsi" w:hAnsiTheme="minorHAnsi" w:cstheme="minorHAnsi"/>
                <w:b/>
                <w:sz w:val="20"/>
                <w:szCs w:val="20"/>
              </w:rPr>
              <w:t>A4.14</w:t>
            </w:r>
            <w:proofErr w:type="spellEnd"/>
            <w:r w:rsidRPr="006827BC">
              <w:rPr>
                <w:rFonts w:asciiTheme="minorHAnsi" w:hAnsiTheme="minorHAnsi" w:cstheme="minorHAnsi"/>
                <w:sz w:val="20"/>
                <w:szCs w:val="20"/>
              </w:rPr>
              <w:t xml:space="preserve"> Gerechtigkeit zu biblischer Zeit</w:t>
            </w:r>
          </w:p>
          <w:p w:rsidR="00023840" w:rsidRPr="006827BC" w:rsidRDefault="00023840" w:rsidP="006827B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proofErr w:type="spellStart"/>
            <w:r w:rsidRPr="006827BC">
              <w:rPr>
                <w:rFonts w:asciiTheme="minorHAnsi" w:hAnsiTheme="minorHAnsi" w:cstheme="minorHAnsi"/>
                <w:b/>
                <w:sz w:val="20"/>
                <w:szCs w:val="20"/>
              </w:rPr>
              <w:t>A4.15</w:t>
            </w:r>
            <w:proofErr w:type="spellEnd"/>
            <w:r w:rsidRPr="006827BC">
              <w:rPr>
                <w:rFonts w:asciiTheme="minorHAnsi" w:hAnsiTheme="minorHAnsi" w:cstheme="minorHAnsi"/>
                <w:sz w:val="20"/>
                <w:szCs w:val="20"/>
              </w:rPr>
              <w:t xml:space="preserve"> Was ist Gerechtigkeit?</w:t>
            </w:r>
          </w:p>
          <w:p w:rsidR="00023840" w:rsidRPr="006827BC" w:rsidRDefault="00023840" w:rsidP="006827B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proofErr w:type="spellStart"/>
            <w:r w:rsidRPr="006827BC">
              <w:rPr>
                <w:rFonts w:asciiTheme="minorHAnsi" w:hAnsiTheme="minorHAnsi" w:cstheme="minorHAnsi"/>
                <w:b/>
                <w:sz w:val="20"/>
                <w:szCs w:val="20"/>
              </w:rPr>
              <w:t>A4.16</w:t>
            </w:r>
            <w:proofErr w:type="spellEnd"/>
            <w:r w:rsidRPr="006827BC">
              <w:rPr>
                <w:rFonts w:asciiTheme="minorHAnsi" w:hAnsiTheme="minorHAnsi" w:cstheme="minorHAnsi"/>
                <w:sz w:val="20"/>
                <w:szCs w:val="20"/>
              </w:rPr>
              <w:t xml:space="preserve"> Gerechte Teilhabe</w:t>
            </w:r>
          </w:p>
          <w:p w:rsidR="00023840" w:rsidRPr="006827BC" w:rsidRDefault="00023840" w:rsidP="006827BC">
            <w:pPr>
              <w:rPr>
                <w:rFonts w:asciiTheme="minorHAnsi" w:hAnsiTheme="minorHAnsi" w:cstheme="minorHAnsi"/>
                <w:sz w:val="20"/>
                <w:szCs w:val="20"/>
              </w:rPr>
            </w:pPr>
            <w:proofErr w:type="spellStart"/>
            <w:r w:rsidRPr="006827BC">
              <w:rPr>
                <w:rFonts w:asciiTheme="minorHAnsi" w:eastAsiaTheme="minorHAnsi" w:hAnsiTheme="minorHAnsi" w:cstheme="minorHAnsi"/>
                <w:b/>
                <w:sz w:val="20"/>
                <w:szCs w:val="20"/>
              </w:rPr>
              <w:t>A4.17</w:t>
            </w:r>
            <w:proofErr w:type="spellEnd"/>
            <w:r w:rsidRPr="006827BC">
              <w:rPr>
                <w:rFonts w:asciiTheme="minorHAnsi" w:eastAsiaTheme="minorHAnsi" w:hAnsiTheme="minorHAnsi" w:cstheme="minorHAnsi"/>
                <w:sz w:val="20"/>
                <w:szCs w:val="20"/>
              </w:rPr>
              <w:t xml:space="preserve"> Internetzugang als Menschenrecht </w:t>
            </w:r>
          </w:p>
          <w:p w:rsidR="00023840" w:rsidRPr="006827BC" w:rsidRDefault="00023840" w:rsidP="006827BC">
            <w:pPr>
              <w:rPr>
                <w:rFonts w:asciiTheme="minorHAnsi" w:hAnsiTheme="minorHAnsi" w:cstheme="minorHAnsi"/>
                <w:sz w:val="20"/>
                <w:szCs w:val="20"/>
              </w:rPr>
            </w:pPr>
            <w:proofErr w:type="spellStart"/>
            <w:r w:rsidRPr="006827BC">
              <w:rPr>
                <w:rFonts w:asciiTheme="minorHAnsi" w:eastAsiaTheme="minorHAnsi" w:hAnsiTheme="minorHAnsi" w:cstheme="minorHAnsi"/>
                <w:b/>
                <w:sz w:val="20"/>
                <w:szCs w:val="20"/>
              </w:rPr>
              <w:t>A4.18</w:t>
            </w:r>
            <w:proofErr w:type="spellEnd"/>
            <w:r w:rsidRPr="006827BC">
              <w:rPr>
                <w:rFonts w:asciiTheme="minorHAnsi" w:eastAsiaTheme="minorHAnsi" w:hAnsiTheme="minorHAnsi" w:cstheme="minorHAnsi"/>
                <w:sz w:val="20"/>
                <w:szCs w:val="20"/>
              </w:rPr>
              <w:t xml:space="preserve"> </w:t>
            </w:r>
            <w:proofErr w:type="gramStart"/>
            <w:r w:rsidRPr="006827BC">
              <w:rPr>
                <w:rFonts w:asciiTheme="minorHAnsi" w:eastAsiaTheme="minorHAnsi" w:hAnsiTheme="minorHAnsi" w:cstheme="minorHAnsi"/>
                <w:sz w:val="20"/>
                <w:szCs w:val="20"/>
              </w:rPr>
              <w:t>Abgehängt</w:t>
            </w:r>
            <w:proofErr w:type="gramEnd"/>
          </w:p>
          <w:p w:rsidR="00023840" w:rsidRPr="00D5555B" w:rsidRDefault="00023840" w:rsidP="00023840">
            <w:pPr>
              <w:spacing w:after="120"/>
              <w:rPr>
                <w:rFonts w:asciiTheme="minorHAnsi" w:hAnsiTheme="minorHAnsi" w:cstheme="minorBidi"/>
                <w:sz w:val="20"/>
                <w:szCs w:val="20"/>
              </w:rPr>
            </w:pPr>
          </w:p>
          <w:p w:rsidR="00170C9B" w:rsidRPr="00BB17F5" w:rsidRDefault="00170C9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r>
              <w:rPr>
                <w:rFonts w:asciiTheme="minorHAnsi" w:hAnsiTheme="minorHAnsi" w:cstheme="minorHAnsi"/>
                <w:b/>
                <w:sz w:val="20"/>
                <w:szCs w:val="20"/>
              </w:rPr>
              <w:t>Bibeltexte:</w:t>
            </w:r>
            <w:r w:rsidR="00BB17F5">
              <w:rPr>
                <w:rFonts w:asciiTheme="minorHAnsi" w:hAnsiTheme="minorHAnsi" w:cstheme="minorHAnsi"/>
                <w:sz w:val="20"/>
                <w:szCs w:val="20"/>
              </w:rPr>
              <w:t xml:space="preserve"> Am in Auszügen</w:t>
            </w:r>
          </w:p>
          <w:p w:rsidR="00170C9B" w:rsidRDefault="00170C9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b/>
                <w:sz w:val="20"/>
                <w:szCs w:val="20"/>
              </w:rPr>
            </w:pPr>
          </w:p>
          <w:p w:rsidR="001D0B5A" w:rsidRDefault="00170C9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r>
              <w:rPr>
                <w:rFonts w:asciiTheme="minorHAnsi" w:hAnsiTheme="minorHAnsi" w:cstheme="minorHAnsi"/>
                <w:b/>
                <w:sz w:val="20"/>
                <w:szCs w:val="20"/>
              </w:rPr>
              <w:t xml:space="preserve">Fachbegriffe: </w:t>
            </w:r>
            <w:r w:rsidR="001D0B5A">
              <w:rPr>
                <w:rFonts w:asciiTheme="minorHAnsi" w:hAnsiTheme="minorHAnsi" w:cstheme="minorHAnsi"/>
                <w:sz w:val="20"/>
                <w:szCs w:val="20"/>
              </w:rPr>
              <w:t>Nachhaltigkeit, Teilhabegerechtigkeit, utilitaristische Ethik, Verantwortungsethik</w:t>
            </w:r>
            <w:r>
              <w:rPr>
                <w:rFonts w:asciiTheme="minorHAnsi" w:hAnsiTheme="minorHAnsi" w:cstheme="minorHAnsi"/>
                <w:sz w:val="20"/>
                <w:szCs w:val="20"/>
              </w:rPr>
              <w:t>, Medienethik</w:t>
            </w:r>
            <w:r w:rsidR="00565A22">
              <w:rPr>
                <w:rFonts w:asciiTheme="minorHAnsi" w:hAnsiTheme="minorHAnsi" w:cstheme="minorHAnsi"/>
                <w:sz w:val="20"/>
                <w:szCs w:val="20"/>
              </w:rPr>
              <w:t>. Option für die Armen</w:t>
            </w:r>
          </w:p>
        </w:tc>
      </w:tr>
      <w:tr w:rsidR="001D0B5A" w:rsidTr="001D0B5A">
        <w:tc>
          <w:tcPr>
            <w:tcW w:w="4938" w:type="dxa"/>
            <w:tcBorders>
              <w:top w:val="single" w:sz="4" w:space="0" w:color="auto"/>
              <w:left w:val="single" w:sz="4" w:space="0" w:color="auto"/>
              <w:bottom w:val="single" w:sz="4" w:space="0" w:color="auto"/>
              <w:right w:val="single" w:sz="4" w:space="0" w:color="auto"/>
            </w:tcBorders>
            <w:hideMark/>
          </w:tcPr>
          <w:p w:rsidR="001D0B5A" w:rsidRDefault="00D118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3.5.2 (1) [</w:t>
            </w:r>
            <w:r w:rsidR="001D0B5A">
              <w:rPr>
                <w:rFonts w:asciiTheme="minorHAnsi" w:hAnsiTheme="minorHAnsi" w:cstheme="minorHAnsi"/>
                <w:sz w:val="20"/>
                <w:szCs w:val="20"/>
              </w:rPr>
              <w:t>3.4.2 (1)</w:t>
            </w:r>
            <w:r>
              <w:rPr>
                <w:rFonts w:asciiTheme="minorHAnsi" w:hAnsiTheme="minorHAnsi" w:cstheme="minorHAnsi"/>
                <w:sz w:val="20"/>
                <w:szCs w:val="20"/>
              </w:rPr>
              <w:t>]</w:t>
            </w:r>
            <w:r w:rsidR="001D0B5A">
              <w:rPr>
                <w:rFonts w:asciiTheme="minorHAnsi" w:hAnsiTheme="minorHAnsi" w:cstheme="minorHAnsi"/>
                <w:sz w:val="20"/>
                <w:szCs w:val="20"/>
              </w:rPr>
              <w:t xml:space="preserve"> unterschiedliche Zugänge zur Wirklichkeit und ihre Konsequenzen für das Gespräch zwischen christlichem Glauben und Naturwissenschaft aufzeigen</w:t>
            </w:r>
          </w:p>
        </w:tc>
        <w:tc>
          <w:tcPr>
            <w:tcW w:w="4961" w:type="dxa"/>
            <w:tcBorders>
              <w:top w:val="single" w:sz="4" w:space="0" w:color="auto"/>
              <w:left w:val="single" w:sz="4" w:space="0" w:color="auto"/>
              <w:bottom w:val="single" w:sz="4" w:space="0" w:color="auto"/>
              <w:right w:val="single" w:sz="4" w:space="0" w:color="auto"/>
            </w:tcBorders>
          </w:tcPr>
          <w:p w:rsidR="001D0B5A" w:rsidRDefault="001D0B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b/>
                <w:sz w:val="20"/>
                <w:szCs w:val="20"/>
              </w:rPr>
            </w:pPr>
            <w:proofErr w:type="spellStart"/>
            <w:r>
              <w:rPr>
                <w:rFonts w:asciiTheme="minorHAnsi" w:hAnsiTheme="minorHAnsi" w:cstheme="minorHAnsi"/>
                <w:b/>
                <w:sz w:val="20"/>
                <w:szCs w:val="20"/>
              </w:rPr>
              <w:t>www</w:t>
            </w:r>
            <w:proofErr w:type="spellEnd"/>
            <w:r>
              <w:rPr>
                <w:rFonts w:asciiTheme="minorHAnsi" w:hAnsiTheme="minorHAnsi" w:cstheme="minorHAnsi"/>
                <w:b/>
                <w:sz w:val="20"/>
                <w:szCs w:val="20"/>
              </w:rPr>
              <w:t xml:space="preserve"> – ist das die Welt?</w:t>
            </w:r>
          </w:p>
          <w:p w:rsidR="001D0B5A" w:rsidRDefault="001D0B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Die Veränderung des Verständnisses von</w:t>
            </w:r>
            <w:r>
              <w:rPr>
                <w:rFonts w:asciiTheme="minorHAnsi" w:hAnsiTheme="minorHAnsi" w:cstheme="minorHAnsi"/>
                <w:b/>
                <w:sz w:val="20"/>
                <w:szCs w:val="20"/>
              </w:rPr>
              <w:t xml:space="preserve"> Wirklichkeit</w:t>
            </w:r>
            <w:r>
              <w:rPr>
                <w:rFonts w:asciiTheme="minorHAnsi" w:hAnsiTheme="minorHAnsi" w:cstheme="minorHAnsi"/>
                <w:sz w:val="20"/>
                <w:szCs w:val="20"/>
              </w:rPr>
              <w:t xml:space="preserve"> im digitalen Zeitalter</w:t>
            </w:r>
          </w:p>
          <w:p w:rsidR="001D0B5A" w:rsidRDefault="001D0B5A" w:rsidP="001D0B5A">
            <w:pPr>
              <w:pStyle w:val="Listenabsatz"/>
              <w:numPr>
                <w:ilvl w:val="0"/>
                <w:numId w:val="2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1000 Freunde – kann ich im Internet wirkliche Beziehungen führen?</w:t>
            </w:r>
          </w:p>
          <w:p w:rsidR="001D0B5A" w:rsidRDefault="001D0B5A" w:rsidP="001D0B5A">
            <w:pPr>
              <w:pStyle w:val="Listenabsatz"/>
              <w:numPr>
                <w:ilvl w:val="0"/>
                <w:numId w:val="2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Virtuelle Realität – die bessere Alternative?</w:t>
            </w:r>
          </w:p>
          <w:p w:rsidR="001D0B5A" w:rsidRDefault="001D0B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ind w:left="73"/>
              <w:rPr>
                <w:rFonts w:asciiTheme="minorHAnsi" w:hAnsiTheme="minorHAnsi" w:cstheme="minorHAnsi"/>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FB6BE6" w:rsidRPr="00FB6BE6" w:rsidRDefault="00FB6BE6" w:rsidP="006827BC">
            <w:pPr>
              <w:rPr>
                <w:rFonts w:asciiTheme="minorHAnsi" w:eastAsiaTheme="minorHAnsi" w:hAnsiTheme="minorHAnsi" w:cstheme="minorBidi"/>
                <w:sz w:val="20"/>
                <w:szCs w:val="20"/>
                <w:lang w:eastAsia="en-US"/>
              </w:rPr>
            </w:pPr>
            <w:proofErr w:type="spellStart"/>
            <w:r w:rsidRPr="00FB6BE6">
              <w:rPr>
                <w:rFonts w:asciiTheme="minorHAnsi" w:eastAsiaTheme="minorHAnsi" w:hAnsiTheme="minorHAnsi" w:cstheme="minorBidi"/>
                <w:b/>
                <w:sz w:val="20"/>
                <w:szCs w:val="20"/>
                <w:lang w:eastAsia="en-US"/>
              </w:rPr>
              <w:t>A4.19</w:t>
            </w:r>
            <w:proofErr w:type="spellEnd"/>
            <w:r w:rsidRPr="00FB6BE6">
              <w:rPr>
                <w:rFonts w:asciiTheme="minorHAnsi" w:eastAsiaTheme="minorHAnsi" w:hAnsiTheme="minorHAnsi" w:cstheme="minorBidi"/>
                <w:b/>
                <w:sz w:val="20"/>
                <w:szCs w:val="20"/>
                <w:lang w:eastAsia="en-US"/>
              </w:rPr>
              <w:t xml:space="preserve"> </w:t>
            </w:r>
            <w:r w:rsidRPr="00FB6BE6">
              <w:rPr>
                <w:rFonts w:asciiTheme="minorHAnsi" w:eastAsiaTheme="minorHAnsi" w:hAnsiTheme="minorHAnsi" w:cstheme="minorBidi"/>
                <w:sz w:val="20"/>
                <w:szCs w:val="20"/>
                <w:lang w:eastAsia="en-US"/>
              </w:rPr>
              <w:t xml:space="preserve">Wie wirklich ist die Wirklichkeit? </w:t>
            </w:r>
          </w:p>
          <w:p w:rsidR="00FB6BE6" w:rsidRPr="00FB6BE6" w:rsidRDefault="00FB6BE6" w:rsidP="006827BC">
            <w:pPr>
              <w:rPr>
                <w:rFonts w:asciiTheme="minorHAnsi" w:eastAsiaTheme="minorHAnsi" w:hAnsiTheme="minorHAnsi" w:cstheme="minorBidi"/>
                <w:sz w:val="20"/>
                <w:szCs w:val="20"/>
                <w:lang w:eastAsia="en-US"/>
              </w:rPr>
            </w:pPr>
            <w:proofErr w:type="spellStart"/>
            <w:r w:rsidRPr="00FB6BE6">
              <w:rPr>
                <w:rFonts w:asciiTheme="minorHAnsi" w:eastAsiaTheme="minorHAnsi" w:hAnsiTheme="minorHAnsi" w:cstheme="minorBidi"/>
                <w:b/>
                <w:sz w:val="20"/>
                <w:szCs w:val="20"/>
                <w:lang w:eastAsia="en-US"/>
              </w:rPr>
              <w:t>A4.20</w:t>
            </w:r>
            <w:proofErr w:type="spellEnd"/>
            <w:r w:rsidRPr="00FB6BE6">
              <w:rPr>
                <w:rFonts w:asciiTheme="minorHAnsi" w:eastAsiaTheme="minorHAnsi" w:hAnsiTheme="minorHAnsi" w:cstheme="minorBidi"/>
                <w:b/>
                <w:sz w:val="20"/>
                <w:szCs w:val="20"/>
                <w:lang w:eastAsia="en-US"/>
              </w:rPr>
              <w:t xml:space="preserve"> </w:t>
            </w:r>
            <w:r w:rsidRPr="00FB6BE6">
              <w:rPr>
                <w:rFonts w:asciiTheme="minorHAnsi" w:eastAsiaTheme="minorHAnsi" w:hAnsiTheme="minorHAnsi" w:cstheme="minorBidi"/>
                <w:sz w:val="20"/>
                <w:szCs w:val="20"/>
                <w:lang w:eastAsia="en-US"/>
              </w:rPr>
              <w:t>Digitalisierung und menschliche Kommunikation</w:t>
            </w:r>
          </w:p>
          <w:p w:rsidR="00FB6BE6" w:rsidRPr="00FB6BE6" w:rsidRDefault="00FB6BE6" w:rsidP="006827BC">
            <w:pPr>
              <w:rPr>
                <w:rFonts w:asciiTheme="minorHAnsi" w:eastAsiaTheme="minorHAnsi" w:hAnsiTheme="minorHAnsi" w:cstheme="minorBidi"/>
                <w:sz w:val="20"/>
                <w:szCs w:val="20"/>
                <w:lang w:eastAsia="en-US"/>
              </w:rPr>
            </w:pPr>
            <w:proofErr w:type="spellStart"/>
            <w:r w:rsidRPr="00FB6BE6">
              <w:rPr>
                <w:rFonts w:asciiTheme="minorHAnsi" w:hAnsiTheme="minorHAnsi" w:cstheme="minorHAnsi"/>
                <w:b/>
                <w:sz w:val="20"/>
                <w:szCs w:val="20"/>
              </w:rPr>
              <w:t>A4.21</w:t>
            </w:r>
            <w:proofErr w:type="spellEnd"/>
            <w:r w:rsidRPr="00FB6BE6">
              <w:rPr>
                <w:rFonts w:asciiTheme="minorHAnsi" w:hAnsiTheme="minorHAnsi" w:cstheme="minorHAnsi"/>
                <w:sz w:val="20"/>
                <w:szCs w:val="20"/>
              </w:rPr>
              <w:t xml:space="preserve"> </w:t>
            </w:r>
            <w:r w:rsidRPr="00FB6BE6">
              <w:rPr>
                <w:rFonts w:asciiTheme="minorHAnsi" w:eastAsiaTheme="minorHAnsi" w:hAnsiTheme="minorHAnsi" w:cstheme="minorBidi"/>
                <w:sz w:val="20"/>
                <w:szCs w:val="20"/>
                <w:lang w:eastAsia="en-US"/>
              </w:rPr>
              <w:t xml:space="preserve">Macht Internet einsam </w:t>
            </w:r>
          </w:p>
          <w:p w:rsidR="00FB6BE6" w:rsidRPr="00FB6BE6" w:rsidRDefault="00FB6BE6" w:rsidP="006827BC">
            <w:pPr>
              <w:rPr>
                <w:rFonts w:asciiTheme="minorHAnsi" w:eastAsiaTheme="minorHAnsi" w:hAnsiTheme="minorHAnsi" w:cstheme="minorBidi"/>
                <w:sz w:val="20"/>
                <w:szCs w:val="20"/>
                <w:lang w:eastAsia="en-US"/>
              </w:rPr>
            </w:pPr>
            <w:proofErr w:type="spellStart"/>
            <w:r w:rsidRPr="00FB6BE6">
              <w:rPr>
                <w:rFonts w:asciiTheme="minorHAnsi" w:hAnsiTheme="minorHAnsi" w:cstheme="minorHAnsi"/>
                <w:b/>
                <w:sz w:val="20"/>
                <w:szCs w:val="20"/>
              </w:rPr>
              <w:t>A4.22</w:t>
            </w:r>
            <w:proofErr w:type="spellEnd"/>
            <w:r w:rsidRPr="00FB6BE6">
              <w:rPr>
                <w:rFonts w:asciiTheme="minorHAnsi" w:hAnsiTheme="minorHAnsi" w:cstheme="minorHAnsi"/>
                <w:sz w:val="20"/>
                <w:szCs w:val="20"/>
              </w:rPr>
              <w:t xml:space="preserve"> </w:t>
            </w:r>
            <w:proofErr w:type="gramStart"/>
            <w:r w:rsidRPr="00FB6BE6">
              <w:rPr>
                <w:rFonts w:asciiTheme="minorHAnsi" w:eastAsiaTheme="minorHAnsi" w:hAnsiTheme="minorHAnsi" w:cstheme="minorBidi"/>
                <w:sz w:val="20"/>
                <w:szCs w:val="20"/>
                <w:lang w:eastAsia="en-US"/>
              </w:rPr>
              <w:t>Ersetzt</w:t>
            </w:r>
            <w:proofErr w:type="gramEnd"/>
            <w:r w:rsidRPr="00FB6BE6">
              <w:rPr>
                <w:rFonts w:asciiTheme="minorHAnsi" w:eastAsiaTheme="minorHAnsi" w:hAnsiTheme="minorHAnsi" w:cstheme="minorBidi"/>
                <w:sz w:val="20"/>
                <w:szCs w:val="20"/>
                <w:lang w:eastAsia="en-US"/>
              </w:rPr>
              <w:t xml:space="preserve"> der Schein die Wirklichkeit</w:t>
            </w:r>
          </w:p>
          <w:p w:rsidR="00FB6BE6" w:rsidRPr="00FB6BE6" w:rsidRDefault="00FB6BE6" w:rsidP="006827BC">
            <w:pPr>
              <w:rPr>
                <w:rFonts w:asciiTheme="minorHAnsi" w:eastAsiaTheme="minorHAnsi" w:hAnsiTheme="minorHAnsi" w:cstheme="minorBidi"/>
                <w:sz w:val="20"/>
                <w:szCs w:val="20"/>
                <w:lang w:eastAsia="en-US"/>
              </w:rPr>
            </w:pPr>
            <w:proofErr w:type="spellStart"/>
            <w:r w:rsidRPr="00FB6BE6">
              <w:rPr>
                <w:rFonts w:asciiTheme="minorHAnsi" w:eastAsiaTheme="minorHAnsi" w:hAnsiTheme="minorHAnsi" w:cstheme="minorBidi"/>
                <w:b/>
                <w:sz w:val="20"/>
                <w:szCs w:val="20"/>
                <w:lang w:eastAsia="en-US"/>
              </w:rPr>
              <w:t>A4.23</w:t>
            </w:r>
            <w:proofErr w:type="spellEnd"/>
            <w:r w:rsidRPr="00FB6BE6">
              <w:rPr>
                <w:rFonts w:asciiTheme="minorHAnsi" w:eastAsiaTheme="minorHAnsi" w:hAnsiTheme="minorHAnsi" w:cstheme="minorBidi"/>
                <w:sz w:val="20"/>
                <w:szCs w:val="20"/>
                <w:lang w:eastAsia="en-US"/>
              </w:rPr>
              <w:t xml:space="preserve"> Enttäuschungen und Gefahren </w:t>
            </w:r>
          </w:p>
          <w:p w:rsidR="00AA7578" w:rsidRPr="00AA7578" w:rsidRDefault="00AA757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p>
          <w:p w:rsidR="00170C9B" w:rsidRPr="00AA7578" w:rsidRDefault="00170C9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r w:rsidRPr="00AA7578">
              <w:rPr>
                <w:rFonts w:asciiTheme="minorHAnsi" w:hAnsiTheme="minorHAnsi" w:cstheme="minorHAnsi"/>
                <w:b/>
                <w:sz w:val="20"/>
                <w:szCs w:val="20"/>
              </w:rPr>
              <w:t>Fachbegriffe:</w:t>
            </w:r>
            <w:r w:rsidRPr="00AA7578">
              <w:rPr>
                <w:rFonts w:asciiTheme="minorHAnsi" w:hAnsiTheme="minorHAnsi" w:cstheme="minorHAnsi"/>
                <w:sz w:val="20"/>
                <w:szCs w:val="20"/>
              </w:rPr>
              <w:t xml:space="preserve"> Wahrheit und Wirklichkeit, Konstruktivismus</w:t>
            </w:r>
          </w:p>
        </w:tc>
      </w:tr>
      <w:tr w:rsidR="001D0B5A" w:rsidTr="001D0B5A">
        <w:trPr>
          <w:trHeight w:val="1910"/>
        </w:trPr>
        <w:tc>
          <w:tcPr>
            <w:tcW w:w="4938" w:type="dxa"/>
            <w:tcBorders>
              <w:top w:val="single" w:sz="4" w:space="0" w:color="auto"/>
              <w:left w:val="single" w:sz="4" w:space="0" w:color="auto"/>
              <w:bottom w:val="single" w:sz="4" w:space="0" w:color="auto"/>
              <w:right w:val="single" w:sz="4" w:space="0" w:color="auto"/>
            </w:tcBorders>
          </w:tcPr>
          <w:p w:rsidR="001D0B5A" w:rsidRDefault="00D118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lastRenderedPageBreak/>
              <w:t>3.5.1 (1) [</w:t>
            </w:r>
            <w:r w:rsidR="001D0B5A">
              <w:rPr>
                <w:rFonts w:asciiTheme="minorHAnsi" w:hAnsiTheme="minorHAnsi" w:cstheme="minorHAnsi"/>
                <w:sz w:val="20"/>
                <w:szCs w:val="20"/>
              </w:rPr>
              <w:t>3.4.1 (1)</w:t>
            </w:r>
            <w:r>
              <w:rPr>
                <w:rFonts w:asciiTheme="minorHAnsi" w:hAnsiTheme="minorHAnsi" w:cstheme="minorHAnsi"/>
                <w:sz w:val="20"/>
                <w:szCs w:val="20"/>
              </w:rPr>
              <w:t>]</w:t>
            </w:r>
            <w:r w:rsidR="001D0B5A">
              <w:rPr>
                <w:rFonts w:asciiTheme="minorHAnsi" w:hAnsiTheme="minorHAnsi" w:cstheme="minorHAnsi"/>
                <w:sz w:val="20"/>
                <w:szCs w:val="20"/>
              </w:rPr>
              <w:t xml:space="preserve"> Aspekte des biblischen Menschenbildes (zum Beispiel Gottesebenbildlichkeit, Leben in Beziehung, Arbeit, Sünde und Schuld, Endlichkeit, Hoffnung, Gewalt, Erlösung) mit denen eines weiteren anthropologischen Konzepts (zum Beispiel Platon, Aristoteles, I. Kant, </w:t>
            </w:r>
            <w:proofErr w:type="spellStart"/>
            <w:r w:rsidR="001D0B5A">
              <w:rPr>
                <w:rFonts w:asciiTheme="minorHAnsi" w:hAnsiTheme="minorHAnsi" w:cstheme="minorHAnsi"/>
                <w:sz w:val="20"/>
                <w:szCs w:val="20"/>
              </w:rPr>
              <w:t>Th</w:t>
            </w:r>
            <w:proofErr w:type="spellEnd"/>
            <w:r w:rsidR="001D0B5A">
              <w:rPr>
                <w:rFonts w:asciiTheme="minorHAnsi" w:hAnsiTheme="minorHAnsi" w:cstheme="minorHAnsi"/>
                <w:sz w:val="20"/>
                <w:szCs w:val="20"/>
              </w:rPr>
              <w:t xml:space="preserve">. Hobbes, J.-J. Rousseau, S. Freud, M. Buber, H. Arendt, A. Gehlen, </w:t>
            </w:r>
            <w:proofErr w:type="spellStart"/>
            <w:r w:rsidR="001D0B5A">
              <w:rPr>
                <w:rFonts w:asciiTheme="minorHAnsi" w:hAnsiTheme="minorHAnsi" w:cstheme="minorHAnsi"/>
                <w:sz w:val="20"/>
                <w:szCs w:val="20"/>
              </w:rPr>
              <w:t>Th</w:t>
            </w:r>
            <w:proofErr w:type="spellEnd"/>
            <w:r w:rsidR="001D0B5A">
              <w:rPr>
                <w:rFonts w:asciiTheme="minorHAnsi" w:hAnsiTheme="minorHAnsi" w:cstheme="minorHAnsi"/>
                <w:sz w:val="20"/>
                <w:szCs w:val="20"/>
              </w:rPr>
              <w:t>. Adorno, P. Singer) vergleichen</w:t>
            </w:r>
          </w:p>
          <w:p w:rsidR="001D0B5A" w:rsidRDefault="001D0B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p>
          <w:p w:rsidR="00D1181E" w:rsidRDefault="00D1181E" w:rsidP="00D118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3.5.2 (3) [3.4.2 (3)] zwei ethische Argumentationsmodelle erörtern (zum Beispiel deontologische und teleologische Ethik [Pflichtethik, Gesinnungsethik, Verantwortungsethik, utilitaristische Ethik]</w:t>
            </w:r>
            <w:r>
              <w:rPr>
                <w:rStyle w:val="Funotenzeichen"/>
                <w:rFonts w:asciiTheme="minorHAnsi" w:hAnsiTheme="minorHAnsi" w:cstheme="minorHAnsi"/>
                <w:sz w:val="20"/>
                <w:szCs w:val="20"/>
              </w:rPr>
              <w:footnoteReference w:id="2"/>
            </w:r>
            <w:r>
              <w:rPr>
                <w:rFonts w:asciiTheme="minorHAnsi" w:hAnsiTheme="minorHAnsi" w:cstheme="minorHAnsi"/>
                <w:sz w:val="20"/>
                <w:szCs w:val="20"/>
              </w:rPr>
              <w:t>)</w:t>
            </w:r>
          </w:p>
          <w:p w:rsidR="001D0B5A" w:rsidRDefault="001D0B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1D0B5A" w:rsidRDefault="001D0B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ind w:left="73"/>
              <w:rPr>
                <w:rFonts w:asciiTheme="minorHAnsi" w:hAnsiTheme="minorHAnsi" w:cstheme="minorHAnsi"/>
                <w:b/>
                <w:sz w:val="20"/>
                <w:szCs w:val="20"/>
              </w:rPr>
            </w:pPr>
            <w:r>
              <w:rPr>
                <w:rFonts w:asciiTheme="minorHAnsi" w:hAnsiTheme="minorHAnsi" w:cstheme="minorHAnsi"/>
                <w:b/>
                <w:sz w:val="20"/>
                <w:szCs w:val="20"/>
              </w:rPr>
              <w:t xml:space="preserve">Alexa, Siri &amp; Co – </w:t>
            </w:r>
            <w:proofErr w:type="spellStart"/>
            <w:r>
              <w:rPr>
                <w:rFonts w:asciiTheme="minorHAnsi" w:hAnsiTheme="minorHAnsi" w:cstheme="minorHAnsi"/>
                <w:b/>
                <w:sz w:val="20"/>
                <w:szCs w:val="20"/>
              </w:rPr>
              <w:t>KI</w:t>
            </w:r>
            <w:proofErr w:type="spellEnd"/>
            <w:r>
              <w:rPr>
                <w:rFonts w:asciiTheme="minorHAnsi" w:hAnsiTheme="minorHAnsi" w:cstheme="minorHAnsi"/>
                <w:b/>
                <w:sz w:val="20"/>
                <w:szCs w:val="20"/>
              </w:rPr>
              <w:t xml:space="preserve"> als unser neues Gegenüber</w:t>
            </w:r>
          </w:p>
          <w:p w:rsidR="001D0B5A" w:rsidRDefault="001D0B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ind w:left="73"/>
              <w:rPr>
                <w:rFonts w:asciiTheme="minorHAnsi" w:hAnsiTheme="minorHAnsi" w:cstheme="minorHAnsi"/>
                <w:sz w:val="20"/>
                <w:szCs w:val="20"/>
              </w:rPr>
            </w:pPr>
            <w:r>
              <w:rPr>
                <w:rFonts w:asciiTheme="minorHAnsi" w:hAnsiTheme="minorHAnsi" w:cstheme="minorHAnsi"/>
                <w:sz w:val="20"/>
                <w:szCs w:val="20"/>
              </w:rPr>
              <w:t xml:space="preserve">Die Entwicklung </w:t>
            </w:r>
            <w:r>
              <w:rPr>
                <w:rFonts w:asciiTheme="minorHAnsi" w:hAnsiTheme="minorHAnsi" w:cstheme="minorHAnsi"/>
                <w:b/>
                <w:sz w:val="20"/>
                <w:szCs w:val="20"/>
              </w:rPr>
              <w:t>Künstlicher Intelligenz</w:t>
            </w:r>
            <w:r>
              <w:rPr>
                <w:rFonts w:asciiTheme="minorHAnsi" w:hAnsiTheme="minorHAnsi" w:cstheme="minorHAnsi"/>
                <w:sz w:val="20"/>
                <w:szCs w:val="20"/>
              </w:rPr>
              <w:t xml:space="preserve"> als ethische und theologische Herausforderung</w:t>
            </w:r>
          </w:p>
          <w:p w:rsidR="001D0B5A" w:rsidRDefault="001D0B5A" w:rsidP="001D0B5A">
            <w:pPr>
              <w:pStyle w:val="Listenabsatz"/>
              <w:numPr>
                <w:ilvl w:val="0"/>
                <w:numId w:val="2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Künstliche Intelligenz</w:t>
            </w:r>
            <w:r>
              <w:rPr>
                <w:rFonts w:asciiTheme="minorHAnsi" w:hAnsiTheme="minorHAnsi" w:cstheme="minorHAnsi"/>
                <w:b/>
                <w:sz w:val="20"/>
                <w:szCs w:val="20"/>
              </w:rPr>
              <w:t xml:space="preserve"> </w:t>
            </w:r>
            <w:r>
              <w:rPr>
                <w:rFonts w:asciiTheme="minorHAnsi" w:hAnsiTheme="minorHAnsi" w:cstheme="minorHAnsi"/>
                <w:sz w:val="20"/>
                <w:szCs w:val="20"/>
              </w:rPr>
              <w:t>– Fluch oder gute Gabe Gottes?</w:t>
            </w:r>
          </w:p>
          <w:p w:rsidR="001D0B5A" w:rsidRDefault="001D0B5A" w:rsidP="001D0B5A">
            <w:pPr>
              <w:pStyle w:val="Listenabsatz"/>
              <w:numPr>
                <w:ilvl w:val="0"/>
                <w:numId w:val="2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Cyborgs, Roboter und Hybride – gefährdet künstliche Intelligenz mein Menschsein?</w:t>
            </w:r>
          </w:p>
        </w:tc>
        <w:tc>
          <w:tcPr>
            <w:tcW w:w="4820" w:type="dxa"/>
            <w:tcBorders>
              <w:top w:val="single" w:sz="4" w:space="0" w:color="auto"/>
              <w:left w:val="single" w:sz="4" w:space="0" w:color="auto"/>
              <w:bottom w:val="single" w:sz="4" w:space="0" w:color="auto"/>
              <w:right w:val="single" w:sz="4" w:space="0" w:color="auto"/>
            </w:tcBorders>
          </w:tcPr>
          <w:p w:rsidR="00465267" w:rsidRPr="006827BC" w:rsidRDefault="00465267" w:rsidP="006827BC">
            <w:pPr>
              <w:rPr>
                <w:rFonts w:asciiTheme="minorHAnsi" w:hAnsiTheme="minorHAnsi" w:cstheme="minorHAnsi"/>
                <w:sz w:val="20"/>
                <w:szCs w:val="20"/>
              </w:rPr>
            </w:pPr>
            <w:proofErr w:type="spellStart"/>
            <w:r w:rsidRPr="006827BC">
              <w:rPr>
                <w:rFonts w:asciiTheme="minorHAnsi" w:hAnsiTheme="minorHAnsi" w:cstheme="minorHAnsi"/>
                <w:b/>
                <w:sz w:val="20"/>
                <w:szCs w:val="20"/>
              </w:rPr>
              <w:t>A4.24</w:t>
            </w:r>
            <w:proofErr w:type="spellEnd"/>
            <w:r w:rsidRPr="006827BC">
              <w:rPr>
                <w:rFonts w:asciiTheme="minorHAnsi" w:hAnsiTheme="minorHAnsi" w:cstheme="minorHAnsi"/>
                <w:sz w:val="20"/>
                <w:szCs w:val="20"/>
              </w:rPr>
              <w:t xml:space="preserve"> Debatte über künstliche Intelligenz </w:t>
            </w:r>
          </w:p>
          <w:p w:rsidR="00465267" w:rsidRPr="006827BC" w:rsidRDefault="00465267" w:rsidP="006827B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proofErr w:type="spellStart"/>
            <w:r w:rsidRPr="006827BC">
              <w:rPr>
                <w:rFonts w:asciiTheme="minorHAnsi" w:hAnsiTheme="minorHAnsi" w:cstheme="minorHAnsi"/>
                <w:b/>
                <w:sz w:val="20"/>
                <w:szCs w:val="20"/>
              </w:rPr>
              <w:t>A4.25</w:t>
            </w:r>
            <w:proofErr w:type="spellEnd"/>
            <w:r w:rsidRPr="006827BC">
              <w:rPr>
                <w:rFonts w:asciiTheme="minorHAnsi" w:hAnsiTheme="minorHAnsi" w:cstheme="minorHAnsi"/>
                <w:sz w:val="20"/>
                <w:szCs w:val="20"/>
              </w:rPr>
              <w:t xml:space="preserve"> Chance oder Risiko </w:t>
            </w:r>
          </w:p>
          <w:p w:rsidR="00465267" w:rsidRPr="006827BC" w:rsidRDefault="00465267" w:rsidP="006827BC">
            <w:pPr>
              <w:keepNext/>
              <w:keepLines/>
              <w:outlineLvl w:val="2"/>
              <w:rPr>
                <w:rFonts w:asciiTheme="minorHAnsi" w:eastAsiaTheme="majorEastAsia" w:hAnsiTheme="minorHAnsi" w:cstheme="minorHAnsi"/>
                <w:sz w:val="20"/>
                <w:szCs w:val="20"/>
              </w:rPr>
            </w:pPr>
            <w:proofErr w:type="spellStart"/>
            <w:r w:rsidRPr="006827BC">
              <w:rPr>
                <w:rFonts w:asciiTheme="minorHAnsi" w:eastAsiaTheme="majorEastAsia" w:hAnsiTheme="minorHAnsi" w:cstheme="minorHAnsi"/>
                <w:b/>
                <w:sz w:val="20"/>
                <w:szCs w:val="20"/>
              </w:rPr>
              <w:t>A4.26</w:t>
            </w:r>
            <w:proofErr w:type="spellEnd"/>
            <w:r w:rsidRPr="006827BC">
              <w:rPr>
                <w:rFonts w:asciiTheme="minorHAnsi" w:eastAsiaTheme="majorEastAsia" w:hAnsiTheme="minorHAnsi" w:cstheme="minorHAnsi"/>
                <w:sz w:val="20"/>
                <w:szCs w:val="20"/>
              </w:rPr>
              <w:t xml:space="preserve"> Gefahren der künstlichen Intelligenz</w:t>
            </w:r>
          </w:p>
          <w:p w:rsidR="00465267" w:rsidRPr="006827BC" w:rsidRDefault="00465267" w:rsidP="006827BC">
            <w:pPr>
              <w:keepNext/>
              <w:keepLines/>
              <w:outlineLvl w:val="2"/>
              <w:rPr>
                <w:rFonts w:asciiTheme="minorHAnsi" w:eastAsiaTheme="majorEastAsia" w:hAnsiTheme="minorHAnsi" w:cstheme="minorHAnsi"/>
                <w:sz w:val="20"/>
                <w:szCs w:val="20"/>
              </w:rPr>
            </w:pPr>
            <w:proofErr w:type="spellStart"/>
            <w:r w:rsidRPr="006827BC">
              <w:rPr>
                <w:rFonts w:asciiTheme="minorHAnsi" w:eastAsiaTheme="majorEastAsia" w:hAnsiTheme="minorHAnsi" w:cstheme="minorHAnsi"/>
                <w:b/>
                <w:sz w:val="20"/>
                <w:szCs w:val="20"/>
              </w:rPr>
              <w:t>A4.27</w:t>
            </w:r>
            <w:proofErr w:type="spellEnd"/>
            <w:r w:rsidRPr="006827BC">
              <w:rPr>
                <w:rFonts w:asciiTheme="minorHAnsi" w:eastAsiaTheme="majorEastAsia" w:hAnsiTheme="minorHAnsi" w:cstheme="minorHAnsi"/>
                <w:sz w:val="20"/>
                <w:szCs w:val="20"/>
              </w:rPr>
              <w:t xml:space="preserve"> </w:t>
            </w:r>
            <w:hyperlink r:id="rId12" w:history="1">
              <w:r w:rsidRPr="006827BC">
                <w:rPr>
                  <w:rFonts w:asciiTheme="minorHAnsi" w:eastAsiaTheme="majorEastAsia" w:hAnsiTheme="minorHAnsi" w:cstheme="minorHAnsi"/>
                  <w:sz w:val="20"/>
                  <w:szCs w:val="20"/>
                </w:rPr>
                <w:t>Filmausschnitt</w:t>
              </w:r>
            </w:hyperlink>
            <w:r w:rsidRPr="006827BC">
              <w:rPr>
                <w:rFonts w:asciiTheme="minorHAnsi" w:eastAsiaTheme="majorEastAsia" w:hAnsiTheme="minorHAnsi" w:cstheme="minorHAnsi"/>
                <w:sz w:val="20"/>
                <w:szCs w:val="20"/>
              </w:rPr>
              <w:t xml:space="preserve">  aus „WALL E. Der Letzte räumt die Erde auf“</w:t>
            </w:r>
          </w:p>
          <w:p w:rsidR="00465267" w:rsidRPr="006827BC" w:rsidRDefault="00465267" w:rsidP="006827BC">
            <w:pPr>
              <w:rPr>
                <w:rFonts w:asciiTheme="minorHAnsi" w:hAnsiTheme="minorHAnsi" w:cstheme="minorHAnsi"/>
                <w:sz w:val="20"/>
                <w:szCs w:val="20"/>
              </w:rPr>
            </w:pPr>
            <w:proofErr w:type="spellStart"/>
            <w:r w:rsidRPr="006827BC">
              <w:rPr>
                <w:rFonts w:asciiTheme="minorHAnsi" w:hAnsiTheme="minorHAnsi" w:cstheme="minorHAnsi"/>
                <w:b/>
                <w:sz w:val="20"/>
                <w:szCs w:val="20"/>
              </w:rPr>
              <w:t>A4.28</w:t>
            </w:r>
            <w:proofErr w:type="spellEnd"/>
            <w:r w:rsidRPr="006827BC">
              <w:rPr>
                <w:rFonts w:asciiTheme="minorHAnsi" w:hAnsiTheme="minorHAnsi" w:cstheme="minorHAnsi"/>
                <w:sz w:val="20"/>
                <w:szCs w:val="20"/>
              </w:rPr>
              <w:t xml:space="preserve"> </w:t>
            </w:r>
            <w:proofErr w:type="gramStart"/>
            <w:r w:rsidRPr="006827BC">
              <w:rPr>
                <w:rFonts w:asciiTheme="minorHAnsi" w:eastAsiaTheme="minorHAnsi" w:hAnsiTheme="minorHAnsi" w:cstheme="minorHAnsi"/>
                <w:sz w:val="20"/>
                <w:szCs w:val="20"/>
              </w:rPr>
              <w:t>Gefährdet</w:t>
            </w:r>
            <w:proofErr w:type="gramEnd"/>
            <w:r w:rsidRPr="006827BC">
              <w:rPr>
                <w:rFonts w:asciiTheme="minorHAnsi" w:eastAsiaTheme="minorHAnsi" w:hAnsiTheme="minorHAnsi" w:cstheme="minorHAnsi"/>
                <w:sz w:val="20"/>
                <w:szCs w:val="20"/>
              </w:rPr>
              <w:t xml:space="preserve"> </w:t>
            </w:r>
            <w:proofErr w:type="spellStart"/>
            <w:r w:rsidRPr="006827BC">
              <w:rPr>
                <w:rFonts w:asciiTheme="minorHAnsi" w:eastAsiaTheme="minorHAnsi" w:hAnsiTheme="minorHAnsi" w:cstheme="minorHAnsi"/>
                <w:sz w:val="20"/>
                <w:szCs w:val="20"/>
              </w:rPr>
              <w:t>KI</w:t>
            </w:r>
            <w:proofErr w:type="spellEnd"/>
            <w:r w:rsidRPr="006827BC">
              <w:rPr>
                <w:rFonts w:asciiTheme="minorHAnsi" w:eastAsiaTheme="minorHAnsi" w:hAnsiTheme="minorHAnsi" w:cstheme="minorHAnsi"/>
                <w:sz w:val="20"/>
                <w:szCs w:val="20"/>
              </w:rPr>
              <w:t xml:space="preserve"> das Menschsein? </w:t>
            </w:r>
            <w:r w:rsidRPr="006827BC">
              <w:rPr>
                <w:rFonts w:asciiTheme="minorHAnsi" w:hAnsiTheme="minorHAnsi" w:cstheme="minorHAnsi"/>
                <w:sz w:val="20"/>
                <w:szCs w:val="20"/>
              </w:rPr>
              <w:t xml:space="preserve"> </w:t>
            </w:r>
          </w:p>
          <w:p w:rsidR="009C44D4" w:rsidRPr="006827BC" w:rsidRDefault="009C44D4" w:rsidP="006827BC">
            <w:pPr>
              <w:rPr>
                <w:rFonts w:asciiTheme="minorHAnsi" w:hAnsiTheme="minorHAnsi" w:cstheme="minorHAnsi"/>
                <w:lang w:eastAsia="en-US"/>
              </w:rPr>
            </w:pPr>
          </w:p>
          <w:p w:rsidR="007B2BD6" w:rsidRPr="006827BC" w:rsidRDefault="00197D47" w:rsidP="006827B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r w:rsidRPr="006827BC">
              <w:rPr>
                <w:rFonts w:asciiTheme="minorHAnsi" w:hAnsiTheme="minorHAnsi" w:cstheme="minorHAnsi"/>
                <w:b/>
                <w:sz w:val="20"/>
                <w:szCs w:val="20"/>
              </w:rPr>
              <w:t xml:space="preserve">Fachbegriffe: </w:t>
            </w:r>
            <w:r w:rsidR="007B2BD6" w:rsidRPr="006827BC">
              <w:rPr>
                <w:rFonts w:asciiTheme="minorHAnsi" w:hAnsiTheme="minorHAnsi" w:cstheme="minorHAnsi"/>
                <w:sz w:val="20"/>
                <w:szCs w:val="20"/>
              </w:rPr>
              <w:t>Medienethik, Menschenrechte, Utopie</w:t>
            </w:r>
          </w:p>
          <w:p w:rsidR="007B2BD6" w:rsidRPr="006827BC" w:rsidRDefault="007B2BD6" w:rsidP="006827B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sz w:val="20"/>
                <w:szCs w:val="20"/>
              </w:rPr>
            </w:pPr>
          </w:p>
        </w:tc>
      </w:tr>
      <w:tr w:rsidR="00D1181E" w:rsidRPr="00D1181E" w:rsidTr="001D0B5A">
        <w:trPr>
          <w:trHeight w:val="1910"/>
        </w:trPr>
        <w:tc>
          <w:tcPr>
            <w:tcW w:w="4938" w:type="dxa"/>
            <w:tcBorders>
              <w:top w:val="single" w:sz="4" w:space="0" w:color="auto"/>
              <w:left w:val="single" w:sz="4" w:space="0" w:color="auto"/>
              <w:bottom w:val="single" w:sz="4" w:space="0" w:color="auto"/>
              <w:right w:val="single" w:sz="4" w:space="0" w:color="auto"/>
            </w:tcBorders>
            <w:hideMark/>
          </w:tcPr>
          <w:p w:rsidR="001D0B5A" w:rsidRPr="00C95CF1" w:rsidRDefault="00C95CF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color w:val="00B050"/>
                <w:sz w:val="20"/>
                <w:szCs w:val="20"/>
              </w:rPr>
            </w:pPr>
            <w:r w:rsidRPr="00C95CF1">
              <w:rPr>
                <w:rFonts w:asciiTheme="minorHAnsi" w:hAnsiTheme="minorHAnsi" w:cstheme="minorHAnsi"/>
                <w:i/>
                <w:color w:val="00B050"/>
                <w:sz w:val="20"/>
                <w:szCs w:val="20"/>
              </w:rPr>
              <w:t>3.5.5 (3) Perspektiven einer zukunftsfähigen Kirche (Eintreten für Gerechtigkeit und Barmherzigkeit, Mitverantwortung, Widerstand) entwickeln</w:t>
            </w:r>
            <w:r w:rsidRPr="00C95CF1">
              <w:rPr>
                <w:rStyle w:val="Funotenzeichen"/>
                <w:rFonts w:asciiTheme="minorHAnsi" w:hAnsiTheme="minorHAnsi" w:cstheme="minorHAnsi"/>
                <w:i/>
                <w:color w:val="00B050"/>
                <w:sz w:val="20"/>
                <w:szCs w:val="20"/>
              </w:rPr>
              <w:footnoteReference w:id="3"/>
            </w:r>
          </w:p>
        </w:tc>
        <w:tc>
          <w:tcPr>
            <w:tcW w:w="4961" w:type="dxa"/>
            <w:tcBorders>
              <w:top w:val="single" w:sz="4" w:space="0" w:color="auto"/>
              <w:left w:val="single" w:sz="4" w:space="0" w:color="auto"/>
              <w:bottom w:val="single" w:sz="4" w:space="0" w:color="auto"/>
              <w:right w:val="single" w:sz="4" w:space="0" w:color="auto"/>
            </w:tcBorders>
          </w:tcPr>
          <w:p w:rsidR="00C95CF1" w:rsidRPr="001C4BF6" w:rsidRDefault="001C4BF6" w:rsidP="00C95CF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ind w:left="73"/>
              <w:rPr>
                <w:rFonts w:asciiTheme="minorHAnsi" w:hAnsiTheme="minorHAnsi" w:cstheme="minorHAnsi"/>
                <w:b/>
                <w:iCs/>
                <w:color w:val="00B050"/>
                <w:sz w:val="20"/>
                <w:szCs w:val="20"/>
              </w:rPr>
            </w:pPr>
            <w:r>
              <w:rPr>
                <w:rFonts w:asciiTheme="minorHAnsi" w:hAnsiTheme="minorHAnsi" w:cstheme="minorHAnsi"/>
                <w:b/>
                <w:iCs/>
                <w:color w:val="00B050"/>
                <w:sz w:val="20"/>
                <w:szCs w:val="20"/>
              </w:rPr>
              <w:t>[</w:t>
            </w:r>
            <w:proofErr w:type="spellStart"/>
            <w:r>
              <w:rPr>
                <w:rFonts w:asciiTheme="minorHAnsi" w:hAnsiTheme="minorHAnsi" w:cstheme="minorHAnsi"/>
                <w:b/>
                <w:iCs/>
                <w:color w:val="00B050"/>
                <w:sz w:val="20"/>
                <w:szCs w:val="20"/>
              </w:rPr>
              <w:t>LF</w:t>
            </w:r>
            <w:proofErr w:type="spellEnd"/>
            <w:r>
              <w:rPr>
                <w:rFonts w:asciiTheme="minorHAnsi" w:hAnsiTheme="minorHAnsi" w:cstheme="minorHAnsi"/>
                <w:b/>
                <w:iCs/>
                <w:color w:val="00B050"/>
                <w:sz w:val="20"/>
                <w:szCs w:val="20"/>
              </w:rPr>
              <w:t xml:space="preserve">: </w:t>
            </w:r>
            <w:r w:rsidR="00C95CF1" w:rsidRPr="001C4BF6">
              <w:rPr>
                <w:rFonts w:asciiTheme="minorHAnsi" w:hAnsiTheme="minorHAnsi" w:cstheme="minorHAnsi"/>
                <w:b/>
                <w:iCs/>
                <w:color w:val="00B050"/>
                <w:sz w:val="20"/>
                <w:szCs w:val="20"/>
              </w:rPr>
              <w:t>Christ 4.0 – ist das die Zukunft?</w:t>
            </w:r>
          </w:p>
          <w:p w:rsidR="00C95CF1" w:rsidRPr="001C4BF6" w:rsidRDefault="00C95CF1" w:rsidP="00C95CF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ind w:left="73"/>
              <w:rPr>
                <w:rFonts w:asciiTheme="minorHAnsi" w:hAnsiTheme="minorHAnsi" w:cstheme="minorHAnsi"/>
                <w:b/>
                <w:iCs/>
                <w:color w:val="00B050"/>
                <w:sz w:val="20"/>
                <w:szCs w:val="20"/>
              </w:rPr>
            </w:pPr>
            <w:r w:rsidRPr="001C4BF6">
              <w:rPr>
                <w:rFonts w:asciiTheme="minorHAnsi" w:hAnsiTheme="minorHAnsi" w:cstheme="minorHAnsi"/>
                <w:iCs/>
                <w:color w:val="00B050"/>
                <w:sz w:val="20"/>
                <w:szCs w:val="20"/>
              </w:rPr>
              <w:t xml:space="preserve">Digitalisierung als Herausforderung für den </w:t>
            </w:r>
            <w:r w:rsidRPr="001C4BF6">
              <w:rPr>
                <w:rFonts w:asciiTheme="minorHAnsi" w:hAnsiTheme="minorHAnsi" w:cstheme="minorHAnsi"/>
                <w:b/>
                <w:iCs/>
                <w:color w:val="00B050"/>
                <w:sz w:val="20"/>
                <w:szCs w:val="20"/>
              </w:rPr>
              <w:t>christlichen Glauben und die Kirche</w:t>
            </w:r>
          </w:p>
          <w:p w:rsidR="00C95CF1" w:rsidRPr="001C4BF6" w:rsidRDefault="00C95CF1" w:rsidP="00C95CF1">
            <w:pPr>
              <w:pStyle w:val="Listenabsatz"/>
              <w:numPr>
                <w:ilvl w:val="0"/>
                <w:numId w:val="2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iCs/>
                <w:color w:val="00B050"/>
                <w:sz w:val="20"/>
                <w:szCs w:val="20"/>
              </w:rPr>
            </w:pPr>
            <w:r w:rsidRPr="001C4BF6">
              <w:rPr>
                <w:rFonts w:asciiTheme="minorHAnsi" w:hAnsiTheme="minorHAnsi" w:cstheme="minorHAnsi"/>
                <w:iCs/>
                <w:color w:val="00B050"/>
                <w:sz w:val="20"/>
                <w:szCs w:val="20"/>
              </w:rPr>
              <w:t>Nur ein Klick entfernt - wie müssen sich Christsein und Kirche im digitalen Zeitalter verändern?</w:t>
            </w:r>
          </w:p>
          <w:p w:rsidR="00C95CF1" w:rsidRPr="001C4BF6" w:rsidRDefault="00C95CF1" w:rsidP="00C95CF1">
            <w:pPr>
              <w:pStyle w:val="Listenabsatz"/>
              <w:numPr>
                <w:ilvl w:val="0"/>
                <w:numId w:val="2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iCs/>
                <w:color w:val="00B050"/>
                <w:sz w:val="20"/>
                <w:szCs w:val="20"/>
              </w:rPr>
            </w:pPr>
            <w:r w:rsidRPr="001C4BF6">
              <w:rPr>
                <w:rFonts w:asciiTheme="minorHAnsi" w:hAnsiTheme="minorHAnsi" w:cstheme="minorHAnsi"/>
                <w:iCs/>
                <w:color w:val="00B050"/>
                <w:sz w:val="20"/>
                <w:szCs w:val="20"/>
              </w:rPr>
              <w:t>„digital native“ – digitale Erlösung?</w:t>
            </w:r>
          </w:p>
          <w:p w:rsidR="00C95CF1" w:rsidRPr="001C4BF6" w:rsidRDefault="00C95CF1" w:rsidP="00C95CF1">
            <w:pPr>
              <w:pStyle w:val="Listenabsatz"/>
              <w:numPr>
                <w:ilvl w:val="0"/>
                <w:numId w:val="2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iCs/>
                <w:color w:val="00B050"/>
                <w:sz w:val="20"/>
                <w:szCs w:val="20"/>
              </w:rPr>
            </w:pPr>
            <w:r w:rsidRPr="001C4BF6">
              <w:rPr>
                <w:rFonts w:asciiTheme="minorHAnsi" w:hAnsiTheme="minorHAnsi" w:cstheme="minorHAnsi"/>
                <w:iCs/>
                <w:color w:val="00B050"/>
                <w:sz w:val="20"/>
                <w:szCs w:val="20"/>
              </w:rPr>
              <w:t>Stachel im (digitalen) Fleisch – (wie) soll Kirche auf die Probleme und Gefahren des digitalen Zeitalters reagieren?</w:t>
            </w:r>
            <w:r w:rsidR="001C4BF6">
              <w:rPr>
                <w:rFonts w:asciiTheme="minorHAnsi" w:hAnsiTheme="minorHAnsi" w:cstheme="minorHAnsi"/>
                <w:iCs/>
                <w:color w:val="00B050"/>
                <w:sz w:val="20"/>
                <w:szCs w:val="20"/>
              </w:rPr>
              <w:t>]</w:t>
            </w:r>
          </w:p>
          <w:p w:rsidR="001D0B5A" w:rsidRPr="00C95CF1" w:rsidRDefault="001D0B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ind w:left="73"/>
              <w:rPr>
                <w:rFonts w:asciiTheme="minorHAnsi" w:hAnsiTheme="minorHAnsi" w:cstheme="minorHAnsi"/>
                <w:color w:val="00B050"/>
                <w:sz w:val="20"/>
                <w:szCs w:val="20"/>
              </w:rPr>
            </w:pPr>
          </w:p>
        </w:tc>
        <w:tc>
          <w:tcPr>
            <w:tcW w:w="4820" w:type="dxa"/>
            <w:tcBorders>
              <w:top w:val="single" w:sz="4" w:space="0" w:color="auto"/>
              <w:left w:val="single" w:sz="4" w:space="0" w:color="auto"/>
              <w:bottom w:val="single" w:sz="4" w:space="0" w:color="auto"/>
              <w:right w:val="single" w:sz="4" w:space="0" w:color="auto"/>
            </w:tcBorders>
          </w:tcPr>
          <w:p w:rsidR="00C95CF1" w:rsidRPr="001C4BF6" w:rsidRDefault="00C95CF1" w:rsidP="00C95CF1">
            <w:pPr>
              <w:keepNext/>
              <w:keepLines/>
              <w:outlineLvl w:val="2"/>
              <w:rPr>
                <w:rFonts w:asciiTheme="minorHAnsi" w:eastAsiaTheme="majorEastAsia" w:hAnsiTheme="minorHAnsi" w:cstheme="minorHAnsi"/>
                <w:iCs/>
                <w:color w:val="00B050"/>
                <w:sz w:val="20"/>
                <w:szCs w:val="20"/>
                <w:lang w:eastAsia="en-US"/>
              </w:rPr>
            </w:pPr>
            <w:r w:rsidRPr="001C4BF6">
              <w:rPr>
                <w:rFonts w:asciiTheme="minorHAnsi" w:eastAsiaTheme="majorEastAsia" w:hAnsiTheme="minorHAnsi" w:cstheme="minorHAnsi"/>
                <w:b/>
                <w:iCs/>
                <w:color w:val="00B050"/>
                <w:sz w:val="20"/>
                <w:szCs w:val="20"/>
              </w:rPr>
              <w:t>A 4.29</w:t>
            </w:r>
            <w:r w:rsidRPr="001C4BF6">
              <w:rPr>
                <w:rFonts w:asciiTheme="minorHAnsi" w:eastAsiaTheme="majorEastAsia" w:hAnsiTheme="minorHAnsi" w:cstheme="minorHAnsi"/>
                <w:iCs/>
                <w:color w:val="00B050"/>
                <w:sz w:val="20"/>
                <w:szCs w:val="20"/>
                <w:lang w:eastAsia="en-US"/>
              </w:rPr>
              <w:t xml:space="preserve"> Digitalisierter Glaube</w:t>
            </w:r>
          </w:p>
          <w:p w:rsidR="00C95CF1" w:rsidRPr="001C4BF6" w:rsidRDefault="00C95CF1" w:rsidP="00C95CF1">
            <w:pPr>
              <w:rPr>
                <w:rFonts w:asciiTheme="minorHAnsi" w:hAnsiTheme="minorHAnsi" w:cstheme="minorHAnsi"/>
                <w:iCs/>
                <w:color w:val="00B050"/>
                <w:sz w:val="20"/>
                <w:szCs w:val="20"/>
              </w:rPr>
            </w:pPr>
            <w:r w:rsidRPr="001C4BF6">
              <w:rPr>
                <w:rFonts w:asciiTheme="minorHAnsi" w:eastAsiaTheme="minorHAnsi" w:hAnsiTheme="minorHAnsi" w:cstheme="minorHAnsi"/>
                <w:b/>
                <w:iCs/>
                <w:color w:val="00B050"/>
                <w:sz w:val="20"/>
                <w:szCs w:val="20"/>
                <w:lang w:eastAsia="en-US"/>
              </w:rPr>
              <w:t>A 4.30</w:t>
            </w:r>
            <w:r w:rsidRPr="001C4BF6">
              <w:rPr>
                <w:rFonts w:asciiTheme="minorHAnsi" w:eastAsiaTheme="minorHAnsi" w:hAnsiTheme="minorHAnsi" w:cstheme="minorHAnsi"/>
                <w:iCs/>
                <w:color w:val="00B050"/>
                <w:sz w:val="20"/>
                <w:szCs w:val="20"/>
                <w:lang w:eastAsia="en-US"/>
              </w:rPr>
              <w:t xml:space="preserve"> </w:t>
            </w:r>
            <w:hyperlink r:id="rId13" w:history="1">
              <w:r w:rsidRPr="001C4BF6">
                <w:rPr>
                  <w:rFonts w:asciiTheme="minorHAnsi" w:hAnsiTheme="minorHAnsi" w:cstheme="minorHAnsi"/>
                  <w:iCs/>
                  <w:color w:val="00B050"/>
                  <w:sz w:val="20"/>
                  <w:szCs w:val="20"/>
                </w:rPr>
                <w:t>Kirche in der digitalen Gesellschaft</w:t>
              </w:r>
            </w:hyperlink>
          </w:p>
          <w:p w:rsidR="00C95CF1" w:rsidRPr="001C4BF6" w:rsidRDefault="00C95CF1" w:rsidP="00C95CF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iCs/>
                <w:color w:val="00B050"/>
                <w:sz w:val="20"/>
                <w:szCs w:val="20"/>
              </w:rPr>
            </w:pPr>
            <w:r w:rsidRPr="001C4BF6">
              <w:rPr>
                <w:rFonts w:asciiTheme="minorHAnsi" w:hAnsiTheme="minorHAnsi" w:cstheme="minorHAnsi"/>
                <w:b/>
                <w:iCs/>
                <w:color w:val="00B050"/>
                <w:sz w:val="20"/>
                <w:szCs w:val="20"/>
              </w:rPr>
              <w:t>A 4.31</w:t>
            </w:r>
            <w:r w:rsidRPr="001C4BF6">
              <w:rPr>
                <w:rFonts w:asciiTheme="minorHAnsi" w:hAnsiTheme="minorHAnsi" w:cstheme="minorHAnsi"/>
                <w:iCs/>
                <w:color w:val="00B050"/>
                <w:sz w:val="20"/>
                <w:szCs w:val="20"/>
              </w:rPr>
              <w:t xml:space="preserve"> </w:t>
            </w:r>
            <w:hyperlink r:id="rId14" w:history="1">
              <w:r w:rsidRPr="001C4BF6">
                <w:rPr>
                  <w:rFonts w:asciiTheme="minorHAnsi" w:hAnsiTheme="minorHAnsi" w:cstheme="minorHAnsi"/>
                  <w:iCs/>
                  <w:color w:val="00B050"/>
                  <w:sz w:val="20"/>
                  <w:szCs w:val="20"/>
                </w:rPr>
                <w:t>Kirchliches online Engagement</w:t>
              </w:r>
            </w:hyperlink>
          </w:p>
          <w:p w:rsidR="00C95CF1" w:rsidRPr="001C4BF6" w:rsidRDefault="00C95CF1" w:rsidP="00C95CF1">
            <w:pPr>
              <w:rPr>
                <w:rFonts w:asciiTheme="minorHAnsi" w:eastAsiaTheme="minorHAnsi" w:hAnsiTheme="minorHAnsi" w:cstheme="minorHAnsi"/>
                <w:iCs/>
                <w:color w:val="00B050"/>
                <w:sz w:val="20"/>
                <w:szCs w:val="20"/>
                <w:lang w:eastAsia="en-US"/>
              </w:rPr>
            </w:pPr>
            <w:r w:rsidRPr="001C4BF6">
              <w:rPr>
                <w:rFonts w:asciiTheme="minorHAnsi" w:eastAsiaTheme="minorHAnsi" w:hAnsiTheme="minorHAnsi" w:cstheme="minorHAnsi"/>
                <w:b/>
                <w:iCs/>
                <w:color w:val="00B050"/>
                <w:sz w:val="20"/>
                <w:szCs w:val="20"/>
                <w:lang w:eastAsia="en-US"/>
              </w:rPr>
              <w:t>A 4.32</w:t>
            </w:r>
            <w:r w:rsidRPr="001C4BF6">
              <w:rPr>
                <w:rFonts w:asciiTheme="minorHAnsi" w:eastAsiaTheme="minorHAnsi" w:hAnsiTheme="minorHAnsi" w:cstheme="minorHAnsi"/>
                <w:iCs/>
                <w:color w:val="00B050"/>
                <w:sz w:val="20"/>
                <w:szCs w:val="20"/>
                <w:lang w:eastAsia="en-US"/>
              </w:rPr>
              <w:t xml:space="preserve"> </w:t>
            </w:r>
            <w:hyperlink r:id="rId15" w:history="1">
              <w:r w:rsidRPr="001C4BF6">
                <w:rPr>
                  <w:rFonts w:asciiTheme="minorHAnsi" w:eastAsiaTheme="minorHAnsi" w:hAnsiTheme="minorHAnsi" w:cstheme="minorHAnsi"/>
                  <w:iCs/>
                  <w:color w:val="00B050"/>
                  <w:sz w:val="20"/>
                  <w:szCs w:val="20"/>
                  <w:lang w:eastAsia="en-US"/>
                </w:rPr>
                <w:t>Digitale Drecksarbeit</w:t>
              </w:r>
            </w:hyperlink>
          </w:p>
          <w:p w:rsidR="00C95CF1" w:rsidRPr="001C4BF6" w:rsidRDefault="00C95CF1" w:rsidP="00C95CF1">
            <w:pPr>
              <w:keepNext/>
              <w:keepLines/>
              <w:outlineLvl w:val="2"/>
              <w:rPr>
                <w:rFonts w:asciiTheme="minorHAnsi" w:eastAsiaTheme="majorEastAsia" w:hAnsiTheme="minorHAnsi" w:cstheme="minorHAnsi"/>
                <w:iCs/>
                <w:color w:val="00B050"/>
                <w:sz w:val="20"/>
                <w:szCs w:val="20"/>
                <w:lang w:eastAsia="en-US"/>
              </w:rPr>
            </w:pPr>
            <w:r w:rsidRPr="001C4BF6">
              <w:rPr>
                <w:rFonts w:asciiTheme="minorHAnsi" w:eastAsiaTheme="majorEastAsia" w:hAnsiTheme="minorHAnsi" w:cstheme="minorHAnsi"/>
                <w:b/>
                <w:iCs/>
                <w:color w:val="00B050"/>
                <w:sz w:val="20"/>
                <w:szCs w:val="20"/>
                <w:lang w:eastAsia="en-US"/>
              </w:rPr>
              <w:t>A 4.33</w:t>
            </w:r>
            <w:r w:rsidRPr="001C4BF6">
              <w:rPr>
                <w:rFonts w:asciiTheme="minorHAnsi" w:eastAsiaTheme="majorEastAsia" w:hAnsiTheme="minorHAnsi" w:cstheme="minorHAnsi"/>
                <w:iCs/>
                <w:color w:val="00B050"/>
                <w:sz w:val="20"/>
                <w:szCs w:val="20"/>
                <w:lang w:eastAsia="en-US"/>
              </w:rPr>
              <w:t xml:space="preserve"> </w:t>
            </w:r>
            <w:hyperlink r:id="rId16" w:history="1">
              <w:r w:rsidRPr="001C4BF6">
                <w:rPr>
                  <w:rFonts w:asciiTheme="minorHAnsi" w:eastAsiaTheme="majorEastAsia" w:hAnsiTheme="minorHAnsi" w:cstheme="minorHAnsi"/>
                  <w:iCs/>
                  <w:color w:val="00B050"/>
                  <w:sz w:val="20"/>
                  <w:szCs w:val="20"/>
                  <w:lang w:eastAsia="en-US"/>
                </w:rPr>
                <w:t>Digitale Selbsterlösung</w:t>
              </w:r>
            </w:hyperlink>
          </w:p>
          <w:p w:rsidR="00C95CF1" w:rsidRPr="001C4BF6" w:rsidRDefault="00C95CF1" w:rsidP="00C95CF1">
            <w:pPr>
              <w:keepNext/>
              <w:keepLines/>
              <w:spacing w:before="40"/>
              <w:outlineLvl w:val="2"/>
              <w:rPr>
                <w:rFonts w:asciiTheme="minorHAnsi" w:eastAsiaTheme="majorEastAsia" w:hAnsiTheme="minorHAnsi" w:cstheme="minorHAnsi"/>
                <w:iCs/>
                <w:color w:val="00B050"/>
                <w:sz w:val="20"/>
                <w:szCs w:val="20"/>
                <w:lang w:eastAsia="en-US"/>
              </w:rPr>
            </w:pPr>
            <w:r w:rsidRPr="001C4BF6">
              <w:rPr>
                <w:rFonts w:asciiTheme="minorHAnsi" w:eastAsiaTheme="majorEastAsia" w:hAnsiTheme="minorHAnsi" w:cstheme="minorHAnsi"/>
                <w:b/>
                <w:iCs/>
                <w:color w:val="00B050"/>
                <w:sz w:val="20"/>
                <w:szCs w:val="20"/>
              </w:rPr>
              <w:t>A 4.34</w:t>
            </w:r>
            <w:r w:rsidRPr="001C4BF6">
              <w:rPr>
                <w:rFonts w:asciiTheme="minorHAnsi" w:eastAsiaTheme="majorEastAsia" w:hAnsiTheme="minorHAnsi" w:cstheme="minorHAnsi"/>
                <w:b/>
                <w:iCs/>
                <w:color w:val="00B050"/>
                <w:sz w:val="20"/>
                <w:szCs w:val="20"/>
                <w:lang w:eastAsia="en-US"/>
              </w:rPr>
              <w:t xml:space="preserve"> </w:t>
            </w:r>
            <w:hyperlink r:id="rId17" w:history="1">
              <w:r w:rsidRPr="001C4BF6">
                <w:rPr>
                  <w:rFonts w:asciiTheme="minorHAnsi" w:eastAsiaTheme="majorEastAsia" w:hAnsiTheme="minorHAnsi" w:cstheme="minorHAnsi"/>
                  <w:iCs/>
                  <w:color w:val="00B050"/>
                  <w:sz w:val="20"/>
                  <w:szCs w:val="20"/>
                  <w:lang w:eastAsia="en-US"/>
                </w:rPr>
                <w:t>Kirche in der digitalen Mediengesellschaft</w:t>
              </w:r>
            </w:hyperlink>
          </w:p>
          <w:p w:rsidR="00C95CF1" w:rsidRPr="001C4BF6" w:rsidRDefault="00C95CF1" w:rsidP="00C95CF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iCs/>
                <w:color w:val="00B050"/>
                <w:sz w:val="20"/>
                <w:szCs w:val="20"/>
              </w:rPr>
            </w:pPr>
          </w:p>
          <w:p w:rsidR="00C95CF1" w:rsidRPr="001C4BF6" w:rsidRDefault="00C95CF1" w:rsidP="00C95CF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iCs/>
                <w:color w:val="00B050"/>
                <w:sz w:val="20"/>
                <w:szCs w:val="20"/>
              </w:rPr>
            </w:pPr>
            <w:r w:rsidRPr="001C4BF6">
              <w:rPr>
                <w:rFonts w:asciiTheme="minorHAnsi" w:hAnsiTheme="minorHAnsi" w:cstheme="minorHAnsi"/>
                <w:b/>
                <w:iCs/>
                <w:color w:val="00B050"/>
                <w:sz w:val="20"/>
                <w:szCs w:val="20"/>
              </w:rPr>
              <w:t xml:space="preserve">Bibeltexte: </w:t>
            </w:r>
            <w:proofErr w:type="spellStart"/>
            <w:r w:rsidRPr="001C4BF6">
              <w:rPr>
                <w:rFonts w:asciiTheme="minorHAnsi" w:hAnsiTheme="minorHAnsi" w:cstheme="minorHAnsi"/>
                <w:iCs/>
                <w:color w:val="00B050"/>
                <w:sz w:val="20"/>
                <w:szCs w:val="20"/>
              </w:rPr>
              <w:t>Mt</w:t>
            </w:r>
            <w:proofErr w:type="spellEnd"/>
            <w:r w:rsidRPr="001C4BF6">
              <w:rPr>
                <w:rFonts w:asciiTheme="minorHAnsi" w:hAnsiTheme="minorHAnsi" w:cstheme="minorHAnsi"/>
                <w:iCs/>
                <w:color w:val="00B050"/>
                <w:sz w:val="20"/>
                <w:szCs w:val="20"/>
              </w:rPr>
              <w:t xml:space="preserve"> 18, 20 (Wo zwei oder drei…)</w:t>
            </w:r>
          </w:p>
          <w:p w:rsidR="00C95CF1" w:rsidRPr="001C4BF6" w:rsidRDefault="00C95CF1" w:rsidP="00C95CF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iCs/>
                <w:color w:val="00B050"/>
                <w:sz w:val="20"/>
                <w:szCs w:val="20"/>
              </w:rPr>
            </w:pPr>
          </w:p>
          <w:p w:rsidR="00C95CF1" w:rsidRPr="001C4BF6" w:rsidRDefault="00C95CF1" w:rsidP="00C95CF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iCs/>
                <w:color w:val="00B050"/>
                <w:sz w:val="20"/>
                <w:szCs w:val="20"/>
              </w:rPr>
            </w:pPr>
            <w:r w:rsidRPr="001C4BF6">
              <w:rPr>
                <w:rFonts w:asciiTheme="minorHAnsi" w:hAnsiTheme="minorHAnsi" w:cstheme="minorHAnsi"/>
                <w:b/>
                <w:iCs/>
                <w:color w:val="00B050"/>
                <w:sz w:val="20"/>
                <w:szCs w:val="20"/>
              </w:rPr>
              <w:t xml:space="preserve">Fachbegriffe: </w:t>
            </w:r>
            <w:proofErr w:type="spellStart"/>
            <w:r w:rsidRPr="001C4BF6">
              <w:rPr>
                <w:rFonts w:asciiTheme="minorHAnsi" w:hAnsiTheme="minorHAnsi" w:cstheme="minorHAnsi"/>
                <w:iCs/>
                <w:color w:val="00B050"/>
                <w:sz w:val="20"/>
                <w:szCs w:val="20"/>
              </w:rPr>
              <w:t>EKD</w:t>
            </w:r>
            <w:proofErr w:type="spellEnd"/>
            <w:r w:rsidRPr="001C4BF6">
              <w:rPr>
                <w:rFonts w:asciiTheme="minorHAnsi" w:hAnsiTheme="minorHAnsi" w:cstheme="minorHAnsi"/>
                <w:iCs/>
                <w:color w:val="00B050"/>
                <w:sz w:val="20"/>
                <w:szCs w:val="20"/>
              </w:rPr>
              <w:t>-Denkschriften, Kirchenräume, Volkskirche, Gemeinschaft der Glaubenden</w:t>
            </w:r>
          </w:p>
          <w:p w:rsidR="001D0B5A" w:rsidRPr="00C95CF1" w:rsidRDefault="001D0B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rPr>
                <w:rFonts w:asciiTheme="minorHAnsi" w:hAnsiTheme="minorHAnsi" w:cstheme="minorHAnsi"/>
                <w:color w:val="00B050"/>
                <w:sz w:val="20"/>
                <w:szCs w:val="20"/>
              </w:rPr>
            </w:pPr>
          </w:p>
        </w:tc>
      </w:tr>
    </w:tbl>
    <w:p w:rsidR="0000065C" w:rsidRPr="00D70E3F" w:rsidRDefault="0000065C" w:rsidP="007F17DA">
      <w:pPr>
        <w:rPr>
          <w:rFonts w:ascii="Calibri" w:hAnsi="Calibri" w:cs="Calibri"/>
        </w:rPr>
      </w:pPr>
    </w:p>
    <w:sectPr w:rsidR="0000065C" w:rsidRPr="00D70E3F" w:rsidSect="009E7AAD">
      <w:headerReference w:type="even" r:id="rId18"/>
      <w:headerReference w:type="default" r:id="rId19"/>
      <w:pgSz w:w="16838" w:h="11906" w:orient="landscape"/>
      <w:pgMar w:top="1366" w:right="1418"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6A8" w:rsidRDefault="008C56A8">
      <w:r>
        <w:separator/>
      </w:r>
    </w:p>
  </w:endnote>
  <w:endnote w:type="continuationSeparator" w:id="0">
    <w:p w:rsidR="008C56A8" w:rsidRDefault="008C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FDCDC C+ Optima">
    <w:altName w:val="Optima"/>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6A8" w:rsidRDefault="008C56A8">
      <w:r>
        <w:separator/>
      </w:r>
    </w:p>
  </w:footnote>
  <w:footnote w:type="continuationSeparator" w:id="0">
    <w:p w:rsidR="008C56A8" w:rsidRDefault="008C56A8">
      <w:r>
        <w:continuationSeparator/>
      </w:r>
    </w:p>
  </w:footnote>
  <w:footnote w:id="1">
    <w:p w:rsidR="00D1181E" w:rsidRPr="00C95CF1" w:rsidRDefault="00D1181E">
      <w:pPr>
        <w:pStyle w:val="Funotentext"/>
        <w:rPr>
          <w:rFonts w:asciiTheme="minorHAnsi" w:hAnsiTheme="minorHAnsi" w:cstheme="minorHAnsi"/>
        </w:rPr>
      </w:pPr>
      <w:r>
        <w:rPr>
          <w:rStyle w:val="Funotenzeichen"/>
        </w:rPr>
        <w:footnoteRef/>
      </w:r>
      <w:r>
        <w:t xml:space="preserve"> </w:t>
      </w:r>
      <w:r w:rsidRPr="00D64238">
        <w:rPr>
          <w:rFonts w:asciiTheme="minorHAnsi" w:hAnsiTheme="minorHAnsi" w:cstheme="minorHAnsi"/>
          <w:sz w:val="16"/>
          <w:szCs w:val="16"/>
        </w:rPr>
        <w:t>Für das Basisfach werden im Bildungsplan hier andere Beispiele genannt.</w:t>
      </w:r>
    </w:p>
  </w:footnote>
  <w:footnote w:id="2">
    <w:p w:rsidR="00D1181E" w:rsidRPr="00C95CF1" w:rsidRDefault="00D1181E" w:rsidP="00D1181E">
      <w:pPr>
        <w:pStyle w:val="Funotentext"/>
        <w:rPr>
          <w:rFonts w:asciiTheme="minorHAnsi" w:hAnsiTheme="minorHAnsi" w:cstheme="minorHAnsi"/>
          <w:sz w:val="16"/>
          <w:szCs w:val="16"/>
        </w:rPr>
      </w:pPr>
      <w:r>
        <w:rPr>
          <w:rStyle w:val="Funotenzeichen"/>
        </w:rPr>
        <w:footnoteRef/>
      </w:r>
      <w:r>
        <w:t xml:space="preserve"> </w:t>
      </w:r>
      <w:r w:rsidRPr="00C95CF1">
        <w:rPr>
          <w:rFonts w:asciiTheme="minorHAnsi" w:hAnsiTheme="minorHAnsi" w:cstheme="minorHAnsi"/>
          <w:sz w:val="16"/>
          <w:szCs w:val="16"/>
        </w:rPr>
        <w:t>Für das Basisfach werden im Bildungsplan hier andere Beispiele genannt.</w:t>
      </w:r>
    </w:p>
  </w:footnote>
  <w:footnote w:id="3">
    <w:p w:rsidR="00C95CF1" w:rsidRPr="00C95CF1" w:rsidRDefault="00C95CF1" w:rsidP="00C95CF1">
      <w:pPr>
        <w:pStyle w:val="Funotentext"/>
        <w:rPr>
          <w:rFonts w:asciiTheme="minorHAnsi" w:hAnsiTheme="minorHAnsi" w:cstheme="minorHAnsi"/>
          <w:sz w:val="16"/>
          <w:szCs w:val="16"/>
        </w:rPr>
      </w:pPr>
      <w:r w:rsidRPr="00C95CF1">
        <w:rPr>
          <w:rStyle w:val="Funotenzeichen"/>
          <w:rFonts w:asciiTheme="minorHAnsi" w:hAnsiTheme="minorHAnsi" w:cstheme="minorHAnsi"/>
        </w:rPr>
        <w:footnoteRef/>
      </w:r>
      <w:r w:rsidRPr="00C95CF1">
        <w:rPr>
          <w:rFonts w:asciiTheme="minorHAnsi" w:hAnsiTheme="minorHAnsi" w:cstheme="minorHAnsi"/>
        </w:rPr>
        <w:t xml:space="preserve"> </w:t>
      </w:r>
      <w:r w:rsidRPr="00C95CF1">
        <w:rPr>
          <w:rFonts w:asciiTheme="minorHAnsi" w:hAnsiTheme="minorHAnsi" w:cstheme="minorHAnsi"/>
          <w:sz w:val="16"/>
          <w:szCs w:val="16"/>
        </w:rPr>
        <w:t xml:space="preserve">Diese </w:t>
      </w:r>
      <w:proofErr w:type="spellStart"/>
      <w:r w:rsidRPr="00C95CF1">
        <w:rPr>
          <w:rFonts w:asciiTheme="minorHAnsi" w:hAnsiTheme="minorHAnsi" w:cstheme="minorHAnsi"/>
          <w:sz w:val="16"/>
          <w:szCs w:val="16"/>
        </w:rPr>
        <w:t>IBK</w:t>
      </w:r>
      <w:proofErr w:type="spellEnd"/>
      <w:r w:rsidRPr="00C95CF1">
        <w:rPr>
          <w:rFonts w:asciiTheme="minorHAnsi" w:hAnsiTheme="minorHAnsi" w:cstheme="minorHAnsi"/>
          <w:sz w:val="16"/>
          <w:szCs w:val="16"/>
        </w:rPr>
        <w:t xml:space="preserve"> wird nur beim Leistungsfach angegeben.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7D9" w:rsidRDefault="00B447D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447D9" w:rsidRDefault="00B447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7D9" w:rsidRDefault="00B447D9">
    <w:pPr>
      <w:pStyle w:val="Kopfzeile"/>
      <w:tabs>
        <w:tab w:val="clear" w:pos="4536"/>
      </w:tabs>
      <w:jc w:val="center"/>
    </w:pPr>
    <w:r>
      <w:t xml:space="preserve">- </w:t>
    </w:r>
    <w:r>
      <w:rPr>
        <w:rStyle w:val="Seitenzahl"/>
      </w:rPr>
      <w:fldChar w:fldCharType="begin"/>
    </w:r>
    <w:r>
      <w:rPr>
        <w:rStyle w:val="Seitenzahl"/>
      </w:rPr>
      <w:instrText xml:space="preserve"> PAGE </w:instrText>
    </w:r>
    <w:r>
      <w:rPr>
        <w:rStyle w:val="Seitenzahl"/>
      </w:rPr>
      <w:fldChar w:fldCharType="separate"/>
    </w:r>
    <w:r w:rsidR="00B429F6">
      <w:rPr>
        <w:rStyle w:val="Seitenzahl"/>
        <w:noProof/>
      </w:rPr>
      <w:t>4</w:t>
    </w:r>
    <w:r>
      <w:rPr>
        <w:rStyle w:val="Seitenzahl"/>
      </w:rPr>
      <w:fldChar w:fldCharType="end"/>
    </w:r>
    <w:r>
      <w:rPr>
        <w:rStyle w:val="Seitenzahl"/>
      </w:rPr>
      <w:t xml:space="preserve"> -</w:t>
    </w:r>
  </w:p>
  <w:p w:rsidR="00B447D9" w:rsidRDefault="00B447D9">
    <w:pPr>
      <w:pStyle w:val="Kopfzeile"/>
      <w:tabs>
        <w:tab w:val="clear" w:pos="4536"/>
      </w:tabs>
    </w:pPr>
  </w:p>
  <w:p w:rsidR="00B447D9" w:rsidRDefault="00B447D9">
    <w:pPr>
      <w:pStyle w:val="Kopfzeile"/>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53B"/>
    <w:multiLevelType w:val="hybridMultilevel"/>
    <w:tmpl w:val="B212FA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C96AF9"/>
    <w:multiLevelType w:val="hybridMultilevel"/>
    <w:tmpl w:val="2D6AB8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B857B7"/>
    <w:multiLevelType w:val="hybridMultilevel"/>
    <w:tmpl w:val="A22CF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536121"/>
    <w:multiLevelType w:val="hybridMultilevel"/>
    <w:tmpl w:val="045EEEE8"/>
    <w:lvl w:ilvl="0" w:tplc="2B2205DC">
      <w:start w:val="1"/>
      <w:numFmt w:val="decimal"/>
      <w:lvlText w:val="%1."/>
      <w:lvlJc w:val="left"/>
      <w:pPr>
        <w:ind w:left="720" w:hanging="360"/>
      </w:pPr>
      <w:rPr>
        <w:rFonts w:ascii="Times New Roman" w:hAnsi="Times New Roman" w:cs="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1B2BCE"/>
    <w:multiLevelType w:val="hybridMultilevel"/>
    <w:tmpl w:val="53D2F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983625"/>
    <w:multiLevelType w:val="hybridMultilevel"/>
    <w:tmpl w:val="04C66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1450DF"/>
    <w:multiLevelType w:val="hybridMultilevel"/>
    <w:tmpl w:val="8C88E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744F0F"/>
    <w:multiLevelType w:val="hybridMultilevel"/>
    <w:tmpl w:val="8CB0D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7F6D21"/>
    <w:multiLevelType w:val="hybridMultilevel"/>
    <w:tmpl w:val="D248B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6F0C76"/>
    <w:multiLevelType w:val="hybridMultilevel"/>
    <w:tmpl w:val="8E84F3F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8D5C3B"/>
    <w:multiLevelType w:val="hybridMultilevel"/>
    <w:tmpl w:val="12A6D31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3BE32929"/>
    <w:multiLevelType w:val="hybridMultilevel"/>
    <w:tmpl w:val="CAA23B2E"/>
    <w:lvl w:ilvl="0" w:tplc="0F347A5E">
      <w:start w:val="1000"/>
      <w:numFmt w:val="bullet"/>
      <w:lvlText w:val="-"/>
      <w:lvlJc w:val="left"/>
      <w:pPr>
        <w:ind w:left="433" w:hanging="360"/>
      </w:pPr>
      <w:rPr>
        <w:rFonts w:ascii="Calibri" w:eastAsia="Times New Roman" w:hAnsi="Calibri" w:cs="Calibri" w:hint="default"/>
      </w:rPr>
    </w:lvl>
    <w:lvl w:ilvl="1" w:tplc="04070003">
      <w:start w:val="1"/>
      <w:numFmt w:val="bullet"/>
      <w:lvlText w:val="o"/>
      <w:lvlJc w:val="left"/>
      <w:pPr>
        <w:ind w:left="1153" w:hanging="360"/>
      </w:pPr>
      <w:rPr>
        <w:rFonts w:ascii="Courier New" w:hAnsi="Courier New" w:cs="Courier New" w:hint="default"/>
      </w:rPr>
    </w:lvl>
    <w:lvl w:ilvl="2" w:tplc="04070005">
      <w:start w:val="1"/>
      <w:numFmt w:val="bullet"/>
      <w:lvlText w:val=""/>
      <w:lvlJc w:val="left"/>
      <w:pPr>
        <w:ind w:left="1873" w:hanging="360"/>
      </w:pPr>
      <w:rPr>
        <w:rFonts w:ascii="Wingdings" w:hAnsi="Wingdings" w:hint="default"/>
      </w:rPr>
    </w:lvl>
    <w:lvl w:ilvl="3" w:tplc="04070001">
      <w:start w:val="1"/>
      <w:numFmt w:val="bullet"/>
      <w:lvlText w:val=""/>
      <w:lvlJc w:val="left"/>
      <w:pPr>
        <w:ind w:left="2593" w:hanging="360"/>
      </w:pPr>
      <w:rPr>
        <w:rFonts w:ascii="Symbol" w:hAnsi="Symbol" w:hint="default"/>
      </w:rPr>
    </w:lvl>
    <w:lvl w:ilvl="4" w:tplc="04070003">
      <w:start w:val="1"/>
      <w:numFmt w:val="bullet"/>
      <w:lvlText w:val="o"/>
      <w:lvlJc w:val="left"/>
      <w:pPr>
        <w:ind w:left="3313" w:hanging="360"/>
      </w:pPr>
      <w:rPr>
        <w:rFonts w:ascii="Courier New" w:hAnsi="Courier New" w:cs="Courier New" w:hint="default"/>
      </w:rPr>
    </w:lvl>
    <w:lvl w:ilvl="5" w:tplc="04070005">
      <w:start w:val="1"/>
      <w:numFmt w:val="bullet"/>
      <w:lvlText w:val=""/>
      <w:lvlJc w:val="left"/>
      <w:pPr>
        <w:ind w:left="4033" w:hanging="360"/>
      </w:pPr>
      <w:rPr>
        <w:rFonts w:ascii="Wingdings" w:hAnsi="Wingdings" w:hint="default"/>
      </w:rPr>
    </w:lvl>
    <w:lvl w:ilvl="6" w:tplc="04070001">
      <w:start w:val="1"/>
      <w:numFmt w:val="bullet"/>
      <w:lvlText w:val=""/>
      <w:lvlJc w:val="left"/>
      <w:pPr>
        <w:ind w:left="4753" w:hanging="360"/>
      </w:pPr>
      <w:rPr>
        <w:rFonts w:ascii="Symbol" w:hAnsi="Symbol" w:hint="default"/>
      </w:rPr>
    </w:lvl>
    <w:lvl w:ilvl="7" w:tplc="04070003">
      <w:start w:val="1"/>
      <w:numFmt w:val="bullet"/>
      <w:lvlText w:val="o"/>
      <w:lvlJc w:val="left"/>
      <w:pPr>
        <w:ind w:left="5473" w:hanging="360"/>
      </w:pPr>
      <w:rPr>
        <w:rFonts w:ascii="Courier New" w:hAnsi="Courier New" w:cs="Courier New" w:hint="default"/>
      </w:rPr>
    </w:lvl>
    <w:lvl w:ilvl="8" w:tplc="04070005">
      <w:start w:val="1"/>
      <w:numFmt w:val="bullet"/>
      <w:lvlText w:val=""/>
      <w:lvlJc w:val="left"/>
      <w:pPr>
        <w:ind w:left="6193" w:hanging="360"/>
      </w:pPr>
      <w:rPr>
        <w:rFonts w:ascii="Wingdings" w:hAnsi="Wingdings" w:hint="default"/>
      </w:rPr>
    </w:lvl>
  </w:abstractNum>
  <w:abstractNum w:abstractNumId="12" w15:restartNumberingAfterBreak="0">
    <w:nsid w:val="3F3773A7"/>
    <w:multiLevelType w:val="hybridMultilevel"/>
    <w:tmpl w:val="3F66BC7A"/>
    <w:lvl w:ilvl="0" w:tplc="FB9E78C2">
      <w:numFmt w:val="bullet"/>
      <w:lvlText w:val=""/>
      <w:lvlJc w:val="left"/>
      <w:pPr>
        <w:ind w:left="1440" w:hanging="360"/>
      </w:pPr>
      <w:rPr>
        <w:rFonts w:ascii="Symbol" w:eastAsiaTheme="minorHAnsi" w:hAnsi="Symbol"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44BB754F"/>
    <w:multiLevelType w:val="hybridMultilevel"/>
    <w:tmpl w:val="71B0E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F510BF"/>
    <w:multiLevelType w:val="hybridMultilevel"/>
    <w:tmpl w:val="0BDEA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8A5BA8"/>
    <w:multiLevelType w:val="hybridMultilevel"/>
    <w:tmpl w:val="2264C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F45614"/>
    <w:multiLevelType w:val="multilevel"/>
    <w:tmpl w:val="28661C6E"/>
    <w:lvl w:ilvl="0">
      <w:start w:val="2"/>
      <w:numFmt w:val="lowerLetter"/>
      <w:lvlText w:val="%1)"/>
      <w:lvlJc w:val="left"/>
      <w:pPr>
        <w:tabs>
          <w:tab w:val="num" w:pos="708"/>
        </w:tabs>
        <w:ind w:left="2340" w:hanging="360"/>
      </w:pPr>
      <w:rPr>
        <w:rFonts w:ascii="Calibri" w:hAnsi="Calibri" w:cs="Tahom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281E87"/>
    <w:multiLevelType w:val="multilevel"/>
    <w:tmpl w:val="7D5217E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C2B2F53"/>
    <w:multiLevelType w:val="hybridMultilevel"/>
    <w:tmpl w:val="90D819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0844E8"/>
    <w:multiLevelType w:val="hybridMultilevel"/>
    <w:tmpl w:val="1BE8D4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D8165AD"/>
    <w:multiLevelType w:val="hybridMultilevel"/>
    <w:tmpl w:val="B1C68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144643"/>
    <w:multiLevelType w:val="hybridMultilevel"/>
    <w:tmpl w:val="763A2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2955A7"/>
    <w:multiLevelType w:val="hybridMultilevel"/>
    <w:tmpl w:val="4162A3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77636F1"/>
    <w:multiLevelType w:val="hybridMultilevel"/>
    <w:tmpl w:val="69DA4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A3F19F0"/>
    <w:multiLevelType w:val="hybridMultilevel"/>
    <w:tmpl w:val="9280A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F6B0E84"/>
    <w:multiLevelType w:val="hybridMultilevel"/>
    <w:tmpl w:val="34109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5"/>
  </w:num>
  <w:num w:numId="4">
    <w:abstractNumId w:val="14"/>
  </w:num>
  <w:num w:numId="5">
    <w:abstractNumId w:val="25"/>
  </w:num>
  <w:num w:numId="6">
    <w:abstractNumId w:val="6"/>
  </w:num>
  <w:num w:numId="7">
    <w:abstractNumId w:val="24"/>
  </w:num>
  <w:num w:numId="8">
    <w:abstractNumId w:val="20"/>
  </w:num>
  <w:num w:numId="9">
    <w:abstractNumId w:val="2"/>
  </w:num>
  <w:num w:numId="10">
    <w:abstractNumId w:val="23"/>
  </w:num>
  <w:num w:numId="11">
    <w:abstractNumId w:val="7"/>
  </w:num>
  <w:num w:numId="12">
    <w:abstractNumId w:val="4"/>
  </w:num>
  <w:num w:numId="13">
    <w:abstractNumId w:val="13"/>
  </w:num>
  <w:num w:numId="14">
    <w:abstractNumId w:val="10"/>
  </w:num>
  <w:num w:numId="15">
    <w:abstractNumId w:val="15"/>
  </w:num>
  <w:num w:numId="16">
    <w:abstractNumId w:val="21"/>
  </w:num>
  <w:num w:numId="17">
    <w:abstractNumId w:val="9"/>
  </w:num>
  <w:num w:numId="18">
    <w:abstractNumId w:val="17"/>
  </w:num>
  <w:num w:numId="19">
    <w:abstractNumId w:val="16"/>
  </w:num>
  <w:num w:numId="20">
    <w:abstractNumId w:val="3"/>
  </w:num>
  <w:num w:numId="21">
    <w:abstractNumId w:val="0"/>
  </w:num>
  <w:num w:numId="22">
    <w:abstractNumId w:val="19"/>
  </w:num>
  <w:num w:numId="23">
    <w:abstractNumId w:val="12"/>
  </w:num>
  <w:num w:numId="24">
    <w:abstractNumId w:val="22"/>
  </w:num>
  <w:num w:numId="25">
    <w:abstractNumId w:val="1"/>
  </w:num>
  <w:num w:numId="26">
    <w:abstractNumId w:val="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AAD"/>
    <w:rsid w:val="0000065C"/>
    <w:rsid w:val="000023AC"/>
    <w:rsid w:val="00016684"/>
    <w:rsid w:val="00023840"/>
    <w:rsid w:val="000258B8"/>
    <w:rsid w:val="00055C68"/>
    <w:rsid w:val="00056E56"/>
    <w:rsid w:val="00067EE1"/>
    <w:rsid w:val="000A32AB"/>
    <w:rsid w:val="000D6610"/>
    <w:rsid w:val="000D71B8"/>
    <w:rsid w:val="000E4CB4"/>
    <w:rsid w:val="0010276B"/>
    <w:rsid w:val="00103094"/>
    <w:rsid w:val="00105909"/>
    <w:rsid w:val="00112E06"/>
    <w:rsid w:val="001201AC"/>
    <w:rsid w:val="00120E9C"/>
    <w:rsid w:val="00130233"/>
    <w:rsid w:val="001466F1"/>
    <w:rsid w:val="00150283"/>
    <w:rsid w:val="00153967"/>
    <w:rsid w:val="00167922"/>
    <w:rsid w:val="00170C9B"/>
    <w:rsid w:val="00175640"/>
    <w:rsid w:val="00183ADF"/>
    <w:rsid w:val="001934CA"/>
    <w:rsid w:val="0019679F"/>
    <w:rsid w:val="00197D47"/>
    <w:rsid w:val="001A033F"/>
    <w:rsid w:val="001A1B56"/>
    <w:rsid w:val="001B4D95"/>
    <w:rsid w:val="001C4BF6"/>
    <w:rsid w:val="001C4FDF"/>
    <w:rsid w:val="001D0B5A"/>
    <w:rsid w:val="00201EF1"/>
    <w:rsid w:val="00222A50"/>
    <w:rsid w:val="00231657"/>
    <w:rsid w:val="002404E2"/>
    <w:rsid w:val="00242B58"/>
    <w:rsid w:val="00243B71"/>
    <w:rsid w:val="00254E9F"/>
    <w:rsid w:val="0025527E"/>
    <w:rsid w:val="00270F28"/>
    <w:rsid w:val="002856BE"/>
    <w:rsid w:val="00291D81"/>
    <w:rsid w:val="002921AA"/>
    <w:rsid w:val="002A368F"/>
    <w:rsid w:val="002A36C2"/>
    <w:rsid w:val="002C084F"/>
    <w:rsid w:val="002D3EFE"/>
    <w:rsid w:val="002E0A31"/>
    <w:rsid w:val="002F114E"/>
    <w:rsid w:val="00320F94"/>
    <w:rsid w:val="00326E1E"/>
    <w:rsid w:val="003274F6"/>
    <w:rsid w:val="003361F8"/>
    <w:rsid w:val="00354A91"/>
    <w:rsid w:val="003561B4"/>
    <w:rsid w:val="00371085"/>
    <w:rsid w:val="003728F1"/>
    <w:rsid w:val="003732D6"/>
    <w:rsid w:val="003810D4"/>
    <w:rsid w:val="00381615"/>
    <w:rsid w:val="0038555F"/>
    <w:rsid w:val="00394CDC"/>
    <w:rsid w:val="003A0E36"/>
    <w:rsid w:val="003B7F10"/>
    <w:rsid w:val="003C25F2"/>
    <w:rsid w:val="003D245F"/>
    <w:rsid w:val="003E205F"/>
    <w:rsid w:val="003F3567"/>
    <w:rsid w:val="00405D5C"/>
    <w:rsid w:val="00412CC0"/>
    <w:rsid w:val="0041721F"/>
    <w:rsid w:val="00417AB9"/>
    <w:rsid w:val="004256C4"/>
    <w:rsid w:val="00426936"/>
    <w:rsid w:val="00431204"/>
    <w:rsid w:val="00446473"/>
    <w:rsid w:val="00465267"/>
    <w:rsid w:val="0047299D"/>
    <w:rsid w:val="00483403"/>
    <w:rsid w:val="00485557"/>
    <w:rsid w:val="004C317C"/>
    <w:rsid w:val="004D57E6"/>
    <w:rsid w:val="004D6023"/>
    <w:rsid w:val="00522B0E"/>
    <w:rsid w:val="005238D2"/>
    <w:rsid w:val="00526838"/>
    <w:rsid w:val="00526F83"/>
    <w:rsid w:val="00543D98"/>
    <w:rsid w:val="00543EBA"/>
    <w:rsid w:val="0055701C"/>
    <w:rsid w:val="00565A22"/>
    <w:rsid w:val="005843E8"/>
    <w:rsid w:val="00587590"/>
    <w:rsid w:val="00595A90"/>
    <w:rsid w:val="005A0E08"/>
    <w:rsid w:val="005A6443"/>
    <w:rsid w:val="005A65F4"/>
    <w:rsid w:val="005B38AC"/>
    <w:rsid w:val="005B4896"/>
    <w:rsid w:val="005C3BC1"/>
    <w:rsid w:val="005D3C9D"/>
    <w:rsid w:val="005F0DB0"/>
    <w:rsid w:val="005F353B"/>
    <w:rsid w:val="00604E69"/>
    <w:rsid w:val="00606156"/>
    <w:rsid w:val="0061061F"/>
    <w:rsid w:val="006135F9"/>
    <w:rsid w:val="006179F0"/>
    <w:rsid w:val="006243D0"/>
    <w:rsid w:val="0063447D"/>
    <w:rsid w:val="00637031"/>
    <w:rsid w:val="00637513"/>
    <w:rsid w:val="0064382A"/>
    <w:rsid w:val="00647D7A"/>
    <w:rsid w:val="00661CA4"/>
    <w:rsid w:val="00680555"/>
    <w:rsid w:val="006827BC"/>
    <w:rsid w:val="00694C3A"/>
    <w:rsid w:val="00696A53"/>
    <w:rsid w:val="006C0B7C"/>
    <w:rsid w:val="006C316A"/>
    <w:rsid w:val="006D0DC8"/>
    <w:rsid w:val="006D1747"/>
    <w:rsid w:val="006D7267"/>
    <w:rsid w:val="006D7EA6"/>
    <w:rsid w:val="006E2B5C"/>
    <w:rsid w:val="006E6867"/>
    <w:rsid w:val="006F1BB9"/>
    <w:rsid w:val="006F38FB"/>
    <w:rsid w:val="007000CA"/>
    <w:rsid w:val="00707A93"/>
    <w:rsid w:val="00725787"/>
    <w:rsid w:val="00757BAF"/>
    <w:rsid w:val="00796EF1"/>
    <w:rsid w:val="007A2816"/>
    <w:rsid w:val="007B2470"/>
    <w:rsid w:val="007B2BD6"/>
    <w:rsid w:val="007F17DA"/>
    <w:rsid w:val="00802E72"/>
    <w:rsid w:val="00805A42"/>
    <w:rsid w:val="00813CAD"/>
    <w:rsid w:val="008152DD"/>
    <w:rsid w:val="0082577F"/>
    <w:rsid w:val="008425AC"/>
    <w:rsid w:val="00854D27"/>
    <w:rsid w:val="00870934"/>
    <w:rsid w:val="00872663"/>
    <w:rsid w:val="00886CAE"/>
    <w:rsid w:val="0089452A"/>
    <w:rsid w:val="0089509E"/>
    <w:rsid w:val="00897499"/>
    <w:rsid w:val="008B32E2"/>
    <w:rsid w:val="008C56A8"/>
    <w:rsid w:val="008D4B15"/>
    <w:rsid w:val="008E47E5"/>
    <w:rsid w:val="008F25F9"/>
    <w:rsid w:val="008F3735"/>
    <w:rsid w:val="00900BF8"/>
    <w:rsid w:val="00902806"/>
    <w:rsid w:val="00902ACC"/>
    <w:rsid w:val="00902AD5"/>
    <w:rsid w:val="00905AE9"/>
    <w:rsid w:val="00922BE1"/>
    <w:rsid w:val="009535EF"/>
    <w:rsid w:val="00956368"/>
    <w:rsid w:val="00962D19"/>
    <w:rsid w:val="00975885"/>
    <w:rsid w:val="00975E70"/>
    <w:rsid w:val="00983B47"/>
    <w:rsid w:val="00985587"/>
    <w:rsid w:val="009970B6"/>
    <w:rsid w:val="009C44D4"/>
    <w:rsid w:val="009C5BF8"/>
    <w:rsid w:val="009E3BD8"/>
    <w:rsid w:val="009E7AAD"/>
    <w:rsid w:val="009F01E6"/>
    <w:rsid w:val="00A00DF2"/>
    <w:rsid w:val="00A02467"/>
    <w:rsid w:val="00A17F29"/>
    <w:rsid w:val="00A2133E"/>
    <w:rsid w:val="00A279E4"/>
    <w:rsid w:val="00A343E6"/>
    <w:rsid w:val="00A360D4"/>
    <w:rsid w:val="00A51124"/>
    <w:rsid w:val="00A75439"/>
    <w:rsid w:val="00AA7578"/>
    <w:rsid w:val="00AB3692"/>
    <w:rsid w:val="00AD6150"/>
    <w:rsid w:val="00AD765D"/>
    <w:rsid w:val="00AE1BD6"/>
    <w:rsid w:val="00AF1F9F"/>
    <w:rsid w:val="00B06098"/>
    <w:rsid w:val="00B07BAA"/>
    <w:rsid w:val="00B20F5A"/>
    <w:rsid w:val="00B331B5"/>
    <w:rsid w:val="00B4117B"/>
    <w:rsid w:val="00B423DE"/>
    <w:rsid w:val="00B429F6"/>
    <w:rsid w:val="00B447D9"/>
    <w:rsid w:val="00B52430"/>
    <w:rsid w:val="00B53E38"/>
    <w:rsid w:val="00B60262"/>
    <w:rsid w:val="00B61C54"/>
    <w:rsid w:val="00B65F89"/>
    <w:rsid w:val="00B7237E"/>
    <w:rsid w:val="00B73EC2"/>
    <w:rsid w:val="00B820EA"/>
    <w:rsid w:val="00B8305F"/>
    <w:rsid w:val="00BA0786"/>
    <w:rsid w:val="00BA3CB4"/>
    <w:rsid w:val="00BB1250"/>
    <w:rsid w:val="00BB17F5"/>
    <w:rsid w:val="00BB656C"/>
    <w:rsid w:val="00BB6AB9"/>
    <w:rsid w:val="00BF4987"/>
    <w:rsid w:val="00C00D68"/>
    <w:rsid w:val="00C13EB6"/>
    <w:rsid w:val="00C152E1"/>
    <w:rsid w:val="00C218C7"/>
    <w:rsid w:val="00C21AC5"/>
    <w:rsid w:val="00C272C5"/>
    <w:rsid w:val="00C32270"/>
    <w:rsid w:val="00C352E6"/>
    <w:rsid w:val="00C4130F"/>
    <w:rsid w:val="00C43A4E"/>
    <w:rsid w:val="00C453B4"/>
    <w:rsid w:val="00C53A0A"/>
    <w:rsid w:val="00C70D73"/>
    <w:rsid w:val="00C77F3B"/>
    <w:rsid w:val="00C864CD"/>
    <w:rsid w:val="00C9046E"/>
    <w:rsid w:val="00C95CF1"/>
    <w:rsid w:val="00CA0BA7"/>
    <w:rsid w:val="00CA3B91"/>
    <w:rsid w:val="00CD00B5"/>
    <w:rsid w:val="00CD37ED"/>
    <w:rsid w:val="00CD4D4F"/>
    <w:rsid w:val="00CD4EE2"/>
    <w:rsid w:val="00CD5D7E"/>
    <w:rsid w:val="00CE0705"/>
    <w:rsid w:val="00CF362D"/>
    <w:rsid w:val="00D0492A"/>
    <w:rsid w:val="00D114CA"/>
    <w:rsid w:val="00D1181E"/>
    <w:rsid w:val="00D165BE"/>
    <w:rsid w:val="00D37104"/>
    <w:rsid w:val="00D504EE"/>
    <w:rsid w:val="00D6030D"/>
    <w:rsid w:val="00D64238"/>
    <w:rsid w:val="00D70E3F"/>
    <w:rsid w:val="00D810A6"/>
    <w:rsid w:val="00D8207C"/>
    <w:rsid w:val="00D915CB"/>
    <w:rsid w:val="00D960DE"/>
    <w:rsid w:val="00DA7B8E"/>
    <w:rsid w:val="00DB1DD9"/>
    <w:rsid w:val="00DB5FDB"/>
    <w:rsid w:val="00DC0EC4"/>
    <w:rsid w:val="00DC2E42"/>
    <w:rsid w:val="00DD0C7F"/>
    <w:rsid w:val="00DD2EE6"/>
    <w:rsid w:val="00DD528A"/>
    <w:rsid w:val="00DF7E6A"/>
    <w:rsid w:val="00E05EA4"/>
    <w:rsid w:val="00E06ECF"/>
    <w:rsid w:val="00E10A8C"/>
    <w:rsid w:val="00E13B9D"/>
    <w:rsid w:val="00E34818"/>
    <w:rsid w:val="00E4538C"/>
    <w:rsid w:val="00E571DF"/>
    <w:rsid w:val="00E67E7D"/>
    <w:rsid w:val="00E70F38"/>
    <w:rsid w:val="00E7121E"/>
    <w:rsid w:val="00E824FE"/>
    <w:rsid w:val="00EA721D"/>
    <w:rsid w:val="00EB02DA"/>
    <w:rsid w:val="00EB4755"/>
    <w:rsid w:val="00EC73A0"/>
    <w:rsid w:val="00ED3419"/>
    <w:rsid w:val="00EE4492"/>
    <w:rsid w:val="00EF355D"/>
    <w:rsid w:val="00EF7BCF"/>
    <w:rsid w:val="00F04C72"/>
    <w:rsid w:val="00F27D99"/>
    <w:rsid w:val="00F40B99"/>
    <w:rsid w:val="00F4433D"/>
    <w:rsid w:val="00F46B71"/>
    <w:rsid w:val="00F617F6"/>
    <w:rsid w:val="00F712EF"/>
    <w:rsid w:val="00F716ED"/>
    <w:rsid w:val="00F76439"/>
    <w:rsid w:val="00F8133B"/>
    <w:rsid w:val="00F8139C"/>
    <w:rsid w:val="00F85BE1"/>
    <w:rsid w:val="00FA2847"/>
    <w:rsid w:val="00FA332D"/>
    <w:rsid w:val="00FA3507"/>
    <w:rsid w:val="00FA4CF0"/>
    <w:rsid w:val="00FA712F"/>
    <w:rsid w:val="00FB6BE6"/>
    <w:rsid w:val="00FC2E85"/>
    <w:rsid w:val="00FC39FF"/>
    <w:rsid w:val="00FC4F68"/>
    <w:rsid w:val="00FC57CE"/>
    <w:rsid w:val="00FD44AA"/>
    <w:rsid w:val="00FD5B02"/>
    <w:rsid w:val="00FE79EE"/>
    <w:rsid w:val="00FE7A32"/>
    <w:rsid w:val="00FF6432"/>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269421-3A46-4BB3-8223-A70A29CF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57CE"/>
    <w:rPr>
      <w:sz w:val="24"/>
      <w:szCs w:val="24"/>
    </w:rPr>
  </w:style>
  <w:style w:type="paragraph" w:styleId="berschrift1">
    <w:name w:val="heading 1"/>
    <w:basedOn w:val="Standard"/>
    <w:next w:val="Standard"/>
    <w:link w:val="berschrift1Zchn"/>
    <w:uiPriority w:val="9"/>
    <w:qFormat/>
    <w:rsid w:val="009E7AAD"/>
    <w:pPr>
      <w:keepNext/>
      <w:keepLines/>
      <w:spacing w:before="240"/>
      <w:outlineLvl w:val="0"/>
    </w:pPr>
    <w:rPr>
      <w:rFonts w:asciiTheme="majorHAnsi" w:eastAsiaTheme="majorEastAsia" w:hAnsiTheme="majorHAnsi" w:cstheme="majorBidi"/>
      <w:b/>
      <w:sz w:val="36"/>
      <w:szCs w:val="32"/>
    </w:rPr>
  </w:style>
  <w:style w:type="paragraph" w:styleId="berschrift3">
    <w:name w:val="heading 3"/>
    <w:basedOn w:val="Standard"/>
    <w:next w:val="Standard"/>
    <w:link w:val="berschrift3Zchn"/>
    <w:unhideWhenUsed/>
    <w:qFormat/>
    <w:rsid w:val="00F46B71"/>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rschrift1Zchn">
    <w:name w:val="Überschrift 1 Zchn"/>
    <w:basedOn w:val="Absatz-Standardschriftart"/>
    <w:link w:val="berschrift1"/>
    <w:uiPriority w:val="9"/>
    <w:rsid w:val="009E7AAD"/>
    <w:rPr>
      <w:rFonts w:asciiTheme="majorHAnsi" w:eastAsiaTheme="majorEastAsia" w:hAnsiTheme="majorHAnsi" w:cstheme="majorBidi"/>
      <w:b/>
      <w:sz w:val="36"/>
      <w:szCs w:val="32"/>
      <w:lang w:eastAsia="en-US"/>
    </w:rPr>
  </w:style>
  <w:style w:type="character" w:customStyle="1" w:styleId="Hyperlink1">
    <w:name w:val="Hyperlink1"/>
    <w:basedOn w:val="Absatz-Standardschriftart"/>
    <w:uiPriority w:val="99"/>
    <w:unhideWhenUsed/>
    <w:rsid w:val="009E7AAD"/>
    <w:rPr>
      <w:color w:val="0563C1"/>
      <w:u w:val="single"/>
    </w:rPr>
  </w:style>
  <w:style w:type="paragraph" w:styleId="Funotentext">
    <w:name w:val="footnote text"/>
    <w:basedOn w:val="Standard"/>
    <w:link w:val="FunotentextZchn"/>
    <w:unhideWhenUsed/>
    <w:rsid w:val="009E7AAD"/>
    <w:rPr>
      <w:sz w:val="20"/>
      <w:szCs w:val="20"/>
    </w:rPr>
  </w:style>
  <w:style w:type="character" w:customStyle="1" w:styleId="FunotentextZchn">
    <w:name w:val="Fußnotentext Zchn"/>
    <w:basedOn w:val="Absatz-Standardschriftart"/>
    <w:link w:val="Funotentext"/>
    <w:rsid w:val="009E7AAD"/>
    <w:rPr>
      <w:rFonts w:asciiTheme="minorHAnsi" w:eastAsiaTheme="minorHAnsi" w:hAnsiTheme="minorHAnsi" w:cstheme="minorBidi"/>
      <w:lang w:eastAsia="en-US"/>
    </w:rPr>
  </w:style>
  <w:style w:type="character" w:styleId="Funotenzeichen">
    <w:name w:val="footnote reference"/>
    <w:basedOn w:val="Absatz-Standardschriftart"/>
    <w:unhideWhenUsed/>
    <w:rsid w:val="009E7AAD"/>
    <w:rPr>
      <w:vertAlign w:val="superscript"/>
    </w:rPr>
  </w:style>
  <w:style w:type="paragraph" w:styleId="Listenabsatz">
    <w:name w:val="List Paragraph"/>
    <w:basedOn w:val="Standard"/>
    <w:uiPriority w:val="34"/>
    <w:qFormat/>
    <w:rsid w:val="00201EF1"/>
    <w:pPr>
      <w:ind w:left="720"/>
      <w:contextualSpacing/>
    </w:pPr>
  </w:style>
  <w:style w:type="character" w:styleId="Hyperlink">
    <w:name w:val="Hyperlink"/>
    <w:basedOn w:val="Absatz-Standardschriftart"/>
    <w:unhideWhenUsed/>
    <w:rsid w:val="00DC2E42"/>
    <w:rPr>
      <w:color w:val="0000FF" w:themeColor="hyperlink"/>
      <w:u w:val="single"/>
    </w:rPr>
  </w:style>
  <w:style w:type="character" w:styleId="BesuchterLink">
    <w:name w:val="FollowedHyperlink"/>
    <w:basedOn w:val="Absatz-Standardschriftart"/>
    <w:semiHidden/>
    <w:unhideWhenUsed/>
    <w:rsid w:val="0000065C"/>
    <w:rPr>
      <w:color w:val="800080" w:themeColor="followedHyperlink"/>
      <w:u w:val="single"/>
    </w:rPr>
  </w:style>
  <w:style w:type="character" w:customStyle="1" w:styleId="berschrift3Zchn">
    <w:name w:val="Überschrift 3 Zchn"/>
    <w:basedOn w:val="Absatz-Standardschriftart"/>
    <w:link w:val="berschrift3"/>
    <w:rsid w:val="00F46B71"/>
    <w:rPr>
      <w:rFonts w:asciiTheme="majorHAnsi" w:eastAsiaTheme="majorEastAsia" w:hAnsiTheme="majorHAnsi" w:cstheme="majorBidi"/>
      <w:color w:val="243F60" w:themeColor="accent1" w:themeShade="7F"/>
      <w:sz w:val="24"/>
      <w:szCs w:val="24"/>
    </w:rPr>
  </w:style>
  <w:style w:type="character" w:styleId="Fett">
    <w:name w:val="Strong"/>
    <w:basedOn w:val="Absatz-Standardschriftart"/>
    <w:uiPriority w:val="22"/>
    <w:qFormat/>
    <w:rsid w:val="00F46B71"/>
    <w:rPr>
      <w:b/>
      <w:bCs/>
    </w:rPr>
  </w:style>
  <w:style w:type="paragraph" w:customStyle="1" w:styleId="Default">
    <w:name w:val="Default"/>
    <w:rsid w:val="004D6023"/>
    <w:pPr>
      <w:autoSpaceDE w:val="0"/>
      <w:autoSpaceDN w:val="0"/>
      <w:adjustRightInd w:val="0"/>
    </w:pPr>
    <w:rPr>
      <w:rFonts w:ascii="FDCDC C+ Optima" w:hAnsi="FDCDC C+ Optima" w:cs="FDCDC C+ Optima"/>
      <w:color w:val="000000"/>
      <w:sz w:val="24"/>
      <w:szCs w:val="24"/>
    </w:rPr>
  </w:style>
  <w:style w:type="character" w:styleId="NichtaufgelsteErwhnung">
    <w:name w:val="Unresolved Mention"/>
    <w:basedOn w:val="Absatz-Standardschriftart"/>
    <w:uiPriority w:val="99"/>
    <w:semiHidden/>
    <w:unhideWhenUsed/>
    <w:rsid w:val="00EA7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091839">
      <w:bodyDiv w:val="1"/>
      <w:marLeft w:val="0"/>
      <w:marRight w:val="0"/>
      <w:marTop w:val="0"/>
      <w:marBottom w:val="0"/>
      <w:divBdr>
        <w:top w:val="none" w:sz="0" w:space="0" w:color="auto"/>
        <w:left w:val="none" w:sz="0" w:space="0" w:color="auto"/>
        <w:bottom w:val="none" w:sz="0" w:space="0" w:color="auto"/>
        <w:right w:val="none" w:sz="0" w:space="0" w:color="auto"/>
      </w:divBdr>
    </w:div>
    <w:div w:id="753818683">
      <w:bodyDiv w:val="1"/>
      <w:marLeft w:val="0"/>
      <w:marRight w:val="0"/>
      <w:marTop w:val="0"/>
      <w:marBottom w:val="0"/>
      <w:divBdr>
        <w:top w:val="none" w:sz="0" w:space="0" w:color="auto"/>
        <w:left w:val="none" w:sz="0" w:space="0" w:color="auto"/>
        <w:bottom w:val="none" w:sz="0" w:space="0" w:color="auto"/>
        <w:right w:val="none" w:sz="0" w:space="0" w:color="auto"/>
      </w:divBdr>
    </w:div>
    <w:div w:id="1136605068">
      <w:bodyDiv w:val="1"/>
      <w:marLeft w:val="0"/>
      <w:marRight w:val="0"/>
      <w:marTop w:val="0"/>
      <w:marBottom w:val="0"/>
      <w:divBdr>
        <w:top w:val="none" w:sz="0" w:space="0" w:color="auto"/>
        <w:left w:val="none" w:sz="0" w:space="0" w:color="auto"/>
        <w:bottom w:val="none" w:sz="0" w:space="0" w:color="auto"/>
        <w:right w:val="none" w:sz="0" w:space="0" w:color="auto"/>
      </w:divBdr>
    </w:div>
    <w:div w:id="1822693847">
      <w:bodyDiv w:val="1"/>
      <w:marLeft w:val="0"/>
      <w:marRight w:val="0"/>
      <w:marTop w:val="0"/>
      <w:marBottom w:val="0"/>
      <w:divBdr>
        <w:top w:val="none" w:sz="0" w:space="0" w:color="auto"/>
        <w:left w:val="none" w:sz="0" w:space="0" w:color="auto"/>
        <w:bottom w:val="none" w:sz="0" w:space="0" w:color="auto"/>
        <w:right w:val="none" w:sz="0" w:space="0" w:color="auto"/>
      </w:divBdr>
    </w:div>
    <w:div w:id="210090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iegel.de/spiegel/richard-david-precht-die-digitalisierung-bedroht-alles-was-ist-a-1204080.html" TargetMode="External"/><Relationship Id="rId13" Type="http://schemas.openxmlformats.org/officeDocument/2006/relationships/hyperlink" Target="http://www.futur2.org/article/kirche-in-der-digitalen-gesellschaf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s-kdRdzxdZQ" TargetMode="External"/><Relationship Id="rId17" Type="http://schemas.openxmlformats.org/officeDocument/2006/relationships/hyperlink" Target="https://www.dw.com/de/kirche-in-der-digitalen-mediengesellschaft/a-48276747" TargetMode="External"/><Relationship Id="rId2" Type="http://schemas.openxmlformats.org/officeDocument/2006/relationships/numbering" Target="numbering.xml"/><Relationship Id="rId16" Type="http://schemas.openxmlformats.org/officeDocument/2006/relationships/hyperlink" Target="https://hinsehen.net/artikel/digitaler-muell-oder-digitale-selbst-erloesu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lt.de/kultur/article158429299/Das-sind-die-zehn-Gebote-fuer-das-Internet.html" TargetMode="External"/><Relationship Id="rId5" Type="http://schemas.openxmlformats.org/officeDocument/2006/relationships/webSettings" Target="webSettings.xml"/><Relationship Id="rId15" Type="http://schemas.openxmlformats.org/officeDocument/2006/relationships/hyperlink" Target="https://www.deutschlandfunkkultur.de/moritz-riesewieck-digitale-drecksarbeit-facebook-vom-boesen.1270.de.html?dram:article_id=396016" TargetMode="External"/><Relationship Id="rId10" Type="http://schemas.openxmlformats.org/officeDocument/2006/relationships/hyperlink" Target="https://www.youtube.com/watch?v=obxNf45oSM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br.de/mediathek/video/denkzeit-bedroht-die-digitalisierung-die-freiheit-av:584f768e3b4679001192f09c" TargetMode="External"/><Relationship Id="rId14" Type="http://schemas.openxmlformats.org/officeDocument/2006/relationships/hyperlink" Target="https://www.ekd.de/digitalisierungsexperte-wirbt-fuer-mehr-online-engagement-42872.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1CE46-E06C-BF49-B718-70F549303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1315</Words>
  <Characters>8287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Frank (RPK)</dc:creator>
  <cp:lastModifiedBy>matthias imkampe</cp:lastModifiedBy>
  <cp:revision>8</cp:revision>
  <dcterms:created xsi:type="dcterms:W3CDTF">2019-10-17T00:20:00Z</dcterms:created>
  <dcterms:modified xsi:type="dcterms:W3CDTF">2020-01-05T09:27:00Z</dcterms:modified>
</cp:coreProperties>
</file>