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81A1" w14:textId="77777777" w:rsidR="000559D4" w:rsidRDefault="00036622">
      <w:pPr>
        <w:pStyle w:val="berschrift1"/>
        <w:tabs>
          <w:tab w:val="left" w:pos="-284"/>
        </w:tabs>
      </w:pPr>
      <w:r>
        <w:rPr>
          <w:rFonts w:ascii="Calibri" w:eastAsia="MS Mincho" w:hAnsi="Calibri" w:cs="Calibri"/>
          <w:sz w:val="24"/>
          <w:szCs w:val="24"/>
          <w:lang w:eastAsia="ja-JP"/>
        </w:rPr>
        <w:t>B2.22 Christlich-muslimische Paare: "Jeder lebt seine eigene Religion"</w:t>
      </w:r>
    </w:p>
    <w:p w14:paraId="3FFC81A2" w14:textId="77777777" w:rsidR="000559D4" w:rsidRDefault="00036622">
      <w:pPr>
        <w:pStyle w:val="Textkrper"/>
      </w:pPr>
      <w:r>
        <w:rPr>
          <w:rStyle w:val="Betont"/>
          <w:rFonts w:ascii="Calibri" w:hAnsi="Calibri" w:cs="Calibri"/>
          <w:i w:val="0"/>
          <w:iCs w:val="0"/>
          <w:sz w:val="20"/>
          <w:lang w:eastAsia="ja-JP"/>
        </w:rPr>
        <w:t>von Michael Hollenbach</w:t>
      </w:r>
    </w:p>
    <w:p w14:paraId="3FFC81AC" w14:textId="77777777" w:rsidR="000559D4" w:rsidRDefault="000559D4">
      <w:pPr>
        <w:pStyle w:val="Textkrper"/>
        <w:rPr>
          <w:rFonts w:ascii="Calibri" w:hAnsi="Calibri" w:cs="Calibri"/>
          <w:sz w:val="20"/>
          <w:lang w:eastAsia="ja-JP"/>
        </w:rPr>
      </w:pPr>
    </w:p>
    <w:p w14:paraId="3FFC81AD" w14:textId="3838A64B" w:rsidR="000559D4" w:rsidRDefault="00036622">
      <w:pPr>
        <w:suppressLineNumbers/>
        <w:tabs>
          <w:tab w:val="left" w:pos="-284"/>
        </w:tabs>
      </w:pPr>
      <w:hyperlink r:id="rId4">
        <w:r>
          <w:rPr>
            <w:rStyle w:val="Internetverknpfung"/>
            <w:rFonts w:ascii="Calibri" w:hAnsi="Calibri" w:cs="Calibri"/>
            <w:sz w:val="16"/>
            <w:szCs w:val="16"/>
            <w:lang w:eastAsia="ja-JP"/>
          </w:rPr>
          <w:t>https://www.ndr.de/ndrkultur/sendungen/freitagsforum/Christlich-muslimische-Paare-Jeder-lebt-seine-eigene-Religion-,hollenbachbireligioesepaare100.html</w:t>
        </w:r>
      </w:hyperlink>
    </w:p>
    <w:p w14:paraId="3FFC81AE" w14:textId="77777777" w:rsidR="000559D4" w:rsidRDefault="00036622">
      <w:pPr>
        <w:suppressLineNumbers/>
        <w:tabs>
          <w:tab w:val="left" w:pos="-284"/>
        </w:tabs>
        <w:rPr>
          <w:rStyle w:val="Zeilennummer"/>
        </w:rPr>
      </w:pPr>
      <w:r>
        <w:rPr>
          <w:rStyle w:val="Zeilennummer"/>
        </w:rPr>
        <w:t>____________________________________________________________</w:t>
      </w:r>
    </w:p>
    <w:p w14:paraId="3FFC81AF" w14:textId="77777777" w:rsidR="000559D4" w:rsidRDefault="000559D4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</w:p>
    <w:p w14:paraId="3FFC81B0" w14:textId="77777777" w:rsidR="000559D4" w:rsidRDefault="000559D4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</w:p>
    <w:p w14:paraId="3FFC81B1" w14:textId="77777777" w:rsidR="000559D4" w:rsidRDefault="00036622">
      <w:pPr>
        <w:suppressLineNumbers/>
        <w:tabs>
          <w:tab w:val="left" w:pos="-284"/>
        </w:tabs>
      </w:pPr>
      <w:r>
        <w:rPr>
          <w:rFonts w:ascii="Calibri" w:hAnsi="Calibri" w:cs="Calibri"/>
          <w:b/>
          <w:bCs/>
          <w:sz w:val="20"/>
          <w:lang w:eastAsia="ja-JP"/>
        </w:rPr>
        <w:t>Aufgabe:</w:t>
      </w:r>
    </w:p>
    <w:p w14:paraId="3FFC81B2" w14:textId="77777777" w:rsidR="000559D4" w:rsidRDefault="00036622">
      <w:pPr>
        <w:suppressLineNumbers/>
        <w:tabs>
          <w:tab w:val="left" w:pos="-284"/>
        </w:tabs>
      </w:pPr>
      <w:r>
        <w:rPr>
          <w:rFonts w:ascii="Calibri" w:hAnsi="Calibri" w:cs="Calibri"/>
          <w:sz w:val="20"/>
          <w:lang w:eastAsia="ja-JP"/>
        </w:rPr>
        <w:t xml:space="preserve">In der Schulpause sagt ein Schulfreund „Ein Mädchen mit einer anderen Religion zu heiraten, das geht ja gar nicht!“ Wie würden Sie Ihrem Schulfeind antworten? </w:t>
      </w:r>
      <w:r>
        <w:rPr>
          <w:rFonts w:ascii="Calibri" w:hAnsi="Calibri" w:cs="Calibri"/>
          <w:i/>
          <w:iCs/>
          <w:sz w:val="20"/>
          <w:lang w:eastAsia="ja-JP"/>
        </w:rPr>
        <w:t xml:space="preserve">Nehmen Sie </w:t>
      </w:r>
      <w:r>
        <w:rPr>
          <w:rFonts w:ascii="Calibri" w:hAnsi="Calibri" w:cs="Calibri"/>
          <w:sz w:val="20"/>
          <w:lang w:eastAsia="ja-JP"/>
        </w:rPr>
        <w:t xml:space="preserve">unter Berücksichtigung der im Text erhaltenen Informationen </w:t>
      </w:r>
      <w:r>
        <w:rPr>
          <w:rFonts w:ascii="Calibri" w:hAnsi="Calibri" w:cs="Calibri"/>
          <w:i/>
          <w:iCs/>
          <w:sz w:val="20"/>
          <w:lang w:eastAsia="ja-JP"/>
        </w:rPr>
        <w:t>Stellung</w:t>
      </w:r>
      <w:r>
        <w:rPr>
          <w:rFonts w:ascii="Calibri" w:hAnsi="Calibri" w:cs="Calibri"/>
          <w:sz w:val="20"/>
          <w:lang w:eastAsia="ja-JP"/>
        </w:rPr>
        <w:t>.</w:t>
      </w:r>
    </w:p>
    <w:p w14:paraId="3FFC81B3" w14:textId="77777777" w:rsidR="000559D4" w:rsidRDefault="000559D4">
      <w:pPr>
        <w:suppressLineNumbers/>
        <w:jc w:val="both"/>
      </w:pPr>
    </w:p>
    <w:sectPr w:rsidR="000559D4">
      <w:pgSz w:w="11906" w:h="16838"/>
      <w:pgMar w:top="1418" w:right="1418" w:bottom="1134" w:left="1418" w:header="0" w:footer="0" w:gutter="0"/>
      <w:lnNumType w:countBy="5" w:distance="170" w:restart="continuous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D4"/>
    <w:rsid w:val="00036622"/>
    <w:rsid w:val="000559D4"/>
    <w:rsid w:val="00A3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81A1"/>
  <w15:docId w15:val="{287BB128-1691-45AB-8E6B-BB0ADDF8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berschrift3">
    <w:name w:val="heading 3"/>
    <w:basedOn w:val="berschrift"/>
    <w:next w:val="Textkrper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qFormat/>
    <w:rsid w:val="00EC0E2D"/>
    <w:rPr>
      <w:sz w:val="16"/>
    </w:rPr>
  </w:style>
  <w:style w:type="character" w:customStyle="1" w:styleId="Zeilennummerierung">
    <w:name w:val="Zeilennummerierung"/>
  </w:style>
  <w:style w:type="character" w:customStyle="1" w:styleId="Betont">
    <w:name w:val="Betont"/>
    <w:qFormat/>
    <w:rPr>
      <w:i/>
      <w:iCs/>
    </w:rPr>
  </w:style>
  <w:style w:type="character" w:customStyle="1" w:styleId="Internetverknpfung">
    <w:name w:val="Internetverknüpfung"/>
    <w:rPr>
      <w:color w:val="000080"/>
      <w:u w:val="single"/>
      <w:lang/>
    </w:rPr>
  </w:style>
  <w:style w:type="character" w:customStyle="1" w:styleId="Starkbetont">
    <w:name w:val="Stark betont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dr.de/ndrkultur/sendungen/freitagsforum/Christlich-muslimische-Paare-Jeder-lebt-seine-eigene-Religion-,hollenbachbireligioesepaare10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Winkler</dc:creator>
  <dc:description/>
  <cp:lastModifiedBy>Kerstin Winkler</cp:lastModifiedBy>
  <cp:revision>2</cp:revision>
  <dcterms:created xsi:type="dcterms:W3CDTF">2021-06-16T09:45:00Z</dcterms:created>
  <dcterms:modified xsi:type="dcterms:W3CDTF">2021-06-16T09:45:00Z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