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956B" w14:textId="77777777" w:rsidR="00174365" w:rsidRPr="00174365" w:rsidRDefault="00BC521B" w:rsidP="00682B26">
      <w:pPr>
        <w:tabs>
          <w:tab w:val="left" w:pos="851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="00180317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.1</w:t>
      </w:r>
      <w:r w:rsidR="00174365">
        <w:rPr>
          <w:rFonts w:ascii="Calibri" w:hAnsi="Calibri" w:cs="Calibri"/>
          <w:b/>
          <w:bCs/>
        </w:rPr>
        <w:t xml:space="preserve"> Filmprotokoll</w:t>
      </w:r>
      <w:r w:rsidR="00E224C9">
        <w:rPr>
          <w:rFonts w:ascii="Calibri" w:hAnsi="Calibri" w:cs="Calibri"/>
          <w:b/>
          <w:bCs/>
        </w:rPr>
        <w:t>:</w:t>
      </w:r>
      <w:r w:rsidR="00174365">
        <w:rPr>
          <w:rFonts w:ascii="Calibri" w:hAnsi="Calibri" w:cs="Calibri"/>
          <w:b/>
          <w:bCs/>
        </w:rPr>
        <w:t xml:space="preserve"> „</w:t>
      </w:r>
      <w:proofErr w:type="spellStart"/>
      <w:r w:rsidR="00174365">
        <w:rPr>
          <w:rFonts w:ascii="Calibri" w:hAnsi="Calibri" w:cs="Calibri"/>
          <w:b/>
          <w:bCs/>
        </w:rPr>
        <w:t>Troubled</w:t>
      </w:r>
      <w:proofErr w:type="spellEnd"/>
      <w:r w:rsidR="00174365">
        <w:rPr>
          <w:rFonts w:ascii="Calibri" w:hAnsi="Calibri" w:cs="Calibri"/>
          <w:b/>
          <w:bCs/>
        </w:rPr>
        <w:t xml:space="preserve"> </w:t>
      </w:r>
      <w:proofErr w:type="spellStart"/>
      <w:r w:rsidR="00174365">
        <w:rPr>
          <w:rFonts w:ascii="Calibri" w:hAnsi="Calibri" w:cs="Calibri"/>
          <w:b/>
          <w:bCs/>
        </w:rPr>
        <w:t>Water</w:t>
      </w:r>
      <w:proofErr w:type="spellEnd"/>
      <w:r w:rsidR="00174365">
        <w:rPr>
          <w:rFonts w:ascii="Calibri" w:hAnsi="Calibri" w:cs="Calibri"/>
          <w:b/>
          <w:bCs/>
        </w:rPr>
        <w:t>“ (2008)</w:t>
      </w:r>
    </w:p>
    <w:p w14:paraId="3C602F1B" w14:textId="327090F6" w:rsidR="00440228" w:rsidRPr="00EC62AE" w:rsidRDefault="00440228" w:rsidP="00440228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Text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 xml:space="preserve">“ unter Material </w:t>
      </w:r>
      <w:r w:rsidR="00404D9E">
        <w:rPr>
          <w:rFonts w:ascii="Calibri" w:hAnsi="Calibri" w:cs="Calibri"/>
          <w:sz w:val="20"/>
          <w:lang w:eastAsia="ja-JP"/>
        </w:rPr>
        <w:t>1</w:t>
      </w:r>
      <w:r>
        <w:rPr>
          <w:rFonts w:ascii="Calibri" w:hAnsi="Calibri" w:cs="Calibri"/>
          <w:sz w:val="20"/>
          <w:lang w:eastAsia="ja-JP"/>
        </w:rPr>
        <w:t>.1</w:t>
      </w:r>
      <w:r w:rsidR="00404D9E">
        <w:rPr>
          <w:rFonts w:ascii="Calibri" w:hAnsi="Calibri" w:cs="Calibri"/>
          <w:sz w:val="20"/>
          <w:lang w:eastAsia="ja-JP"/>
        </w:rPr>
        <w:t>-1.3</w:t>
      </w:r>
      <w:r>
        <w:rPr>
          <w:rFonts w:ascii="Calibri" w:hAnsi="Calibri" w:cs="Calibri"/>
          <w:sz w:val="20"/>
          <w:lang w:eastAsia="ja-JP"/>
        </w:rPr>
        <w:t xml:space="preserve"> (</w:t>
      </w:r>
      <w:r w:rsidR="00404D9E">
        <w:rPr>
          <w:rFonts w:ascii="Calibri" w:hAnsi="Calibri" w:cs="Calibri"/>
          <w:sz w:val="20"/>
          <w:lang w:eastAsia="ja-JP"/>
        </w:rPr>
        <w:t>Filmprotokoll)</w:t>
      </w:r>
    </w:p>
    <w:p w14:paraId="45CF6C4F" w14:textId="77777777" w:rsidR="00D81587" w:rsidRDefault="00D81587" w:rsidP="00682B26">
      <w:pPr>
        <w:tabs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</w:p>
    <w:p w14:paraId="6CDEA663" w14:textId="513281F6" w:rsidR="00D84A32" w:rsidRPr="00682B26" w:rsidRDefault="00D84A32" w:rsidP="00682B26">
      <w:pPr>
        <w:tabs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404D9E">
        <w:rPr>
          <w:rFonts w:ascii="Calibri" w:hAnsi="Calibri" w:cs="Calibri"/>
          <w:sz w:val="20"/>
          <w:szCs w:val="20"/>
        </w:rPr>
        <w:t xml:space="preserve">Dort finden sich auch auf den folgenden Seiten zahlreiche Wortprotokolle zu Filmdialogen, mit denen sich im </w:t>
      </w:r>
      <w:proofErr w:type="spellStart"/>
      <w:r w:rsidR="00404D9E">
        <w:rPr>
          <w:rFonts w:ascii="Calibri" w:hAnsi="Calibri" w:cs="Calibri"/>
          <w:sz w:val="20"/>
          <w:szCs w:val="20"/>
        </w:rPr>
        <w:t>unterricht</w:t>
      </w:r>
      <w:proofErr w:type="spellEnd"/>
      <w:r w:rsidR="00404D9E">
        <w:rPr>
          <w:rFonts w:ascii="Calibri" w:hAnsi="Calibri" w:cs="Calibri"/>
          <w:sz w:val="20"/>
          <w:szCs w:val="20"/>
        </w:rPr>
        <w:t xml:space="preserve"> sehr gut arbeiten lässt.</w:t>
      </w:r>
      <w:r>
        <w:rPr>
          <w:rFonts w:ascii="Calibri" w:hAnsi="Calibri" w:cs="Calibri"/>
          <w:sz w:val="20"/>
          <w:szCs w:val="20"/>
        </w:rPr>
        <w:t xml:space="preserve"> </w:t>
      </w:r>
      <w:r w:rsidR="00404D9E">
        <w:rPr>
          <w:rFonts w:ascii="Calibri" w:hAnsi="Calibri" w:cs="Calibri"/>
          <w:sz w:val="20"/>
          <w:szCs w:val="20"/>
        </w:rPr>
        <w:t xml:space="preserve">Der Film und das </w:t>
      </w:r>
      <w:proofErr w:type="spellStart"/>
      <w:r w:rsidR="00404D9E">
        <w:rPr>
          <w:rFonts w:ascii="Calibri" w:hAnsi="Calibri" w:cs="Calibri"/>
          <w:sz w:val="20"/>
          <w:szCs w:val="20"/>
        </w:rPr>
        <w:t>Filmheft</w:t>
      </w:r>
      <w:proofErr w:type="spellEnd"/>
      <w:r w:rsidR="00404D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können </w:t>
      </w:r>
      <w:r w:rsidR="00404D9E">
        <w:rPr>
          <w:rFonts w:ascii="Calibri" w:hAnsi="Calibri" w:cs="Calibri"/>
          <w:sz w:val="20"/>
          <w:szCs w:val="20"/>
        </w:rPr>
        <w:t xml:space="preserve">auch </w:t>
      </w:r>
      <w:r>
        <w:rPr>
          <w:rFonts w:ascii="Calibri" w:hAnsi="Calibri" w:cs="Calibri"/>
          <w:sz w:val="20"/>
          <w:szCs w:val="20"/>
        </w:rPr>
        <w:t>beim evangelischen Medienladen</w:t>
      </w:r>
      <w:r w:rsidR="00404D9E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404D9E" w:rsidRPr="00404D9E">
          <w:rPr>
            <w:rStyle w:val="Hyperlink"/>
            <w:rFonts w:ascii="Calibri" w:hAnsi="Calibri" w:cs="Calibri"/>
            <w:sz w:val="20"/>
            <w:szCs w:val="20"/>
          </w:rPr>
          <w:t>https://www.oekumenischer-medienladen.de/</w:t>
        </w:r>
      </w:hyperlink>
      <w:r>
        <w:rPr>
          <w:rFonts w:ascii="Calibri" w:hAnsi="Calibri" w:cs="Calibri"/>
          <w:sz w:val="20"/>
          <w:szCs w:val="20"/>
        </w:rPr>
        <w:t xml:space="preserve"> ausgeliehen oder</w:t>
      </w:r>
      <w:r w:rsidR="006945DC">
        <w:rPr>
          <w:rFonts w:ascii="Calibri" w:hAnsi="Calibri" w:cs="Calibri"/>
          <w:sz w:val="20"/>
          <w:szCs w:val="20"/>
        </w:rPr>
        <w:t xml:space="preserve"> das ganze Heft kann</w:t>
      </w:r>
      <w:r>
        <w:rPr>
          <w:rFonts w:ascii="Calibri" w:hAnsi="Calibri" w:cs="Calibri"/>
          <w:sz w:val="20"/>
          <w:szCs w:val="20"/>
        </w:rPr>
        <w:t xml:space="preserve"> beim Verlag nachbestellt werden)</w:t>
      </w:r>
    </w:p>
    <w:p w14:paraId="34A20B11" w14:textId="77777777" w:rsidR="00B36975" w:rsidRPr="00682B26" w:rsidRDefault="00B36975" w:rsidP="00682B26">
      <w:pPr>
        <w:tabs>
          <w:tab w:val="left" w:pos="851"/>
        </w:tabs>
        <w:spacing w:after="120"/>
        <w:rPr>
          <w:rFonts w:ascii="Calibri" w:hAnsi="Calibri" w:cs="Calibri"/>
          <w:sz w:val="20"/>
          <w:szCs w:val="20"/>
        </w:rPr>
      </w:pPr>
    </w:p>
    <w:sectPr w:rsidR="00B36975" w:rsidRPr="00682B26">
      <w:headerReference w:type="default" r:id="rId8"/>
      <w:footerReference w:type="default" r:id="rId9"/>
      <w:endnotePr>
        <w:numFmt w:val="decimal"/>
      </w:endnotePr>
      <w:pgSz w:w="11900" w:h="16840"/>
      <w:pgMar w:top="1190" w:right="1020" w:bottom="119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F7F8" w14:textId="77777777" w:rsidR="000A0426" w:rsidRDefault="000A0426">
      <w:r>
        <w:separator/>
      </w:r>
    </w:p>
  </w:endnote>
  <w:endnote w:type="continuationSeparator" w:id="0">
    <w:p w14:paraId="3AAF09DD" w14:textId="77777777" w:rsidR="000A0426" w:rsidRDefault="000A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-Bold">
    <w:altName w:val="Tahom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E7CD" w14:textId="77777777" w:rsidR="00B36975" w:rsidRDefault="00B36975">
    <w:pPr>
      <w:pStyle w:val="Fuzeile"/>
      <w:jc w:val="right"/>
      <w:rPr>
        <w:rFonts w:cs="Times New Roman"/>
      </w:rPr>
    </w:pPr>
    <w:r>
      <w:rPr>
        <w:rFonts w:cs="Times New Roman"/>
      </w:rPr>
      <w:fldChar w:fldCharType="begin"/>
    </w:r>
    <w:r w:rsidR="005F1C1C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40E01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4221" w14:textId="77777777" w:rsidR="000A0426" w:rsidRDefault="000A0426">
      <w:r>
        <w:separator/>
      </w:r>
    </w:p>
  </w:footnote>
  <w:footnote w:type="continuationSeparator" w:id="0">
    <w:p w14:paraId="18A4D3C6" w14:textId="77777777" w:rsidR="000A0426" w:rsidRDefault="000A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C657" w14:textId="77777777" w:rsidR="00B36975" w:rsidRDefault="00B36975">
    <w:pPr>
      <w:pStyle w:val="Kopfzeile"/>
      <w:widowControl w:val="0"/>
      <w:jc w:val="center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A09E"/>
    <w:multiLevelType w:val="multilevel"/>
    <w:tmpl w:val="C29EBB24"/>
    <w:styleLink w:val="berschriften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1" w15:restartNumberingAfterBreak="0">
    <w:nsid w:val="06E15881"/>
    <w:multiLevelType w:val="hybridMultilevel"/>
    <w:tmpl w:val="00000000"/>
    <w:styleLink w:val="BeschrifteteListe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2" w15:restartNumberingAfterBreak="0">
    <w:nsid w:val="347980AE"/>
    <w:multiLevelType w:val="multilevel"/>
    <w:tmpl w:val="DDB02842"/>
    <w:styleLink w:val="AbgestufteListe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3" w15:restartNumberingAfterBreak="0">
    <w:nsid w:val="639B7677"/>
    <w:multiLevelType w:val="hybridMultilevel"/>
    <w:tmpl w:val="00000000"/>
    <w:styleLink w:val="Abriss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737EB1B7"/>
    <w:multiLevelType w:val="hybridMultilevel"/>
    <w:tmpl w:val="00000000"/>
    <w:styleLink w:val="ListeZahlen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5" w15:restartNumberingAfterBreak="0">
    <w:nsid w:val="7CB3E67D"/>
    <w:multiLevelType w:val="hybridMultilevel"/>
    <w:tmpl w:val="00000000"/>
    <w:styleLink w:val="ListePunkte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/>
  <w:defaultTabStop w:val="720"/>
  <w:autoHyphenation/>
  <w:hyphenationZone w:val="943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A"/>
    <w:rsid w:val="000A0426"/>
    <w:rsid w:val="0012596E"/>
    <w:rsid w:val="00174365"/>
    <w:rsid w:val="00180317"/>
    <w:rsid w:val="00210D3A"/>
    <w:rsid w:val="002E262F"/>
    <w:rsid w:val="00404D9E"/>
    <w:rsid w:val="00440228"/>
    <w:rsid w:val="005F1C1C"/>
    <w:rsid w:val="0061676B"/>
    <w:rsid w:val="00682B26"/>
    <w:rsid w:val="006945DC"/>
    <w:rsid w:val="006B46FC"/>
    <w:rsid w:val="00724F65"/>
    <w:rsid w:val="00855466"/>
    <w:rsid w:val="00A40E01"/>
    <w:rsid w:val="00AF37A7"/>
    <w:rsid w:val="00B02CC0"/>
    <w:rsid w:val="00B36975"/>
    <w:rsid w:val="00B64589"/>
    <w:rsid w:val="00BC521B"/>
    <w:rsid w:val="00C4138E"/>
    <w:rsid w:val="00D81587"/>
    <w:rsid w:val="00D84A32"/>
    <w:rsid w:val="00DD1D8E"/>
    <w:rsid w:val="00E224C9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567A7"/>
  <w14:defaultImageDpi w14:val="0"/>
  <w15:chartTrackingRefBased/>
  <w15:docId w15:val="{EB3AE1CD-DFCD-674A-BC0E-A2D5E75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autoSpaceDE w:val="0"/>
      <w:autoSpaceDN w:val="0"/>
      <w:adjustRightInd w:val="0"/>
    </w:pPr>
    <w:rPr>
      <w:rFonts w:ascii="Optima-Regular" w:hAnsi="Optima-Regular" w:cs="Optima-Regular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outlineLvl w:val="1"/>
    </w:pPr>
    <w:rPr>
      <w:rFonts w:ascii="Tahoma" w:hAnsi="Tahoma" w:cs="Tahoma"/>
      <w:b w:val="0"/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outlineLvl w:val="2"/>
    </w:pPr>
    <w:rPr>
      <w:i/>
      <w:iCs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i w:val="0"/>
      <w:iCs w:val="0"/>
    </w:rPr>
  </w:style>
  <w:style w:type="paragraph" w:styleId="berschrift5">
    <w:name w:val="heading 5"/>
    <w:basedOn w:val="berschrift4"/>
    <w:next w:val="Standard"/>
    <w:link w:val="berschrift5Zchn"/>
    <w:uiPriority w:val="99"/>
    <w:qFormat/>
    <w:pPr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9"/>
    <w:qFormat/>
    <w:pPr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Standard"/>
    <w:pPr>
      <w:widowControl w:val="0"/>
    </w:pPr>
  </w:style>
  <w:style w:type="character" w:customStyle="1" w:styleId="Funotenverweis">
    <w:name w:val="Fußnotenverweis"/>
    <w:uiPriority w:val="99"/>
    <w:rPr>
      <w:vertAlign w:val="superscript"/>
    </w:rPr>
  </w:style>
  <w:style w:type="character" w:customStyle="1" w:styleId="NotenverweisinNote">
    <w:name w:val="Notenverweis in Note"/>
    <w:uiPriority w:val="99"/>
  </w:style>
  <w:style w:type="paragraph" w:customStyle="1" w:styleId="Endnote">
    <w:name w:val="Endnote"/>
    <w:basedOn w:val="Standard"/>
    <w:uiPriority w:val="99"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link w:val="Kopfzeile"/>
    <w:uiPriority w:val="99"/>
    <w:semiHidden/>
    <w:rPr>
      <w:rFonts w:ascii="Optima-Regular" w:hAnsi="Optima-Regular" w:cs="Optima-Regular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TitelZchn">
    <w:name w:val="Titel Zchn"/>
    <w:link w:val="Titel"/>
    <w:uiPriority w:val="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</w:style>
  <w:style w:type="character" w:customStyle="1" w:styleId="FuzeileZchn">
    <w:name w:val="Fußzeile Zchn"/>
    <w:link w:val="Fuzeile"/>
    <w:uiPriority w:val="99"/>
    <w:semiHidden/>
    <w:rPr>
      <w:rFonts w:ascii="Optima-Regular" w:hAnsi="Optima-Regular" w:cs="Optima-Regular"/>
      <w:sz w:val="24"/>
      <w:szCs w:val="24"/>
    </w:rPr>
  </w:style>
  <w:style w:type="paragraph" w:customStyle="1" w:styleId="Blockzitat">
    <w:name w:val="Blockzitat"/>
    <w:basedOn w:val="Standard"/>
    <w:uiPriority w:val="99"/>
    <w:pPr>
      <w:ind w:left="1080" w:right="1020"/>
    </w:pPr>
  </w:style>
  <w:style w:type="character" w:styleId="Fett">
    <w:name w:val="Strong"/>
    <w:uiPriority w:val="99"/>
    <w:qFormat/>
    <w:rPr>
      <w:i/>
      <w:iCs/>
    </w:rPr>
  </w:style>
  <w:style w:type="character" w:customStyle="1" w:styleId="berschrift4Zchn">
    <w:name w:val="Überschrift 4 Zchn"/>
    <w:link w:val="berschrift4"/>
    <w:uiPriority w:val="9"/>
    <w:semiHidden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Stark">
    <w:name w:val="Stark"/>
    <w:uiPriority w:val="99"/>
    <w:rPr>
      <w:b/>
      <w:bCs/>
    </w:rPr>
  </w:style>
  <w:style w:type="numbering" w:customStyle="1" w:styleId="Abriss">
    <w:name w:val="Abriss"/>
    <w:pPr>
      <w:numPr>
        <w:numId w:val="1"/>
      </w:numPr>
    </w:pPr>
  </w:style>
  <w:style w:type="numbering" w:customStyle="1" w:styleId="ListeZahlen">
    <w:name w:val="Liste (Zahlen)"/>
    <w:pPr>
      <w:numPr>
        <w:numId w:val="2"/>
      </w:numPr>
    </w:pPr>
  </w:style>
  <w:style w:type="numbering" w:customStyle="1" w:styleId="berschriften">
    <w:name w:val="Überschriften"/>
    <w:pPr>
      <w:numPr>
        <w:numId w:val="3"/>
      </w:numPr>
    </w:pPr>
  </w:style>
  <w:style w:type="numbering" w:customStyle="1" w:styleId="ListePunkte">
    <w:name w:val="Liste (Punkte)"/>
    <w:pPr>
      <w:numPr>
        <w:numId w:val="4"/>
      </w:numPr>
    </w:pPr>
  </w:style>
  <w:style w:type="numbering" w:customStyle="1" w:styleId="BeschrifteteListe">
    <w:name w:val="Beschriftete Liste"/>
    <w:pPr>
      <w:numPr>
        <w:numId w:val="5"/>
      </w:numPr>
    </w:pPr>
  </w:style>
  <w:style w:type="numbering" w:customStyle="1" w:styleId="AbgestufteListe">
    <w:name w:val="Abgestufte 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1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317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4D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kumenischer-medienlad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3</cp:revision>
  <cp:lastPrinted>2019-09-19T12:37:00Z</cp:lastPrinted>
  <dcterms:created xsi:type="dcterms:W3CDTF">2021-05-12T17:31:00Z</dcterms:created>
  <dcterms:modified xsi:type="dcterms:W3CDTF">2021-05-12T17:34:00Z</dcterms:modified>
</cp:coreProperties>
</file>