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5D7A6" w14:textId="77777777" w:rsidR="007D3AE2" w:rsidRPr="007D3AE2" w:rsidRDefault="00137B88" w:rsidP="0002392B">
      <w:pPr>
        <w:suppressLineNumbers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B3.</w:t>
      </w:r>
      <w:r w:rsidR="00667724">
        <w:rPr>
          <w:rFonts w:ascii="Calibri" w:hAnsi="Calibri" w:cs="Calibri"/>
          <w:b/>
          <w:bCs/>
        </w:rPr>
        <w:t>6</w:t>
      </w:r>
      <w:r w:rsidR="0002392B">
        <w:rPr>
          <w:rFonts w:ascii="Calibri" w:hAnsi="Calibri" w:cs="Calibri"/>
          <w:b/>
          <w:bCs/>
        </w:rPr>
        <w:t xml:space="preserve"> </w:t>
      </w:r>
      <w:r w:rsidR="007D3AE2">
        <w:rPr>
          <w:rFonts w:ascii="Calibri" w:hAnsi="Calibri" w:cs="Calibri"/>
          <w:b/>
          <w:bCs/>
        </w:rPr>
        <w:t xml:space="preserve">Deutsche Bischofskonferenz: </w:t>
      </w:r>
      <w:r w:rsidR="00706636" w:rsidRPr="007D3AE2">
        <w:rPr>
          <w:rFonts w:ascii="Calibri" w:hAnsi="Calibri" w:cs="Calibri"/>
          <w:b/>
          <w:bCs/>
        </w:rPr>
        <w:t>Die Grundlage und Horizont der Gefängnisseelsorge ist die Freiheit und Schuldfähigkeit des Menschen:</w:t>
      </w:r>
    </w:p>
    <w:p w14:paraId="569EC7F5" w14:textId="0A52B698" w:rsidR="00276247" w:rsidRPr="007D3AE2" w:rsidRDefault="00276247" w:rsidP="00276247">
      <w:pPr>
        <w:spacing w:after="80"/>
        <w:jc w:val="both"/>
        <w:rPr>
          <w:rFonts w:ascii="Calibri" w:hAnsi="Calibri" w:cs="Calibri"/>
          <w:sz w:val="20"/>
          <w:szCs w:val="20"/>
        </w:rPr>
      </w:pPr>
      <w:r w:rsidRPr="00B91645">
        <w:rPr>
          <w:rFonts w:ascii="Calibri" w:hAnsi="Calibri" w:cs="Calibri"/>
          <w:i/>
          <w:iCs/>
          <w:sz w:val="20"/>
        </w:rPr>
        <w:t xml:space="preserve">Ausschnitt aus </w:t>
      </w:r>
      <w:r>
        <w:rPr>
          <w:rFonts w:ascii="Calibri" w:hAnsi="Calibri" w:cs="Calibri"/>
          <w:i/>
          <w:iCs/>
          <w:sz w:val="20"/>
        </w:rPr>
        <w:t>der Publikation</w:t>
      </w:r>
      <w:r w:rsidRPr="00B91645">
        <w:rPr>
          <w:rFonts w:ascii="Calibri" w:hAnsi="Calibri" w:cs="Calibri"/>
          <w:i/>
          <w:iCs/>
          <w:sz w:val="20"/>
        </w:rPr>
        <w:t xml:space="preserve"> von</w:t>
      </w:r>
      <w:r>
        <w:rPr>
          <w:rFonts w:ascii="Calibri" w:hAnsi="Calibri" w:cs="Calibri"/>
          <w:sz w:val="20"/>
        </w:rPr>
        <w:t xml:space="preserve">: </w:t>
      </w:r>
      <w:r w:rsidR="00706636" w:rsidRPr="007D3AE2">
        <w:rPr>
          <w:rFonts w:ascii="Calibri" w:hAnsi="Calibri" w:cs="Calibri"/>
          <w:sz w:val="20"/>
          <w:szCs w:val="20"/>
        </w:rPr>
        <w:t xml:space="preserve">Der Mensch ist Ebenbild Gottes (vgl. Gen 1,27), weil Gott ihn aus seiner Weisheit und Güte erschaffen hat. Als Ebenbild bleibt er von Gott verschieden. </w:t>
      </w:r>
    </w:p>
    <w:p w14:paraId="0AD1E43F" w14:textId="0761AC13" w:rsidR="00706636" w:rsidRDefault="00276247" w:rsidP="005D4D9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</w:rPr>
        <w:t xml:space="preserve">Ende des Textauszuges: </w:t>
      </w:r>
      <w:r w:rsidR="00706636" w:rsidRPr="007D3AE2">
        <w:rPr>
          <w:rFonts w:ascii="Calibri" w:hAnsi="Calibri" w:cs="Calibri"/>
          <w:sz w:val="20"/>
          <w:szCs w:val="20"/>
        </w:rPr>
        <w:t>Die Sehnsucht nach Heil und einem geglückten Leben sind nicht mehr Traum einer fernen Zukunft, sondern in der Gegenwart Jesu Realität.</w:t>
      </w:r>
    </w:p>
    <w:p w14:paraId="1D1282A4" w14:textId="42542D8E" w:rsidR="00276247" w:rsidRDefault="00276247" w:rsidP="005D4D90">
      <w:pPr>
        <w:jc w:val="both"/>
        <w:rPr>
          <w:rFonts w:ascii="Calibri" w:hAnsi="Calibri" w:cs="Calibri"/>
          <w:sz w:val="20"/>
          <w:szCs w:val="20"/>
        </w:rPr>
      </w:pPr>
    </w:p>
    <w:p w14:paraId="32646B71" w14:textId="5A931C8D" w:rsidR="00276247" w:rsidRDefault="00276247" w:rsidP="005D4D90">
      <w:pPr>
        <w:jc w:val="both"/>
        <w:rPr>
          <w:rFonts w:ascii="Calibri" w:hAnsi="Calibri" w:cs="Calibri"/>
          <w:sz w:val="20"/>
          <w:szCs w:val="20"/>
        </w:rPr>
      </w:pPr>
      <w:hyperlink r:id="rId7" w:history="1">
        <w:r w:rsidRPr="00276247">
          <w:rPr>
            <w:rStyle w:val="Hyperlink"/>
            <w:rFonts w:ascii="Calibri" w:hAnsi="Calibri" w:cs="Calibri"/>
            <w:sz w:val="20"/>
            <w:szCs w:val="20"/>
          </w:rPr>
          <w:t>https://www.dbk-shop.de/de/publikationen/die-deutschen-bischoefe-kommissionen/hirtenschreiben-erklaerungen/denkt-gefangenen-waeret-mitgefangen-hebr-13-3.html</w:t>
        </w:r>
      </w:hyperlink>
    </w:p>
    <w:p w14:paraId="58BB2F01" w14:textId="77777777" w:rsidR="00276247" w:rsidRDefault="00276247" w:rsidP="005D4D90">
      <w:pPr>
        <w:jc w:val="both"/>
        <w:rPr>
          <w:rFonts w:ascii="Calibri" w:hAnsi="Calibri" w:cs="Calibri"/>
          <w:sz w:val="20"/>
          <w:szCs w:val="20"/>
        </w:rPr>
      </w:pPr>
    </w:p>
    <w:p w14:paraId="42011F2D" w14:textId="77777777" w:rsidR="00276247" w:rsidRPr="007D3AE2" w:rsidRDefault="00276247" w:rsidP="005D4D90">
      <w:pPr>
        <w:jc w:val="both"/>
        <w:rPr>
          <w:rFonts w:ascii="Calibri" w:hAnsi="Calibri" w:cs="Calibri"/>
          <w:sz w:val="20"/>
          <w:szCs w:val="20"/>
        </w:rPr>
      </w:pPr>
    </w:p>
    <w:p w14:paraId="312DF9CA" w14:textId="77777777" w:rsidR="00706636" w:rsidRPr="006C71BD" w:rsidRDefault="00706636" w:rsidP="0002392B">
      <w:pPr>
        <w:suppressLineNumbers/>
        <w:jc w:val="both"/>
        <w:rPr>
          <w:rFonts w:ascii="Calibri" w:hAnsi="Calibri" w:cs="Calibri"/>
          <w:sz w:val="16"/>
          <w:szCs w:val="16"/>
        </w:rPr>
      </w:pPr>
      <w:r w:rsidRPr="006C71BD">
        <w:rPr>
          <w:rFonts w:ascii="Calibri" w:hAnsi="Calibri" w:cs="Calibri"/>
          <w:sz w:val="16"/>
          <w:szCs w:val="16"/>
        </w:rPr>
        <w:t>Die deutschen Bischöfe, Nr. 84, „Denkt an die Gefangenen, als wäret ihr mitgefangen“ (Heb 13,3). Der Auftrag der Kirche im Gefängnis, März 2006</w:t>
      </w:r>
    </w:p>
    <w:p w14:paraId="4BD47700" w14:textId="120615BF" w:rsidR="008062B6" w:rsidRDefault="008062B6" w:rsidP="0002392B">
      <w:pPr>
        <w:suppressLineNumbers/>
        <w:jc w:val="both"/>
        <w:rPr>
          <w:rFonts w:ascii="Calibri" w:hAnsi="Calibri" w:cs="Calibri"/>
          <w:sz w:val="18"/>
          <w:szCs w:val="18"/>
        </w:rPr>
      </w:pPr>
    </w:p>
    <w:p w14:paraId="6E1F4EDD" w14:textId="253152EA" w:rsidR="001C421B" w:rsidRPr="00EC62AE" w:rsidRDefault="001C421B" w:rsidP="001C421B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 xml:space="preserve">Ebenfalls </w:t>
      </w:r>
      <w:r>
        <w:rPr>
          <w:rFonts w:ascii="Calibri" w:hAnsi="Calibri" w:cs="Calibri"/>
          <w:sz w:val="20"/>
          <w:lang w:eastAsia="ja-JP"/>
        </w:rPr>
        <w:t>als</w:t>
      </w:r>
      <w:r>
        <w:rPr>
          <w:rFonts w:ascii="Calibri" w:hAnsi="Calibri" w:cs="Calibri"/>
          <w:sz w:val="20"/>
          <w:lang w:eastAsia="ja-JP"/>
        </w:rPr>
        <w:t xml:space="preserve"> leicht zugänglicher Text in: </w:t>
      </w:r>
      <w:proofErr w:type="spellStart"/>
      <w:r>
        <w:rPr>
          <w:rFonts w:ascii="Calibri" w:hAnsi="Calibri" w:cs="Calibri"/>
          <w:sz w:val="20"/>
          <w:lang w:eastAsia="ja-JP"/>
        </w:rPr>
        <w:t>entwurf</w:t>
      </w:r>
      <w:proofErr w:type="spellEnd"/>
      <w:r>
        <w:rPr>
          <w:rFonts w:ascii="Calibri" w:hAnsi="Calibri" w:cs="Calibri"/>
          <w:sz w:val="20"/>
          <w:lang w:eastAsia="ja-JP"/>
        </w:rPr>
        <w:t xml:space="preserve"> 3/2015 im Arbeitsheft zum Film „</w:t>
      </w:r>
      <w:proofErr w:type="spellStart"/>
      <w:r>
        <w:rPr>
          <w:rFonts w:ascii="Calibri" w:hAnsi="Calibri" w:cs="Calibri"/>
          <w:sz w:val="20"/>
          <w:lang w:eastAsia="ja-JP"/>
        </w:rPr>
        <w:t>Troubled</w:t>
      </w:r>
      <w:proofErr w:type="spellEnd"/>
      <w:r>
        <w:rPr>
          <w:rFonts w:ascii="Calibri" w:hAnsi="Calibri" w:cs="Calibri"/>
          <w:sz w:val="20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0"/>
          <w:lang w:eastAsia="ja-JP"/>
        </w:rPr>
        <w:t>Water</w:t>
      </w:r>
      <w:proofErr w:type="spellEnd"/>
      <w:r>
        <w:rPr>
          <w:rFonts w:ascii="Calibri" w:hAnsi="Calibri" w:cs="Calibri"/>
          <w:sz w:val="20"/>
          <w:lang w:eastAsia="ja-JP"/>
        </w:rPr>
        <w:t>“ unter Material 5.</w:t>
      </w:r>
      <w:r>
        <w:rPr>
          <w:rFonts w:ascii="Calibri" w:hAnsi="Calibri" w:cs="Calibri"/>
          <w:sz w:val="20"/>
          <w:lang w:eastAsia="ja-JP"/>
        </w:rPr>
        <w:t>3</w:t>
      </w:r>
      <w:r>
        <w:rPr>
          <w:rFonts w:ascii="Calibri" w:hAnsi="Calibri" w:cs="Calibri"/>
          <w:sz w:val="20"/>
          <w:lang w:eastAsia="ja-JP"/>
        </w:rPr>
        <w:t xml:space="preserve"> (</w:t>
      </w:r>
      <w:r>
        <w:rPr>
          <w:rFonts w:ascii="Calibri" w:hAnsi="Calibri" w:cs="Calibri"/>
          <w:sz w:val="20"/>
          <w:lang w:eastAsia="ja-JP"/>
        </w:rPr>
        <w:t>Textauszug aus dieser Publikation</w:t>
      </w:r>
      <w:r>
        <w:rPr>
          <w:rFonts w:ascii="Calibri" w:hAnsi="Calibri" w:cs="Calibri"/>
          <w:sz w:val="20"/>
          <w:lang w:eastAsia="ja-JP"/>
        </w:rPr>
        <w:t>)</w:t>
      </w:r>
    </w:p>
    <w:p w14:paraId="0E7D0B18" w14:textId="77777777" w:rsidR="001C421B" w:rsidRPr="007D3AE2" w:rsidRDefault="001C421B" w:rsidP="0002392B">
      <w:pPr>
        <w:suppressLineNumbers/>
        <w:jc w:val="both"/>
        <w:rPr>
          <w:rFonts w:ascii="Calibri" w:hAnsi="Calibri" w:cs="Calibri"/>
          <w:sz w:val="18"/>
          <w:szCs w:val="18"/>
        </w:rPr>
      </w:pPr>
    </w:p>
    <w:p w14:paraId="30E612D1" w14:textId="77777777" w:rsidR="002F4879" w:rsidRDefault="002F4879" w:rsidP="0002392B">
      <w:pPr>
        <w:suppressLineNumbers/>
        <w:tabs>
          <w:tab w:val="left" w:pos="-284"/>
        </w:tabs>
        <w:rPr>
          <w:rStyle w:val="Zeilennummer"/>
        </w:rPr>
      </w:pPr>
      <w:r w:rsidRPr="00EC0E2D">
        <w:rPr>
          <w:rStyle w:val="Zeilennummer"/>
        </w:rPr>
        <w:t>____________________________________________________________</w:t>
      </w:r>
    </w:p>
    <w:p w14:paraId="056CB146" w14:textId="77777777" w:rsidR="002F4879" w:rsidRDefault="002F4879" w:rsidP="0002392B">
      <w:pPr>
        <w:suppressLineNumbers/>
        <w:spacing w:line="248" w:lineRule="exact"/>
        <w:jc w:val="both"/>
        <w:rPr>
          <w:rFonts w:ascii="Calibri" w:hAnsi="Calibri" w:cs="Calibri"/>
        </w:rPr>
      </w:pPr>
    </w:p>
    <w:p w14:paraId="35D979A3" w14:textId="77777777" w:rsidR="002F4879" w:rsidRDefault="002F4879" w:rsidP="0002392B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b/>
          <w:bCs/>
          <w:sz w:val="20"/>
          <w:lang w:eastAsia="ja-JP"/>
        </w:rPr>
        <w:t>Aufgaben:</w:t>
      </w:r>
    </w:p>
    <w:p w14:paraId="731C2652" w14:textId="77777777" w:rsidR="008062B6" w:rsidRPr="002F4879" w:rsidRDefault="002F4879" w:rsidP="0002392B">
      <w:pPr>
        <w:suppressLineNumber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</w:t>
      </w:r>
      <w:r w:rsidR="008062B6" w:rsidRPr="002F4879">
        <w:rPr>
          <w:rFonts w:ascii="Calibri" w:hAnsi="Calibri" w:cs="Calibri"/>
          <w:sz w:val="20"/>
          <w:szCs w:val="20"/>
        </w:rPr>
        <w:t xml:space="preserve"> </w:t>
      </w:r>
      <w:r w:rsidR="008062B6" w:rsidRPr="002F4879">
        <w:rPr>
          <w:rFonts w:ascii="Calibri" w:hAnsi="Calibri" w:cs="Calibri"/>
          <w:i/>
          <w:sz w:val="20"/>
          <w:szCs w:val="20"/>
        </w:rPr>
        <w:t xml:space="preserve">Geben </w:t>
      </w:r>
      <w:r w:rsidR="008062B6" w:rsidRPr="002F4879">
        <w:rPr>
          <w:rFonts w:ascii="Calibri" w:hAnsi="Calibri" w:cs="Calibri"/>
          <w:sz w:val="20"/>
          <w:szCs w:val="20"/>
        </w:rPr>
        <w:t xml:space="preserve">Sie </w:t>
      </w:r>
      <w:r w:rsidR="008062B6" w:rsidRPr="002F4879">
        <w:rPr>
          <w:rFonts w:ascii="Calibri" w:hAnsi="Calibri" w:cs="Calibri"/>
          <w:i/>
          <w:sz w:val="20"/>
          <w:szCs w:val="20"/>
        </w:rPr>
        <w:t>wieder</w:t>
      </w:r>
      <w:r w:rsidR="008062B6" w:rsidRPr="002F4879">
        <w:rPr>
          <w:rFonts w:ascii="Calibri" w:hAnsi="Calibri" w:cs="Calibri"/>
          <w:sz w:val="20"/>
          <w:szCs w:val="20"/>
        </w:rPr>
        <w:t>, wie die Deutsche Bischofskonferenz die Aufgaben der Gefängnisseelsorge beschreibt</w:t>
      </w:r>
      <w:r w:rsidR="00D1408C" w:rsidRPr="002F4879">
        <w:rPr>
          <w:rFonts w:ascii="Calibri" w:hAnsi="Calibri" w:cs="Calibri"/>
          <w:sz w:val="20"/>
          <w:szCs w:val="20"/>
        </w:rPr>
        <w:t>.</w:t>
      </w:r>
      <w:r w:rsidR="008062B6" w:rsidRPr="002F4879">
        <w:rPr>
          <w:rFonts w:ascii="Calibri" w:hAnsi="Calibri" w:cs="Calibri"/>
          <w:sz w:val="20"/>
          <w:szCs w:val="20"/>
        </w:rPr>
        <w:t xml:space="preserve"> (</w:t>
      </w:r>
      <w:r w:rsidR="008062B6" w:rsidRPr="002F4879">
        <w:rPr>
          <w:rFonts w:ascii="Calibri" w:hAnsi="Calibri" w:cs="Calibri"/>
          <w:i/>
          <w:sz w:val="20"/>
          <w:szCs w:val="20"/>
        </w:rPr>
        <w:t>Recherchieren</w:t>
      </w:r>
      <w:r w:rsidR="008062B6" w:rsidRPr="002F4879">
        <w:rPr>
          <w:rFonts w:ascii="Calibri" w:hAnsi="Calibri" w:cs="Calibri"/>
          <w:sz w:val="20"/>
          <w:szCs w:val="20"/>
        </w:rPr>
        <w:t xml:space="preserve"> Sie </w:t>
      </w:r>
      <w:proofErr w:type="spellStart"/>
      <w:r w:rsidR="008062B6" w:rsidRPr="002F4879">
        <w:rPr>
          <w:rFonts w:ascii="Calibri" w:hAnsi="Calibri" w:cs="Calibri"/>
          <w:sz w:val="20"/>
          <w:szCs w:val="20"/>
        </w:rPr>
        <w:t>gegebenfalls</w:t>
      </w:r>
      <w:proofErr w:type="spellEnd"/>
      <w:r w:rsidR="008062B6" w:rsidRPr="002F4879">
        <w:rPr>
          <w:rFonts w:ascii="Calibri" w:hAnsi="Calibri" w:cs="Calibri"/>
          <w:sz w:val="20"/>
          <w:szCs w:val="20"/>
        </w:rPr>
        <w:t xml:space="preserve"> die Organisation von Gefängnisseelsorge in Deutschland bzw. </w:t>
      </w:r>
      <w:proofErr w:type="gramStart"/>
      <w:r w:rsidR="008062B6" w:rsidRPr="002F4879">
        <w:rPr>
          <w:rFonts w:ascii="Calibri" w:hAnsi="Calibri" w:cs="Calibri"/>
          <w:sz w:val="20"/>
          <w:szCs w:val="20"/>
        </w:rPr>
        <w:t>die zitierte Bibelstellen</w:t>
      </w:r>
      <w:proofErr w:type="gramEnd"/>
      <w:r w:rsidR="008062B6" w:rsidRPr="002F4879">
        <w:rPr>
          <w:rFonts w:ascii="Calibri" w:hAnsi="Calibri" w:cs="Calibri"/>
          <w:sz w:val="20"/>
          <w:szCs w:val="20"/>
        </w:rPr>
        <w:t>.</w:t>
      </w:r>
    </w:p>
    <w:p w14:paraId="19F71C44" w14:textId="77777777" w:rsidR="008062B6" w:rsidRPr="002F4879" w:rsidRDefault="002F4879" w:rsidP="0002392B">
      <w:pPr>
        <w:suppressLineNumber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</w:t>
      </w:r>
      <w:r w:rsidR="008062B6" w:rsidRPr="002F4879">
        <w:rPr>
          <w:rFonts w:ascii="Calibri" w:hAnsi="Calibri" w:cs="Calibri"/>
          <w:sz w:val="20"/>
          <w:szCs w:val="20"/>
        </w:rPr>
        <w:t xml:space="preserve"> </w:t>
      </w:r>
      <w:r w:rsidR="008062B6" w:rsidRPr="002F4879">
        <w:rPr>
          <w:rFonts w:ascii="Calibri" w:hAnsi="Calibri" w:cs="Calibri"/>
          <w:i/>
          <w:sz w:val="20"/>
          <w:szCs w:val="20"/>
        </w:rPr>
        <w:t>Prüfen</w:t>
      </w:r>
      <w:r w:rsidR="008062B6" w:rsidRPr="002F4879">
        <w:rPr>
          <w:rFonts w:ascii="Calibri" w:hAnsi="Calibri" w:cs="Calibri"/>
          <w:sz w:val="20"/>
          <w:szCs w:val="20"/>
        </w:rPr>
        <w:t xml:space="preserve"> Sie, inwieweit diese Aussagen die Situation des Protagonisten Thomas von »</w:t>
      </w:r>
      <w:proofErr w:type="spellStart"/>
      <w:r w:rsidR="008062B6" w:rsidRPr="002F4879">
        <w:rPr>
          <w:rFonts w:ascii="Calibri" w:hAnsi="Calibri" w:cs="Calibri"/>
          <w:sz w:val="20"/>
          <w:szCs w:val="20"/>
        </w:rPr>
        <w:t>Troubled</w:t>
      </w:r>
      <w:proofErr w:type="spellEnd"/>
      <w:r w:rsidR="008062B6" w:rsidRPr="002F487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062B6" w:rsidRPr="002F4879">
        <w:rPr>
          <w:rFonts w:ascii="Calibri" w:hAnsi="Calibri" w:cs="Calibri"/>
          <w:sz w:val="20"/>
          <w:szCs w:val="20"/>
        </w:rPr>
        <w:t>Water</w:t>
      </w:r>
      <w:proofErr w:type="spellEnd"/>
      <w:r w:rsidR="008062B6" w:rsidRPr="002F4879">
        <w:rPr>
          <w:rFonts w:ascii="Calibri" w:hAnsi="Calibri" w:cs="Calibri"/>
          <w:sz w:val="20"/>
          <w:szCs w:val="20"/>
        </w:rPr>
        <w:t>« zutreffend darstellen bzw. treffen und inwieweit sie für Agnes tragbar sind.</w:t>
      </w:r>
    </w:p>
    <w:p w14:paraId="38041593" w14:textId="77777777" w:rsidR="008062B6" w:rsidRPr="002F4879" w:rsidRDefault="002F4879" w:rsidP="0002392B">
      <w:pPr>
        <w:suppressLineNumber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</w:t>
      </w:r>
      <w:r w:rsidR="008062B6" w:rsidRPr="002F4879">
        <w:rPr>
          <w:rFonts w:ascii="Calibri" w:hAnsi="Calibri" w:cs="Calibri"/>
          <w:sz w:val="20"/>
          <w:szCs w:val="20"/>
        </w:rPr>
        <w:t xml:space="preserve"> »Heilung von der Sünde erfolgt durch die Vergebung Gottes.« </w:t>
      </w:r>
      <w:r w:rsidR="008062B6" w:rsidRPr="002F4879">
        <w:rPr>
          <w:rFonts w:ascii="Calibri" w:hAnsi="Calibri" w:cs="Calibri"/>
          <w:i/>
          <w:sz w:val="20"/>
          <w:szCs w:val="20"/>
        </w:rPr>
        <w:t>Beurteilen</w:t>
      </w:r>
      <w:r w:rsidR="008062B6" w:rsidRPr="002F4879">
        <w:rPr>
          <w:rFonts w:ascii="Calibri" w:hAnsi="Calibri" w:cs="Calibri"/>
          <w:sz w:val="20"/>
          <w:szCs w:val="20"/>
        </w:rPr>
        <w:t xml:space="preserve"> Sie, inwieweit Pfarrerin Anna Ihren theologischen Aussagen zu Anfang des Films an dessen Ende auch praktisch gerecht wird.</w:t>
      </w:r>
    </w:p>
    <w:p w14:paraId="0FBC7D13" w14:textId="77777777" w:rsidR="002F4879" w:rsidRDefault="002F4879" w:rsidP="0002392B">
      <w:pPr>
        <w:suppressLineNumbers/>
        <w:jc w:val="both"/>
        <w:rPr>
          <w:rFonts w:ascii="Calibri" w:hAnsi="Calibri" w:cs="Calibri"/>
          <w:sz w:val="20"/>
          <w:szCs w:val="20"/>
        </w:rPr>
      </w:pPr>
    </w:p>
    <w:p w14:paraId="4D16FF1E" w14:textId="77777777" w:rsidR="000378B7" w:rsidRPr="002F4879" w:rsidRDefault="002F4879" w:rsidP="0002392B">
      <w:pPr>
        <w:suppressLineNumbers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</w:t>
      </w:r>
      <w:r w:rsidR="000378B7" w:rsidRPr="002F4879">
        <w:rPr>
          <w:rFonts w:ascii="Calibri" w:hAnsi="Calibri" w:cs="Calibri"/>
          <w:sz w:val="20"/>
          <w:szCs w:val="20"/>
        </w:rPr>
        <w:t xml:space="preserve"> </w:t>
      </w:r>
      <w:r w:rsidR="000378B7" w:rsidRPr="002F4879">
        <w:rPr>
          <w:rFonts w:ascii="Calibri" w:hAnsi="Calibri" w:cs="Calibri"/>
          <w:i/>
          <w:sz w:val="20"/>
          <w:szCs w:val="20"/>
        </w:rPr>
        <w:t>Entwerfen</w:t>
      </w:r>
      <w:r w:rsidR="000378B7" w:rsidRPr="002F4879">
        <w:rPr>
          <w:rFonts w:ascii="Calibri" w:hAnsi="Calibri" w:cs="Calibri"/>
          <w:sz w:val="20"/>
          <w:szCs w:val="20"/>
        </w:rPr>
        <w:t xml:space="preserve"> Sie </w:t>
      </w:r>
      <w:r w:rsidR="00DF4D6D">
        <w:rPr>
          <w:rFonts w:ascii="Calibri" w:hAnsi="Calibri" w:cs="Calibri"/>
          <w:sz w:val="20"/>
          <w:szCs w:val="20"/>
        </w:rPr>
        <w:t xml:space="preserve">maximal </w:t>
      </w:r>
      <w:r w:rsidR="000378B7" w:rsidRPr="002F4879">
        <w:rPr>
          <w:rFonts w:ascii="Calibri" w:hAnsi="Calibri" w:cs="Calibri"/>
          <w:sz w:val="20"/>
          <w:szCs w:val="20"/>
        </w:rPr>
        <w:t>fünf Thesen, die wesentliche Gesichtspunkte Ihrer Arbeit und Beschäftigung mit dem Thema zusammenfassen und weiterführen.</w:t>
      </w:r>
    </w:p>
    <w:sectPr w:rsidR="000378B7" w:rsidRPr="002F4879" w:rsidSect="006C71BD">
      <w:type w:val="continuous"/>
      <w:pgSz w:w="11906" w:h="16838"/>
      <w:pgMar w:top="1418" w:right="1418" w:bottom="1134" w:left="1418" w:header="709" w:footer="709" w:gutter="0"/>
      <w:lnNumType w:countBy="5" w:distance="113" w:restart="continuous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A6DC6" w14:textId="77777777" w:rsidR="00C020A1" w:rsidRDefault="00C020A1">
      <w:r>
        <w:separator/>
      </w:r>
    </w:p>
  </w:endnote>
  <w:endnote w:type="continuationSeparator" w:id="0">
    <w:p w14:paraId="358FC1C8" w14:textId="77777777" w:rsidR="00C020A1" w:rsidRDefault="00C0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Optima"/>
    <w:panose1 w:val="020B0502050508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894A4" w14:textId="77777777" w:rsidR="00C020A1" w:rsidRDefault="00C020A1">
      <w:r>
        <w:separator/>
      </w:r>
    </w:p>
  </w:footnote>
  <w:footnote w:type="continuationSeparator" w:id="0">
    <w:p w14:paraId="42D31C83" w14:textId="77777777" w:rsidR="00C020A1" w:rsidRDefault="00C0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CD0A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FACC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66B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7ACA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F00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AA64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AE5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24D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B4A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10A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36"/>
    <w:rsid w:val="000141B0"/>
    <w:rsid w:val="0002392B"/>
    <w:rsid w:val="000378B7"/>
    <w:rsid w:val="00137B88"/>
    <w:rsid w:val="001C421B"/>
    <w:rsid w:val="00276247"/>
    <w:rsid w:val="00297F2F"/>
    <w:rsid w:val="002F4879"/>
    <w:rsid w:val="0034692D"/>
    <w:rsid w:val="004D01C0"/>
    <w:rsid w:val="004E31C9"/>
    <w:rsid w:val="005D4D90"/>
    <w:rsid w:val="00667724"/>
    <w:rsid w:val="006C71BD"/>
    <w:rsid w:val="00706636"/>
    <w:rsid w:val="007245E8"/>
    <w:rsid w:val="007D3AE2"/>
    <w:rsid w:val="007F2B0E"/>
    <w:rsid w:val="008062B6"/>
    <w:rsid w:val="00831609"/>
    <w:rsid w:val="009C17D9"/>
    <w:rsid w:val="00BD32FF"/>
    <w:rsid w:val="00C020A1"/>
    <w:rsid w:val="00D01B84"/>
    <w:rsid w:val="00D1408C"/>
    <w:rsid w:val="00D631D5"/>
    <w:rsid w:val="00D66167"/>
    <w:rsid w:val="00DF4D6D"/>
    <w:rsid w:val="00E179BA"/>
    <w:rsid w:val="00F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54A2389D"/>
  <w14:defaultImageDpi w14:val="300"/>
  <w15:chartTrackingRefBased/>
  <w15:docId w15:val="{46918689-0180-F343-B542-549871F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rd">
    <w:name w:val="Normal"/>
    <w:uiPriority w:val="99"/>
    <w:qFormat/>
    <w:rsid w:val="00706636"/>
    <w:pPr>
      <w:autoSpaceDE w:val="0"/>
      <w:autoSpaceDN w:val="0"/>
      <w:adjustRightInd w:val="0"/>
    </w:pPr>
    <w:rPr>
      <w:rFonts w:ascii="Optima" w:eastAsia="Times New Roman" w:hAnsi="Optima" w:cs="Optim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297F2F"/>
    <w:rPr>
      <w:rFonts w:ascii="Calibri" w:hAnsi="Calibri"/>
      <w:sz w:val="16"/>
    </w:rPr>
  </w:style>
  <w:style w:type="character" w:styleId="Hyperlink">
    <w:name w:val="Hyperlink"/>
    <w:basedOn w:val="Absatz-Standardschriftart"/>
    <w:uiPriority w:val="99"/>
    <w:unhideWhenUsed/>
    <w:rsid w:val="002762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47"/>
    <w:rsid w:val="0027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bk-shop.de/de/publikationen/die-deutschen-bischoefe-kommissionen/hirtenschreiben-erklaerungen/denkt-gefangenen-waeret-mitgefangen-hebr-13-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2</cp:revision>
  <dcterms:created xsi:type="dcterms:W3CDTF">2021-05-12T17:23:00Z</dcterms:created>
  <dcterms:modified xsi:type="dcterms:W3CDTF">2021-05-12T17:23:00Z</dcterms:modified>
</cp:coreProperties>
</file>