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73698D" w14:textId="77777777" w:rsidR="008B2BFF" w:rsidRPr="008B2BFF" w:rsidRDefault="00B7309B" w:rsidP="008B2BFF">
      <w:pPr>
        <w:rPr>
          <w:rFonts w:eastAsia="Times New Roman" w:cstheme="minorHAnsi"/>
          <w:b/>
          <w:bCs/>
          <w:lang w:eastAsia="de-DE"/>
        </w:rPr>
      </w:pPr>
      <w:r>
        <w:rPr>
          <w:rFonts w:eastAsia="Times New Roman" w:cstheme="minorHAnsi"/>
          <w:b/>
          <w:bCs/>
          <w:lang w:eastAsia="de-DE"/>
        </w:rPr>
        <w:t>A2.26</w:t>
      </w:r>
      <w:r w:rsidR="008B2BFF" w:rsidRPr="008B2BFF">
        <w:rPr>
          <w:rFonts w:eastAsia="Times New Roman" w:cstheme="minorHAnsi"/>
          <w:b/>
          <w:bCs/>
          <w:lang w:eastAsia="de-DE"/>
        </w:rPr>
        <w:t xml:space="preserve"> Der Johannesprolog</w:t>
      </w:r>
      <w:r w:rsidR="008B2BFF">
        <w:rPr>
          <w:rFonts w:eastAsia="Times New Roman" w:cstheme="minorHAnsi"/>
          <w:b/>
          <w:bCs/>
          <w:lang w:eastAsia="de-DE"/>
        </w:rPr>
        <w:t xml:space="preserve"> </w:t>
      </w:r>
      <w:r w:rsidR="008B2BFF" w:rsidRPr="008B2BFF">
        <w:rPr>
          <w:rFonts w:eastAsia="Times New Roman" w:cstheme="minorHAnsi"/>
          <w:lang w:eastAsia="de-DE"/>
        </w:rPr>
        <w:t>(Luther 1984)</w:t>
      </w:r>
      <w:r w:rsidR="00922F10" w:rsidRPr="00922F10">
        <w:rPr>
          <w:rFonts w:eastAsia="Times New Roman" w:cstheme="minorHAnsi"/>
          <w:noProof/>
          <w:sz w:val="20"/>
          <w:szCs w:val="20"/>
          <w:lang w:eastAsia="de-DE"/>
        </w:rPr>
        <w:t xml:space="preserve"> </w:t>
      </w:r>
      <w:r w:rsidR="00922F10">
        <w:rPr>
          <w:rFonts w:eastAsia="Times New Roman" w:cstheme="minorHAnsi"/>
          <w:noProof/>
          <w:sz w:val="20"/>
          <w:szCs w:val="20"/>
          <w:lang w:eastAsia="de-DE"/>
        </w:rPr>
        <w:drawing>
          <wp:inline distT="0" distB="0" distL="0" distR="0" wp14:anchorId="77A7A874" wp14:editId="75F65F40">
            <wp:extent cx="5756910" cy="293941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a:extLst>
                        <a:ext uri="{28A0092B-C50C-407E-A947-70E740481C1C}">
                          <a14:useLocalDpi xmlns:a14="http://schemas.microsoft.com/office/drawing/2010/main" val="0"/>
                        </a:ext>
                      </a:extLst>
                    </a:blip>
                    <a:stretch>
                      <a:fillRect/>
                    </a:stretch>
                  </pic:blipFill>
                  <pic:spPr>
                    <a:xfrm>
                      <a:off x="0" y="0"/>
                      <a:ext cx="5756910" cy="2939415"/>
                    </a:xfrm>
                    <a:prstGeom prst="rect">
                      <a:avLst/>
                    </a:prstGeom>
                  </pic:spPr>
                </pic:pic>
              </a:graphicData>
            </a:graphic>
          </wp:inline>
        </w:drawing>
      </w:r>
    </w:p>
    <w:p w14:paraId="16DFEF71" w14:textId="77777777" w:rsidR="007A41DA" w:rsidRPr="007A41DA" w:rsidRDefault="007A41DA" w:rsidP="007A41DA">
      <w:pPr>
        <w:rPr>
          <w:rFonts w:eastAsia="Times New Roman" w:cstheme="minorHAnsi"/>
          <w:sz w:val="20"/>
          <w:szCs w:val="20"/>
          <w:lang w:eastAsia="de-DE"/>
        </w:rPr>
      </w:pPr>
      <w:r w:rsidRPr="007A41DA">
        <w:rPr>
          <w:rFonts w:eastAsia="Times New Roman" w:cstheme="minorHAnsi"/>
          <w:sz w:val="16"/>
          <w:szCs w:val="16"/>
          <w:lang w:eastAsia="de-DE"/>
        </w:rPr>
        <w:t xml:space="preserve">1 </w:t>
      </w:r>
      <w:r w:rsidRPr="007A41DA">
        <w:rPr>
          <w:rFonts w:eastAsia="Times New Roman" w:cstheme="minorHAnsi"/>
          <w:sz w:val="20"/>
          <w:szCs w:val="20"/>
          <w:lang w:eastAsia="de-DE"/>
        </w:rPr>
        <w:t>Im Anfang war das Wort, und das Wort war bei Gott, und Gott war das Wort.</w:t>
      </w:r>
    </w:p>
    <w:p w14:paraId="35721A1A" w14:textId="78CB8475" w:rsidR="007A41DA" w:rsidRPr="007A41DA" w:rsidRDefault="007A41DA" w:rsidP="007A41DA">
      <w:pPr>
        <w:rPr>
          <w:rFonts w:eastAsia="Times New Roman" w:cstheme="minorHAnsi"/>
          <w:sz w:val="20"/>
          <w:szCs w:val="20"/>
          <w:lang w:eastAsia="de-DE"/>
        </w:rPr>
      </w:pPr>
      <w:r w:rsidRPr="007A41DA">
        <w:rPr>
          <w:rFonts w:eastAsia="Times New Roman" w:cstheme="minorHAnsi"/>
          <w:sz w:val="16"/>
          <w:szCs w:val="16"/>
          <w:lang w:eastAsia="de-DE"/>
        </w:rPr>
        <w:t xml:space="preserve">2 </w:t>
      </w:r>
      <w:r w:rsidRPr="007A41DA">
        <w:rPr>
          <w:rFonts w:eastAsia="Times New Roman" w:cstheme="minorHAnsi"/>
          <w:sz w:val="20"/>
          <w:szCs w:val="20"/>
          <w:lang w:eastAsia="de-DE"/>
        </w:rPr>
        <w:t>Dasselbe war im Anfang bei Gott</w:t>
      </w:r>
      <w:r>
        <w:rPr>
          <w:rFonts w:eastAsia="Times New Roman" w:cstheme="minorHAnsi"/>
          <w:sz w:val="20"/>
          <w:szCs w:val="20"/>
          <w:lang w:eastAsia="de-DE"/>
        </w:rPr>
        <w:t>.</w:t>
      </w:r>
      <w:r w:rsidRPr="007A41DA">
        <w:rPr>
          <w:rFonts w:eastAsia="Times New Roman" w:cstheme="minorHAnsi"/>
          <w:sz w:val="16"/>
          <w:szCs w:val="16"/>
          <w:lang w:eastAsia="de-DE"/>
        </w:rPr>
        <w:t xml:space="preserve"> 3 </w:t>
      </w:r>
      <w:r w:rsidRPr="007A41DA">
        <w:rPr>
          <w:rFonts w:eastAsia="Times New Roman" w:cstheme="minorHAnsi"/>
          <w:sz w:val="20"/>
          <w:szCs w:val="20"/>
          <w:lang w:eastAsia="de-DE"/>
        </w:rPr>
        <w:t>Alle Dinge sind durch dasselbe gemacht, und ohne dasselbe ist nichts gemacht, was gemacht ist.</w:t>
      </w:r>
      <w:r w:rsidRPr="007A41DA">
        <w:rPr>
          <w:rFonts w:eastAsia="Times New Roman" w:cstheme="minorHAnsi"/>
          <w:sz w:val="16"/>
          <w:szCs w:val="16"/>
          <w:lang w:eastAsia="de-DE"/>
        </w:rPr>
        <w:t xml:space="preserve"> 4 </w:t>
      </w:r>
      <w:r w:rsidRPr="007A41DA">
        <w:rPr>
          <w:rFonts w:eastAsia="Times New Roman" w:cstheme="minorHAnsi"/>
          <w:sz w:val="20"/>
          <w:szCs w:val="20"/>
          <w:lang w:eastAsia="de-DE"/>
        </w:rPr>
        <w:t>In ihm war das Leben, und das Leben war das Licht der Menschen.</w:t>
      </w:r>
      <w:r w:rsidRPr="007A41DA">
        <w:rPr>
          <w:rFonts w:eastAsia="Times New Roman" w:cstheme="minorHAnsi"/>
          <w:sz w:val="16"/>
          <w:szCs w:val="16"/>
          <w:lang w:eastAsia="de-DE"/>
        </w:rPr>
        <w:t xml:space="preserve"> 5 </w:t>
      </w:r>
      <w:r w:rsidRPr="007A41DA">
        <w:rPr>
          <w:rFonts w:eastAsia="Times New Roman" w:cstheme="minorHAnsi"/>
          <w:sz w:val="20"/>
          <w:szCs w:val="20"/>
          <w:lang w:eastAsia="de-DE"/>
        </w:rPr>
        <w:t>Und das Licht scheint in der Finsternis, und die Finsternis hat's nicht ergriffen.</w:t>
      </w:r>
    </w:p>
    <w:p w14:paraId="75603507" w14:textId="77777777" w:rsidR="007A41DA" w:rsidRPr="007A41DA" w:rsidRDefault="007A41DA" w:rsidP="007A41DA">
      <w:pPr>
        <w:rPr>
          <w:rFonts w:eastAsia="Times New Roman" w:cstheme="minorHAnsi"/>
          <w:sz w:val="20"/>
          <w:szCs w:val="20"/>
          <w:lang w:eastAsia="de-DE"/>
        </w:rPr>
      </w:pPr>
      <w:r w:rsidRPr="007A41DA">
        <w:rPr>
          <w:rFonts w:eastAsia="Times New Roman" w:cstheme="minorHAnsi"/>
          <w:sz w:val="16"/>
          <w:szCs w:val="16"/>
          <w:lang w:eastAsia="de-DE"/>
        </w:rPr>
        <w:t xml:space="preserve">6 </w:t>
      </w:r>
      <w:r w:rsidRPr="007A41DA">
        <w:rPr>
          <w:rFonts w:eastAsia="Times New Roman" w:cstheme="minorHAnsi"/>
          <w:sz w:val="20"/>
          <w:szCs w:val="20"/>
          <w:lang w:eastAsia="de-DE"/>
        </w:rPr>
        <w:t>Es war ein Mensch, von Gott gesandt, der hieß Johannes.</w:t>
      </w:r>
      <w:r w:rsidRPr="007A41DA">
        <w:rPr>
          <w:rFonts w:eastAsia="Times New Roman" w:cstheme="minorHAnsi"/>
          <w:sz w:val="16"/>
          <w:szCs w:val="16"/>
          <w:lang w:eastAsia="de-DE"/>
        </w:rPr>
        <w:t xml:space="preserve"> 7 </w:t>
      </w:r>
      <w:r w:rsidRPr="007A41DA">
        <w:rPr>
          <w:rFonts w:eastAsia="Times New Roman" w:cstheme="minorHAnsi"/>
          <w:sz w:val="20"/>
          <w:szCs w:val="20"/>
          <w:lang w:eastAsia="de-DE"/>
        </w:rPr>
        <w:t>Der kam zum Zeugnis, damit er von dem Licht zeuge, auf dass alle durch ihn glaubten.</w:t>
      </w:r>
      <w:r w:rsidRPr="007A41DA">
        <w:rPr>
          <w:rFonts w:eastAsia="Times New Roman" w:cstheme="minorHAnsi"/>
          <w:sz w:val="16"/>
          <w:szCs w:val="16"/>
          <w:lang w:eastAsia="de-DE"/>
        </w:rPr>
        <w:t xml:space="preserve"> 8 </w:t>
      </w:r>
      <w:r w:rsidRPr="007A41DA">
        <w:rPr>
          <w:rFonts w:eastAsia="Times New Roman" w:cstheme="minorHAnsi"/>
          <w:sz w:val="20"/>
          <w:szCs w:val="20"/>
          <w:lang w:eastAsia="de-DE"/>
        </w:rPr>
        <w:t>Er war nicht das Licht, sondern er sollte zeugen von dem Licht.</w:t>
      </w:r>
    </w:p>
    <w:p w14:paraId="0A644625" w14:textId="77777777" w:rsidR="007A41DA" w:rsidRDefault="007A41DA" w:rsidP="007A41DA">
      <w:pPr>
        <w:rPr>
          <w:rFonts w:eastAsia="Times New Roman" w:cstheme="minorHAnsi"/>
          <w:sz w:val="16"/>
          <w:szCs w:val="16"/>
          <w:lang w:eastAsia="de-DE"/>
        </w:rPr>
      </w:pPr>
      <w:r w:rsidRPr="007A41DA">
        <w:rPr>
          <w:rFonts w:eastAsia="Times New Roman" w:cstheme="minorHAnsi"/>
          <w:sz w:val="16"/>
          <w:szCs w:val="16"/>
          <w:lang w:eastAsia="de-DE"/>
        </w:rPr>
        <w:t xml:space="preserve">9 </w:t>
      </w:r>
      <w:r w:rsidRPr="007A41DA">
        <w:rPr>
          <w:rFonts w:eastAsia="Times New Roman" w:cstheme="minorHAnsi"/>
          <w:sz w:val="20"/>
          <w:szCs w:val="20"/>
          <w:lang w:eastAsia="de-DE"/>
        </w:rPr>
        <w:t>Das war das wahre Licht, das alle Menschen erleuchtet, die in diese Welt kommen.</w:t>
      </w:r>
    </w:p>
    <w:p w14:paraId="06DF48BB" w14:textId="418AF19F" w:rsidR="007A41DA" w:rsidRPr="007A41DA" w:rsidRDefault="007A41DA" w:rsidP="007A41DA">
      <w:pPr>
        <w:rPr>
          <w:rFonts w:eastAsia="Times New Roman" w:cstheme="minorHAnsi"/>
          <w:sz w:val="20"/>
          <w:szCs w:val="20"/>
          <w:lang w:eastAsia="de-DE"/>
        </w:rPr>
      </w:pPr>
      <w:r w:rsidRPr="007A41DA">
        <w:rPr>
          <w:rFonts w:eastAsia="Times New Roman" w:cstheme="minorHAnsi"/>
          <w:sz w:val="16"/>
          <w:szCs w:val="16"/>
          <w:lang w:eastAsia="de-DE"/>
        </w:rPr>
        <w:t xml:space="preserve">10 </w:t>
      </w:r>
      <w:r w:rsidRPr="007A41DA">
        <w:rPr>
          <w:rFonts w:eastAsia="Times New Roman" w:cstheme="minorHAnsi"/>
          <w:sz w:val="20"/>
          <w:szCs w:val="20"/>
          <w:lang w:eastAsia="de-DE"/>
        </w:rPr>
        <w:t xml:space="preserve">Es war in der Welt, und die Welt ist durch dasselbe gemacht; und die Welt erkannte es nicht. </w:t>
      </w:r>
      <w:r w:rsidRPr="007A41DA">
        <w:rPr>
          <w:rFonts w:eastAsia="Times New Roman" w:cstheme="minorHAnsi"/>
          <w:sz w:val="16"/>
          <w:szCs w:val="16"/>
          <w:lang w:eastAsia="de-DE"/>
        </w:rPr>
        <w:t xml:space="preserve">11 </w:t>
      </w:r>
      <w:r w:rsidRPr="007A41DA">
        <w:rPr>
          <w:rFonts w:eastAsia="Times New Roman" w:cstheme="minorHAnsi"/>
          <w:sz w:val="20"/>
          <w:szCs w:val="20"/>
          <w:lang w:eastAsia="de-DE"/>
        </w:rPr>
        <w:t>Er kam in sein Eigentum; und die Seinen nahmen ihn nicht auf.</w:t>
      </w:r>
      <w:r w:rsidRPr="007A41DA">
        <w:rPr>
          <w:rFonts w:eastAsia="Times New Roman" w:cstheme="minorHAnsi"/>
          <w:sz w:val="16"/>
          <w:szCs w:val="16"/>
          <w:lang w:eastAsia="de-DE"/>
        </w:rPr>
        <w:t xml:space="preserve"> 12 </w:t>
      </w:r>
      <w:r w:rsidRPr="007A41DA">
        <w:rPr>
          <w:rFonts w:eastAsia="Times New Roman" w:cstheme="minorHAnsi"/>
          <w:sz w:val="20"/>
          <w:szCs w:val="20"/>
          <w:lang w:eastAsia="de-DE"/>
        </w:rPr>
        <w:t>Wie viele ihn aber aufnahmen, denen gab er Macht, Gottes Kinder zu werden: denen, die an seinen Namen glauben,</w:t>
      </w:r>
      <w:r w:rsidRPr="007A41DA">
        <w:rPr>
          <w:rFonts w:eastAsia="Times New Roman" w:cstheme="minorHAnsi"/>
          <w:sz w:val="16"/>
          <w:szCs w:val="16"/>
          <w:lang w:eastAsia="de-DE"/>
        </w:rPr>
        <w:t xml:space="preserve"> 13 </w:t>
      </w:r>
      <w:r w:rsidRPr="007A41DA">
        <w:rPr>
          <w:rFonts w:eastAsia="Times New Roman" w:cstheme="minorHAnsi"/>
          <w:sz w:val="20"/>
          <w:szCs w:val="20"/>
          <w:lang w:eastAsia="de-DE"/>
        </w:rPr>
        <w:t>die nicht aus menschlichem Geblüt noch aus dem Willen des Fleisches noch aus dem Willen eines Mannes, sondern aus Gott geboren sind.</w:t>
      </w:r>
    </w:p>
    <w:p w14:paraId="3EF5D2B9" w14:textId="77777777" w:rsidR="007A41DA" w:rsidRPr="007A41DA" w:rsidRDefault="007A41DA" w:rsidP="007A41DA">
      <w:pPr>
        <w:rPr>
          <w:rFonts w:eastAsia="Times New Roman" w:cstheme="minorHAnsi"/>
          <w:sz w:val="16"/>
          <w:szCs w:val="16"/>
          <w:lang w:eastAsia="de-DE"/>
        </w:rPr>
      </w:pPr>
      <w:r w:rsidRPr="007A41DA">
        <w:rPr>
          <w:rFonts w:eastAsia="Times New Roman" w:cstheme="minorHAnsi"/>
          <w:sz w:val="16"/>
          <w:szCs w:val="16"/>
          <w:lang w:eastAsia="de-DE"/>
        </w:rPr>
        <w:t xml:space="preserve">14 </w:t>
      </w:r>
      <w:r w:rsidRPr="007A41DA">
        <w:rPr>
          <w:rFonts w:eastAsia="Times New Roman" w:cstheme="minorHAnsi"/>
          <w:sz w:val="20"/>
          <w:szCs w:val="20"/>
          <w:lang w:eastAsia="de-DE"/>
        </w:rPr>
        <w:t>Und das Wort ward Fleisch und wohnte unter uns, und wir sahen seine Herrlichkeit, eine Herrlichkeit als des eingeborenen Sohnes vom Vater, voller Gnade und Wahrheit.</w:t>
      </w:r>
    </w:p>
    <w:p w14:paraId="77A1E429" w14:textId="77777777" w:rsidR="007A41DA" w:rsidRPr="007A41DA" w:rsidRDefault="007A41DA" w:rsidP="007A41DA">
      <w:pPr>
        <w:rPr>
          <w:rFonts w:eastAsia="Times New Roman" w:cstheme="minorHAnsi"/>
          <w:sz w:val="20"/>
          <w:szCs w:val="20"/>
          <w:lang w:eastAsia="de-DE"/>
        </w:rPr>
      </w:pPr>
      <w:r w:rsidRPr="007A41DA">
        <w:rPr>
          <w:rFonts w:eastAsia="Times New Roman" w:cstheme="minorHAnsi"/>
          <w:sz w:val="16"/>
          <w:szCs w:val="16"/>
          <w:lang w:eastAsia="de-DE"/>
        </w:rPr>
        <w:t xml:space="preserve">15 </w:t>
      </w:r>
      <w:r w:rsidRPr="007A41DA">
        <w:rPr>
          <w:rFonts w:eastAsia="Times New Roman" w:cstheme="minorHAnsi"/>
          <w:sz w:val="20"/>
          <w:szCs w:val="20"/>
          <w:lang w:eastAsia="de-DE"/>
        </w:rPr>
        <w:t>Johannes zeugt von ihm und ruft: Dieser war es, von dem ich gesagt habe: Nach mir wird kommen, der vor mir gewesen ist; denn er war eher als ich.</w:t>
      </w:r>
    </w:p>
    <w:p w14:paraId="4E33C52F" w14:textId="43E3A3B3" w:rsidR="00A331C4" w:rsidRDefault="007A41DA" w:rsidP="007A41DA">
      <w:pPr>
        <w:rPr>
          <w:rFonts w:eastAsia="Times New Roman" w:cstheme="minorHAnsi"/>
          <w:sz w:val="20"/>
          <w:szCs w:val="20"/>
          <w:lang w:eastAsia="de-DE"/>
        </w:rPr>
      </w:pPr>
      <w:r w:rsidRPr="007A41DA">
        <w:rPr>
          <w:rFonts w:eastAsia="Times New Roman" w:cstheme="minorHAnsi"/>
          <w:sz w:val="16"/>
          <w:szCs w:val="16"/>
          <w:lang w:eastAsia="de-DE"/>
        </w:rPr>
        <w:t xml:space="preserve">16 </w:t>
      </w:r>
      <w:r w:rsidRPr="007A41DA">
        <w:rPr>
          <w:rFonts w:eastAsia="Times New Roman" w:cstheme="minorHAnsi"/>
          <w:sz w:val="20"/>
          <w:szCs w:val="20"/>
          <w:lang w:eastAsia="de-DE"/>
        </w:rPr>
        <w:t>Von seiner Fülle haben wir alle genommen Gnade um Gnade</w:t>
      </w:r>
      <w:r w:rsidRPr="007A41DA">
        <w:rPr>
          <w:rFonts w:eastAsia="Times New Roman" w:cstheme="minorHAnsi"/>
          <w:sz w:val="16"/>
          <w:szCs w:val="16"/>
          <w:lang w:eastAsia="de-DE"/>
        </w:rPr>
        <w:t xml:space="preserve">. 17 </w:t>
      </w:r>
      <w:r w:rsidRPr="007A41DA">
        <w:rPr>
          <w:rFonts w:eastAsia="Times New Roman" w:cstheme="minorHAnsi"/>
          <w:sz w:val="20"/>
          <w:szCs w:val="20"/>
          <w:lang w:eastAsia="de-DE"/>
        </w:rPr>
        <w:t xml:space="preserve">Denn das Gesetz ist durch Mose gegeben; die Gnade und Wahrheit </w:t>
      </w:r>
      <w:proofErr w:type="gramStart"/>
      <w:r w:rsidRPr="007A41DA">
        <w:rPr>
          <w:rFonts w:eastAsia="Times New Roman" w:cstheme="minorHAnsi"/>
          <w:sz w:val="20"/>
          <w:szCs w:val="20"/>
          <w:lang w:eastAsia="de-DE"/>
        </w:rPr>
        <w:t>ist</w:t>
      </w:r>
      <w:proofErr w:type="gramEnd"/>
      <w:r w:rsidRPr="007A41DA">
        <w:rPr>
          <w:rFonts w:eastAsia="Times New Roman" w:cstheme="minorHAnsi"/>
          <w:sz w:val="20"/>
          <w:szCs w:val="20"/>
          <w:lang w:eastAsia="de-DE"/>
        </w:rPr>
        <w:t xml:space="preserve"> durch Jesus Christus geworden. </w:t>
      </w:r>
      <w:r w:rsidRPr="007A41DA">
        <w:rPr>
          <w:rFonts w:eastAsia="Times New Roman" w:cstheme="minorHAnsi"/>
          <w:sz w:val="16"/>
          <w:szCs w:val="16"/>
          <w:lang w:eastAsia="de-DE"/>
        </w:rPr>
        <w:t xml:space="preserve">18 </w:t>
      </w:r>
      <w:r w:rsidRPr="007A41DA">
        <w:rPr>
          <w:rFonts w:eastAsia="Times New Roman" w:cstheme="minorHAnsi"/>
          <w:sz w:val="20"/>
          <w:szCs w:val="20"/>
          <w:lang w:eastAsia="de-DE"/>
        </w:rPr>
        <w:t>Niemand hat Gott je gesehen; der Eingeborene, der Gott ist und in des Vaters Schoß ist, der hat es verkündigt.</w:t>
      </w:r>
    </w:p>
    <w:p w14:paraId="0F0BF4F4" w14:textId="6F17E946" w:rsidR="007A41DA" w:rsidRPr="007A41DA" w:rsidRDefault="007A41DA" w:rsidP="007A41DA">
      <w:pPr>
        <w:rPr>
          <w:rFonts w:eastAsia="Times New Roman" w:cstheme="minorHAnsi"/>
          <w:i/>
          <w:iCs/>
          <w:sz w:val="16"/>
          <w:szCs w:val="16"/>
          <w:lang w:eastAsia="de-DE"/>
        </w:rPr>
      </w:pPr>
      <w:r>
        <w:rPr>
          <w:rFonts w:eastAsia="Times New Roman" w:cstheme="minorHAnsi"/>
          <w:i/>
          <w:iCs/>
          <w:sz w:val="16"/>
          <w:szCs w:val="16"/>
          <w:lang w:eastAsia="de-DE"/>
        </w:rPr>
        <w:t>Quelle: Luther 2017, Deutsche Bibelgesellschaft (</w:t>
      </w:r>
      <w:r w:rsidRPr="007A41DA">
        <w:rPr>
          <w:rFonts w:eastAsia="Times New Roman" w:cstheme="minorHAnsi"/>
          <w:i/>
          <w:iCs/>
          <w:sz w:val="16"/>
          <w:szCs w:val="16"/>
          <w:lang w:eastAsia="de-DE"/>
        </w:rPr>
        <w:t>https://www.die-bibel.de/bibeln/online-bibeln/lesen/LU17/JHN.1/Johannes-1</w:t>
      </w:r>
      <w:r>
        <w:rPr>
          <w:rFonts w:eastAsia="Times New Roman" w:cstheme="minorHAnsi"/>
          <w:i/>
          <w:iCs/>
          <w:sz w:val="16"/>
          <w:szCs w:val="16"/>
          <w:lang w:eastAsia="de-DE"/>
        </w:rPr>
        <w:t>)</w:t>
      </w:r>
    </w:p>
    <w:p w14:paraId="33207850" w14:textId="77777777" w:rsidR="00A331C4" w:rsidRDefault="00A331C4" w:rsidP="008B2BFF">
      <w:pPr>
        <w:rPr>
          <w:rFonts w:eastAsia="Times New Roman" w:cstheme="minorHAnsi"/>
          <w:sz w:val="20"/>
          <w:szCs w:val="20"/>
          <w:lang w:eastAsia="de-DE"/>
        </w:rPr>
      </w:pPr>
    </w:p>
    <w:p w14:paraId="7FB45F8A" w14:textId="77777777" w:rsidR="00A331C4" w:rsidRPr="00041AA1" w:rsidRDefault="00A331C4" w:rsidP="00A331C4">
      <w:pPr>
        <w:suppressLineNumbers/>
        <w:ind w:right="72"/>
        <w:jc w:val="both"/>
        <w:rPr>
          <w:rFonts w:ascii="Calibri" w:hAnsi="Calibri" w:cs="Calibri"/>
          <w:b/>
          <w:bCs/>
          <w:sz w:val="20"/>
        </w:rPr>
      </w:pPr>
      <w:r w:rsidRPr="00041AA1">
        <w:rPr>
          <w:rFonts w:ascii="Calibri" w:hAnsi="Calibri" w:cs="Calibri"/>
          <w:b/>
          <w:bCs/>
          <w:sz w:val="20"/>
        </w:rPr>
        <w:t>Aufgaben</w:t>
      </w:r>
      <w:r>
        <w:rPr>
          <w:rFonts w:ascii="Calibri" w:hAnsi="Calibri" w:cs="Calibri"/>
          <w:b/>
          <w:bCs/>
          <w:sz w:val="20"/>
        </w:rPr>
        <w:t>:</w:t>
      </w:r>
    </w:p>
    <w:p w14:paraId="45C2201A" w14:textId="77777777" w:rsidR="00A331C4" w:rsidRPr="00041AA1" w:rsidRDefault="00A331C4" w:rsidP="00A331C4">
      <w:pPr>
        <w:suppressLineNumbers/>
        <w:ind w:right="72"/>
        <w:jc w:val="both"/>
        <w:rPr>
          <w:rFonts w:ascii="Calibri" w:hAnsi="Calibri" w:cs="Calibri"/>
          <w:sz w:val="20"/>
        </w:rPr>
      </w:pPr>
      <w:r w:rsidRPr="00041AA1">
        <w:rPr>
          <w:rFonts w:ascii="Calibri" w:hAnsi="Calibri" w:cs="Calibri"/>
          <w:sz w:val="20"/>
        </w:rPr>
        <w:t xml:space="preserve">1. </w:t>
      </w:r>
      <w:r w:rsidRPr="00041AA1">
        <w:rPr>
          <w:rFonts w:ascii="Calibri" w:hAnsi="Calibri" w:cs="Calibri"/>
          <w:i/>
          <w:sz w:val="20"/>
        </w:rPr>
        <w:t>Fassen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die Hauptgedanken </w:t>
      </w:r>
      <w:r w:rsidR="00922F10">
        <w:rPr>
          <w:rFonts w:ascii="Calibri" w:hAnsi="Calibri" w:cs="Calibri"/>
          <w:sz w:val="20"/>
        </w:rPr>
        <w:t>des Abschnittes zusammen</w:t>
      </w:r>
      <w:r w:rsidR="009667E6">
        <w:rPr>
          <w:rFonts w:ascii="Calibri" w:hAnsi="Calibri" w:cs="Calibri"/>
          <w:sz w:val="20"/>
        </w:rPr>
        <w:t xml:space="preserve"> und stellen Sie ihn grafisch dar.</w:t>
      </w:r>
    </w:p>
    <w:p w14:paraId="43565FBC" w14:textId="77777777" w:rsidR="00A331C4" w:rsidRDefault="00A331C4" w:rsidP="00A331C4">
      <w:pPr>
        <w:suppressLineNumbers/>
        <w:ind w:right="72"/>
        <w:jc w:val="both"/>
        <w:rPr>
          <w:rFonts w:ascii="Calibri" w:hAnsi="Calibri" w:cs="Calibri"/>
          <w:sz w:val="20"/>
        </w:rPr>
      </w:pPr>
      <w:r w:rsidRPr="00041AA1">
        <w:rPr>
          <w:rFonts w:ascii="Calibri" w:hAnsi="Calibri" w:cs="Calibri"/>
          <w:sz w:val="20"/>
        </w:rPr>
        <w:t xml:space="preserve">2. </w:t>
      </w:r>
      <w:r w:rsidRPr="00041AA1">
        <w:rPr>
          <w:rFonts w:ascii="Calibri" w:hAnsi="Calibri" w:cs="Calibri"/>
          <w:i/>
          <w:sz w:val="20"/>
        </w:rPr>
        <w:t>Analysieren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inwieweit </w:t>
      </w:r>
      <w:r w:rsidR="009667E6">
        <w:rPr>
          <w:rFonts w:ascii="Calibri" w:hAnsi="Calibri" w:cs="Calibri"/>
          <w:sz w:val="20"/>
        </w:rPr>
        <w:t xml:space="preserve">das </w:t>
      </w:r>
      <w:proofErr w:type="spellStart"/>
      <w:r w:rsidR="000A3ACD">
        <w:rPr>
          <w:rFonts w:ascii="Calibri" w:hAnsi="Calibri" w:cs="Calibri"/>
          <w:sz w:val="20"/>
        </w:rPr>
        <w:t>W</w:t>
      </w:r>
      <w:r w:rsidR="009667E6">
        <w:rPr>
          <w:rFonts w:ascii="Calibri" w:hAnsi="Calibri" w:cs="Calibri"/>
          <w:sz w:val="20"/>
        </w:rPr>
        <w:t>ordle</w:t>
      </w:r>
      <w:proofErr w:type="spellEnd"/>
      <w:r w:rsidR="009667E6">
        <w:rPr>
          <w:rFonts w:ascii="Calibri" w:hAnsi="Calibri" w:cs="Calibri"/>
          <w:sz w:val="20"/>
        </w:rPr>
        <w:t xml:space="preserve"> den Abschnitt widerspiegelt bzw. was fehlt.</w:t>
      </w:r>
    </w:p>
    <w:p w14:paraId="63A3846A" w14:textId="77777777" w:rsidR="00A331C4" w:rsidRDefault="00A331C4" w:rsidP="00A331C4">
      <w:pPr>
        <w:suppressLineNumbers/>
        <w:ind w:right="72"/>
        <w:jc w:val="both"/>
        <w:rPr>
          <w:rFonts w:ascii="Calibri" w:hAnsi="Calibri" w:cs="Calibri"/>
          <w:iCs/>
          <w:sz w:val="20"/>
        </w:rPr>
      </w:pPr>
      <w:r w:rsidRPr="00041AA1">
        <w:rPr>
          <w:rFonts w:ascii="Calibri" w:hAnsi="Calibri" w:cs="Calibri"/>
          <w:sz w:val="20"/>
        </w:rPr>
        <w:t xml:space="preserve">3. </w:t>
      </w:r>
      <w:r w:rsidR="009667E6">
        <w:rPr>
          <w:rFonts w:ascii="Calibri" w:hAnsi="Calibri" w:cs="Calibri"/>
          <w:i/>
          <w:sz w:val="20"/>
        </w:rPr>
        <w:t>Prüfen</w:t>
      </w:r>
      <w:r w:rsidRPr="00041AA1">
        <w:rPr>
          <w:rFonts w:ascii="Calibri" w:hAnsi="Calibri" w:cs="Calibri"/>
          <w:sz w:val="20"/>
        </w:rPr>
        <w:t xml:space="preserve"> </w:t>
      </w:r>
      <w:r w:rsidRPr="00646B71">
        <w:rPr>
          <w:rFonts w:ascii="Calibri" w:hAnsi="Calibri" w:cs="Calibri"/>
          <w:i/>
          <w:iCs/>
          <w:sz w:val="20"/>
        </w:rPr>
        <w:t xml:space="preserve">Sie </w:t>
      </w:r>
      <w:r w:rsidR="009667E6">
        <w:rPr>
          <w:rFonts w:ascii="Calibri" w:hAnsi="Calibri" w:cs="Calibri"/>
          <w:sz w:val="20"/>
        </w:rPr>
        <w:t>anhand von V1</w:t>
      </w:r>
      <w:r w:rsidR="0030774A">
        <w:rPr>
          <w:rFonts w:ascii="Calibri" w:hAnsi="Calibri" w:cs="Calibri"/>
          <w:sz w:val="20"/>
        </w:rPr>
        <w:t>6-18</w:t>
      </w:r>
      <w:r w:rsidR="009667E6">
        <w:rPr>
          <w:rFonts w:ascii="Calibri" w:hAnsi="Calibri" w:cs="Calibri"/>
          <w:i/>
          <w:sz w:val="20"/>
        </w:rPr>
        <w:t xml:space="preserve">, </w:t>
      </w:r>
      <w:r w:rsidR="009667E6">
        <w:rPr>
          <w:rFonts w:ascii="Calibri" w:hAnsi="Calibri" w:cs="Calibri"/>
          <w:iCs/>
          <w:sz w:val="20"/>
        </w:rPr>
        <w:t>inwiew</w:t>
      </w:r>
      <w:r w:rsidR="0030774A">
        <w:rPr>
          <w:rFonts w:ascii="Calibri" w:hAnsi="Calibri" w:cs="Calibri"/>
          <w:iCs/>
          <w:sz w:val="20"/>
        </w:rPr>
        <w:t>eit</w:t>
      </w:r>
      <w:r w:rsidR="009667E6">
        <w:rPr>
          <w:rFonts w:ascii="Calibri" w:hAnsi="Calibri" w:cs="Calibri"/>
          <w:iCs/>
          <w:sz w:val="20"/>
        </w:rPr>
        <w:t xml:space="preserve"> </w:t>
      </w:r>
      <w:r w:rsidR="0030774A">
        <w:rPr>
          <w:rFonts w:ascii="Calibri" w:hAnsi="Calibri" w:cs="Calibri"/>
          <w:iCs/>
          <w:sz w:val="20"/>
        </w:rPr>
        <w:t>der Evangelist Johannes antijudaistisch argumentiert</w:t>
      </w:r>
      <w:r w:rsidR="009667E6">
        <w:rPr>
          <w:rFonts w:ascii="Calibri" w:hAnsi="Calibri" w:cs="Calibri"/>
          <w:iCs/>
          <w:sz w:val="20"/>
        </w:rPr>
        <w:t>.</w:t>
      </w:r>
    </w:p>
    <w:p w14:paraId="131BBD8A" w14:textId="77777777" w:rsidR="009667E6" w:rsidRDefault="00C61ACE" w:rsidP="00A331C4">
      <w:pPr>
        <w:suppressLineNumbers/>
        <w:ind w:right="72"/>
        <w:jc w:val="both"/>
        <w:rPr>
          <w:rFonts w:ascii="Calibri" w:hAnsi="Calibri" w:cs="Calibri"/>
          <w:iCs/>
          <w:sz w:val="20"/>
        </w:rPr>
      </w:pPr>
      <w:r>
        <w:rPr>
          <w:rFonts w:ascii="Calibri" w:hAnsi="Calibri" w:cs="Calibri"/>
          <w:iCs/>
          <w:sz w:val="20"/>
        </w:rPr>
        <w:t>______________________</w:t>
      </w:r>
    </w:p>
    <w:p w14:paraId="2A43013F" w14:textId="77777777" w:rsidR="009667E6" w:rsidRDefault="009667E6" w:rsidP="00A331C4">
      <w:pPr>
        <w:suppressLineNumbers/>
        <w:ind w:right="72"/>
        <w:jc w:val="both"/>
        <w:rPr>
          <w:rFonts w:ascii="Calibri" w:hAnsi="Calibri" w:cs="Calibri"/>
          <w:sz w:val="20"/>
        </w:rPr>
        <w:sectPr w:rsidR="009667E6" w:rsidSect="000563BD">
          <w:pgSz w:w="11900" w:h="16840"/>
          <w:pgMar w:top="1417" w:right="1417" w:bottom="1134" w:left="1417" w:header="708" w:footer="708" w:gutter="0"/>
          <w:cols w:space="708"/>
          <w:docGrid w:linePitch="360"/>
        </w:sectPr>
      </w:pPr>
      <w:r>
        <w:rPr>
          <w:rFonts w:ascii="Calibri" w:hAnsi="Calibri" w:cs="Calibri"/>
          <w:iCs/>
          <w:sz w:val="20"/>
        </w:rPr>
        <w:t xml:space="preserve">4.  </w:t>
      </w:r>
      <w:r w:rsidRPr="009667E6">
        <w:rPr>
          <w:rFonts w:ascii="Calibri" w:hAnsi="Calibri" w:cs="Calibri"/>
          <w:i/>
          <w:sz w:val="20"/>
        </w:rPr>
        <w:t>Gestalten Sie</w:t>
      </w:r>
      <w:r>
        <w:rPr>
          <w:rFonts w:ascii="Calibri" w:hAnsi="Calibri" w:cs="Calibri"/>
          <w:iCs/>
          <w:sz w:val="20"/>
        </w:rPr>
        <w:t xml:space="preserve"> nach dem Think-Pair-Share-Modell Aussagen, die „Ich bin …“ enthalten, in denen enthalten ist, was Sie ausmacht (z.B. Ich bin leistungsorientiert). Einigen Sie sich mit Ihrem Partner / Ihrer Partnerin auf Aussagen, die Sie beide teilen und schließlich auf Aussagen, die auf die gesamte Gruppe zutreffen.</w:t>
      </w:r>
    </w:p>
    <w:p w14:paraId="67938482" w14:textId="77777777" w:rsidR="00411EFA" w:rsidRDefault="00B7309B" w:rsidP="00231536">
      <w:pPr>
        <w:suppressLineNumbers/>
        <w:ind w:right="113"/>
        <w:jc w:val="both"/>
        <w:rPr>
          <w:rFonts w:cstheme="minorHAnsi"/>
          <w:color w:val="000000"/>
          <w:sz w:val="16"/>
          <w:szCs w:val="16"/>
        </w:rPr>
      </w:pPr>
      <w:r>
        <w:rPr>
          <w:rFonts w:eastAsia="Times New Roman" w:cstheme="minorHAnsi"/>
          <w:b/>
          <w:bCs/>
          <w:lang w:eastAsia="de-DE"/>
        </w:rPr>
        <w:lastRenderedPageBreak/>
        <w:t>A2.27</w:t>
      </w:r>
      <w:r w:rsidR="00411EFA">
        <w:rPr>
          <w:rFonts w:eastAsia="Times New Roman" w:cstheme="minorHAnsi"/>
          <w:b/>
          <w:bCs/>
          <w:lang w:eastAsia="de-DE"/>
        </w:rPr>
        <w:t>a</w:t>
      </w:r>
      <w:r w:rsidR="00411EFA" w:rsidRPr="008B2BFF">
        <w:rPr>
          <w:rFonts w:eastAsia="Times New Roman" w:cstheme="minorHAnsi"/>
          <w:b/>
          <w:bCs/>
          <w:lang w:eastAsia="de-DE"/>
        </w:rPr>
        <w:t xml:space="preserve">: </w:t>
      </w:r>
      <w:r w:rsidR="00411EFA">
        <w:rPr>
          <w:rFonts w:eastAsia="Times New Roman" w:cstheme="minorHAnsi"/>
          <w:b/>
          <w:bCs/>
          <w:lang w:eastAsia="de-DE"/>
        </w:rPr>
        <w:t>Brot des Lebens</w:t>
      </w:r>
    </w:p>
    <w:p w14:paraId="214F5907" w14:textId="77777777" w:rsidR="00A331C4" w:rsidRDefault="00EC3249" w:rsidP="00A331C4">
      <w:pPr>
        <w:suppressLineNumbers/>
        <w:ind w:right="72"/>
        <w:jc w:val="both"/>
        <w:rPr>
          <w:rFonts w:cstheme="minorHAnsi"/>
          <w:b/>
          <w:bCs/>
          <w:color w:val="000000"/>
          <w:sz w:val="20"/>
          <w:szCs w:val="20"/>
        </w:rPr>
      </w:pPr>
      <w:r w:rsidRPr="00EC3249">
        <w:rPr>
          <w:rFonts w:cstheme="minorHAnsi"/>
          <w:color w:val="000000"/>
        </w:rPr>
        <w:t>6,</w:t>
      </w:r>
      <w:r w:rsidR="00231536">
        <w:rPr>
          <w:rFonts w:cstheme="minorHAnsi"/>
          <w:noProof/>
          <w:color w:val="000000"/>
          <w:sz w:val="16"/>
          <w:szCs w:val="16"/>
        </w:rPr>
        <w:drawing>
          <wp:anchor distT="0" distB="0" distL="114300" distR="114300" simplePos="0" relativeHeight="251658240" behindDoc="0" locked="1" layoutInCell="1" allowOverlap="1" wp14:anchorId="07B116DC" wp14:editId="2FC6AC19">
            <wp:simplePos x="0" y="0"/>
            <wp:positionH relativeFrom="margin">
              <wp:posOffset>14605</wp:posOffset>
            </wp:positionH>
            <wp:positionV relativeFrom="margin">
              <wp:posOffset>260350</wp:posOffset>
            </wp:positionV>
            <wp:extent cx="1893600" cy="1418400"/>
            <wp:effectExtent l="0" t="0" r="0" b="4445"/>
            <wp:wrapSquare wrapText="bothSides"/>
            <wp:docPr id="1" name="Grafik 1" descr="Ein Bild, das Essen, Tisch, aus Holz, Schei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Essen, Tisch, aus Holz, Scheibe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1893600" cy="1418400"/>
                    </a:xfrm>
                    <a:prstGeom prst="rect">
                      <a:avLst/>
                    </a:prstGeom>
                  </pic:spPr>
                </pic:pic>
              </a:graphicData>
            </a:graphic>
            <wp14:sizeRelH relativeFrom="margin">
              <wp14:pctWidth>0</wp14:pctWidth>
            </wp14:sizeRelH>
            <wp14:sizeRelV relativeFrom="margin">
              <wp14:pctHeight>0</wp14:pctHeight>
            </wp14:sizeRelV>
          </wp:anchor>
        </w:drawing>
      </w:r>
      <w:r w:rsidR="00A331C4" w:rsidRPr="00A331C4">
        <w:rPr>
          <w:rFonts w:cstheme="minorHAnsi"/>
          <w:color w:val="000000"/>
          <w:sz w:val="16"/>
          <w:szCs w:val="16"/>
        </w:rPr>
        <w:t>35</w:t>
      </w:r>
      <w:r w:rsidR="00A331C4">
        <w:rPr>
          <w:rFonts w:cstheme="minorHAnsi"/>
          <w:color w:val="000000"/>
          <w:sz w:val="20"/>
          <w:szCs w:val="20"/>
        </w:rPr>
        <w:t xml:space="preserve"> </w:t>
      </w:r>
      <w:r w:rsidR="00A331C4" w:rsidRPr="00A331C4">
        <w:rPr>
          <w:rFonts w:cstheme="minorHAnsi"/>
          <w:color w:val="000000"/>
          <w:sz w:val="20"/>
          <w:szCs w:val="20"/>
        </w:rPr>
        <w:t xml:space="preserve">Jesus aber sprach zu ihnen: </w:t>
      </w:r>
      <w:r w:rsidR="00A331C4" w:rsidRPr="00A331C4">
        <w:rPr>
          <w:rFonts w:cstheme="minorHAnsi"/>
          <w:b/>
          <w:bCs/>
          <w:color w:val="000000"/>
          <w:sz w:val="20"/>
          <w:szCs w:val="20"/>
        </w:rPr>
        <w:t>Ich bin das Brot des Lebens. Wer zu mir kommt, den wird nicht hungern; und wer an mich glaubt, den wird nimmermehr dürsten.</w:t>
      </w:r>
      <w:r w:rsidR="00A331C4" w:rsidRPr="00A331C4">
        <w:rPr>
          <w:rFonts w:cstheme="minorHAnsi"/>
          <w:color w:val="000000"/>
          <w:sz w:val="20"/>
          <w:szCs w:val="20"/>
        </w:rPr>
        <w:t xml:space="preserve"> </w:t>
      </w:r>
      <w:r w:rsidR="00A331C4" w:rsidRPr="00A331C4">
        <w:rPr>
          <w:rFonts w:cstheme="minorHAnsi"/>
          <w:color w:val="000000"/>
          <w:sz w:val="16"/>
          <w:szCs w:val="16"/>
        </w:rPr>
        <w:t>3</w:t>
      </w:r>
      <w:r w:rsidR="00A331C4">
        <w:rPr>
          <w:rFonts w:cstheme="minorHAnsi"/>
          <w:color w:val="000000"/>
          <w:sz w:val="16"/>
          <w:szCs w:val="16"/>
        </w:rPr>
        <w:t>6</w:t>
      </w:r>
      <w:r w:rsidR="00A331C4" w:rsidRPr="00A331C4">
        <w:rPr>
          <w:rFonts w:cstheme="minorHAnsi"/>
          <w:color w:val="000000"/>
          <w:sz w:val="20"/>
          <w:szCs w:val="20"/>
        </w:rPr>
        <w:t xml:space="preserve"> Aber ich habe euch gesagt: Ihr habt mich gesehen und glaubt doch nicht. </w:t>
      </w:r>
      <w:r w:rsidR="00A331C4" w:rsidRPr="00A331C4">
        <w:rPr>
          <w:rFonts w:cstheme="minorHAnsi"/>
          <w:color w:val="000000"/>
          <w:sz w:val="16"/>
          <w:szCs w:val="16"/>
        </w:rPr>
        <w:t>3</w:t>
      </w:r>
      <w:r w:rsidR="00A331C4">
        <w:rPr>
          <w:rFonts w:cstheme="minorHAnsi"/>
          <w:color w:val="000000"/>
          <w:sz w:val="16"/>
          <w:szCs w:val="16"/>
        </w:rPr>
        <w:t>7</w:t>
      </w:r>
      <w:r w:rsidR="00A331C4" w:rsidRPr="00A331C4">
        <w:rPr>
          <w:rFonts w:cstheme="minorHAnsi"/>
          <w:color w:val="000000"/>
          <w:sz w:val="20"/>
          <w:szCs w:val="20"/>
        </w:rPr>
        <w:t xml:space="preserve"> Alles, was mir der Vater gibt, das kommt zu mir; und </w:t>
      </w:r>
      <w:r w:rsidR="00A331C4" w:rsidRPr="00A331C4">
        <w:rPr>
          <w:rFonts w:cstheme="minorHAnsi"/>
          <w:b/>
          <w:bCs/>
          <w:color w:val="000000"/>
          <w:sz w:val="20"/>
          <w:szCs w:val="20"/>
        </w:rPr>
        <w:t>wer zu mir kommt, den werde ich nicht hinausstoßen.</w:t>
      </w:r>
      <w:r w:rsidR="00A331C4" w:rsidRPr="00A331C4">
        <w:rPr>
          <w:rFonts w:cstheme="minorHAnsi"/>
          <w:color w:val="000000"/>
          <w:sz w:val="20"/>
          <w:szCs w:val="20"/>
        </w:rPr>
        <w:t xml:space="preserve"> </w:t>
      </w:r>
      <w:r w:rsidR="00A331C4" w:rsidRPr="00A331C4">
        <w:rPr>
          <w:rFonts w:cstheme="minorHAnsi"/>
          <w:color w:val="000000"/>
          <w:sz w:val="16"/>
          <w:szCs w:val="16"/>
        </w:rPr>
        <w:t>3</w:t>
      </w:r>
      <w:r w:rsidR="00411EFA">
        <w:rPr>
          <w:rFonts w:cstheme="minorHAnsi"/>
          <w:color w:val="000000"/>
          <w:sz w:val="16"/>
          <w:szCs w:val="16"/>
        </w:rPr>
        <w:t>8</w:t>
      </w:r>
      <w:r w:rsidR="00A331C4" w:rsidRPr="00A331C4">
        <w:rPr>
          <w:rFonts w:cstheme="minorHAnsi"/>
          <w:color w:val="000000"/>
          <w:sz w:val="20"/>
          <w:szCs w:val="20"/>
        </w:rPr>
        <w:t xml:space="preserve"> Denn ich bin vom Himmel gekommen, nicht damit ich meinen Willen tue, sondern den Willen dessen, der mich gesandt hat. </w:t>
      </w:r>
      <w:r w:rsidR="00A331C4" w:rsidRPr="00A331C4">
        <w:rPr>
          <w:rFonts w:cstheme="minorHAnsi"/>
          <w:color w:val="000000"/>
          <w:sz w:val="16"/>
          <w:szCs w:val="16"/>
        </w:rPr>
        <w:t>3</w:t>
      </w:r>
      <w:r w:rsidR="00411EFA">
        <w:rPr>
          <w:rFonts w:cstheme="minorHAnsi"/>
          <w:color w:val="000000"/>
          <w:sz w:val="16"/>
          <w:szCs w:val="16"/>
        </w:rPr>
        <w:t>9</w:t>
      </w:r>
      <w:r w:rsidR="00A331C4" w:rsidRPr="00A331C4">
        <w:rPr>
          <w:rFonts w:cstheme="minorHAnsi"/>
          <w:color w:val="000000"/>
          <w:sz w:val="20"/>
          <w:szCs w:val="20"/>
        </w:rPr>
        <w:t xml:space="preserve"> Das ist aber der Wille dessen, der mich gesandt hat, dass ich nichts verliere von allem, was er mir gegeben hat, sondern dass ich’s auferwecke am Jüngsten Tage. </w:t>
      </w:r>
      <w:r w:rsidR="00411EFA">
        <w:rPr>
          <w:rFonts w:cstheme="minorHAnsi"/>
          <w:color w:val="000000"/>
          <w:sz w:val="16"/>
          <w:szCs w:val="16"/>
        </w:rPr>
        <w:t xml:space="preserve">40 </w:t>
      </w:r>
      <w:r w:rsidR="00A331C4" w:rsidRPr="00A331C4">
        <w:rPr>
          <w:rFonts w:cstheme="minorHAnsi"/>
          <w:color w:val="000000"/>
          <w:sz w:val="20"/>
          <w:szCs w:val="20"/>
        </w:rPr>
        <w:t>Denn</w:t>
      </w:r>
      <w:r w:rsidR="00A331C4" w:rsidRPr="00A331C4">
        <w:rPr>
          <w:rFonts w:cstheme="minorHAnsi"/>
          <w:b/>
          <w:bCs/>
          <w:color w:val="000000"/>
          <w:sz w:val="20"/>
          <w:szCs w:val="20"/>
        </w:rPr>
        <w:t xml:space="preserve"> das ist der Wille meines Vaters, dass, wer den Sohn sieht und glaubt an ihn, das ewige Leben habe; und ich werde ihn auferwecken am Jüngsten Tage.</w:t>
      </w:r>
    </w:p>
    <w:p w14:paraId="60B4220A" w14:textId="22D5C29C" w:rsidR="00AA2477" w:rsidRPr="007A41DA" w:rsidRDefault="00AA2477" w:rsidP="00AA2477">
      <w:pPr>
        <w:rPr>
          <w:rFonts w:eastAsia="Times New Roman" w:cstheme="minorHAnsi"/>
          <w:i/>
          <w:iCs/>
          <w:sz w:val="16"/>
          <w:szCs w:val="16"/>
          <w:lang w:eastAsia="de-DE"/>
        </w:rPr>
      </w:pPr>
      <w:r>
        <w:rPr>
          <w:rFonts w:eastAsia="Times New Roman" w:cstheme="minorHAnsi"/>
          <w:i/>
          <w:iCs/>
          <w:sz w:val="16"/>
          <w:szCs w:val="16"/>
          <w:lang w:eastAsia="de-DE"/>
        </w:rPr>
        <w:t>Quelle: Luther 2017, Deutsche Bibelgesellschaft (</w:t>
      </w:r>
      <w:r w:rsidRPr="00AA2477">
        <w:rPr>
          <w:rFonts w:eastAsia="Times New Roman" w:cstheme="minorHAnsi"/>
          <w:i/>
          <w:iCs/>
          <w:sz w:val="16"/>
          <w:szCs w:val="16"/>
          <w:lang w:eastAsia="de-DE"/>
        </w:rPr>
        <w:t>https://www.die-bibel.de/bibeln/online-bibeln/lesen/LU17/JHN.6/Johannes-6</w:t>
      </w:r>
      <w:r>
        <w:rPr>
          <w:rFonts w:eastAsia="Times New Roman" w:cstheme="minorHAnsi"/>
          <w:i/>
          <w:iCs/>
          <w:sz w:val="16"/>
          <w:szCs w:val="16"/>
          <w:lang w:eastAsia="de-DE"/>
        </w:rPr>
        <w:t>)</w:t>
      </w:r>
    </w:p>
    <w:p w14:paraId="7C17274C" w14:textId="491D16BD" w:rsidR="00411EFA" w:rsidRDefault="00411EFA" w:rsidP="00A331C4">
      <w:pPr>
        <w:suppressLineNumbers/>
        <w:ind w:right="72"/>
        <w:jc w:val="both"/>
        <w:rPr>
          <w:rFonts w:cstheme="minorHAnsi"/>
          <w:b/>
          <w:bCs/>
          <w:color w:val="000000"/>
          <w:sz w:val="20"/>
          <w:szCs w:val="20"/>
        </w:rPr>
      </w:pPr>
    </w:p>
    <w:p w14:paraId="7BFE2A92" w14:textId="77777777" w:rsidR="00AA2477" w:rsidRDefault="00AA2477" w:rsidP="00A331C4">
      <w:pPr>
        <w:suppressLineNumbers/>
        <w:ind w:right="72"/>
        <w:jc w:val="both"/>
        <w:rPr>
          <w:rFonts w:cstheme="minorHAnsi"/>
          <w:b/>
          <w:bCs/>
          <w:color w:val="000000"/>
          <w:sz w:val="20"/>
          <w:szCs w:val="20"/>
        </w:rPr>
      </w:pPr>
    </w:p>
    <w:p w14:paraId="1F4B92EF" w14:textId="77777777" w:rsidR="00411EFA" w:rsidRPr="00041AA1" w:rsidRDefault="00411EFA" w:rsidP="00411EFA">
      <w:pPr>
        <w:suppressLineNumbers/>
        <w:ind w:right="72"/>
        <w:jc w:val="both"/>
        <w:rPr>
          <w:rFonts w:ascii="Calibri" w:hAnsi="Calibri" w:cs="Calibri"/>
          <w:b/>
          <w:bCs/>
          <w:sz w:val="20"/>
        </w:rPr>
      </w:pPr>
      <w:r w:rsidRPr="00041AA1">
        <w:rPr>
          <w:rFonts w:ascii="Calibri" w:hAnsi="Calibri" w:cs="Calibri"/>
          <w:b/>
          <w:bCs/>
          <w:sz w:val="20"/>
        </w:rPr>
        <w:t>Aufgaben</w:t>
      </w:r>
      <w:r>
        <w:rPr>
          <w:rFonts w:ascii="Calibri" w:hAnsi="Calibri" w:cs="Calibri"/>
          <w:b/>
          <w:bCs/>
          <w:sz w:val="20"/>
        </w:rPr>
        <w:t>:</w:t>
      </w:r>
    </w:p>
    <w:p w14:paraId="3150AC46" w14:textId="77777777" w:rsidR="00411EFA" w:rsidRPr="00041AA1" w:rsidRDefault="00411EFA" w:rsidP="00411EFA">
      <w:pPr>
        <w:suppressLineNumbers/>
        <w:ind w:right="72"/>
        <w:jc w:val="both"/>
        <w:rPr>
          <w:rFonts w:ascii="Calibri" w:hAnsi="Calibri" w:cs="Calibri"/>
          <w:sz w:val="20"/>
        </w:rPr>
      </w:pPr>
      <w:r w:rsidRPr="00041AA1">
        <w:rPr>
          <w:rFonts w:ascii="Calibri" w:hAnsi="Calibri" w:cs="Calibri"/>
          <w:sz w:val="20"/>
        </w:rPr>
        <w:t xml:space="preserve">1. </w:t>
      </w:r>
      <w:r w:rsidRPr="00041AA1">
        <w:rPr>
          <w:rFonts w:ascii="Calibri" w:hAnsi="Calibri" w:cs="Calibri"/>
          <w:i/>
          <w:sz w:val="20"/>
        </w:rPr>
        <w:t>Fassen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die Hauptgedanken </w:t>
      </w:r>
      <w:r w:rsidR="007B01F7">
        <w:rPr>
          <w:rFonts w:ascii="Calibri" w:hAnsi="Calibri" w:cs="Calibri"/>
          <w:sz w:val="20"/>
        </w:rPr>
        <w:t>Ihres Abschnittes zusammen</w:t>
      </w:r>
      <w:r w:rsidR="00843604">
        <w:rPr>
          <w:rFonts w:ascii="Calibri" w:hAnsi="Calibri" w:cs="Calibri"/>
          <w:sz w:val="20"/>
        </w:rPr>
        <w:t xml:space="preserve">. </w:t>
      </w:r>
    </w:p>
    <w:p w14:paraId="7EEDBDE9" w14:textId="77777777" w:rsidR="00411EFA" w:rsidRDefault="00411EFA" w:rsidP="00411EFA">
      <w:pPr>
        <w:suppressLineNumbers/>
        <w:ind w:right="72"/>
        <w:jc w:val="both"/>
        <w:rPr>
          <w:rFonts w:ascii="Calibri" w:hAnsi="Calibri" w:cs="Calibri"/>
          <w:sz w:val="20"/>
        </w:rPr>
      </w:pPr>
      <w:r w:rsidRPr="00041AA1">
        <w:rPr>
          <w:rFonts w:ascii="Calibri" w:hAnsi="Calibri" w:cs="Calibri"/>
          <w:sz w:val="20"/>
        </w:rPr>
        <w:t xml:space="preserve">2. </w:t>
      </w:r>
      <w:r w:rsidRPr="00041AA1">
        <w:rPr>
          <w:rFonts w:ascii="Calibri" w:hAnsi="Calibri" w:cs="Calibri"/>
          <w:i/>
          <w:sz w:val="20"/>
        </w:rPr>
        <w:t>Analysieren</w:t>
      </w:r>
      <w:r w:rsidRPr="00041AA1">
        <w:rPr>
          <w:rFonts w:ascii="Calibri" w:hAnsi="Calibri" w:cs="Calibri"/>
          <w:sz w:val="20"/>
        </w:rPr>
        <w:t xml:space="preserve"> </w:t>
      </w:r>
      <w:r w:rsidRPr="00646B71">
        <w:rPr>
          <w:rFonts w:ascii="Calibri" w:hAnsi="Calibri" w:cs="Calibri"/>
          <w:i/>
          <w:iCs/>
          <w:sz w:val="20"/>
        </w:rPr>
        <w:t>Sie</w:t>
      </w:r>
      <w:r w:rsidR="007B01F7">
        <w:rPr>
          <w:rFonts w:ascii="Calibri" w:hAnsi="Calibri" w:cs="Calibri"/>
          <w:sz w:val="20"/>
        </w:rPr>
        <w:t xml:space="preserve"> den Kontext des jeweiligen Bibelabschnittes und </w:t>
      </w:r>
      <w:r w:rsidR="007B01F7">
        <w:rPr>
          <w:rFonts w:ascii="Calibri" w:hAnsi="Calibri" w:cs="Calibri"/>
          <w:i/>
          <w:iCs/>
          <w:sz w:val="20"/>
        </w:rPr>
        <w:t>arbeiten Sie</w:t>
      </w:r>
      <w:r w:rsidR="007B01F7">
        <w:rPr>
          <w:rFonts w:ascii="Calibri" w:hAnsi="Calibri" w:cs="Calibri"/>
          <w:sz w:val="20"/>
        </w:rPr>
        <w:t xml:space="preserve"> heraus, was damit über Jesus ausgesagt wird.</w:t>
      </w:r>
    </w:p>
    <w:p w14:paraId="019B949A" w14:textId="77777777" w:rsidR="005E50F3" w:rsidRDefault="00411EFA" w:rsidP="00A63FBD">
      <w:pPr>
        <w:suppressLineNumbers/>
        <w:ind w:right="72"/>
        <w:jc w:val="both"/>
        <w:rPr>
          <w:rFonts w:ascii="Calibri" w:hAnsi="Calibri" w:cs="Calibri"/>
          <w:sz w:val="20"/>
        </w:rPr>
      </w:pPr>
      <w:r w:rsidRPr="00041AA1">
        <w:rPr>
          <w:rFonts w:ascii="Calibri" w:hAnsi="Calibri" w:cs="Calibri"/>
          <w:sz w:val="20"/>
        </w:rPr>
        <w:t xml:space="preserve">3. </w:t>
      </w:r>
      <w:r w:rsidR="00843604">
        <w:rPr>
          <w:rFonts w:ascii="Calibri" w:hAnsi="Calibri" w:cs="Calibri"/>
          <w:i/>
          <w:iCs/>
          <w:sz w:val="20"/>
        </w:rPr>
        <w:t>Gestalten Sie</w:t>
      </w:r>
      <w:r w:rsidR="00843604" w:rsidRPr="00843604">
        <w:rPr>
          <w:rFonts w:ascii="Calibri" w:hAnsi="Calibri" w:cs="Calibri"/>
          <w:sz w:val="20"/>
        </w:rPr>
        <w:t xml:space="preserve"> ein</w:t>
      </w:r>
      <w:r w:rsidR="00843604">
        <w:rPr>
          <w:rFonts w:ascii="Calibri" w:hAnsi="Calibri" w:cs="Calibri"/>
          <w:sz w:val="20"/>
        </w:rPr>
        <w:t xml:space="preserve"> Bild zu Ihrem Ich-Bin-Wort und für die anderen eine maximal 140 Zeichen lange SMS mit den wesentlichen Aussagen.</w:t>
      </w:r>
    </w:p>
    <w:p w14:paraId="48A07C49" w14:textId="77777777" w:rsidR="005E50F3" w:rsidRDefault="005E50F3" w:rsidP="00A63FBD">
      <w:pPr>
        <w:suppressLineNumbers/>
        <w:ind w:right="72"/>
        <w:jc w:val="both"/>
        <w:rPr>
          <w:rFonts w:ascii="Calibri" w:hAnsi="Calibri" w:cs="Calibri"/>
          <w:sz w:val="20"/>
        </w:rPr>
      </w:pPr>
    </w:p>
    <w:p w14:paraId="4FCCDA08" w14:textId="77777777" w:rsidR="005E50F3" w:rsidRDefault="005E50F3" w:rsidP="00A63FBD">
      <w:pPr>
        <w:suppressLineNumbers/>
        <w:ind w:right="72"/>
        <w:jc w:val="both"/>
        <w:rPr>
          <w:rFonts w:ascii="Calibri" w:hAnsi="Calibri" w:cs="Calibri"/>
          <w:sz w:val="20"/>
        </w:rPr>
      </w:pPr>
    </w:p>
    <w:p w14:paraId="00D53E3A" w14:textId="77777777" w:rsidR="005E50F3" w:rsidRDefault="005E50F3" w:rsidP="00A63FBD">
      <w:pPr>
        <w:suppressLineNumbers/>
        <w:ind w:right="72"/>
        <w:jc w:val="both"/>
        <w:rPr>
          <w:rFonts w:ascii="Calibri" w:hAnsi="Calibri" w:cs="Calibri"/>
          <w:sz w:val="20"/>
        </w:rPr>
      </w:pPr>
    </w:p>
    <w:p w14:paraId="0FC0D7F8" w14:textId="77777777" w:rsidR="005E50F3" w:rsidRDefault="005E50F3" w:rsidP="00A63FBD">
      <w:pPr>
        <w:suppressLineNumbers/>
        <w:ind w:right="72"/>
        <w:jc w:val="both"/>
        <w:rPr>
          <w:rFonts w:ascii="Calibri" w:hAnsi="Calibri" w:cs="Calibri"/>
          <w:sz w:val="20"/>
        </w:rPr>
      </w:pPr>
    </w:p>
    <w:p w14:paraId="7429EE9A" w14:textId="77777777" w:rsidR="005E50F3" w:rsidRDefault="005E50F3" w:rsidP="00A63FBD">
      <w:pPr>
        <w:suppressLineNumbers/>
        <w:ind w:right="72"/>
        <w:jc w:val="both"/>
        <w:rPr>
          <w:rFonts w:ascii="Calibri" w:hAnsi="Calibri" w:cs="Calibri"/>
          <w:sz w:val="20"/>
        </w:rPr>
      </w:pPr>
    </w:p>
    <w:p w14:paraId="07B3876B" w14:textId="77777777" w:rsidR="005E50F3" w:rsidRDefault="005E50F3" w:rsidP="00A63FBD">
      <w:pPr>
        <w:suppressLineNumbers/>
        <w:ind w:right="72"/>
        <w:jc w:val="both"/>
        <w:rPr>
          <w:rFonts w:ascii="Calibri" w:hAnsi="Calibri" w:cs="Calibri"/>
          <w:sz w:val="20"/>
        </w:rPr>
      </w:pPr>
    </w:p>
    <w:p w14:paraId="0D5EBA50" w14:textId="77777777" w:rsidR="005E50F3" w:rsidRDefault="005E50F3" w:rsidP="00A63FBD">
      <w:pPr>
        <w:suppressLineNumbers/>
        <w:ind w:right="72"/>
        <w:jc w:val="both"/>
        <w:rPr>
          <w:rFonts w:ascii="Calibri" w:hAnsi="Calibri" w:cs="Calibri"/>
          <w:sz w:val="20"/>
        </w:rPr>
      </w:pPr>
    </w:p>
    <w:p w14:paraId="061E4983" w14:textId="77777777" w:rsidR="005E50F3" w:rsidRDefault="005E50F3" w:rsidP="00A63FBD">
      <w:pPr>
        <w:suppressLineNumbers/>
        <w:ind w:right="72"/>
        <w:jc w:val="both"/>
        <w:rPr>
          <w:rFonts w:eastAsia="Times New Roman" w:cstheme="minorHAnsi"/>
          <w:b/>
          <w:bCs/>
          <w:lang w:eastAsia="de-DE"/>
        </w:rPr>
      </w:pPr>
    </w:p>
    <w:p w14:paraId="52F6CDC7" w14:textId="77777777" w:rsidR="00A63FBD" w:rsidRDefault="00B7309B" w:rsidP="00A63FBD">
      <w:pPr>
        <w:suppressLineNumbers/>
        <w:ind w:right="72"/>
        <w:jc w:val="both"/>
        <w:rPr>
          <w:rFonts w:cstheme="minorHAnsi"/>
          <w:color w:val="000000"/>
          <w:sz w:val="16"/>
          <w:szCs w:val="16"/>
        </w:rPr>
      </w:pPr>
      <w:r>
        <w:rPr>
          <w:rFonts w:eastAsia="Times New Roman" w:cstheme="minorHAnsi"/>
          <w:b/>
          <w:bCs/>
          <w:lang w:eastAsia="de-DE"/>
        </w:rPr>
        <w:t>A2.27</w:t>
      </w:r>
      <w:r w:rsidR="00A63FBD">
        <w:rPr>
          <w:rFonts w:eastAsia="Times New Roman" w:cstheme="minorHAnsi"/>
          <w:b/>
          <w:bCs/>
          <w:lang w:eastAsia="de-DE"/>
        </w:rPr>
        <w:t>b</w:t>
      </w:r>
      <w:r w:rsidR="00A63FBD" w:rsidRPr="008B2BFF">
        <w:rPr>
          <w:rFonts w:eastAsia="Times New Roman" w:cstheme="minorHAnsi"/>
          <w:b/>
          <w:bCs/>
          <w:lang w:eastAsia="de-DE"/>
        </w:rPr>
        <w:t xml:space="preserve">: </w:t>
      </w:r>
      <w:r w:rsidR="00A63FBD">
        <w:rPr>
          <w:rFonts w:eastAsia="Times New Roman" w:cstheme="minorHAnsi"/>
          <w:b/>
          <w:bCs/>
          <w:lang w:eastAsia="de-DE"/>
        </w:rPr>
        <w:t>Licht der Welt</w:t>
      </w:r>
    </w:p>
    <w:p w14:paraId="6141250E" w14:textId="4EF5BA37" w:rsidR="00561939" w:rsidRDefault="005E50F3" w:rsidP="00231536">
      <w:pPr>
        <w:autoSpaceDE w:val="0"/>
        <w:autoSpaceDN w:val="0"/>
        <w:adjustRightInd w:val="0"/>
        <w:rPr>
          <w:rFonts w:cstheme="minorHAnsi"/>
          <w:color w:val="000000"/>
          <w:sz w:val="20"/>
          <w:szCs w:val="20"/>
        </w:rPr>
      </w:pPr>
      <w:r w:rsidRPr="00EC3249">
        <w:rPr>
          <w:rFonts w:cstheme="minorHAnsi"/>
          <w:noProof/>
          <w:color w:val="000000"/>
        </w:rPr>
        <w:drawing>
          <wp:anchor distT="0" distB="0" distL="114300" distR="114300" simplePos="0" relativeHeight="251659264" behindDoc="0" locked="1" layoutInCell="1" allowOverlap="1" wp14:anchorId="73C4FB11" wp14:editId="66E0C006">
            <wp:simplePos x="0" y="0"/>
            <wp:positionH relativeFrom="margin">
              <wp:posOffset>14605</wp:posOffset>
            </wp:positionH>
            <wp:positionV relativeFrom="margin">
              <wp:posOffset>4707255</wp:posOffset>
            </wp:positionV>
            <wp:extent cx="2084400" cy="1422000"/>
            <wp:effectExtent l="0" t="0" r="0" b="635"/>
            <wp:wrapSquare wrapText="bothSides"/>
            <wp:docPr id="4" name="Grafik 4" descr="Ein Bild, das Objekt, Kerze, Tisch, Tas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Objekt, Kerze, Tisch, Tasse enthält.&#10;&#10;Automatisch generierte Beschreibung"/>
                    <pic:cNvPicPr/>
                  </pic:nvPicPr>
                  <pic:blipFill>
                    <a:blip r:embed="rId6">
                      <a:extLst>
                        <a:ext uri="{28A0092B-C50C-407E-A947-70E740481C1C}">
                          <a14:useLocalDpi xmlns:a14="http://schemas.microsoft.com/office/drawing/2010/main" val="0"/>
                        </a:ext>
                      </a:extLst>
                    </a:blip>
                    <a:stretch>
                      <a:fillRect/>
                    </a:stretch>
                  </pic:blipFill>
                  <pic:spPr>
                    <a:xfrm>
                      <a:off x="0" y="0"/>
                      <a:ext cx="2084400" cy="1422000"/>
                    </a:xfrm>
                    <a:prstGeom prst="rect">
                      <a:avLst/>
                    </a:prstGeom>
                  </pic:spPr>
                </pic:pic>
              </a:graphicData>
            </a:graphic>
            <wp14:sizeRelH relativeFrom="margin">
              <wp14:pctWidth>0</wp14:pctWidth>
            </wp14:sizeRelH>
            <wp14:sizeRelV relativeFrom="margin">
              <wp14:pctHeight>0</wp14:pctHeight>
            </wp14:sizeRelV>
          </wp:anchor>
        </w:drawing>
      </w:r>
      <w:r w:rsidR="00EC3249">
        <w:rPr>
          <w:rFonts w:cstheme="minorHAnsi"/>
          <w:color w:val="000000"/>
        </w:rPr>
        <w:t>8</w:t>
      </w:r>
      <w:r w:rsidR="00EC3249" w:rsidRPr="00EC3249">
        <w:rPr>
          <w:rFonts w:cstheme="minorHAnsi"/>
          <w:color w:val="000000"/>
        </w:rPr>
        <w:t>,</w:t>
      </w:r>
      <w:r w:rsidR="00231536">
        <w:rPr>
          <w:rFonts w:cstheme="minorHAnsi"/>
          <w:color w:val="000000"/>
          <w:sz w:val="16"/>
          <w:szCs w:val="16"/>
        </w:rPr>
        <w:t>12</w:t>
      </w:r>
      <w:r w:rsidR="00A63FBD">
        <w:rPr>
          <w:rFonts w:cstheme="minorHAnsi"/>
          <w:color w:val="000000"/>
          <w:sz w:val="20"/>
          <w:szCs w:val="20"/>
        </w:rPr>
        <w:t xml:space="preserve"> </w:t>
      </w:r>
      <w:r w:rsidR="00231536" w:rsidRPr="00231536">
        <w:rPr>
          <w:rFonts w:cstheme="minorHAnsi"/>
          <w:color w:val="000000"/>
          <w:sz w:val="20"/>
          <w:szCs w:val="20"/>
        </w:rPr>
        <w:t xml:space="preserve">Da redete Jesus abermals zu ihnen und sprach: </w:t>
      </w:r>
      <w:r w:rsidR="00231536" w:rsidRPr="00231536">
        <w:rPr>
          <w:rFonts w:cstheme="minorHAnsi"/>
          <w:b/>
          <w:bCs/>
          <w:color w:val="000000"/>
          <w:sz w:val="20"/>
          <w:szCs w:val="20"/>
        </w:rPr>
        <w:t>Ich bin das Licht der Welt. Wer mir nachfolgt, der wird nicht wandeln in der Finsternis, sondern wird das Licht des Lebens haben.</w:t>
      </w:r>
      <w:r w:rsidR="00231536" w:rsidRPr="00231536">
        <w:rPr>
          <w:rFonts w:cstheme="minorHAnsi"/>
          <w:color w:val="000000"/>
          <w:sz w:val="20"/>
          <w:szCs w:val="20"/>
        </w:rPr>
        <w:t xml:space="preserve"> </w:t>
      </w:r>
      <w:r w:rsidR="00231536">
        <w:rPr>
          <w:rFonts w:cstheme="minorHAnsi"/>
          <w:color w:val="000000"/>
          <w:sz w:val="16"/>
          <w:szCs w:val="16"/>
        </w:rPr>
        <w:t xml:space="preserve">13 </w:t>
      </w:r>
      <w:r w:rsidR="00231536" w:rsidRPr="00231536">
        <w:rPr>
          <w:rFonts w:cstheme="minorHAnsi"/>
          <w:color w:val="000000"/>
          <w:sz w:val="20"/>
          <w:szCs w:val="20"/>
        </w:rPr>
        <w:t xml:space="preserve">Da sprachen die Pharisäer zu ihm: Du gibst Zeugnis von dir selbst; dein Zeugnis ist nicht wahr. </w:t>
      </w:r>
      <w:r w:rsidR="00231536">
        <w:rPr>
          <w:rFonts w:cstheme="minorHAnsi"/>
          <w:color w:val="000000"/>
          <w:sz w:val="16"/>
          <w:szCs w:val="16"/>
        </w:rPr>
        <w:t>14</w:t>
      </w:r>
      <w:r w:rsidR="00231536" w:rsidRPr="00231536">
        <w:rPr>
          <w:rFonts w:cstheme="minorHAnsi"/>
          <w:color w:val="000000"/>
          <w:sz w:val="20"/>
          <w:szCs w:val="20"/>
        </w:rPr>
        <w:t xml:space="preserve"> Jesus antwortete und sprach zu ihnen: Auch wenn ich von mir selbst zeuge, ist mein Zeugnis wahr; denn ich weiß, woher ich gekommen bin und wohin ich gehe; ihr aber wisst nicht, woher ich komme oder wohin ich gehe. </w:t>
      </w:r>
      <w:r w:rsidR="00231536">
        <w:rPr>
          <w:rFonts w:cstheme="minorHAnsi"/>
          <w:color w:val="000000"/>
          <w:sz w:val="16"/>
          <w:szCs w:val="16"/>
        </w:rPr>
        <w:t>15</w:t>
      </w:r>
      <w:r w:rsidR="00231536" w:rsidRPr="00231536">
        <w:rPr>
          <w:rFonts w:cstheme="minorHAnsi"/>
          <w:color w:val="000000"/>
          <w:sz w:val="20"/>
          <w:szCs w:val="20"/>
        </w:rPr>
        <w:t xml:space="preserve"> Ihr richtet nach dem Fleisch, ich richte niemand. </w:t>
      </w:r>
      <w:r w:rsidR="00231536">
        <w:rPr>
          <w:rFonts w:cstheme="minorHAnsi"/>
          <w:color w:val="000000"/>
          <w:sz w:val="16"/>
          <w:szCs w:val="16"/>
        </w:rPr>
        <w:t>16</w:t>
      </w:r>
      <w:r w:rsidR="00231536" w:rsidRPr="00231536">
        <w:rPr>
          <w:rFonts w:cstheme="minorHAnsi"/>
          <w:color w:val="000000"/>
          <w:sz w:val="20"/>
          <w:szCs w:val="20"/>
        </w:rPr>
        <w:t xml:space="preserve"> Wenn ich aber richte, so ist mein Richten wahr, denn ich bin’s nicht allein, sondern ich und der Vater, der mich gesandt hat. </w:t>
      </w:r>
      <w:r w:rsidR="00231536">
        <w:rPr>
          <w:rFonts w:cstheme="minorHAnsi"/>
          <w:color w:val="000000"/>
          <w:sz w:val="16"/>
          <w:szCs w:val="16"/>
        </w:rPr>
        <w:t xml:space="preserve">17 </w:t>
      </w:r>
      <w:r w:rsidR="00231536" w:rsidRPr="00231536">
        <w:rPr>
          <w:rFonts w:cstheme="minorHAnsi"/>
          <w:color w:val="000000"/>
          <w:sz w:val="20"/>
          <w:szCs w:val="20"/>
        </w:rPr>
        <w:t xml:space="preserve">Auch steht in eurem Gesetz geschrieben, dass zweier Menschen Zeugnis wahr sei. </w:t>
      </w:r>
      <w:r w:rsidR="00231536">
        <w:rPr>
          <w:rFonts w:cstheme="minorHAnsi"/>
          <w:color w:val="000000"/>
          <w:sz w:val="16"/>
          <w:szCs w:val="16"/>
        </w:rPr>
        <w:t>18</w:t>
      </w:r>
      <w:r w:rsidR="00231536" w:rsidRPr="00231536">
        <w:rPr>
          <w:rFonts w:cstheme="minorHAnsi"/>
          <w:color w:val="000000"/>
          <w:sz w:val="20"/>
          <w:szCs w:val="20"/>
        </w:rPr>
        <w:t xml:space="preserve"> Ich bin’s, der von sich selbst zeugt; und der Vater, der mich gesandt hat, zeugt auch von mir. </w:t>
      </w:r>
      <w:r w:rsidR="00231536">
        <w:rPr>
          <w:rFonts w:cstheme="minorHAnsi"/>
          <w:color w:val="000000"/>
          <w:sz w:val="16"/>
          <w:szCs w:val="16"/>
        </w:rPr>
        <w:t>19</w:t>
      </w:r>
      <w:r w:rsidR="00231536" w:rsidRPr="00231536">
        <w:rPr>
          <w:rFonts w:cstheme="minorHAnsi"/>
          <w:color w:val="000000"/>
          <w:sz w:val="20"/>
          <w:szCs w:val="20"/>
        </w:rPr>
        <w:t xml:space="preserve"> Da sprachen sie zu ihm: Wo ist dein Vater? Jesus antwortete: Ihr kennt weder mich noch meinen Vater; wenn ihr mich kenntet, so kenntet ihr auch meinen Vater. </w:t>
      </w:r>
      <w:r w:rsidR="00231536">
        <w:rPr>
          <w:rFonts w:cstheme="minorHAnsi"/>
          <w:color w:val="000000"/>
          <w:sz w:val="16"/>
          <w:szCs w:val="16"/>
        </w:rPr>
        <w:t>20</w:t>
      </w:r>
      <w:r w:rsidR="00231536" w:rsidRPr="00231536">
        <w:rPr>
          <w:rFonts w:cstheme="minorHAnsi"/>
          <w:color w:val="000000"/>
          <w:sz w:val="20"/>
          <w:szCs w:val="20"/>
        </w:rPr>
        <w:t xml:space="preserve"> Diese Worte redete Jesus an dem Gotteskasten, als er lehrte im Tempel; und niemand ergriff ihn, denn seine Stunde war noch nicht gekommen.</w:t>
      </w:r>
    </w:p>
    <w:p w14:paraId="43F5B37C" w14:textId="1D83F7D2" w:rsidR="00AA2477" w:rsidRPr="00AA2477" w:rsidRDefault="00AA2477" w:rsidP="00AA2477">
      <w:pPr>
        <w:rPr>
          <w:rFonts w:eastAsia="Times New Roman" w:cstheme="minorHAnsi"/>
          <w:i/>
          <w:iCs/>
          <w:sz w:val="16"/>
          <w:szCs w:val="16"/>
          <w:lang w:eastAsia="de-DE"/>
        </w:rPr>
      </w:pPr>
      <w:r>
        <w:rPr>
          <w:rFonts w:eastAsia="Times New Roman" w:cstheme="minorHAnsi"/>
          <w:i/>
          <w:iCs/>
          <w:sz w:val="16"/>
          <w:szCs w:val="16"/>
          <w:lang w:eastAsia="de-DE"/>
        </w:rPr>
        <w:t>Quelle: Luther 2017, Deutsche Bibelgesellschaft (</w:t>
      </w:r>
      <w:r w:rsidRPr="00AA2477">
        <w:rPr>
          <w:rFonts w:eastAsia="Times New Roman" w:cstheme="minorHAnsi"/>
          <w:i/>
          <w:iCs/>
          <w:sz w:val="16"/>
          <w:szCs w:val="16"/>
          <w:lang w:eastAsia="de-DE"/>
        </w:rPr>
        <w:t>https://www.die-bibel.de/bibeln/online-bibeln/lesen/LU17/JHN.6/Johannes-</w:t>
      </w:r>
      <w:r>
        <w:rPr>
          <w:rFonts w:eastAsia="Times New Roman" w:cstheme="minorHAnsi"/>
          <w:i/>
          <w:iCs/>
          <w:sz w:val="16"/>
          <w:szCs w:val="16"/>
          <w:lang w:eastAsia="de-DE"/>
        </w:rPr>
        <w:t>8</w:t>
      </w:r>
      <w:r>
        <w:rPr>
          <w:rFonts w:eastAsia="Times New Roman" w:cstheme="minorHAnsi"/>
          <w:i/>
          <w:iCs/>
          <w:sz w:val="16"/>
          <w:szCs w:val="16"/>
          <w:lang w:eastAsia="de-DE"/>
        </w:rPr>
        <w:t>)</w:t>
      </w:r>
    </w:p>
    <w:p w14:paraId="1B377B28" w14:textId="77777777" w:rsidR="005E50F3" w:rsidRDefault="005E50F3" w:rsidP="00231536">
      <w:pPr>
        <w:autoSpaceDE w:val="0"/>
        <w:autoSpaceDN w:val="0"/>
        <w:adjustRightInd w:val="0"/>
        <w:rPr>
          <w:rFonts w:cstheme="minorHAnsi"/>
          <w:color w:val="000000"/>
          <w:sz w:val="20"/>
          <w:szCs w:val="20"/>
        </w:rPr>
      </w:pPr>
    </w:p>
    <w:p w14:paraId="3A7C64AE" w14:textId="77777777" w:rsidR="005E50F3" w:rsidRDefault="005E50F3" w:rsidP="00231536">
      <w:pPr>
        <w:autoSpaceDE w:val="0"/>
        <w:autoSpaceDN w:val="0"/>
        <w:adjustRightInd w:val="0"/>
        <w:rPr>
          <w:rFonts w:cstheme="minorHAnsi"/>
          <w:color w:val="000000"/>
          <w:sz w:val="20"/>
          <w:szCs w:val="20"/>
        </w:rPr>
      </w:pPr>
    </w:p>
    <w:p w14:paraId="512F3510" w14:textId="77777777" w:rsidR="005E50F3" w:rsidRPr="00041AA1" w:rsidRDefault="005E50F3" w:rsidP="005E50F3">
      <w:pPr>
        <w:suppressLineNumbers/>
        <w:ind w:right="72"/>
        <w:jc w:val="both"/>
        <w:rPr>
          <w:rFonts w:ascii="Calibri" w:hAnsi="Calibri" w:cs="Calibri"/>
          <w:b/>
          <w:bCs/>
          <w:sz w:val="20"/>
        </w:rPr>
      </w:pPr>
      <w:r w:rsidRPr="00041AA1">
        <w:rPr>
          <w:rFonts w:ascii="Calibri" w:hAnsi="Calibri" w:cs="Calibri"/>
          <w:b/>
          <w:bCs/>
          <w:sz w:val="20"/>
        </w:rPr>
        <w:t>Aufgaben</w:t>
      </w:r>
      <w:r>
        <w:rPr>
          <w:rFonts w:ascii="Calibri" w:hAnsi="Calibri" w:cs="Calibri"/>
          <w:b/>
          <w:bCs/>
          <w:sz w:val="20"/>
        </w:rPr>
        <w:t>:</w:t>
      </w:r>
    </w:p>
    <w:p w14:paraId="1B137617" w14:textId="77777777" w:rsidR="005E50F3" w:rsidRPr="00041AA1" w:rsidRDefault="005E50F3" w:rsidP="005E50F3">
      <w:pPr>
        <w:suppressLineNumbers/>
        <w:ind w:right="72"/>
        <w:jc w:val="both"/>
        <w:rPr>
          <w:rFonts w:ascii="Calibri" w:hAnsi="Calibri" w:cs="Calibri"/>
          <w:sz w:val="20"/>
        </w:rPr>
      </w:pPr>
      <w:r w:rsidRPr="00041AA1">
        <w:rPr>
          <w:rFonts w:ascii="Calibri" w:hAnsi="Calibri" w:cs="Calibri"/>
          <w:sz w:val="20"/>
        </w:rPr>
        <w:t xml:space="preserve">1. </w:t>
      </w:r>
      <w:r w:rsidRPr="00041AA1">
        <w:rPr>
          <w:rFonts w:ascii="Calibri" w:hAnsi="Calibri" w:cs="Calibri"/>
          <w:i/>
          <w:sz w:val="20"/>
        </w:rPr>
        <w:t>Fassen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die Hauptgedanken </w:t>
      </w:r>
      <w:r>
        <w:rPr>
          <w:rFonts w:ascii="Calibri" w:hAnsi="Calibri" w:cs="Calibri"/>
          <w:sz w:val="20"/>
        </w:rPr>
        <w:t xml:space="preserve">Ihres Abschnittes zusammen. </w:t>
      </w:r>
    </w:p>
    <w:p w14:paraId="54A60A93"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2. </w:t>
      </w:r>
      <w:r w:rsidRPr="00041AA1">
        <w:rPr>
          <w:rFonts w:ascii="Calibri" w:hAnsi="Calibri" w:cs="Calibri"/>
          <w:i/>
          <w:sz w:val="20"/>
        </w:rPr>
        <w:t>Analysieren</w:t>
      </w:r>
      <w:r w:rsidRPr="00041AA1">
        <w:rPr>
          <w:rFonts w:ascii="Calibri" w:hAnsi="Calibri" w:cs="Calibri"/>
          <w:sz w:val="20"/>
        </w:rPr>
        <w:t xml:space="preserve"> </w:t>
      </w:r>
      <w:r w:rsidRPr="00646B71">
        <w:rPr>
          <w:rFonts w:ascii="Calibri" w:hAnsi="Calibri" w:cs="Calibri"/>
          <w:i/>
          <w:iCs/>
          <w:sz w:val="20"/>
        </w:rPr>
        <w:t>Sie</w:t>
      </w:r>
      <w:r>
        <w:rPr>
          <w:rFonts w:ascii="Calibri" w:hAnsi="Calibri" w:cs="Calibri"/>
          <w:sz w:val="20"/>
        </w:rPr>
        <w:t xml:space="preserve"> den Kontext des jeweiligen Bibelabschnittes und </w:t>
      </w:r>
      <w:r>
        <w:rPr>
          <w:rFonts w:ascii="Calibri" w:hAnsi="Calibri" w:cs="Calibri"/>
          <w:i/>
          <w:iCs/>
          <w:sz w:val="20"/>
        </w:rPr>
        <w:t>arbeiten Sie</w:t>
      </w:r>
      <w:r>
        <w:rPr>
          <w:rFonts w:ascii="Calibri" w:hAnsi="Calibri" w:cs="Calibri"/>
          <w:sz w:val="20"/>
        </w:rPr>
        <w:t xml:space="preserve"> heraus, was damit über Jesus ausgesagt wird.</w:t>
      </w:r>
    </w:p>
    <w:p w14:paraId="00F0886A"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3. </w:t>
      </w:r>
      <w:r>
        <w:rPr>
          <w:rFonts w:ascii="Calibri" w:hAnsi="Calibri" w:cs="Calibri"/>
          <w:i/>
          <w:iCs/>
          <w:sz w:val="20"/>
        </w:rPr>
        <w:t>Gestalten Sie</w:t>
      </w:r>
      <w:r w:rsidRPr="00843604">
        <w:rPr>
          <w:rFonts w:ascii="Calibri" w:hAnsi="Calibri" w:cs="Calibri"/>
          <w:sz w:val="20"/>
        </w:rPr>
        <w:t xml:space="preserve"> ein</w:t>
      </w:r>
      <w:r>
        <w:rPr>
          <w:rFonts w:ascii="Calibri" w:hAnsi="Calibri" w:cs="Calibri"/>
          <w:sz w:val="20"/>
        </w:rPr>
        <w:t xml:space="preserve"> Bild zu Ihrem Ich-Bin-Wort und für die anderen eine maximal 140 Zeichen lange SMS mit den wesentlichen Aussagen.</w:t>
      </w:r>
    </w:p>
    <w:p w14:paraId="26AE0A46" w14:textId="77777777" w:rsidR="005E50F3" w:rsidRDefault="005E50F3" w:rsidP="00231536">
      <w:pPr>
        <w:autoSpaceDE w:val="0"/>
        <w:autoSpaceDN w:val="0"/>
        <w:adjustRightInd w:val="0"/>
        <w:rPr>
          <w:rFonts w:cstheme="minorHAnsi"/>
          <w:color w:val="000000"/>
          <w:sz w:val="20"/>
          <w:szCs w:val="20"/>
        </w:rPr>
        <w:sectPr w:rsidR="005E50F3" w:rsidSect="000563BD">
          <w:pgSz w:w="11900" w:h="16840"/>
          <w:pgMar w:top="1417" w:right="1417" w:bottom="1134" w:left="1417" w:header="708" w:footer="708" w:gutter="0"/>
          <w:cols w:space="708"/>
          <w:docGrid w:linePitch="360"/>
        </w:sectPr>
      </w:pPr>
    </w:p>
    <w:p w14:paraId="7DCCE902" w14:textId="77777777" w:rsidR="00561939" w:rsidRDefault="00B7309B" w:rsidP="00561939">
      <w:pPr>
        <w:suppressLineNumbers/>
        <w:ind w:right="72"/>
        <w:jc w:val="both"/>
        <w:rPr>
          <w:rFonts w:eastAsia="Times New Roman" w:cstheme="minorHAnsi"/>
          <w:b/>
          <w:bCs/>
          <w:lang w:eastAsia="de-DE"/>
        </w:rPr>
      </w:pPr>
      <w:r>
        <w:rPr>
          <w:rFonts w:eastAsia="Times New Roman" w:cstheme="minorHAnsi"/>
          <w:b/>
          <w:bCs/>
          <w:lang w:eastAsia="de-DE"/>
        </w:rPr>
        <w:lastRenderedPageBreak/>
        <w:t>A2.27</w:t>
      </w:r>
      <w:r w:rsidR="00561939">
        <w:rPr>
          <w:rFonts w:eastAsia="Times New Roman" w:cstheme="minorHAnsi"/>
          <w:b/>
          <w:bCs/>
          <w:lang w:eastAsia="de-DE"/>
        </w:rPr>
        <w:t>c</w:t>
      </w:r>
      <w:r w:rsidR="00561939" w:rsidRPr="008B2BFF">
        <w:rPr>
          <w:rFonts w:eastAsia="Times New Roman" w:cstheme="minorHAnsi"/>
          <w:b/>
          <w:bCs/>
          <w:lang w:eastAsia="de-DE"/>
        </w:rPr>
        <w:t xml:space="preserve">: </w:t>
      </w:r>
      <w:r w:rsidR="00561939">
        <w:rPr>
          <w:rFonts w:eastAsia="Times New Roman" w:cstheme="minorHAnsi"/>
          <w:b/>
          <w:bCs/>
          <w:lang w:eastAsia="de-DE"/>
        </w:rPr>
        <w:t>Tür / guter Hirte</w:t>
      </w:r>
    </w:p>
    <w:p w14:paraId="3913E54E" w14:textId="77777777" w:rsidR="00561939" w:rsidRPr="00561939" w:rsidRDefault="00EC3249" w:rsidP="00561939">
      <w:pPr>
        <w:autoSpaceDE w:val="0"/>
        <w:autoSpaceDN w:val="0"/>
        <w:adjustRightInd w:val="0"/>
        <w:rPr>
          <w:rFonts w:cstheme="minorHAnsi"/>
          <w:color w:val="000000"/>
          <w:sz w:val="20"/>
          <w:szCs w:val="20"/>
        </w:rPr>
      </w:pPr>
      <w:r>
        <w:rPr>
          <w:rFonts w:cstheme="minorHAnsi"/>
          <w:color w:val="000000"/>
        </w:rPr>
        <w:t>10</w:t>
      </w:r>
      <w:r w:rsidRPr="00EC3249">
        <w:rPr>
          <w:rFonts w:cstheme="minorHAnsi"/>
          <w:color w:val="000000"/>
        </w:rPr>
        <w:t>,</w:t>
      </w:r>
      <w:r w:rsidR="00C2455B">
        <w:rPr>
          <w:rFonts w:cstheme="minorHAnsi"/>
          <w:noProof/>
          <w:color w:val="000000"/>
          <w:sz w:val="16"/>
          <w:szCs w:val="16"/>
        </w:rPr>
        <w:drawing>
          <wp:anchor distT="0" distB="0" distL="114300" distR="114300" simplePos="0" relativeHeight="251660288" behindDoc="0" locked="0" layoutInCell="1" allowOverlap="1" wp14:anchorId="573381F7" wp14:editId="6E0DCE20">
            <wp:simplePos x="0" y="0"/>
            <wp:positionH relativeFrom="margin">
              <wp:posOffset>6350</wp:posOffset>
            </wp:positionH>
            <wp:positionV relativeFrom="margin">
              <wp:posOffset>247650</wp:posOffset>
            </wp:positionV>
            <wp:extent cx="1477010" cy="2216150"/>
            <wp:effectExtent l="0" t="0" r="0" b="6350"/>
            <wp:wrapSquare wrapText="bothSides"/>
            <wp:docPr id="6" name="Grafik 6" descr="Ein Bild, das drinnen, Gebäude, sitzend, geflie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drinnen, Gebäude, sitzend, gefliest enthält.&#10;&#10;Automatisch generierte Beschreibung"/>
                    <pic:cNvPicPr/>
                  </pic:nvPicPr>
                  <pic:blipFill>
                    <a:blip r:embed="rId7">
                      <a:extLst>
                        <a:ext uri="{28A0092B-C50C-407E-A947-70E740481C1C}">
                          <a14:useLocalDpi xmlns:a14="http://schemas.microsoft.com/office/drawing/2010/main" val="0"/>
                        </a:ext>
                      </a:extLst>
                    </a:blip>
                    <a:stretch>
                      <a:fillRect/>
                    </a:stretch>
                  </pic:blipFill>
                  <pic:spPr>
                    <a:xfrm>
                      <a:off x="0" y="0"/>
                      <a:ext cx="1477010" cy="2216150"/>
                    </a:xfrm>
                    <a:prstGeom prst="rect">
                      <a:avLst/>
                    </a:prstGeom>
                  </pic:spPr>
                </pic:pic>
              </a:graphicData>
            </a:graphic>
          </wp:anchor>
        </w:drawing>
      </w:r>
      <w:r w:rsidR="00561939">
        <w:rPr>
          <w:rFonts w:cstheme="minorHAnsi"/>
          <w:color w:val="000000"/>
          <w:sz w:val="16"/>
          <w:szCs w:val="16"/>
        </w:rPr>
        <w:t>1</w:t>
      </w:r>
      <w:r w:rsidR="006B0CEC">
        <w:rPr>
          <w:rFonts w:cstheme="minorHAnsi"/>
          <w:color w:val="000000"/>
          <w:sz w:val="16"/>
          <w:szCs w:val="16"/>
        </w:rPr>
        <w:t xml:space="preserve"> </w:t>
      </w:r>
      <w:proofErr w:type="gramStart"/>
      <w:r w:rsidR="00561939" w:rsidRPr="00561939">
        <w:rPr>
          <w:rFonts w:cstheme="minorHAnsi"/>
          <w:color w:val="000000"/>
          <w:sz w:val="20"/>
          <w:szCs w:val="20"/>
        </w:rPr>
        <w:t>Wahrlich</w:t>
      </w:r>
      <w:proofErr w:type="gramEnd"/>
      <w:r w:rsidR="00561939" w:rsidRPr="00561939">
        <w:rPr>
          <w:rFonts w:cstheme="minorHAnsi"/>
          <w:color w:val="000000"/>
          <w:sz w:val="20"/>
          <w:szCs w:val="20"/>
        </w:rPr>
        <w:t xml:space="preserve">, wahrlich, ich sage euch: Wer nicht zur Tür hineingeht in den Schafstall, sondern steigt anderswo hinein, der ist ein Dieb und ein Räuber. </w:t>
      </w:r>
      <w:r w:rsidR="00561939">
        <w:rPr>
          <w:rFonts w:cstheme="minorHAnsi"/>
          <w:color w:val="000000"/>
          <w:sz w:val="16"/>
          <w:szCs w:val="16"/>
        </w:rPr>
        <w:t>2</w:t>
      </w:r>
      <w:r w:rsidR="00561939" w:rsidRPr="00561939">
        <w:rPr>
          <w:rFonts w:cstheme="minorHAnsi"/>
          <w:color w:val="000000"/>
          <w:sz w:val="20"/>
          <w:szCs w:val="20"/>
        </w:rPr>
        <w:t xml:space="preserve"> Der aber zur Tür hineingeht, der ist der Hirte der Schafe. </w:t>
      </w:r>
      <w:r w:rsidR="00561939">
        <w:rPr>
          <w:rFonts w:cstheme="minorHAnsi"/>
          <w:color w:val="000000"/>
          <w:sz w:val="16"/>
          <w:szCs w:val="16"/>
        </w:rPr>
        <w:t>3</w:t>
      </w:r>
      <w:r w:rsidR="00561939" w:rsidRPr="00561939">
        <w:rPr>
          <w:rFonts w:cstheme="minorHAnsi"/>
          <w:color w:val="000000"/>
          <w:sz w:val="20"/>
          <w:szCs w:val="20"/>
        </w:rPr>
        <w:t xml:space="preserve"> Dem macht der Türhüter auf, und die Schafe hören seine Stimme; und er ruft seine Schafe mit Namen und führt sie hinaus. </w:t>
      </w:r>
      <w:r w:rsidR="00C2455B">
        <w:rPr>
          <w:rFonts w:cstheme="minorHAnsi"/>
          <w:color w:val="000000"/>
          <w:sz w:val="16"/>
          <w:szCs w:val="16"/>
        </w:rPr>
        <w:t>4</w:t>
      </w:r>
      <w:r w:rsidR="00561939" w:rsidRPr="00561939">
        <w:rPr>
          <w:rFonts w:cstheme="minorHAnsi"/>
          <w:color w:val="000000"/>
          <w:sz w:val="20"/>
          <w:szCs w:val="20"/>
        </w:rPr>
        <w:t xml:space="preserve"> Wenn er alle seine Schafe hinausgelassen hat, geht er vor ihnen her, und die Schafe folgen ihm nach; denn sie kennen seine Stimme. </w:t>
      </w:r>
      <w:r w:rsidR="00C2455B">
        <w:rPr>
          <w:rFonts w:cstheme="minorHAnsi"/>
          <w:color w:val="000000"/>
          <w:sz w:val="16"/>
          <w:szCs w:val="16"/>
        </w:rPr>
        <w:t>5</w:t>
      </w:r>
      <w:r w:rsidR="00561939" w:rsidRPr="00561939">
        <w:rPr>
          <w:rFonts w:cstheme="minorHAnsi"/>
          <w:color w:val="000000"/>
          <w:sz w:val="20"/>
          <w:szCs w:val="20"/>
        </w:rPr>
        <w:t xml:space="preserve"> Einem Fremden aber folgen sie nicht nach, sondern fliehen vor ihm; denn sie kennen die Stimme der Fremden nicht. </w:t>
      </w:r>
      <w:r w:rsidR="00C2455B">
        <w:rPr>
          <w:rFonts w:cstheme="minorHAnsi"/>
          <w:color w:val="000000"/>
          <w:sz w:val="16"/>
          <w:szCs w:val="16"/>
        </w:rPr>
        <w:t>6</w:t>
      </w:r>
      <w:r w:rsidR="00561939" w:rsidRPr="00561939">
        <w:rPr>
          <w:rFonts w:cstheme="minorHAnsi"/>
          <w:color w:val="000000"/>
          <w:sz w:val="20"/>
          <w:szCs w:val="20"/>
        </w:rPr>
        <w:t xml:space="preserve"> Dies Gleichnis sagte Jesus zu ihnen; sie verstanden aber nicht, was er ihnen damit sagte.</w:t>
      </w:r>
    </w:p>
    <w:p w14:paraId="4B50AF09" w14:textId="77777777" w:rsidR="00C2455B" w:rsidRDefault="00C2455B" w:rsidP="00561939">
      <w:pPr>
        <w:autoSpaceDE w:val="0"/>
        <w:autoSpaceDN w:val="0"/>
        <w:adjustRightInd w:val="0"/>
        <w:rPr>
          <w:rFonts w:cstheme="minorHAnsi"/>
          <w:color w:val="000000"/>
          <w:sz w:val="20"/>
          <w:szCs w:val="20"/>
        </w:rPr>
      </w:pPr>
      <w:r>
        <w:rPr>
          <w:rFonts w:cstheme="minorHAnsi"/>
          <w:color w:val="000000"/>
          <w:sz w:val="16"/>
          <w:szCs w:val="16"/>
        </w:rPr>
        <w:t xml:space="preserve">7 </w:t>
      </w:r>
      <w:r w:rsidR="00561939" w:rsidRPr="00561939">
        <w:rPr>
          <w:rFonts w:cstheme="minorHAnsi"/>
          <w:color w:val="000000"/>
          <w:sz w:val="20"/>
          <w:szCs w:val="20"/>
        </w:rPr>
        <w:t>Da sprach Jesus wieder: Wahrlich, wahrlich, ich sage euch: Ich bin die Tür zu den Schafen.</w:t>
      </w:r>
      <w:r w:rsidRPr="00C2455B">
        <w:rPr>
          <w:rFonts w:cstheme="minorHAnsi"/>
          <w:color w:val="000000"/>
          <w:sz w:val="16"/>
          <w:szCs w:val="16"/>
        </w:rPr>
        <w:t xml:space="preserve"> </w:t>
      </w:r>
      <w:r>
        <w:rPr>
          <w:rFonts w:cstheme="minorHAnsi"/>
          <w:color w:val="000000"/>
          <w:sz w:val="16"/>
          <w:szCs w:val="16"/>
        </w:rPr>
        <w:t>8</w:t>
      </w:r>
      <w:r w:rsidR="00561939" w:rsidRPr="00561939">
        <w:rPr>
          <w:rFonts w:cstheme="minorHAnsi"/>
          <w:color w:val="000000"/>
          <w:sz w:val="20"/>
          <w:szCs w:val="20"/>
        </w:rPr>
        <w:t xml:space="preserve"> Alle, die vor mir gekommen sind, die sind Diebe und Räuber; aber die Schafe haben ihnen nicht gehorcht.</w:t>
      </w:r>
      <w:r>
        <w:rPr>
          <w:rFonts w:cstheme="minorHAnsi"/>
          <w:color w:val="000000"/>
          <w:sz w:val="20"/>
          <w:szCs w:val="20"/>
        </w:rPr>
        <w:t xml:space="preserve"> </w:t>
      </w:r>
      <w:r>
        <w:rPr>
          <w:rFonts w:cstheme="minorHAnsi"/>
          <w:color w:val="000000"/>
          <w:sz w:val="16"/>
          <w:szCs w:val="16"/>
        </w:rPr>
        <w:t>9</w:t>
      </w:r>
      <w:r w:rsidR="00561939" w:rsidRPr="00561939">
        <w:rPr>
          <w:rFonts w:cstheme="minorHAnsi"/>
          <w:color w:val="000000"/>
          <w:sz w:val="20"/>
          <w:szCs w:val="20"/>
        </w:rPr>
        <w:t xml:space="preserve"> </w:t>
      </w:r>
      <w:r w:rsidR="00561939" w:rsidRPr="00561939">
        <w:rPr>
          <w:rFonts w:cstheme="minorHAnsi"/>
          <w:b/>
          <w:bCs/>
          <w:color w:val="000000"/>
          <w:sz w:val="20"/>
          <w:szCs w:val="20"/>
        </w:rPr>
        <w:t>Ich bin die Tür; wenn jemand durch mich hineingeht, wird er selig werden</w:t>
      </w:r>
      <w:r w:rsidR="00561939" w:rsidRPr="00561939">
        <w:rPr>
          <w:rFonts w:cstheme="minorHAnsi"/>
          <w:color w:val="000000"/>
          <w:sz w:val="20"/>
          <w:szCs w:val="20"/>
        </w:rPr>
        <w:t xml:space="preserve"> und wird ein und aus gehen und Weide finden. </w:t>
      </w:r>
      <w:proofErr w:type="gramStart"/>
      <w:r>
        <w:rPr>
          <w:rFonts w:cstheme="minorHAnsi"/>
          <w:color w:val="000000"/>
          <w:sz w:val="16"/>
          <w:szCs w:val="16"/>
        </w:rPr>
        <w:t xml:space="preserve">10 </w:t>
      </w:r>
      <w:r w:rsidR="00561939" w:rsidRPr="00561939">
        <w:rPr>
          <w:rFonts w:cstheme="minorHAnsi"/>
          <w:color w:val="000000"/>
          <w:sz w:val="20"/>
          <w:szCs w:val="20"/>
        </w:rPr>
        <w:t xml:space="preserve"> Ein</w:t>
      </w:r>
      <w:proofErr w:type="gramEnd"/>
      <w:r w:rsidR="00561939" w:rsidRPr="00561939">
        <w:rPr>
          <w:rFonts w:cstheme="minorHAnsi"/>
          <w:color w:val="000000"/>
          <w:sz w:val="20"/>
          <w:szCs w:val="20"/>
        </w:rPr>
        <w:t xml:space="preserve"> Dieb kommt nur, um zu stehlen, zu schlachten und umzubringen. Ich bin gekommen, damit sie das Leben haben und volle Genüge.</w:t>
      </w:r>
    </w:p>
    <w:p w14:paraId="7157D3F8" w14:textId="77777777" w:rsidR="00C2455B" w:rsidRDefault="00C2455B" w:rsidP="00561939">
      <w:pPr>
        <w:autoSpaceDE w:val="0"/>
        <w:autoSpaceDN w:val="0"/>
        <w:adjustRightInd w:val="0"/>
        <w:rPr>
          <w:rFonts w:cstheme="minorHAnsi"/>
          <w:color w:val="000000"/>
          <w:sz w:val="20"/>
          <w:szCs w:val="20"/>
        </w:rPr>
      </w:pPr>
      <w:r>
        <w:rPr>
          <w:rFonts w:cstheme="minorHAnsi"/>
          <w:color w:val="000000"/>
          <w:sz w:val="16"/>
          <w:szCs w:val="16"/>
        </w:rPr>
        <w:t xml:space="preserve">11 </w:t>
      </w:r>
      <w:r w:rsidR="00561939" w:rsidRPr="00561939">
        <w:rPr>
          <w:rFonts w:cstheme="minorHAnsi"/>
          <w:b/>
          <w:bCs/>
          <w:color w:val="000000"/>
          <w:sz w:val="20"/>
          <w:szCs w:val="20"/>
        </w:rPr>
        <w:t>Ich bin der gute Hirte. Der gute Hirte lässt sein Leben für die Schafe.</w:t>
      </w:r>
      <w:r w:rsidR="00561939" w:rsidRPr="00561939">
        <w:rPr>
          <w:rFonts w:cstheme="minorHAnsi"/>
          <w:color w:val="000000"/>
          <w:sz w:val="20"/>
          <w:szCs w:val="20"/>
        </w:rPr>
        <w:t xml:space="preserve"> </w:t>
      </w:r>
      <w:r>
        <w:rPr>
          <w:rFonts w:cstheme="minorHAnsi"/>
          <w:color w:val="000000"/>
          <w:sz w:val="16"/>
          <w:szCs w:val="16"/>
        </w:rPr>
        <w:t xml:space="preserve">12 </w:t>
      </w:r>
      <w:r w:rsidR="00561939" w:rsidRPr="00561939">
        <w:rPr>
          <w:rFonts w:cstheme="minorHAnsi"/>
          <w:color w:val="000000"/>
          <w:sz w:val="20"/>
          <w:szCs w:val="20"/>
        </w:rPr>
        <w:t xml:space="preserve">Der Mietling, der nicht Hirte ist, dem die Schafe nicht gehören, sieht den Wolf kommen und verlässt die Schafe und flieht – und der Wolf stürzt sich auf die Schafe und zerstreut sie –, </w:t>
      </w:r>
      <w:r>
        <w:rPr>
          <w:rFonts w:cstheme="minorHAnsi"/>
          <w:color w:val="000000"/>
          <w:sz w:val="16"/>
          <w:szCs w:val="16"/>
        </w:rPr>
        <w:t>13</w:t>
      </w:r>
      <w:r w:rsidR="00561939" w:rsidRPr="00561939">
        <w:rPr>
          <w:rFonts w:cstheme="minorHAnsi"/>
          <w:color w:val="000000"/>
          <w:sz w:val="20"/>
          <w:szCs w:val="20"/>
        </w:rPr>
        <w:t xml:space="preserve"> denn er ist ein Mietling und kümmert sich nicht um die Schafe. </w:t>
      </w:r>
      <w:r>
        <w:rPr>
          <w:rFonts w:cstheme="minorHAnsi"/>
          <w:color w:val="000000"/>
          <w:sz w:val="16"/>
          <w:szCs w:val="16"/>
        </w:rPr>
        <w:t>14</w:t>
      </w:r>
      <w:r w:rsidR="00561939" w:rsidRPr="00561939">
        <w:rPr>
          <w:rFonts w:cstheme="minorHAnsi"/>
          <w:color w:val="000000"/>
          <w:sz w:val="20"/>
          <w:szCs w:val="20"/>
        </w:rPr>
        <w:t xml:space="preserve"> </w:t>
      </w:r>
      <w:r w:rsidR="00561939" w:rsidRPr="00561939">
        <w:rPr>
          <w:rFonts w:cstheme="minorHAnsi"/>
          <w:b/>
          <w:bCs/>
          <w:color w:val="000000"/>
          <w:sz w:val="20"/>
          <w:szCs w:val="20"/>
        </w:rPr>
        <w:t>Ich bin der gute Hirte und kenne die Meinen und die Meinen kennen mich,</w:t>
      </w:r>
      <w:r w:rsidR="00561939" w:rsidRPr="00561939">
        <w:rPr>
          <w:rFonts w:cstheme="minorHAnsi"/>
          <w:color w:val="000000"/>
          <w:sz w:val="20"/>
          <w:szCs w:val="20"/>
        </w:rPr>
        <w:t xml:space="preserve"> </w:t>
      </w:r>
      <w:r>
        <w:rPr>
          <w:rFonts w:cstheme="minorHAnsi"/>
          <w:color w:val="000000"/>
          <w:sz w:val="16"/>
          <w:szCs w:val="16"/>
        </w:rPr>
        <w:t>15</w:t>
      </w:r>
      <w:r w:rsidR="00561939" w:rsidRPr="00561939">
        <w:rPr>
          <w:rFonts w:cstheme="minorHAnsi"/>
          <w:color w:val="000000"/>
          <w:sz w:val="20"/>
          <w:szCs w:val="20"/>
        </w:rPr>
        <w:t xml:space="preserve"> </w:t>
      </w:r>
      <w:r w:rsidR="00561939" w:rsidRPr="00561939">
        <w:rPr>
          <w:rFonts w:cstheme="minorHAnsi"/>
          <w:b/>
          <w:bCs/>
          <w:color w:val="000000"/>
          <w:sz w:val="20"/>
          <w:szCs w:val="20"/>
        </w:rPr>
        <w:t>wie mich mein Vater kennt; und ich kenne den Vater.</w:t>
      </w:r>
      <w:r w:rsidR="00561939" w:rsidRPr="00561939">
        <w:rPr>
          <w:rFonts w:cstheme="minorHAnsi"/>
          <w:color w:val="000000"/>
          <w:sz w:val="20"/>
          <w:szCs w:val="20"/>
        </w:rPr>
        <w:t xml:space="preserve"> Und ich lasse mein Leben für die Schafe.</w:t>
      </w:r>
    </w:p>
    <w:p w14:paraId="516BB9EB" w14:textId="6DDE8635" w:rsidR="00DB325C" w:rsidRDefault="00C2455B" w:rsidP="00561939">
      <w:pPr>
        <w:autoSpaceDE w:val="0"/>
        <w:autoSpaceDN w:val="0"/>
        <w:adjustRightInd w:val="0"/>
        <w:rPr>
          <w:rFonts w:cstheme="minorHAnsi"/>
          <w:color w:val="000000"/>
          <w:sz w:val="20"/>
          <w:szCs w:val="20"/>
        </w:rPr>
      </w:pPr>
      <w:r>
        <w:rPr>
          <w:rFonts w:cstheme="minorHAnsi"/>
          <w:color w:val="000000"/>
          <w:sz w:val="16"/>
          <w:szCs w:val="16"/>
        </w:rPr>
        <w:t xml:space="preserve">16 </w:t>
      </w:r>
      <w:r w:rsidR="00561939" w:rsidRPr="00561939">
        <w:rPr>
          <w:rFonts w:cstheme="minorHAnsi"/>
          <w:color w:val="000000"/>
          <w:sz w:val="20"/>
          <w:szCs w:val="20"/>
        </w:rPr>
        <w:t>Und ich habe noch andere Schafe, die sind nicht aus diesem Stall; auch sie muss ich herführen, und sie werden meine Stimme hören, und es wird</w:t>
      </w:r>
      <w:r w:rsidR="00561939" w:rsidRPr="00561939">
        <w:rPr>
          <w:rFonts w:cstheme="minorHAnsi"/>
          <w:i/>
          <w:iCs/>
          <w:color w:val="000000"/>
          <w:sz w:val="20"/>
          <w:szCs w:val="20"/>
        </w:rPr>
        <w:t xml:space="preserve"> eine</w:t>
      </w:r>
      <w:r w:rsidR="00561939" w:rsidRPr="00561939">
        <w:rPr>
          <w:rFonts w:cstheme="minorHAnsi"/>
          <w:color w:val="000000"/>
          <w:sz w:val="20"/>
          <w:szCs w:val="20"/>
        </w:rPr>
        <w:t xml:space="preserve"> Herde und</w:t>
      </w:r>
      <w:r w:rsidR="00561939" w:rsidRPr="00561939">
        <w:rPr>
          <w:rFonts w:cstheme="minorHAnsi"/>
          <w:i/>
          <w:iCs/>
          <w:color w:val="000000"/>
          <w:sz w:val="20"/>
          <w:szCs w:val="20"/>
        </w:rPr>
        <w:t xml:space="preserve"> ein</w:t>
      </w:r>
      <w:r w:rsidR="00561939" w:rsidRPr="00561939">
        <w:rPr>
          <w:rFonts w:cstheme="minorHAnsi"/>
          <w:color w:val="000000"/>
          <w:sz w:val="20"/>
          <w:szCs w:val="20"/>
        </w:rPr>
        <w:t xml:space="preserve"> Hirte werden. </w:t>
      </w:r>
      <w:r>
        <w:rPr>
          <w:rFonts w:cstheme="minorHAnsi"/>
          <w:color w:val="000000"/>
          <w:sz w:val="16"/>
          <w:szCs w:val="16"/>
        </w:rPr>
        <w:t xml:space="preserve">17 </w:t>
      </w:r>
      <w:r w:rsidR="00561939" w:rsidRPr="00561939">
        <w:rPr>
          <w:rFonts w:cstheme="minorHAnsi"/>
          <w:color w:val="000000"/>
          <w:sz w:val="20"/>
          <w:szCs w:val="20"/>
        </w:rPr>
        <w:t xml:space="preserve">Darum liebt mich der Vater, weil ich mein Leben lasse, auf dass ich’s wieder empfange. </w:t>
      </w:r>
      <w:r>
        <w:rPr>
          <w:rFonts w:cstheme="minorHAnsi"/>
          <w:color w:val="000000"/>
          <w:sz w:val="16"/>
          <w:szCs w:val="16"/>
        </w:rPr>
        <w:t xml:space="preserve">18 </w:t>
      </w:r>
      <w:r w:rsidR="00561939" w:rsidRPr="00561939">
        <w:rPr>
          <w:rFonts w:cstheme="minorHAnsi"/>
          <w:color w:val="000000"/>
          <w:sz w:val="20"/>
          <w:szCs w:val="20"/>
        </w:rPr>
        <w:t>Niemand nimmt es von mir, sondern ich selber lasse es. Ich habe Macht, es zu lassen, und habe Macht, es wieder zu empfangen. Dies Gebot habe ich empfangen von meinem Vater.</w:t>
      </w:r>
    </w:p>
    <w:p w14:paraId="0CCF9C03" w14:textId="4D7351FE" w:rsidR="00B13848" w:rsidRPr="00B13848" w:rsidRDefault="00B13848" w:rsidP="00B13848">
      <w:pPr>
        <w:rPr>
          <w:rFonts w:eastAsia="Times New Roman" w:cstheme="minorHAnsi"/>
          <w:i/>
          <w:iCs/>
          <w:sz w:val="16"/>
          <w:szCs w:val="16"/>
          <w:lang w:eastAsia="de-DE"/>
        </w:rPr>
      </w:pPr>
      <w:r>
        <w:rPr>
          <w:rFonts w:eastAsia="Times New Roman" w:cstheme="minorHAnsi"/>
          <w:i/>
          <w:iCs/>
          <w:sz w:val="16"/>
          <w:szCs w:val="16"/>
          <w:lang w:eastAsia="de-DE"/>
        </w:rPr>
        <w:t>Quelle: Luther 2017, Deutsche Bibelgesellschaft (</w:t>
      </w:r>
      <w:r w:rsidRPr="00AA2477">
        <w:rPr>
          <w:rFonts w:eastAsia="Times New Roman" w:cstheme="minorHAnsi"/>
          <w:i/>
          <w:iCs/>
          <w:sz w:val="16"/>
          <w:szCs w:val="16"/>
          <w:lang w:eastAsia="de-DE"/>
        </w:rPr>
        <w:t>https://www.die-bibel.de/bibeln/online-bibeln/lesen/LU17/JHN.6/Johannes-</w:t>
      </w:r>
      <w:r>
        <w:rPr>
          <w:rFonts w:eastAsia="Times New Roman" w:cstheme="minorHAnsi"/>
          <w:i/>
          <w:iCs/>
          <w:sz w:val="16"/>
          <w:szCs w:val="16"/>
          <w:lang w:eastAsia="de-DE"/>
        </w:rPr>
        <w:t>10</w:t>
      </w:r>
      <w:r>
        <w:rPr>
          <w:rFonts w:eastAsia="Times New Roman" w:cstheme="minorHAnsi"/>
          <w:i/>
          <w:iCs/>
          <w:sz w:val="16"/>
          <w:szCs w:val="16"/>
          <w:lang w:eastAsia="de-DE"/>
        </w:rPr>
        <w:t>)</w:t>
      </w:r>
    </w:p>
    <w:p w14:paraId="2CC84AB5" w14:textId="77777777" w:rsidR="005E50F3" w:rsidRDefault="005E50F3" w:rsidP="00561939">
      <w:pPr>
        <w:autoSpaceDE w:val="0"/>
        <w:autoSpaceDN w:val="0"/>
        <w:adjustRightInd w:val="0"/>
        <w:rPr>
          <w:rFonts w:cstheme="minorHAnsi"/>
          <w:color w:val="000000"/>
          <w:sz w:val="20"/>
          <w:szCs w:val="20"/>
        </w:rPr>
      </w:pPr>
    </w:p>
    <w:p w14:paraId="1AE6CF88" w14:textId="77777777" w:rsidR="005E50F3" w:rsidRDefault="005E50F3" w:rsidP="00561939">
      <w:pPr>
        <w:autoSpaceDE w:val="0"/>
        <w:autoSpaceDN w:val="0"/>
        <w:adjustRightInd w:val="0"/>
        <w:rPr>
          <w:rFonts w:cstheme="minorHAnsi"/>
          <w:color w:val="000000"/>
          <w:sz w:val="20"/>
          <w:szCs w:val="20"/>
        </w:rPr>
      </w:pPr>
    </w:p>
    <w:p w14:paraId="23B45CB7" w14:textId="77777777" w:rsidR="005E50F3" w:rsidRPr="00041AA1" w:rsidRDefault="005E50F3" w:rsidP="005E50F3">
      <w:pPr>
        <w:suppressLineNumbers/>
        <w:ind w:right="72"/>
        <w:jc w:val="both"/>
        <w:rPr>
          <w:rFonts w:ascii="Calibri" w:hAnsi="Calibri" w:cs="Calibri"/>
          <w:b/>
          <w:bCs/>
          <w:sz w:val="20"/>
        </w:rPr>
      </w:pPr>
      <w:r w:rsidRPr="00041AA1">
        <w:rPr>
          <w:rFonts w:ascii="Calibri" w:hAnsi="Calibri" w:cs="Calibri"/>
          <w:b/>
          <w:bCs/>
          <w:sz w:val="20"/>
        </w:rPr>
        <w:t>Aufgaben</w:t>
      </w:r>
      <w:r>
        <w:rPr>
          <w:rFonts w:ascii="Calibri" w:hAnsi="Calibri" w:cs="Calibri"/>
          <w:b/>
          <w:bCs/>
          <w:sz w:val="20"/>
        </w:rPr>
        <w:t>:</w:t>
      </w:r>
    </w:p>
    <w:p w14:paraId="595596D2" w14:textId="77777777" w:rsidR="005E50F3" w:rsidRPr="00041AA1" w:rsidRDefault="005E50F3" w:rsidP="005E50F3">
      <w:pPr>
        <w:suppressLineNumbers/>
        <w:ind w:right="72"/>
        <w:jc w:val="both"/>
        <w:rPr>
          <w:rFonts w:ascii="Calibri" w:hAnsi="Calibri" w:cs="Calibri"/>
          <w:sz w:val="20"/>
        </w:rPr>
      </w:pPr>
      <w:r w:rsidRPr="00041AA1">
        <w:rPr>
          <w:rFonts w:ascii="Calibri" w:hAnsi="Calibri" w:cs="Calibri"/>
          <w:sz w:val="20"/>
        </w:rPr>
        <w:t xml:space="preserve">1. </w:t>
      </w:r>
      <w:r w:rsidRPr="00041AA1">
        <w:rPr>
          <w:rFonts w:ascii="Calibri" w:hAnsi="Calibri" w:cs="Calibri"/>
          <w:i/>
          <w:sz w:val="20"/>
        </w:rPr>
        <w:t>Fassen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die Hauptgedanken </w:t>
      </w:r>
      <w:r>
        <w:rPr>
          <w:rFonts w:ascii="Calibri" w:hAnsi="Calibri" w:cs="Calibri"/>
          <w:sz w:val="20"/>
        </w:rPr>
        <w:t xml:space="preserve">Ihres Abschnittes zusammen. </w:t>
      </w:r>
    </w:p>
    <w:p w14:paraId="4387D4EC"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2. </w:t>
      </w:r>
      <w:r w:rsidRPr="00041AA1">
        <w:rPr>
          <w:rFonts w:ascii="Calibri" w:hAnsi="Calibri" w:cs="Calibri"/>
          <w:i/>
          <w:sz w:val="20"/>
        </w:rPr>
        <w:t>Analysieren</w:t>
      </w:r>
      <w:r w:rsidRPr="00041AA1">
        <w:rPr>
          <w:rFonts w:ascii="Calibri" w:hAnsi="Calibri" w:cs="Calibri"/>
          <w:sz w:val="20"/>
        </w:rPr>
        <w:t xml:space="preserve"> </w:t>
      </w:r>
      <w:r w:rsidRPr="00646B71">
        <w:rPr>
          <w:rFonts w:ascii="Calibri" w:hAnsi="Calibri" w:cs="Calibri"/>
          <w:i/>
          <w:iCs/>
          <w:sz w:val="20"/>
        </w:rPr>
        <w:t>Sie</w:t>
      </w:r>
      <w:r>
        <w:rPr>
          <w:rFonts w:ascii="Calibri" w:hAnsi="Calibri" w:cs="Calibri"/>
          <w:sz w:val="20"/>
        </w:rPr>
        <w:t xml:space="preserve"> den Kontext des jeweiligen Bibelabschnittes und </w:t>
      </w:r>
      <w:r>
        <w:rPr>
          <w:rFonts w:ascii="Calibri" w:hAnsi="Calibri" w:cs="Calibri"/>
          <w:i/>
          <w:iCs/>
          <w:sz w:val="20"/>
        </w:rPr>
        <w:t>arbeiten Sie</w:t>
      </w:r>
      <w:r>
        <w:rPr>
          <w:rFonts w:ascii="Calibri" w:hAnsi="Calibri" w:cs="Calibri"/>
          <w:sz w:val="20"/>
        </w:rPr>
        <w:t xml:space="preserve"> heraus, was damit über Jesus ausgesagt wird.</w:t>
      </w:r>
    </w:p>
    <w:p w14:paraId="4D004B62"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3. </w:t>
      </w:r>
      <w:r>
        <w:rPr>
          <w:rFonts w:ascii="Calibri" w:hAnsi="Calibri" w:cs="Calibri"/>
          <w:i/>
          <w:iCs/>
          <w:sz w:val="20"/>
        </w:rPr>
        <w:t>Gestalten Sie</w:t>
      </w:r>
      <w:r w:rsidRPr="00843604">
        <w:rPr>
          <w:rFonts w:ascii="Calibri" w:hAnsi="Calibri" w:cs="Calibri"/>
          <w:sz w:val="20"/>
        </w:rPr>
        <w:t xml:space="preserve"> ein</w:t>
      </w:r>
      <w:r>
        <w:rPr>
          <w:rFonts w:ascii="Calibri" w:hAnsi="Calibri" w:cs="Calibri"/>
          <w:sz w:val="20"/>
        </w:rPr>
        <w:t xml:space="preserve"> Bild zu Ihrem Ich-Bin-Wort und für die anderen eine maximal 140 Zeichen lange SMS mit den wesentlichen Aussagen.</w:t>
      </w:r>
    </w:p>
    <w:p w14:paraId="1F58CCCA" w14:textId="77777777" w:rsidR="005E50F3" w:rsidRDefault="005E50F3" w:rsidP="00561939">
      <w:pPr>
        <w:autoSpaceDE w:val="0"/>
        <w:autoSpaceDN w:val="0"/>
        <w:adjustRightInd w:val="0"/>
        <w:rPr>
          <w:rFonts w:cstheme="minorHAnsi"/>
          <w:color w:val="000000"/>
          <w:sz w:val="20"/>
          <w:szCs w:val="20"/>
        </w:rPr>
        <w:sectPr w:rsidR="005E50F3" w:rsidSect="000563BD">
          <w:pgSz w:w="11900" w:h="16840"/>
          <w:pgMar w:top="1417" w:right="1417" w:bottom="1134" w:left="1417" w:header="708" w:footer="708" w:gutter="0"/>
          <w:cols w:space="708"/>
          <w:docGrid w:linePitch="360"/>
        </w:sectPr>
      </w:pPr>
    </w:p>
    <w:p w14:paraId="2CB52139" w14:textId="77777777" w:rsidR="00DB325C" w:rsidRDefault="00B7309B" w:rsidP="00DB325C">
      <w:pPr>
        <w:autoSpaceDE w:val="0"/>
        <w:autoSpaceDN w:val="0"/>
        <w:adjustRightInd w:val="0"/>
        <w:rPr>
          <w:rFonts w:eastAsia="Times New Roman" w:cstheme="minorHAnsi"/>
          <w:b/>
          <w:bCs/>
          <w:lang w:eastAsia="de-DE"/>
        </w:rPr>
      </w:pPr>
      <w:r>
        <w:rPr>
          <w:rFonts w:eastAsia="Times New Roman" w:cstheme="minorHAnsi"/>
          <w:b/>
          <w:bCs/>
          <w:lang w:eastAsia="de-DE"/>
        </w:rPr>
        <w:lastRenderedPageBreak/>
        <w:t>A2.27</w:t>
      </w:r>
      <w:r w:rsidR="00DB325C">
        <w:rPr>
          <w:rFonts w:eastAsia="Times New Roman" w:cstheme="minorHAnsi"/>
          <w:b/>
          <w:bCs/>
          <w:lang w:eastAsia="de-DE"/>
        </w:rPr>
        <w:t>d</w:t>
      </w:r>
      <w:r w:rsidR="00DB325C" w:rsidRPr="008B2BFF">
        <w:rPr>
          <w:rFonts w:eastAsia="Times New Roman" w:cstheme="minorHAnsi"/>
          <w:b/>
          <w:bCs/>
          <w:lang w:eastAsia="de-DE"/>
        </w:rPr>
        <w:t xml:space="preserve">: </w:t>
      </w:r>
      <w:r w:rsidR="00DB325C">
        <w:rPr>
          <w:rFonts w:eastAsia="Times New Roman" w:cstheme="minorHAnsi"/>
          <w:b/>
          <w:bCs/>
          <w:lang w:eastAsia="de-DE"/>
        </w:rPr>
        <w:t>Auferstehung und Leben</w:t>
      </w:r>
    </w:p>
    <w:p w14:paraId="3BC85841" w14:textId="5C1D6679" w:rsidR="001514C6" w:rsidRDefault="00EC3249" w:rsidP="00DB325C">
      <w:pPr>
        <w:autoSpaceDE w:val="0"/>
        <w:autoSpaceDN w:val="0"/>
        <w:adjustRightInd w:val="0"/>
        <w:rPr>
          <w:rFonts w:cstheme="minorHAnsi"/>
          <w:b/>
          <w:bCs/>
          <w:color w:val="000000"/>
          <w:sz w:val="20"/>
          <w:szCs w:val="20"/>
        </w:rPr>
      </w:pPr>
      <w:r>
        <w:rPr>
          <w:rFonts w:cstheme="minorHAnsi"/>
          <w:color w:val="000000"/>
        </w:rPr>
        <w:t>11</w:t>
      </w:r>
      <w:r w:rsidRPr="00EC3249">
        <w:rPr>
          <w:rFonts w:cstheme="minorHAnsi"/>
          <w:color w:val="000000"/>
        </w:rPr>
        <w:t>,</w:t>
      </w:r>
      <w:r w:rsidR="00DB325C">
        <w:rPr>
          <w:rFonts w:cstheme="minorHAnsi"/>
          <w:noProof/>
          <w:color w:val="000000"/>
          <w:sz w:val="16"/>
          <w:szCs w:val="16"/>
        </w:rPr>
        <w:drawing>
          <wp:anchor distT="0" distB="0" distL="114300" distR="114300" simplePos="0" relativeHeight="251661312" behindDoc="0" locked="0" layoutInCell="1" allowOverlap="1" wp14:anchorId="22A982F5" wp14:editId="5C11C90B">
            <wp:simplePos x="0" y="0"/>
            <wp:positionH relativeFrom="margin">
              <wp:posOffset>12700</wp:posOffset>
            </wp:positionH>
            <wp:positionV relativeFrom="margin">
              <wp:posOffset>234950</wp:posOffset>
            </wp:positionV>
            <wp:extent cx="2178050" cy="1450351"/>
            <wp:effectExtent l="0" t="0" r="0" b="0"/>
            <wp:wrapSquare wrapText="bothSides"/>
            <wp:docPr id="7" name="Grafik 7" descr="Ein Bild, das draußen, Gebäude, Wasser, Sp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draußen, Gebäude, Wasser, Spur enthält.&#10;&#10;Automatisch generierte Beschreibung"/>
                    <pic:cNvPicPr/>
                  </pic:nvPicPr>
                  <pic:blipFill>
                    <a:blip r:embed="rId8">
                      <a:extLst>
                        <a:ext uri="{28A0092B-C50C-407E-A947-70E740481C1C}">
                          <a14:useLocalDpi xmlns:a14="http://schemas.microsoft.com/office/drawing/2010/main" val="0"/>
                        </a:ext>
                      </a:extLst>
                    </a:blip>
                    <a:stretch>
                      <a:fillRect/>
                    </a:stretch>
                  </pic:blipFill>
                  <pic:spPr>
                    <a:xfrm>
                      <a:off x="0" y="0"/>
                      <a:ext cx="2178050" cy="1450351"/>
                    </a:xfrm>
                    <a:prstGeom prst="rect">
                      <a:avLst/>
                    </a:prstGeom>
                  </pic:spPr>
                </pic:pic>
              </a:graphicData>
            </a:graphic>
          </wp:anchor>
        </w:drawing>
      </w:r>
      <w:r w:rsidR="00DB325C">
        <w:rPr>
          <w:rFonts w:cstheme="minorHAnsi"/>
          <w:color w:val="000000"/>
          <w:sz w:val="16"/>
          <w:szCs w:val="16"/>
        </w:rPr>
        <w:t>20</w:t>
      </w:r>
      <w:r w:rsidR="00DB325C" w:rsidRPr="00561939">
        <w:rPr>
          <w:rFonts w:ascii="Optima" w:hAnsi="Optima" w:cs="Optima"/>
          <w:color w:val="000000"/>
          <w:sz w:val="48"/>
          <w:szCs w:val="48"/>
        </w:rPr>
        <w:t xml:space="preserve"> </w:t>
      </w:r>
      <w:r w:rsidR="00DB325C" w:rsidRPr="00DB325C">
        <w:rPr>
          <w:rFonts w:cstheme="minorHAnsi"/>
          <w:color w:val="000000"/>
          <w:sz w:val="20"/>
          <w:szCs w:val="20"/>
        </w:rPr>
        <w:t xml:space="preserve">Als Marta nun hörte, dass Jesus kommt, ging sie ihm entgegen; Maria aber blieb im Haus sitzen. </w:t>
      </w:r>
      <w:r w:rsidR="00DB325C">
        <w:rPr>
          <w:rFonts w:cstheme="minorHAnsi"/>
          <w:color w:val="000000"/>
          <w:sz w:val="16"/>
          <w:szCs w:val="16"/>
        </w:rPr>
        <w:t>21</w:t>
      </w:r>
      <w:r w:rsidR="00DB325C" w:rsidRPr="00DB325C">
        <w:rPr>
          <w:rFonts w:cstheme="minorHAnsi"/>
          <w:color w:val="000000"/>
          <w:sz w:val="20"/>
          <w:szCs w:val="20"/>
        </w:rPr>
        <w:t xml:space="preserve"> Da sprach Marta zu Jesus: Herr, wärst du hier gewesen, mein Bruder wäre nicht gestorben. </w:t>
      </w:r>
      <w:r w:rsidR="00DB325C">
        <w:rPr>
          <w:rFonts w:cstheme="minorHAnsi"/>
          <w:color w:val="000000"/>
          <w:sz w:val="16"/>
          <w:szCs w:val="16"/>
        </w:rPr>
        <w:t>22</w:t>
      </w:r>
      <w:r w:rsidR="00DB325C" w:rsidRPr="00DB325C">
        <w:rPr>
          <w:rFonts w:cstheme="minorHAnsi"/>
          <w:color w:val="000000"/>
          <w:sz w:val="20"/>
          <w:szCs w:val="20"/>
        </w:rPr>
        <w:t xml:space="preserve"> Aber auch jetzt weiß ich: Was du bittest von Gott, das wird dir Gott geben. </w:t>
      </w:r>
      <w:r w:rsidR="00DB325C">
        <w:rPr>
          <w:rFonts w:cstheme="minorHAnsi"/>
          <w:color w:val="000000"/>
          <w:sz w:val="16"/>
          <w:szCs w:val="16"/>
        </w:rPr>
        <w:t>23</w:t>
      </w:r>
      <w:r w:rsidR="00DB325C" w:rsidRPr="00DB325C">
        <w:rPr>
          <w:rFonts w:cstheme="minorHAnsi"/>
          <w:color w:val="000000"/>
          <w:sz w:val="20"/>
          <w:szCs w:val="20"/>
        </w:rPr>
        <w:t xml:space="preserve"> Jesus spricht zu ihr: Dein Bruder wird auferstehen. </w:t>
      </w:r>
      <w:r w:rsidR="00DB325C">
        <w:rPr>
          <w:rFonts w:cstheme="minorHAnsi"/>
          <w:color w:val="000000"/>
          <w:sz w:val="16"/>
          <w:szCs w:val="16"/>
        </w:rPr>
        <w:t>24</w:t>
      </w:r>
      <w:r w:rsidR="00DB325C" w:rsidRPr="00DB325C">
        <w:rPr>
          <w:rFonts w:cstheme="minorHAnsi"/>
          <w:color w:val="000000"/>
          <w:sz w:val="20"/>
          <w:szCs w:val="20"/>
        </w:rPr>
        <w:t xml:space="preserve"> Marta spricht zu ihm: Ich weiß, dass er auferstehen wird bei der Auferstehung am Jüngsten Tage. </w:t>
      </w:r>
      <w:r w:rsidR="00DB325C">
        <w:rPr>
          <w:rFonts w:cstheme="minorHAnsi"/>
          <w:color w:val="000000"/>
          <w:sz w:val="16"/>
          <w:szCs w:val="16"/>
        </w:rPr>
        <w:t>25</w:t>
      </w:r>
      <w:r w:rsidR="00DB325C" w:rsidRPr="00DB325C">
        <w:rPr>
          <w:rFonts w:cstheme="minorHAnsi"/>
          <w:color w:val="000000"/>
          <w:sz w:val="20"/>
          <w:szCs w:val="20"/>
        </w:rPr>
        <w:t xml:space="preserve"> Jesus spricht zu ihr: </w:t>
      </w:r>
      <w:r w:rsidR="00DB325C" w:rsidRPr="00DB325C">
        <w:rPr>
          <w:rFonts w:cstheme="minorHAnsi"/>
          <w:b/>
          <w:bCs/>
          <w:color w:val="000000"/>
          <w:sz w:val="20"/>
          <w:szCs w:val="20"/>
        </w:rPr>
        <w:t>Ich bin die Auferstehung und das Leben. Wer an mich glaubt, der wird leben, ob er gleich stürbe;</w:t>
      </w:r>
      <w:r w:rsidR="00DB325C" w:rsidRPr="00DB325C">
        <w:rPr>
          <w:rFonts w:cstheme="minorHAnsi"/>
          <w:color w:val="000000"/>
          <w:sz w:val="20"/>
          <w:szCs w:val="20"/>
        </w:rPr>
        <w:t xml:space="preserve"> </w:t>
      </w:r>
      <w:r w:rsidR="00DB325C">
        <w:rPr>
          <w:rFonts w:cstheme="minorHAnsi"/>
          <w:color w:val="000000"/>
          <w:sz w:val="16"/>
          <w:szCs w:val="16"/>
        </w:rPr>
        <w:t>26</w:t>
      </w:r>
      <w:r w:rsidR="00DB325C" w:rsidRPr="00DB325C">
        <w:rPr>
          <w:rFonts w:cstheme="minorHAnsi"/>
          <w:color w:val="000000"/>
          <w:sz w:val="20"/>
          <w:szCs w:val="20"/>
        </w:rPr>
        <w:t xml:space="preserve"> </w:t>
      </w:r>
      <w:r w:rsidR="00DB325C" w:rsidRPr="00DB325C">
        <w:rPr>
          <w:rFonts w:cstheme="minorHAnsi"/>
          <w:b/>
          <w:bCs/>
          <w:color w:val="000000"/>
          <w:sz w:val="20"/>
          <w:szCs w:val="20"/>
        </w:rPr>
        <w:t>und wer da lebt und glaubt an mich, der wird nimmermehr sterben.</w:t>
      </w:r>
      <w:r w:rsidR="00DB325C" w:rsidRPr="00DB325C">
        <w:rPr>
          <w:rFonts w:cstheme="minorHAnsi"/>
          <w:color w:val="000000"/>
          <w:sz w:val="20"/>
          <w:szCs w:val="20"/>
        </w:rPr>
        <w:t xml:space="preserve"> Glaubst du das? </w:t>
      </w:r>
      <w:r w:rsidR="00DB325C">
        <w:rPr>
          <w:rFonts w:cstheme="minorHAnsi"/>
          <w:color w:val="000000"/>
          <w:sz w:val="16"/>
          <w:szCs w:val="16"/>
        </w:rPr>
        <w:t>27</w:t>
      </w:r>
      <w:r w:rsidR="00DB325C" w:rsidRPr="00DB325C">
        <w:rPr>
          <w:rFonts w:cstheme="minorHAnsi"/>
          <w:color w:val="000000"/>
          <w:sz w:val="20"/>
          <w:szCs w:val="20"/>
        </w:rPr>
        <w:t xml:space="preserve"> Sie spricht zu ihm: </w:t>
      </w:r>
      <w:r w:rsidR="00DB325C" w:rsidRPr="00DB325C">
        <w:rPr>
          <w:rFonts w:cstheme="minorHAnsi"/>
          <w:b/>
          <w:bCs/>
          <w:color w:val="000000"/>
          <w:sz w:val="20"/>
          <w:szCs w:val="20"/>
        </w:rPr>
        <w:t>Ja, Herr, ich glaube, dass du der Christus bist, der Sohn Gottes, der in die Welt kommt.</w:t>
      </w:r>
    </w:p>
    <w:p w14:paraId="6EF10AB1" w14:textId="75BF9A25" w:rsidR="00B13848" w:rsidRPr="00B13848" w:rsidRDefault="00B13848" w:rsidP="00B13848">
      <w:pPr>
        <w:rPr>
          <w:rFonts w:eastAsia="Times New Roman" w:cstheme="minorHAnsi"/>
          <w:i/>
          <w:iCs/>
          <w:sz w:val="16"/>
          <w:szCs w:val="16"/>
          <w:lang w:eastAsia="de-DE"/>
        </w:rPr>
      </w:pPr>
      <w:r>
        <w:rPr>
          <w:rFonts w:eastAsia="Times New Roman" w:cstheme="minorHAnsi"/>
          <w:i/>
          <w:iCs/>
          <w:sz w:val="16"/>
          <w:szCs w:val="16"/>
          <w:lang w:eastAsia="de-DE"/>
        </w:rPr>
        <w:t>Quelle: Luther 2017, Deutsche Bibelgesellschaft (</w:t>
      </w:r>
      <w:r w:rsidRPr="00AA2477">
        <w:rPr>
          <w:rFonts w:eastAsia="Times New Roman" w:cstheme="minorHAnsi"/>
          <w:i/>
          <w:iCs/>
          <w:sz w:val="16"/>
          <w:szCs w:val="16"/>
          <w:lang w:eastAsia="de-DE"/>
        </w:rPr>
        <w:t>https://www.die-bibel.de/bibeln/online-bibeln/lesen/LU17/JHN.6/Johannes-</w:t>
      </w:r>
      <w:r>
        <w:rPr>
          <w:rFonts w:eastAsia="Times New Roman" w:cstheme="minorHAnsi"/>
          <w:i/>
          <w:iCs/>
          <w:sz w:val="16"/>
          <w:szCs w:val="16"/>
          <w:lang w:eastAsia="de-DE"/>
        </w:rPr>
        <w:t>11</w:t>
      </w:r>
      <w:r>
        <w:rPr>
          <w:rFonts w:eastAsia="Times New Roman" w:cstheme="minorHAnsi"/>
          <w:i/>
          <w:iCs/>
          <w:sz w:val="16"/>
          <w:szCs w:val="16"/>
          <w:lang w:eastAsia="de-DE"/>
        </w:rPr>
        <w:t>)</w:t>
      </w:r>
    </w:p>
    <w:p w14:paraId="0FEE9992" w14:textId="77777777" w:rsidR="005E50F3" w:rsidRDefault="005E50F3" w:rsidP="00DB325C">
      <w:pPr>
        <w:autoSpaceDE w:val="0"/>
        <w:autoSpaceDN w:val="0"/>
        <w:adjustRightInd w:val="0"/>
        <w:rPr>
          <w:rFonts w:cstheme="minorHAnsi"/>
          <w:color w:val="000000"/>
          <w:sz w:val="20"/>
          <w:szCs w:val="20"/>
          <w:vertAlign w:val="superscript"/>
        </w:rPr>
      </w:pPr>
    </w:p>
    <w:p w14:paraId="4F86355A" w14:textId="77777777" w:rsidR="005E50F3" w:rsidRDefault="005E50F3" w:rsidP="00DB325C">
      <w:pPr>
        <w:autoSpaceDE w:val="0"/>
        <w:autoSpaceDN w:val="0"/>
        <w:adjustRightInd w:val="0"/>
        <w:rPr>
          <w:rFonts w:cstheme="minorHAnsi"/>
          <w:color w:val="000000"/>
          <w:sz w:val="20"/>
          <w:szCs w:val="20"/>
          <w:vertAlign w:val="superscript"/>
        </w:rPr>
      </w:pPr>
    </w:p>
    <w:p w14:paraId="6AB9AA30" w14:textId="77777777" w:rsidR="005E50F3" w:rsidRPr="00041AA1" w:rsidRDefault="005E50F3" w:rsidP="005E50F3">
      <w:pPr>
        <w:suppressLineNumbers/>
        <w:ind w:right="72"/>
        <w:jc w:val="both"/>
        <w:rPr>
          <w:rFonts w:ascii="Calibri" w:hAnsi="Calibri" w:cs="Calibri"/>
          <w:b/>
          <w:bCs/>
          <w:sz w:val="20"/>
        </w:rPr>
      </w:pPr>
      <w:r w:rsidRPr="00041AA1">
        <w:rPr>
          <w:rFonts w:ascii="Calibri" w:hAnsi="Calibri" w:cs="Calibri"/>
          <w:b/>
          <w:bCs/>
          <w:sz w:val="20"/>
        </w:rPr>
        <w:t>Aufgaben</w:t>
      </w:r>
      <w:r>
        <w:rPr>
          <w:rFonts w:ascii="Calibri" w:hAnsi="Calibri" w:cs="Calibri"/>
          <w:b/>
          <w:bCs/>
          <w:sz w:val="20"/>
        </w:rPr>
        <w:t>:</w:t>
      </w:r>
    </w:p>
    <w:p w14:paraId="6FC2F43D" w14:textId="77777777" w:rsidR="005E50F3" w:rsidRPr="00041AA1" w:rsidRDefault="005E50F3" w:rsidP="005E50F3">
      <w:pPr>
        <w:suppressLineNumbers/>
        <w:ind w:right="72"/>
        <w:jc w:val="both"/>
        <w:rPr>
          <w:rFonts w:ascii="Calibri" w:hAnsi="Calibri" w:cs="Calibri"/>
          <w:sz w:val="20"/>
        </w:rPr>
      </w:pPr>
      <w:r w:rsidRPr="00041AA1">
        <w:rPr>
          <w:rFonts w:ascii="Calibri" w:hAnsi="Calibri" w:cs="Calibri"/>
          <w:sz w:val="20"/>
        </w:rPr>
        <w:t xml:space="preserve">1. </w:t>
      </w:r>
      <w:r w:rsidRPr="00041AA1">
        <w:rPr>
          <w:rFonts w:ascii="Calibri" w:hAnsi="Calibri" w:cs="Calibri"/>
          <w:i/>
          <w:sz w:val="20"/>
        </w:rPr>
        <w:t>Fassen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die Hauptgedanken </w:t>
      </w:r>
      <w:r>
        <w:rPr>
          <w:rFonts w:ascii="Calibri" w:hAnsi="Calibri" w:cs="Calibri"/>
          <w:sz w:val="20"/>
        </w:rPr>
        <w:t xml:space="preserve">Ihres Abschnittes zusammen. </w:t>
      </w:r>
    </w:p>
    <w:p w14:paraId="2520AB38"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2. </w:t>
      </w:r>
      <w:r w:rsidRPr="00041AA1">
        <w:rPr>
          <w:rFonts w:ascii="Calibri" w:hAnsi="Calibri" w:cs="Calibri"/>
          <w:i/>
          <w:sz w:val="20"/>
        </w:rPr>
        <w:t>Analysieren</w:t>
      </w:r>
      <w:r w:rsidRPr="00041AA1">
        <w:rPr>
          <w:rFonts w:ascii="Calibri" w:hAnsi="Calibri" w:cs="Calibri"/>
          <w:sz w:val="20"/>
        </w:rPr>
        <w:t xml:space="preserve"> </w:t>
      </w:r>
      <w:r w:rsidRPr="00646B71">
        <w:rPr>
          <w:rFonts w:ascii="Calibri" w:hAnsi="Calibri" w:cs="Calibri"/>
          <w:i/>
          <w:iCs/>
          <w:sz w:val="20"/>
        </w:rPr>
        <w:t>Sie</w:t>
      </w:r>
      <w:r>
        <w:rPr>
          <w:rFonts w:ascii="Calibri" w:hAnsi="Calibri" w:cs="Calibri"/>
          <w:sz w:val="20"/>
        </w:rPr>
        <w:t xml:space="preserve"> den Kontext des jeweiligen Bibelabschnittes und </w:t>
      </w:r>
      <w:r>
        <w:rPr>
          <w:rFonts w:ascii="Calibri" w:hAnsi="Calibri" w:cs="Calibri"/>
          <w:i/>
          <w:iCs/>
          <w:sz w:val="20"/>
        </w:rPr>
        <w:t>arbeiten Sie</w:t>
      </w:r>
      <w:r>
        <w:rPr>
          <w:rFonts w:ascii="Calibri" w:hAnsi="Calibri" w:cs="Calibri"/>
          <w:sz w:val="20"/>
        </w:rPr>
        <w:t xml:space="preserve"> heraus, was damit über Jesus ausgesagt wird.</w:t>
      </w:r>
    </w:p>
    <w:p w14:paraId="71553BE9"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3. </w:t>
      </w:r>
      <w:r>
        <w:rPr>
          <w:rFonts w:ascii="Calibri" w:hAnsi="Calibri" w:cs="Calibri"/>
          <w:i/>
          <w:iCs/>
          <w:sz w:val="20"/>
        </w:rPr>
        <w:t>Gestalten Sie</w:t>
      </w:r>
      <w:r w:rsidRPr="00843604">
        <w:rPr>
          <w:rFonts w:ascii="Calibri" w:hAnsi="Calibri" w:cs="Calibri"/>
          <w:sz w:val="20"/>
        </w:rPr>
        <w:t xml:space="preserve"> ein</w:t>
      </w:r>
      <w:r>
        <w:rPr>
          <w:rFonts w:ascii="Calibri" w:hAnsi="Calibri" w:cs="Calibri"/>
          <w:sz w:val="20"/>
        </w:rPr>
        <w:t xml:space="preserve"> Bild zu Ihrem Ich-Bin-Wort und für die anderen eine maximal 140 Zeichen lange SMS mit den wesentlichen Aussagen.</w:t>
      </w:r>
    </w:p>
    <w:p w14:paraId="6DE85F2A" w14:textId="77777777" w:rsidR="005E50F3" w:rsidRDefault="005E50F3" w:rsidP="005E50F3">
      <w:pPr>
        <w:suppressLineNumbers/>
        <w:ind w:right="72"/>
        <w:jc w:val="both"/>
        <w:rPr>
          <w:rFonts w:ascii="Calibri" w:hAnsi="Calibri" w:cs="Calibri"/>
          <w:sz w:val="20"/>
        </w:rPr>
      </w:pPr>
    </w:p>
    <w:p w14:paraId="0697C27A" w14:textId="77777777" w:rsidR="005E50F3" w:rsidRDefault="005E50F3" w:rsidP="005E50F3">
      <w:pPr>
        <w:suppressLineNumbers/>
        <w:ind w:right="72"/>
        <w:jc w:val="both"/>
        <w:rPr>
          <w:rFonts w:ascii="Calibri" w:hAnsi="Calibri" w:cs="Calibri"/>
          <w:sz w:val="20"/>
        </w:rPr>
      </w:pPr>
    </w:p>
    <w:p w14:paraId="070C6B4F" w14:textId="77777777" w:rsidR="005E50F3" w:rsidRDefault="005E50F3" w:rsidP="005E50F3">
      <w:pPr>
        <w:suppressLineNumbers/>
        <w:ind w:right="72"/>
        <w:jc w:val="both"/>
        <w:rPr>
          <w:rFonts w:ascii="Calibri" w:hAnsi="Calibri" w:cs="Calibri"/>
          <w:sz w:val="20"/>
        </w:rPr>
      </w:pPr>
    </w:p>
    <w:p w14:paraId="027D76E4" w14:textId="77777777" w:rsidR="005E50F3" w:rsidRDefault="005E50F3" w:rsidP="005E50F3">
      <w:pPr>
        <w:suppressLineNumbers/>
        <w:ind w:right="72"/>
        <w:jc w:val="both"/>
        <w:rPr>
          <w:rFonts w:ascii="Calibri" w:hAnsi="Calibri" w:cs="Calibri"/>
          <w:sz w:val="20"/>
        </w:rPr>
      </w:pPr>
    </w:p>
    <w:p w14:paraId="2246BD5B" w14:textId="77777777" w:rsidR="005E50F3" w:rsidRDefault="005E50F3" w:rsidP="005E50F3">
      <w:pPr>
        <w:suppressLineNumbers/>
        <w:ind w:right="72"/>
        <w:jc w:val="both"/>
        <w:rPr>
          <w:rFonts w:ascii="Calibri" w:hAnsi="Calibri" w:cs="Calibri"/>
          <w:sz w:val="20"/>
        </w:rPr>
      </w:pPr>
    </w:p>
    <w:p w14:paraId="0EDB0C34" w14:textId="77777777" w:rsidR="005E50F3" w:rsidRDefault="005E50F3" w:rsidP="005E50F3">
      <w:pPr>
        <w:suppressLineNumbers/>
        <w:ind w:right="72"/>
        <w:jc w:val="both"/>
        <w:rPr>
          <w:rFonts w:ascii="Calibri" w:hAnsi="Calibri" w:cs="Calibri"/>
          <w:sz w:val="20"/>
        </w:rPr>
      </w:pPr>
    </w:p>
    <w:p w14:paraId="046FDD98" w14:textId="77777777" w:rsidR="00476C78" w:rsidRDefault="00B7309B" w:rsidP="005E50F3">
      <w:pPr>
        <w:suppressLineNumbers/>
        <w:ind w:right="72"/>
        <w:jc w:val="both"/>
        <w:rPr>
          <w:rFonts w:eastAsia="Times New Roman" w:cstheme="minorHAnsi"/>
          <w:b/>
          <w:bCs/>
          <w:lang w:eastAsia="de-DE"/>
        </w:rPr>
      </w:pPr>
      <w:r>
        <w:rPr>
          <w:rFonts w:eastAsia="Times New Roman" w:cstheme="minorHAnsi"/>
          <w:b/>
          <w:bCs/>
          <w:lang w:eastAsia="de-DE"/>
        </w:rPr>
        <w:t>A2.27</w:t>
      </w:r>
      <w:r w:rsidR="00476C78">
        <w:rPr>
          <w:rFonts w:eastAsia="Times New Roman" w:cstheme="minorHAnsi"/>
          <w:b/>
          <w:bCs/>
          <w:lang w:eastAsia="de-DE"/>
        </w:rPr>
        <w:t>e</w:t>
      </w:r>
      <w:r w:rsidR="00476C78" w:rsidRPr="008B2BFF">
        <w:rPr>
          <w:rFonts w:eastAsia="Times New Roman" w:cstheme="minorHAnsi"/>
          <w:b/>
          <w:bCs/>
          <w:lang w:eastAsia="de-DE"/>
        </w:rPr>
        <w:t xml:space="preserve">: </w:t>
      </w:r>
      <w:r w:rsidR="00476C78">
        <w:rPr>
          <w:rFonts w:eastAsia="Times New Roman" w:cstheme="minorHAnsi"/>
          <w:b/>
          <w:bCs/>
          <w:lang w:eastAsia="de-DE"/>
        </w:rPr>
        <w:t>Weg, Wahrheit und Leben</w:t>
      </w:r>
    </w:p>
    <w:p w14:paraId="5294B442" w14:textId="77777777" w:rsidR="00476C78" w:rsidRDefault="005E50F3" w:rsidP="001514C6">
      <w:pPr>
        <w:autoSpaceDE w:val="0"/>
        <w:autoSpaceDN w:val="0"/>
        <w:adjustRightInd w:val="0"/>
        <w:rPr>
          <w:rFonts w:cstheme="minorHAnsi"/>
          <w:color w:val="000000"/>
          <w:sz w:val="20"/>
          <w:szCs w:val="20"/>
        </w:rPr>
      </w:pPr>
      <w:r>
        <w:rPr>
          <w:rFonts w:cstheme="minorHAnsi"/>
          <w:noProof/>
          <w:color w:val="000000"/>
          <w:sz w:val="16"/>
          <w:szCs w:val="16"/>
        </w:rPr>
        <w:drawing>
          <wp:anchor distT="0" distB="0" distL="114300" distR="114300" simplePos="0" relativeHeight="251662336" behindDoc="0" locked="0" layoutInCell="1" allowOverlap="1" wp14:anchorId="315A953F" wp14:editId="7B1C5B17">
            <wp:simplePos x="0" y="0"/>
            <wp:positionH relativeFrom="margin">
              <wp:posOffset>12700</wp:posOffset>
            </wp:positionH>
            <wp:positionV relativeFrom="margin">
              <wp:posOffset>4527550</wp:posOffset>
            </wp:positionV>
            <wp:extent cx="2190750" cy="1230630"/>
            <wp:effectExtent l="0" t="0" r="6350" b="1270"/>
            <wp:wrapSquare wrapText="bothSides"/>
            <wp:docPr id="8" name="Grafik 8" descr="Ein Bild, das Monitor, drinnen, Fernsehen, Bildschi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Monitor, drinnen, Fernsehen, Bildschirm enthält.&#10;&#10;Automatisch generierte Beschreibung"/>
                    <pic:cNvPicPr/>
                  </pic:nvPicPr>
                  <pic:blipFill>
                    <a:blip r:embed="rId9">
                      <a:extLst>
                        <a:ext uri="{28A0092B-C50C-407E-A947-70E740481C1C}">
                          <a14:useLocalDpi xmlns:a14="http://schemas.microsoft.com/office/drawing/2010/main" val="0"/>
                        </a:ext>
                      </a:extLst>
                    </a:blip>
                    <a:stretch>
                      <a:fillRect/>
                    </a:stretch>
                  </pic:blipFill>
                  <pic:spPr>
                    <a:xfrm>
                      <a:off x="0" y="0"/>
                      <a:ext cx="2190750" cy="1230630"/>
                    </a:xfrm>
                    <a:prstGeom prst="rect">
                      <a:avLst/>
                    </a:prstGeom>
                  </pic:spPr>
                </pic:pic>
              </a:graphicData>
            </a:graphic>
          </wp:anchor>
        </w:drawing>
      </w:r>
      <w:r w:rsidR="00EC3249">
        <w:rPr>
          <w:rFonts w:cstheme="minorHAnsi"/>
          <w:color w:val="000000"/>
        </w:rPr>
        <w:t>14</w:t>
      </w:r>
      <w:r w:rsidR="00EC3249" w:rsidRPr="00EC3249">
        <w:rPr>
          <w:rFonts w:cstheme="minorHAnsi"/>
          <w:color w:val="000000"/>
        </w:rPr>
        <w:t>,</w:t>
      </w:r>
      <w:r w:rsidR="00476C78">
        <w:rPr>
          <w:rFonts w:cstheme="minorHAnsi"/>
          <w:color w:val="000000"/>
          <w:sz w:val="16"/>
          <w:szCs w:val="16"/>
        </w:rPr>
        <w:t>1</w:t>
      </w:r>
      <w:r w:rsidR="001514C6" w:rsidRPr="001514C6">
        <w:rPr>
          <w:rFonts w:cstheme="minorHAnsi"/>
          <w:color w:val="000000"/>
          <w:sz w:val="20"/>
          <w:szCs w:val="20"/>
        </w:rPr>
        <w:t xml:space="preserve"> </w:t>
      </w:r>
      <w:r w:rsidR="001514C6" w:rsidRPr="001514C6">
        <w:rPr>
          <w:rFonts w:cstheme="minorHAnsi"/>
          <w:b/>
          <w:bCs/>
          <w:color w:val="000000"/>
          <w:sz w:val="20"/>
          <w:szCs w:val="20"/>
        </w:rPr>
        <w:t>Euer Herz erschrecke nicht! Glaubt an Gott und glaubt an mich!</w:t>
      </w:r>
      <w:r w:rsidR="001514C6" w:rsidRPr="001514C6">
        <w:rPr>
          <w:rFonts w:cstheme="minorHAnsi"/>
          <w:color w:val="000000"/>
          <w:sz w:val="20"/>
          <w:szCs w:val="20"/>
        </w:rPr>
        <w:t xml:space="preserve"> </w:t>
      </w:r>
      <w:r w:rsidR="00476C78">
        <w:rPr>
          <w:rFonts w:cstheme="minorHAnsi"/>
          <w:color w:val="000000"/>
          <w:sz w:val="16"/>
          <w:szCs w:val="16"/>
        </w:rPr>
        <w:t>2</w:t>
      </w:r>
      <w:r w:rsidR="001514C6" w:rsidRPr="001514C6">
        <w:rPr>
          <w:rFonts w:cstheme="minorHAnsi"/>
          <w:color w:val="000000"/>
          <w:sz w:val="20"/>
          <w:szCs w:val="20"/>
        </w:rPr>
        <w:t xml:space="preserve"> </w:t>
      </w:r>
      <w:r w:rsidR="001514C6" w:rsidRPr="001514C6">
        <w:rPr>
          <w:rFonts w:cstheme="minorHAnsi"/>
          <w:b/>
          <w:bCs/>
          <w:color w:val="000000"/>
          <w:sz w:val="20"/>
          <w:szCs w:val="20"/>
        </w:rPr>
        <w:t>In meines Vaters Hause sind viele Wohnungen.</w:t>
      </w:r>
      <w:r w:rsidR="001514C6" w:rsidRPr="001514C6">
        <w:rPr>
          <w:rFonts w:cstheme="minorHAnsi"/>
          <w:color w:val="000000"/>
          <w:sz w:val="20"/>
          <w:szCs w:val="20"/>
        </w:rPr>
        <w:t xml:space="preserve"> Wenn’s nicht so wäre, hätte ich dann zu euch gesagt: Ich gehe hin, euch die Stätte zu bereiten? </w:t>
      </w:r>
      <w:r w:rsidR="00476C78">
        <w:rPr>
          <w:rFonts w:cstheme="minorHAnsi"/>
          <w:color w:val="000000"/>
          <w:sz w:val="16"/>
          <w:szCs w:val="16"/>
        </w:rPr>
        <w:t>3</w:t>
      </w:r>
      <w:r w:rsidR="001514C6" w:rsidRPr="001514C6">
        <w:rPr>
          <w:rFonts w:cstheme="minorHAnsi"/>
          <w:color w:val="000000"/>
          <w:sz w:val="20"/>
          <w:szCs w:val="20"/>
        </w:rPr>
        <w:t xml:space="preserve"> Und wenn ich hingehe, euch die Stätte zu bereiten, will ich wiederkommen und euch zu mir nehmen, auf dass auch ihr seid, wo ich bin. </w:t>
      </w:r>
      <w:r w:rsidR="00476C78">
        <w:rPr>
          <w:rFonts w:cstheme="minorHAnsi"/>
          <w:color w:val="000000"/>
          <w:sz w:val="16"/>
          <w:szCs w:val="16"/>
        </w:rPr>
        <w:t xml:space="preserve">4 </w:t>
      </w:r>
      <w:r w:rsidR="001514C6" w:rsidRPr="001514C6">
        <w:rPr>
          <w:rFonts w:cstheme="minorHAnsi"/>
          <w:color w:val="000000"/>
          <w:sz w:val="20"/>
          <w:szCs w:val="20"/>
        </w:rPr>
        <w:t>Und wo ich hingehe, dahin wisst ihr den Weg.</w:t>
      </w:r>
    </w:p>
    <w:p w14:paraId="2DD42FFA" w14:textId="77777777" w:rsidR="001514C6" w:rsidRPr="001514C6" w:rsidRDefault="00476C78" w:rsidP="001514C6">
      <w:pPr>
        <w:autoSpaceDE w:val="0"/>
        <w:autoSpaceDN w:val="0"/>
        <w:adjustRightInd w:val="0"/>
        <w:rPr>
          <w:rFonts w:cstheme="minorHAnsi"/>
          <w:color w:val="000000"/>
          <w:sz w:val="20"/>
          <w:szCs w:val="20"/>
        </w:rPr>
      </w:pPr>
      <w:r>
        <w:rPr>
          <w:rFonts w:cstheme="minorHAnsi"/>
          <w:color w:val="000000"/>
          <w:sz w:val="16"/>
          <w:szCs w:val="16"/>
        </w:rPr>
        <w:t xml:space="preserve">5 </w:t>
      </w:r>
      <w:r w:rsidR="001514C6" w:rsidRPr="001514C6">
        <w:rPr>
          <w:rFonts w:cstheme="minorHAnsi"/>
          <w:color w:val="000000"/>
          <w:sz w:val="20"/>
          <w:szCs w:val="20"/>
        </w:rPr>
        <w:t xml:space="preserve">Spricht zu ihm Thomas: Herr, wir wissen nicht, wo du hingehst; wie können wir den Weg wissen? </w:t>
      </w:r>
      <w:r>
        <w:rPr>
          <w:rFonts w:cstheme="minorHAnsi"/>
          <w:color w:val="000000"/>
          <w:sz w:val="16"/>
          <w:szCs w:val="16"/>
        </w:rPr>
        <w:t>6</w:t>
      </w:r>
      <w:r w:rsidR="001514C6" w:rsidRPr="001514C6">
        <w:rPr>
          <w:rFonts w:cstheme="minorHAnsi"/>
          <w:color w:val="000000"/>
          <w:sz w:val="20"/>
          <w:szCs w:val="20"/>
        </w:rPr>
        <w:t xml:space="preserve"> Jesus spricht zu ihm: </w:t>
      </w:r>
      <w:r w:rsidR="001514C6" w:rsidRPr="001514C6">
        <w:rPr>
          <w:rFonts w:cstheme="minorHAnsi"/>
          <w:b/>
          <w:bCs/>
          <w:color w:val="000000"/>
          <w:sz w:val="20"/>
          <w:szCs w:val="20"/>
        </w:rPr>
        <w:t>Ich bin der Weg und die Wahrheit und das Leben; niemand kommt zum Vater denn durch mich.</w:t>
      </w:r>
      <w:r w:rsidR="001514C6" w:rsidRPr="001514C6">
        <w:rPr>
          <w:rFonts w:cstheme="minorHAnsi"/>
          <w:color w:val="000000"/>
          <w:sz w:val="20"/>
          <w:szCs w:val="20"/>
        </w:rPr>
        <w:t xml:space="preserve"> </w:t>
      </w:r>
      <w:r>
        <w:rPr>
          <w:rFonts w:cstheme="minorHAnsi"/>
          <w:color w:val="000000"/>
          <w:sz w:val="16"/>
          <w:szCs w:val="16"/>
        </w:rPr>
        <w:t>7</w:t>
      </w:r>
      <w:r w:rsidR="001514C6" w:rsidRPr="001514C6">
        <w:rPr>
          <w:rFonts w:cstheme="minorHAnsi"/>
          <w:color w:val="000000"/>
          <w:sz w:val="20"/>
          <w:szCs w:val="20"/>
        </w:rPr>
        <w:t xml:space="preserve"> Wenn ihr mich erkannt habt, so werdet ihr auch meinen Vater erkennen. Und von nun an kennt ihr ihn und habt ihn gesehen.</w:t>
      </w:r>
    </w:p>
    <w:p w14:paraId="40416828" w14:textId="52896DC2" w:rsidR="007B22EA" w:rsidRDefault="00476C78" w:rsidP="001514C6">
      <w:pPr>
        <w:autoSpaceDE w:val="0"/>
        <w:autoSpaceDN w:val="0"/>
        <w:adjustRightInd w:val="0"/>
        <w:rPr>
          <w:rFonts w:cstheme="minorHAnsi"/>
          <w:color w:val="000000"/>
          <w:sz w:val="20"/>
          <w:szCs w:val="20"/>
        </w:rPr>
      </w:pPr>
      <w:r>
        <w:rPr>
          <w:rFonts w:cstheme="minorHAnsi"/>
          <w:color w:val="000000"/>
          <w:sz w:val="16"/>
          <w:szCs w:val="16"/>
        </w:rPr>
        <w:t xml:space="preserve">8 </w:t>
      </w:r>
      <w:r w:rsidR="001514C6" w:rsidRPr="001514C6">
        <w:rPr>
          <w:rFonts w:cstheme="minorHAnsi"/>
          <w:color w:val="000000"/>
          <w:sz w:val="20"/>
          <w:szCs w:val="20"/>
        </w:rPr>
        <w:t xml:space="preserve">Spricht zu ihm Philippus: Herr, zeige uns den Vater, und es genügt uns. </w:t>
      </w:r>
      <w:r>
        <w:rPr>
          <w:rFonts w:cstheme="minorHAnsi"/>
          <w:color w:val="000000"/>
          <w:sz w:val="16"/>
          <w:szCs w:val="16"/>
        </w:rPr>
        <w:t>9</w:t>
      </w:r>
      <w:r w:rsidR="001514C6" w:rsidRPr="001514C6">
        <w:rPr>
          <w:rFonts w:cstheme="minorHAnsi"/>
          <w:color w:val="000000"/>
          <w:sz w:val="20"/>
          <w:szCs w:val="20"/>
        </w:rPr>
        <w:t xml:space="preserve"> Jesus spricht zu ihm: So lange bin ich bei euch, und du kennst mich nicht, Philippus? </w:t>
      </w:r>
      <w:r w:rsidR="001514C6" w:rsidRPr="001514C6">
        <w:rPr>
          <w:rFonts w:cstheme="minorHAnsi"/>
          <w:b/>
          <w:bCs/>
          <w:color w:val="000000"/>
          <w:sz w:val="20"/>
          <w:szCs w:val="20"/>
        </w:rPr>
        <w:t>Wer mich sieht, der sieht den Vater.</w:t>
      </w:r>
      <w:r w:rsidR="001514C6" w:rsidRPr="001514C6">
        <w:rPr>
          <w:rFonts w:cstheme="minorHAnsi"/>
          <w:color w:val="000000"/>
          <w:sz w:val="20"/>
          <w:szCs w:val="20"/>
        </w:rPr>
        <w:t xml:space="preserve"> Wie sprichst du dann: Zeige uns den Vater? </w:t>
      </w:r>
      <w:r>
        <w:rPr>
          <w:rFonts w:cstheme="minorHAnsi"/>
          <w:color w:val="000000"/>
          <w:sz w:val="16"/>
          <w:szCs w:val="16"/>
        </w:rPr>
        <w:t>10</w:t>
      </w:r>
      <w:r w:rsidR="001514C6" w:rsidRPr="001514C6">
        <w:rPr>
          <w:rFonts w:cstheme="minorHAnsi"/>
          <w:color w:val="000000"/>
          <w:sz w:val="20"/>
          <w:szCs w:val="20"/>
        </w:rPr>
        <w:t xml:space="preserve"> Glaubst du nicht, dass ich im Vater bin und der Vater in mir? Die Worte, die ich zu euch rede, die rede ich nicht aus mir selbst. Der Vater aber, der in mir bleibt, der tut seine Werke. </w:t>
      </w:r>
      <w:r>
        <w:rPr>
          <w:rFonts w:cstheme="minorHAnsi"/>
          <w:color w:val="000000"/>
          <w:sz w:val="16"/>
          <w:szCs w:val="16"/>
        </w:rPr>
        <w:t>11</w:t>
      </w:r>
      <w:r w:rsidR="001514C6" w:rsidRPr="001514C6">
        <w:rPr>
          <w:rFonts w:cstheme="minorHAnsi"/>
          <w:color w:val="000000"/>
          <w:sz w:val="20"/>
          <w:szCs w:val="20"/>
        </w:rPr>
        <w:t xml:space="preserve"> Glaubt mir, dass ich im Vater bin und der Vater in mir; wenn nicht, so glaubt doch </w:t>
      </w:r>
      <w:proofErr w:type="gramStart"/>
      <w:r w:rsidR="001514C6" w:rsidRPr="001514C6">
        <w:rPr>
          <w:rFonts w:cstheme="minorHAnsi"/>
          <w:color w:val="000000"/>
          <w:sz w:val="20"/>
          <w:szCs w:val="20"/>
        </w:rPr>
        <w:t>um der Werke</w:t>
      </w:r>
      <w:proofErr w:type="gramEnd"/>
      <w:r w:rsidR="001514C6" w:rsidRPr="001514C6">
        <w:rPr>
          <w:rFonts w:cstheme="minorHAnsi"/>
          <w:color w:val="000000"/>
          <w:sz w:val="20"/>
          <w:szCs w:val="20"/>
        </w:rPr>
        <w:t xml:space="preserve"> willen.</w:t>
      </w:r>
    </w:p>
    <w:p w14:paraId="4A593379" w14:textId="788EB5BE" w:rsidR="00B13848" w:rsidRPr="007A41DA" w:rsidRDefault="00B13848" w:rsidP="00B13848">
      <w:pPr>
        <w:rPr>
          <w:rFonts w:eastAsia="Times New Roman" w:cstheme="minorHAnsi"/>
          <w:i/>
          <w:iCs/>
          <w:sz w:val="16"/>
          <w:szCs w:val="16"/>
          <w:lang w:eastAsia="de-DE"/>
        </w:rPr>
      </w:pPr>
      <w:r>
        <w:rPr>
          <w:rFonts w:eastAsia="Times New Roman" w:cstheme="minorHAnsi"/>
          <w:i/>
          <w:iCs/>
          <w:sz w:val="16"/>
          <w:szCs w:val="16"/>
          <w:lang w:eastAsia="de-DE"/>
        </w:rPr>
        <w:t>Quelle: Luther 2017, Deutsche Bibelgesellschaft (</w:t>
      </w:r>
      <w:r w:rsidRPr="00AA2477">
        <w:rPr>
          <w:rFonts w:eastAsia="Times New Roman" w:cstheme="minorHAnsi"/>
          <w:i/>
          <w:iCs/>
          <w:sz w:val="16"/>
          <w:szCs w:val="16"/>
          <w:lang w:eastAsia="de-DE"/>
        </w:rPr>
        <w:t>https://www.die-bibel.de/bibeln/online-bibeln/lesen/LU17/JHN.6/Johannes-</w:t>
      </w:r>
      <w:r>
        <w:rPr>
          <w:rFonts w:eastAsia="Times New Roman" w:cstheme="minorHAnsi"/>
          <w:i/>
          <w:iCs/>
          <w:sz w:val="16"/>
          <w:szCs w:val="16"/>
          <w:lang w:eastAsia="de-DE"/>
        </w:rPr>
        <w:t>14</w:t>
      </w:r>
      <w:r>
        <w:rPr>
          <w:rFonts w:eastAsia="Times New Roman" w:cstheme="minorHAnsi"/>
          <w:i/>
          <w:iCs/>
          <w:sz w:val="16"/>
          <w:szCs w:val="16"/>
          <w:lang w:eastAsia="de-DE"/>
        </w:rPr>
        <w:t>)</w:t>
      </w:r>
    </w:p>
    <w:p w14:paraId="2845944F" w14:textId="77777777" w:rsidR="005E50F3" w:rsidRDefault="005E50F3" w:rsidP="001514C6">
      <w:pPr>
        <w:autoSpaceDE w:val="0"/>
        <w:autoSpaceDN w:val="0"/>
        <w:adjustRightInd w:val="0"/>
        <w:rPr>
          <w:rFonts w:cstheme="minorHAnsi"/>
          <w:color w:val="000000"/>
          <w:sz w:val="20"/>
          <w:szCs w:val="20"/>
        </w:rPr>
      </w:pPr>
    </w:p>
    <w:p w14:paraId="10576302" w14:textId="77777777" w:rsidR="005E50F3" w:rsidRDefault="005E50F3" w:rsidP="001514C6">
      <w:pPr>
        <w:autoSpaceDE w:val="0"/>
        <w:autoSpaceDN w:val="0"/>
        <w:adjustRightInd w:val="0"/>
        <w:rPr>
          <w:rFonts w:cstheme="minorHAnsi"/>
          <w:color w:val="000000"/>
          <w:sz w:val="20"/>
          <w:szCs w:val="20"/>
        </w:rPr>
      </w:pPr>
    </w:p>
    <w:p w14:paraId="037E0212" w14:textId="77777777" w:rsidR="005E50F3" w:rsidRDefault="005E50F3" w:rsidP="001514C6">
      <w:pPr>
        <w:autoSpaceDE w:val="0"/>
        <w:autoSpaceDN w:val="0"/>
        <w:adjustRightInd w:val="0"/>
        <w:rPr>
          <w:rFonts w:cstheme="minorHAnsi"/>
          <w:color w:val="000000"/>
          <w:sz w:val="20"/>
          <w:szCs w:val="20"/>
        </w:rPr>
      </w:pPr>
    </w:p>
    <w:p w14:paraId="142224D0" w14:textId="77777777" w:rsidR="005E50F3" w:rsidRPr="00041AA1" w:rsidRDefault="005E50F3" w:rsidP="005E50F3">
      <w:pPr>
        <w:suppressLineNumbers/>
        <w:ind w:right="72"/>
        <w:jc w:val="both"/>
        <w:rPr>
          <w:rFonts w:ascii="Calibri" w:hAnsi="Calibri" w:cs="Calibri"/>
          <w:b/>
          <w:bCs/>
          <w:sz w:val="20"/>
        </w:rPr>
      </w:pPr>
      <w:r w:rsidRPr="00041AA1">
        <w:rPr>
          <w:rFonts w:ascii="Calibri" w:hAnsi="Calibri" w:cs="Calibri"/>
          <w:b/>
          <w:bCs/>
          <w:sz w:val="20"/>
        </w:rPr>
        <w:t>Aufgaben</w:t>
      </w:r>
      <w:r>
        <w:rPr>
          <w:rFonts w:ascii="Calibri" w:hAnsi="Calibri" w:cs="Calibri"/>
          <w:b/>
          <w:bCs/>
          <w:sz w:val="20"/>
        </w:rPr>
        <w:t>:</w:t>
      </w:r>
    </w:p>
    <w:p w14:paraId="7CEB02D8" w14:textId="77777777" w:rsidR="005E50F3" w:rsidRPr="00041AA1" w:rsidRDefault="005E50F3" w:rsidP="005E50F3">
      <w:pPr>
        <w:suppressLineNumbers/>
        <w:ind w:right="72"/>
        <w:jc w:val="both"/>
        <w:rPr>
          <w:rFonts w:ascii="Calibri" w:hAnsi="Calibri" w:cs="Calibri"/>
          <w:sz w:val="20"/>
        </w:rPr>
      </w:pPr>
      <w:r w:rsidRPr="00041AA1">
        <w:rPr>
          <w:rFonts w:ascii="Calibri" w:hAnsi="Calibri" w:cs="Calibri"/>
          <w:sz w:val="20"/>
        </w:rPr>
        <w:t xml:space="preserve">1. </w:t>
      </w:r>
      <w:r w:rsidRPr="00041AA1">
        <w:rPr>
          <w:rFonts w:ascii="Calibri" w:hAnsi="Calibri" w:cs="Calibri"/>
          <w:i/>
          <w:sz w:val="20"/>
        </w:rPr>
        <w:t>Fassen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die Hauptgedanken </w:t>
      </w:r>
      <w:r>
        <w:rPr>
          <w:rFonts w:ascii="Calibri" w:hAnsi="Calibri" w:cs="Calibri"/>
          <w:sz w:val="20"/>
        </w:rPr>
        <w:t xml:space="preserve">Ihres Abschnittes zusammen. </w:t>
      </w:r>
    </w:p>
    <w:p w14:paraId="5ED91D04"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2. </w:t>
      </w:r>
      <w:r w:rsidRPr="00041AA1">
        <w:rPr>
          <w:rFonts w:ascii="Calibri" w:hAnsi="Calibri" w:cs="Calibri"/>
          <w:i/>
          <w:sz w:val="20"/>
        </w:rPr>
        <w:t>Analysieren</w:t>
      </w:r>
      <w:r w:rsidRPr="00041AA1">
        <w:rPr>
          <w:rFonts w:ascii="Calibri" w:hAnsi="Calibri" w:cs="Calibri"/>
          <w:sz w:val="20"/>
        </w:rPr>
        <w:t xml:space="preserve"> </w:t>
      </w:r>
      <w:r w:rsidRPr="00646B71">
        <w:rPr>
          <w:rFonts w:ascii="Calibri" w:hAnsi="Calibri" w:cs="Calibri"/>
          <w:i/>
          <w:iCs/>
          <w:sz w:val="20"/>
        </w:rPr>
        <w:t>Sie</w:t>
      </w:r>
      <w:r>
        <w:rPr>
          <w:rFonts w:ascii="Calibri" w:hAnsi="Calibri" w:cs="Calibri"/>
          <w:sz w:val="20"/>
        </w:rPr>
        <w:t xml:space="preserve"> den Kontext des jeweiligen Bibelabschnittes und </w:t>
      </w:r>
      <w:r>
        <w:rPr>
          <w:rFonts w:ascii="Calibri" w:hAnsi="Calibri" w:cs="Calibri"/>
          <w:i/>
          <w:iCs/>
          <w:sz w:val="20"/>
        </w:rPr>
        <w:t>arbeiten Sie</w:t>
      </w:r>
      <w:r>
        <w:rPr>
          <w:rFonts w:ascii="Calibri" w:hAnsi="Calibri" w:cs="Calibri"/>
          <w:sz w:val="20"/>
        </w:rPr>
        <w:t xml:space="preserve"> heraus, was damit über Jesus ausgesagt wird.</w:t>
      </w:r>
    </w:p>
    <w:p w14:paraId="4A3B08BB"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3. </w:t>
      </w:r>
      <w:r>
        <w:rPr>
          <w:rFonts w:ascii="Calibri" w:hAnsi="Calibri" w:cs="Calibri"/>
          <w:i/>
          <w:iCs/>
          <w:sz w:val="20"/>
        </w:rPr>
        <w:t>Gestalten Sie</w:t>
      </w:r>
      <w:r w:rsidRPr="00843604">
        <w:rPr>
          <w:rFonts w:ascii="Calibri" w:hAnsi="Calibri" w:cs="Calibri"/>
          <w:sz w:val="20"/>
        </w:rPr>
        <w:t xml:space="preserve"> ein</w:t>
      </w:r>
      <w:r>
        <w:rPr>
          <w:rFonts w:ascii="Calibri" w:hAnsi="Calibri" w:cs="Calibri"/>
          <w:sz w:val="20"/>
        </w:rPr>
        <w:t xml:space="preserve"> Bild zu Ihrem Ich-Bin-Wort und für die anderen eine maximal 140 Zeichen lange SMS mit den wesentlichen Aussagen.</w:t>
      </w:r>
    </w:p>
    <w:p w14:paraId="55CAC573" w14:textId="77777777" w:rsidR="005E50F3" w:rsidRDefault="005E50F3" w:rsidP="001514C6">
      <w:pPr>
        <w:autoSpaceDE w:val="0"/>
        <w:autoSpaceDN w:val="0"/>
        <w:adjustRightInd w:val="0"/>
        <w:rPr>
          <w:rFonts w:cstheme="minorHAnsi"/>
          <w:color w:val="000000"/>
          <w:sz w:val="20"/>
          <w:szCs w:val="20"/>
        </w:rPr>
        <w:sectPr w:rsidR="005E50F3" w:rsidSect="000563BD">
          <w:pgSz w:w="11900" w:h="16840"/>
          <w:pgMar w:top="1417" w:right="1417" w:bottom="1134" w:left="1417" w:header="708" w:footer="708" w:gutter="0"/>
          <w:cols w:space="708"/>
          <w:docGrid w:linePitch="360"/>
        </w:sectPr>
      </w:pPr>
    </w:p>
    <w:p w14:paraId="5F05AC9C" w14:textId="77777777" w:rsidR="007B22EA" w:rsidRDefault="00B7309B" w:rsidP="007B22EA">
      <w:pPr>
        <w:autoSpaceDE w:val="0"/>
        <w:autoSpaceDN w:val="0"/>
        <w:adjustRightInd w:val="0"/>
        <w:rPr>
          <w:rFonts w:eastAsia="Times New Roman" w:cstheme="minorHAnsi"/>
          <w:b/>
          <w:bCs/>
          <w:lang w:eastAsia="de-DE"/>
        </w:rPr>
      </w:pPr>
      <w:r>
        <w:rPr>
          <w:rFonts w:eastAsia="Times New Roman" w:cstheme="minorHAnsi"/>
          <w:b/>
          <w:bCs/>
          <w:lang w:eastAsia="de-DE"/>
        </w:rPr>
        <w:lastRenderedPageBreak/>
        <w:t>A2.27</w:t>
      </w:r>
      <w:r w:rsidR="00BA5956">
        <w:rPr>
          <w:rFonts w:eastAsia="Times New Roman" w:cstheme="minorHAnsi"/>
          <w:b/>
          <w:bCs/>
          <w:lang w:eastAsia="de-DE"/>
        </w:rPr>
        <w:t>f</w:t>
      </w:r>
      <w:r w:rsidR="007B22EA" w:rsidRPr="008B2BFF">
        <w:rPr>
          <w:rFonts w:eastAsia="Times New Roman" w:cstheme="minorHAnsi"/>
          <w:b/>
          <w:bCs/>
          <w:lang w:eastAsia="de-DE"/>
        </w:rPr>
        <w:t xml:space="preserve">: </w:t>
      </w:r>
      <w:r w:rsidR="00EC3249">
        <w:rPr>
          <w:rFonts w:eastAsia="Times New Roman" w:cstheme="minorHAnsi"/>
          <w:b/>
          <w:bCs/>
          <w:lang w:eastAsia="de-DE"/>
        </w:rPr>
        <w:t>Weinstock</w:t>
      </w:r>
    </w:p>
    <w:p w14:paraId="77BBC2B9" w14:textId="77777777" w:rsidR="007B22EA" w:rsidRPr="00EC3249" w:rsidRDefault="00895B5C" w:rsidP="007B22EA">
      <w:pPr>
        <w:autoSpaceDE w:val="0"/>
        <w:autoSpaceDN w:val="0"/>
        <w:adjustRightInd w:val="0"/>
        <w:rPr>
          <w:rFonts w:cstheme="minorHAnsi"/>
          <w:color w:val="000000"/>
        </w:rPr>
      </w:pPr>
      <w:r>
        <w:rPr>
          <w:rFonts w:cstheme="minorHAnsi"/>
          <w:noProof/>
          <w:color w:val="000000"/>
        </w:rPr>
        <w:drawing>
          <wp:anchor distT="0" distB="0" distL="114300" distR="114300" simplePos="0" relativeHeight="251663360" behindDoc="0" locked="0" layoutInCell="1" allowOverlap="1" wp14:anchorId="09DF6CF5" wp14:editId="5B63A02F">
            <wp:simplePos x="0" y="0"/>
            <wp:positionH relativeFrom="margin">
              <wp:posOffset>12700</wp:posOffset>
            </wp:positionH>
            <wp:positionV relativeFrom="margin">
              <wp:posOffset>247650</wp:posOffset>
            </wp:positionV>
            <wp:extent cx="2228850" cy="1250871"/>
            <wp:effectExtent l="0" t="0" r="0" b="0"/>
            <wp:wrapSquare wrapText="bothSides"/>
            <wp:docPr id="10" name="Grafik 10" descr="Ein Bild, das draußen, Traube, Obst, Vo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draußen, Traube, Obst, Vogel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2228850" cy="1250871"/>
                    </a:xfrm>
                    <a:prstGeom prst="rect">
                      <a:avLst/>
                    </a:prstGeom>
                  </pic:spPr>
                </pic:pic>
              </a:graphicData>
            </a:graphic>
          </wp:anchor>
        </w:drawing>
      </w:r>
      <w:r w:rsidR="00EC3249">
        <w:rPr>
          <w:rFonts w:cstheme="minorHAnsi"/>
          <w:color w:val="000000"/>
        </w:rPr>
        <w:t>15,</w:t>
      </w:r>
      <w:r w:rsidR="007B22EA">
        <w:rPr>
          <w:rFonts w:cstheme="minorHAnsi"/>
          <w:color w:val="000000"/>
          <w:sz w:val="16"/>
          <w:szCs w:val="16"/>
        </w:rPr>
        <w:t>1</w:t>
      </w:r>
      <w:r w:rsidR="007B22EA" w:rsidRPr="001514C6">
        <w:rPr>
          <w:rFonts w:cstheme="minorHAnsi"/>
          <w:color w:val="000000"/>
          <w:sz w:val="20"/>
          <w:szCs w:val="20"/>
        </w:rPr>
        <w:t xml:space="preserve"> </w:t>
      </w:r>
      <w:r w:rsidR="007B22EA" w:rsidRPr="007B22EA">
        <w:rPr>
          <w:rFonts w:cstheme="minorHAnsi"/>
          <w:color w:val="000000"/>
          <w:sz w:val="20"/>
          <w:szCs w:val="20"/>
        </w:rPr>
        <w:t xml:space="preserve">Ich bin der wahre Weinstock und mein Vater der Weingärtner. </w:t>
      </w:r>
      <w:r w:rsidR="007B22EA">
        <w:rPr>
          <w:rFonts w:cstheme="minorHAnsi"/>
          <w:color w:val="000000"/>
          <w:sz w:val="16"/>
          <w:szCs w:val="16"/>
        </w:rPr>
        <w:t>2</w:t>
      </w:r>
      <w:r w:rsidR="007B22EA" w:rsidRPr="007B22EA">
        <w:rPr>
          <w:rFonts w:cstheme="minorHAnsi"/>
          <w:color w:val="000000"/>
          <w:sz w:val="20"/>
          <w:szCs w:val="20"/>
        </w:rPr>
        <w:t xml:space="preserve"> Eine jede Rebe an mir, die keine Frucht bringt, nimmt er weg; und eine jede, die Frucht bringt, reinigt er, dass sie mehr Frucht bringe. </w:t>
      </w:r>
      <w:r w:rsidR="007B22EA">
        <w:rPr>
          <w:rFonts w:cstheme="minorHAnsi"/>
          <w:color w:val="000000"/>
          <w:sz w:val="16"/>
          <w:szCs w:val="16"/>
        </w:rPr>
        <w:t>3</w:t>
      </w:r>
      <w:r w:rsidR="007B22EA" w:rsidRPr="007B22EA">
        <w:rPr>
          <w:rFonts w:cstheme="minorHAnsi"/>
          <w:color w:val="000000"/>
          <w:sz w:val="20"/>
          <w:szCs w:val="20"/>
        </w:rPr>
        <w:t xml:space="preserve"> Ihr seid schon rein </w:t>
      </w:r>
      <w:proofErr w:type="gramStart"/>
      <w:r w:rsidR="007B22EA" w:rsidRPr="007B22EA">
        <w:rPr>
          <w:rFonts w:cstheme="minorHAnsi"/>
          <w:color w:val="000000"/>
          <w:sz w:val="20"/>
          <w:szCs w:val="20"/>
        </w:rPr>
        <w:t>um des Wortes</w:t>
      </w:r>
      <w:proofErr w:type="gramEnd"/>
      <w:r w:rsidR="007B22EA" w:rsidRPr="007B22EA">
        <w:rPr>
          <w:rFonts w:cstheme="minorHAnsi"/>
          <w:color w:val="000000"/>
          <w:sz w:val="20"/>
          <w:szCs w:val="20"/>
        </w:rPr>
        <w:t xml:space="preserve"> willen, das ich zu euch geredet habe. </w:t>
      </w:r>
      <w:r w:rsidR="007B22EA">
        <w:rPr>
          <w:rFonts w:cstheme="minorHAnsi"/>
          <w:color w:val="000000"/>
          <w:sz w:val="16"/>
          <w:szCs w:val="16"/>
        </w:rPr>
        <w:t>4</w:t>
      </w:r>
      <w:r w:rsidR="007B22EA" w:rsidRPr="007B22EA">
        <w:rPr>
          <w:rFonts w:cstheme="minorHAnsi"/>
          <w:color w:val="000000"/>
          <w:sz w:val="20"/>
          <w:szCs w:val="20"/>
        </w:rPr>
        <w:t xml:space="preserve"> Bleibt in mir und ich in euch. Wie die Rebe keine Frucht bringen kann aus sich selbst, wenn sie nicht am Weinstock bleibt, so auch ihr nicht, wenn ihr nicht an mir bleibt.</w:t>
      </w:r>
    </w:p>
    <w:p w14:paraId="792A1C2E" w14:textId="77777777" w:rsidR="007B22EA" w:rsidRDefault="007B22EA" w:rsidP="007B22EA">
      <w:pPr>
        <w:autoSpaceDE w:val="0"/>
        <w:autoSpaceDN w:val="0"/>
        <w:adjustRightInd w:val="0"/>
        <w:rPr>
          <w:rFonts w:cstheme="minorHAnsi"/>
          <w:color w:val="000000"/>
          <w:sz w:val="20"/>
          <w:szCs w:val="20"/>
        </w:rPr>
      </w:pPr>
      <w:r>
        <w:rPr>
          <w:rFonts w:cstheme="minorHAnsi"/>
          <w:color w:val="000000"/>
          <w:sz w:val="16"/>
          <w:szCs w:val="16"/>
        </w:rPr>
        <w:t xml:space="preserve">5 </w:t>
      </w:r>
      <w:r w:rsidRPr="007B22EA">
        <w:rPr>
          <w:rFonts w:cstheme="minorHAnsi"/>
          <w:b/>
          <w:bCs/>
          <w:color w:val="000000"/>
          <w:sz w:val="20"/>
          <w:szCs w:val="20"/>
        </w:rPr>
        <w:t>Ich bin der Weinstock, ihr seid die Reben. Wer in mir bleibt und ich in ihm, der bringt viel Frucht; denn ohne mich könnt ihr nichts tun.</w:t>
      </w:r>
      <w:r w:rsidRPr="007B22EA">
        <w:rPr>
          <w:rFonts w:cstheme="minorHAnsi"/>
          <w:color w:val="000000"/>
          <w:sz w:val="20"/>
          <w:szCs w:val="20"/>
        </w:rPr>
        <w:t xml:space="preserve"> </w:t>
      </w:r>
      <w:r>
        <w:rPr>
          <w:rFonts w:cstheme="minorHAnsi"/>
          <w:color w:val="000000"/>
          <w:sz w:val="16"/>
          <w:szCs w:val="16"/>
        </w:rPr>
        <w:t xml:space="preserve">6 </w:t>
      </w:r>
      <w:r w:rsidRPr="007B22EA">
        <w:rPr>
          <w:rFonts w:cstheme="minorHAnsi"/>
          <w:color w:val="000000"/>
          <w:sz w:val="20"/>
          <w:szCs w:val="20"/>
        </w:rPr>
        <w:t xml:space="preserve">Wer nicht in mir bleibt, der wird weggeworfen wie eine Rebe und verdorrt, und man sammelt die Reben und wirft sie ins Feuer, und sie verbrennen. </w:t>
      </w:r>
      <w:r>
        <w:rPr>
          <w:rFonts w:cstheme="minorHAnsi"/>
          <w:color w:val="000000"/>
          <w:sz w:val="16"/>
          <w:szCs w:val="16"/>
        </w:rPr>
        <w:t>7</w:t>
      </w:r>
      <w:r w:rsidRPr="007B22EA">
        <w:rPr>
          <w:rFonts w:cstheme="minorHAnsi"/>
          <w:color w:val="000000"/>
          <w:sz w:val="20"/>
          <w:szCs w:val="20"/>
        </w:rPr>
        <w:t xml:space="preserve"> Wenn ihr in mir bleibt und meine Worte in euch bleiben, werdet ihr bitten, was ihr wollt, und es wird euch widerfahren. </w:t>
      </w:r>
      <w:r>
        <w:rPr>
          <w:rFonts w:cstheme="minorHAnsi"/>
          <w:color w:val="000000"/>
          <w:sz w:val="16"/>
          <w:szCs w:val="16"/>
        </w:rPr>
        <w:t>8</w:t>
      </w:r>
      <w:r w:rsidRPr="007B22EA">
        <w:rPr>
          <w:rFonts w:cstheme="minorHAnsi"/>
          <w:color w:val="000000"/>
          <w:sz w:val="20"/>
          <w:szCs w:val="20"/>
        </w:rPr>
        <w:t xml:space="preserve"> Darin wird mein Vater verherrlicht, dass ihr viel Frucht bringt und werdet meine Jünger.</w:t>
      </w:r>
    </w:p>
    <w:p w14:paraId="5F87FCFB" w14:textId="77777777" w:rsidR="007B22EA" w:rsidRPr="007B22EA" w:rsidRDefault="007B22EA" w:rsidP="007B22EA">
      <w:pPr>
        <w:autoSpaceDE w:val="0"/>
        <w:autoSpaceDN w:val="0"/>
        <w:adjustRightInd w:val="0"/>
        <w:rPr>
          <w:rFonts w:cstheme="minorHAnsi"/>
          <w:color w:val="000000"/>
          <w:sz w:val="20"/>
          <w:szCs w:val="20"/>
        </w:rPr>
      </w:pPr>
      <w:r>
        <w:rPr>
          <w:rFonts w:cstheme="minorHAnsi"/>
          <w:color w:val="000000"/>
          <w:sz w:val="16"/>
          <w:szCs w:val="16"/>
        </w:rPr>
        <w:t xml:space="preserve">9 </w:t>
      </w:r>
      <w:r w:rsidRPr="007B22EA">
        <w:rPr>
          <w:rFonts w:cstheme="minorHAnsi"/>
          <w:color w:val="000000"/>
          <w:sz w:val="20"/>
          <w:szCs w:val="20"/>
        </w:rPr>
        <w:t xml:space="preserve">Wie mich mein Vater liebt, so liebe ich euch auch. Bleibt in meiner Liebe! </w:t>
      </w:r>
      <w:r>
        <w:rPr>
          <w:rFonts w:cstheme="minorHAnsi"/>
          <w:color w:val="000000"/>
          <w:sz w:val="16"/>
          <w:szCs w:val="16"/>
        </w:rPr>
        <w:t>10</w:t>
      </w:r>
      <w:r w:rsidRPr="007B22EA">
        <w:rPr>
          <w:rFonts w:cstheme="minorHAnsi"/>
          <w:color w:val="000000"/>
          <w:sz w:val="20"/>
          <w:szCs w:val="20"/>
        </w:rPr>
        <w:t xml:space="preserve"> Wenn ihr meine Gebote haltet, bleibt ihr in meiner Liebe, so wie ich meines Vaters Gebote gehalten habe und bleibe in seiner Liebe. </w:t>
      </w:r>
      <w:r>
        <w:rPr>
          <w:rFonts w:cstheme="minorHAnsi"/>
          <w:color w:val="000000"/>
          <w:sz w:val="16"/>
          <w:szCs w:val="16"/>
        </w:rPr>
        <w:t>11</w:t>
      </w:r>
      <w:r w:rsidRPr="007B22EA">
        <w:rPr>
          <w:rFonts w:cstheme="minorHAnsi"/>
          <w:color w:val="000000"/>
          <w:sz w:val="20"/>
          <w:szCs w:val="20"/>
        </w:rPr>
        <w:t xml:space="preserve"> Das habe ich euch gesagt, auf dass meine Freude in euch sei und eure Freude vollkommen werde.</w:t>
      </w:r>
    </w:p>
    <w:p w14:paraId="7F011527" w14:textId="77777777" w:rsidR="007B22EA" w:rsidRDefault="007B22EA" w:rsidP="007B22EA">
      <w:pPr>
        <w:autoSpaceDE w:val="0"/>
        <w:autoSpaceDN w:val="0"/>
        <w:adjustRightInd w:val="0"/>
        <w:rPr>
          <w:rFonts w:cstheme="minorHAnsi"/>
          <w:b/>
          <w:bCs/>
          <w:color w:val="000000"/>
          <w:sz w:val="20"/>
          <w:szCs w:val="20"/>
        </w:rPr>
      </w:pPr>
      <w:r>
        <w:rPr>
          <w:rFonts w:cstheme="minorHAnsi"/>
          <w:color w:val="000000"/>
          <w:sz w:val="16"/>
          <w:szCs w:val="16"/>
        </w:rPr>
        <w:t xml:space="preserve">12 </w:t>
      </w:r>
      <w:r w:rsidRPr="007B22EA">
        <w:rPr>
          <w:rFonts w:cstheme="minorHAnsi"/>
          <w:b/>
          <w:bCs/>
          <w:color w:val="000000"/>
          <w:sz w:val="20"/>
          <w:szCs w:val="20"/>
        </w:rPr>
        <w:t>Das ist mein Gebot, dass ihr einander liebt, wie ich euch liebe.</w:t>
      </w:r>
    </w:p>
    <w:p w14:paraId="15DF1FEE" w14:textId="5932B790" w:rsidR="00B13848" w:rsidRPr="007A41DA" w:rsidRDefault="00B13848" w:rsidP="00B13848">
      <w:pPr>
        <w:rPr>
          <w:rFonts w:eastAsia="Times New Roman" w:cstheme="minorHAnsi"/>
          <w:i/>
          <w:iCs/>
          <w:sz w:val="16"/>
          <w:szCs w:val="16"/>
          <w:lang w:eastAsia="de-DE"/>
        </w:rPr>
      </w:pPr>
      <w:r>
        <w:rPr>
          <w:rFonts w:eastAsia="Times New Roman" w:cstheme="minorHAnsi"/>
          <w:i/>
          <w:iCs/>
          <w:sz w:val="16"/>
          <w:szCs w:val="16"/>
          <w:lang w:eastAsia="de-DE"/>
        </w:rPr>
        <w:t>Quelle: Luther 2017, Deutsche Bibelgesellschaft (</w:t>
      </w:r>
      <w:r w:rsidRPr="00AA2477">
        <w:rPr>
          <w:rFonts w:eastAsia="Times New Roman" w:cstheme="minorHAnsi"/>
          <w:i/>
          <w:iCs/>
          <w:sz w:val="16"/>
          <w:szCs w:val="16"/>
          <w:lang w:eastAsia="de-DE"/>
        </w:rPr>
        <w:t>https://www.die-bibel.de/bibeln/online-bibeln/lesen/LU17/JHN.6/Johannes-</w:t>
      </w:r>
      <w:r>
        <w:rPr>
          <w:rFonts w:eastAsia="Times New Roman" w:cstheme="minorHAnsi"/>
          <w:i/>
          <w:iCs/>
          <w:sz w:val="16"/>
          <w:szCs w:val="16"/>
          <w:lang w:eastAsia="de-DE"/>
        </w:rPr>
        <w:t>15</w:t>
      </w:r>
      <w:r>
        <w:rPr>
          <w:rFonts w:eastAsia="Times New Roman" w:cstheme="minorHAnsi"/>
          <w:i/>
          <w:iCs/>
          <w:sz w:val="16"/>
          <w:szCs w:val="16"/>
          <w:lang w:eastAsia="de-DE"/>
        </w:rPr>
        <w:t>)</w:t>
      </w:r>
    </w:p>
    <w:p w14:paraId="6AE5741F" w14:textId="77777777" w:rsidR="005E50F3" w:rsidRDefault="005E50F3" w:rsidP="007B22EA">
      <w:pPr>
        <w:autoSpaceDE w:val="0"/>
        <w:autoSpaceDN w:val="0"/>
        <w:adjustRightInd w:val="0"/>
        <w:rPr>
          <w:rFonts w:cstheme="minorHAnsi"/>
          <w:b/>
          <w:bCs/>
          <w:color w:val="000000"/>
          <w:sz w:val="20"/>
          <w:szCs w:val="20"/>
        </w:rPr>
      </w:pPr>
    </w:p>
    <w:p w14:paraId="7FA4CBC9" w14:textId="77777777" w:rsidR="005E50F3" w:rsidRPr="00041AA1" w:rsidRDefault="005E50F3" w:rsidP="005E50F3">
      <w:pPr>
        <w:suppressLineNumbers/>
        <w:ind w:right="72"/>
        <w:jc w:val="both"/>
        <w:rPr>
          <w:rFonts w:ascii="Calibri" w:hAnsi="Calibri" w:cs="Calibri"/>
          <w:b/>
          <w:bCs/>
          <w:sz w:val="20"/>
        </w:rPr>
      </w:pPr>
      <w:r w:rsidRPr="00041AA1">
        <w:rPr>
          <w:rFonts w:ascii="Calibri" w:hAnsi="Calibri" w:cs="Calibri"/>
          <w:b/>
          <w:bCs/>
          <w:sz w:val="20"/>
        </w:rPr>
        <w:t>Aufgaben</w:t>
      </w:r>
      <w:r>
        <w:rPr>
          <w:rFonts w:ascii="Calibri" w:hAnsi="Calibri" w:cs="Calibri"/>
          <w:b/>
          <w:bCs/>
          <w:sz w:val="20"/>
        </w:rPr>
        <w:t>:</w:t>
      </w:r>
    </w:p>
    <w:p w14:paraId="702AC80A" w14:textId="77777777" w:rsidR="005E50F3" w:rsidRPr="00041AA1" w:rsidRDefault="005E50F3" w:rsidP="005E50F3">
      <w:pPr>
        <w:suppressLineNumbers/>
        <w:ind w:right="72"/>
        <w:jc w:val="both"/>
        <w:rPr>
          <w:rFonts w:ascii="Calibri" w:hAnsi="Calibri" w:cs="Calibri"/>
          <w:sz w:val="20"/>
        </w:rPr>
      </w:pPr>
      <w:r w:rsidRPr="00041AA1">
        <w:rPr>
          <w:rFonts w:ascii="Calibri" w:hAnsi="Calibri" w:cs="Calibri"/>
          <w:sz w:val="20"/>
        </w:rPr>
        <w:t xml:space="preserve">1. </w:t>
      </w:r>
      <w:r w:rsidRPr="00041AA1">
        <w:rPr>
          <w:rFonts w:ascii="Calibri" w:hAnsi="Calibri" w:cs="Calibri"/>
          <w:i/>
          <w:sz w:val="20"/>
        </w:rPr>
        <w:t>Fassen</w:t>
      </w:r>
      <w:r w:rsidRPr="00041AA1">
        <w:rPr>
          <w:rFonts w:ascii="Calibri" w:hAnsi="Calibri" w:cs="Calibri"/>
          <w:sz w:val="20"/>
        </w:rPr>
        <w:t xml:space="preserve"> </w:t>
      </w:r>
      <w:r w:rsidRPr="00646B71">
        <w:rPr>
          <w:rFonts w:ascii="Calibri" w:hAnsi="Calibri" w:cs="Calibri"/>
          <w:i/>
          <w:iCs/>
          <w:sz w:val="20"/>
        </w:rPr>
        <w:t>Sie</w:t>
      </w:r>
      <w:r w:rsidRPr="00041AA1">
        <w:rPr>
          <w:rFonts w:ascii="Calibri" w:hAnsi="Calibri" w:cs="Calibri"/>
          <w:sz w:val="20"/>
        </w:rPr>
        <w:t xml:space="preserve"> die Hauptgedanken </w:t>
      </w:r>
      <w:r>
        <w:rPr>
          <w:rFonts w:ascii="Calibri" w:hAnsi="Calibri" w:cs="Calibri"/>
          <w:sz w:val="20"/>
        </w:rPr>
        <w:t xml:space="preserve">Ihres Abschnittes zusammen. </w:t>
      </w:r>
    </w:p>
    <w:p w14:paraId="344928BC" w14:textId="77777777" w:rsid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2. </w:t>
      </w:r>
      <w:r w:rsidRPr="00041AA1">
        <w:rPr>
          <w:rFonts w:ascii="Calibri" w:hAnsi="Calibri" w:cs="Calibri"/>
          <w:i/>
          <w:sz w:val="20"/>
        </w:rPr>
        <w:t>Analysieren</w:t>
      </w:r>
      <w:r w:rsidRPr="00041AA1">
        <w:rPr>
          <w:rFonts w:ascii="Calibri" w:hAnsi="Calibri" w:cs="Calibri"/>
          <w:sz w:val="20"/>
        </w:rPr>
        <w:t xml:space="preserve"> </w:t>
      </w:r>
      <w:r w:rsidRPr="00646B71">
        <w:rPr>
          <w:rFonts w:ascii="Calibri" w:hAnsi="Calibri" w:cs="Calibri"/>
          <w:i/>
          <w:iCs/>
          <w:sz w:val="20"/>
        </w:rPr>
        <w:t>Sie</w:t>
      </w:r>
      <w:r>
        <w:rPr>
          <w:rFonts w:ascii="Calibri" w:hAnsi="Calibri" w:cs="Calibri"/>
          <w:sz w:val="20"/>
        </w:rPr>
        <w:t xml:space="preserve"> den Kontext des jeweiligen Bibelabschnittes und </w:t>
      </w:r>
      <w:r>
        <w:rPr>
          <w:rFonts w:ascii="Calibri" w:hAnsi="Calibri" w:cs="Calibri"/>
          <w:i/>
          <w:iCs/>
          <w:sz w:val="20"/>
        </w:rPr>
        <w:t>arbeiten Sie</w:t>
      </w:r>
      <w:r>
        <w:rPr>
          <w:rFonts w:ascii="Calibri" w:hAnsi="Calibri" w:cs="Calibri"/>
          <w:sz w:val="20"/>
        </w:rPr>
        <w:t xml:space="preserve"> heraus, was damit über Jesus ausgesagt wird.</w:t>
      </w:r>
    </w:p>
    <w:p w14:paraId="75AC8CEF" w14:textId="77777777" w:rsidR="005E50F3" w:rsidRPr="005E50F3" w:rsidRDefault="005E50F3" w:rsidP="005E50F3">
      <w:pPr>
        <w:suppressLineNumbers/>
        <w:ind w:right="72"/>
        <w:jc w:val="both"/>
        <w:rPr>
          <w:rFonts w:ascii="Calibri" w:hAnsi="Calibri" w:cs="Calibri"/>
          <w:sz w:val="20"/>
        </w:rPr>
      </w:pPr>
      <w:r w:rsidRPr="00041AA1">
        <w:rPr>
          <w:rFonts w:ascii="Calibri" w:hAnsi="Calibri" w:cs="Calibri"/>
          <w:sz w:val="20"/>
        </w:rPr>
        <w:t xml:space="preserve">3. </w:t>
      </w:r>
      <w:r>
        <w:rPr>
          <w:rFonts w:ascii="Calibri" w:hAnsi="Calibri" w:cs="Calibri"/>
          <w:i/>
          <w:iCs/>
          <w:sz w:val="20"/>
        </w:rPr>
        <w:t>Gestalten Sie</w:t>
      </w:r>
      <w:r w:rsidRPr="00843604">
        <w:rPr>
          <w:rFonts w:ascii="Calibri" w:hAnsi="Calibri" w:cs="Calibri"/>
          <w:sz w:val="20"/>
        </w:rPr>
        <w:t xml:space="preserve"> ein</w:t>
      </w:r>
      <w:r>
        <w:rPr>
          <w:rFonts w:ascii="Calibri" w:hAnsi="Calibri" w:cs="Calibri"/>
          <w:sz w:val="20"/>
        </w:rPr>
        <w:t xml:space="preserve"> Bild zu Ihrem Ich-Bin-Wort und für die anderen eine maximal 140 Zeichen lange SMS mit den wesentlichen Aussagen.</w:t>
      </w:r>
    </w:p>
    <w:sectPr w:rsidR="005E50F3" w:rsidRPr="005E50F3" w:rsidSect="000563BD">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tima">
    <w:panose1 w:val="020B05020505080203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2BFF"/>
    <w:rsid w:val="000563BD"/>
    <w:rsid w:val="000A3ACD"/>
    <w:rsid w:val="000B39A8"/>
    <w:rsid w:val="001514C6"/>
    <w:rsid w:val="001C6E26"/>
    <w:rsid w:val="00231536"/>
    <w:rsid w:val="0030774A"/>
    <w:rsid w:val="00316F8D"/>
    <w:rsid w:val="0033744B"/>
    <w:rsid w:val="003F7E40"/>
    <w:rsid w:val="00411EFA"/>
    <w:rsid w:val="0044374D"/>
    <w:rsid w:val="00476C78"/>
    <w:rsid w:val="004D6AB6"/>
    <w:rsid w:val="00502F5D"/>
    <w:rsid w:val="00555483"/>
    <w:rsid w:val="00561939"/>
    <w:rsid w:val="005E50F3"/>
    <w:rsid w:val="00604FF5"/>
    <w:rsid w:val="006B0CEC"/>
    <w:rsid w:val="007A41DA"/>
    <w:rsid w:val="007B01F7"/>
    <w:rsid w:val="007B22EA"/>
    <w:rsid w:val="00843604"/>
    <w:rsid w:val="00895B5C"/>
    <w:rsid w:val="008B2BFF"/>
    <w:rsid w:val="00922F10"/>
    <w:rsid w:val="009667E6"/>
    <w:rsid w:val="00A331C4"/>
    <w:rsid w:val="00A63FBD"/>
    <w:rsid w:val="00A807C6"/>
    <w:rsid w:val="00AA2477"/>
    <w:rsid w:val="00B13848"/>
    <w:rsid w:val="00B23D36"/>
    <w:rsid w:val="00B7309B"/>
    <w:rsid w:val="00BA5956"/>
    <w:rsid w:val="00C2455B"/>
    <w:rsid w:val="00C61ACE"/>
    <w:rsid w:val="00DB325C"/>
    <w:rsid w:val="00E553F1"/>
    <w:rsid w:val="00EC324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A553A3"/>
  <w14:defaultImageDpi w14:val="32767"/>
  <w15:chartTrackingRefBased/>
  <w15:docId w15:val="{CA14431E-B2F3-6A4A-A9CE-EE41D2430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7B22E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uiPriority w:val="99"/>
    <w:unhideWhenUsed/>
    <w:rsid w:val="00502F5D"/>
    <w:rPr>
      <w:rFonts w:asciiTheme="minorHAnsi" w:hAnsiTheme="minorHAnsi"/>
      <w:sz w:val="16"/>
    </w:rPr>
  </w:style>
  <w:style w:type="paragraph" w:styleId="StandardWeb">
    <w:name w:val="Normal (Web)"/>
    <w:basedOn w:val="Standard"/>
    <w:uiPriority w:val="99"/>
    <w:unhideWhenUsed/>
    <w:rsid w:val="00561939"/>
    <w:pPr>
      <w:spacing w:before="100" w:beforeAutospacing="1" w:after="100" w:afterAutospacing="1"/>
    </w:pPr>
    <w:rPr>
      <w:rFonts w:ascii="Times New Roman" w:eastAsia="Times New Roman" w:hAnsi="Times New Roman" w:cs="Times New Roman"/>
      <w:lang w:eastAsia="de-DE"/>
    </w:rPr>
  </w:style>
  <w:style w:type="character" w:customStyle="1" w:styleId="verse">
    <w:name w:val="verse"/>
    <w:basedOn w:val="Absatz-Standardschriftart"/>
    <w:rsid w:val="00561939"/>
  </w:style>
  <w:style w:type="character" w:styleId="Fett">
    <w:name w:val="Strong"/>
    <w:basedOn w:val="Absatz-Standardschriftart"/>
    <w:uiPriority w:val="22"/>
    <w:qFormat/>
    <w:rsid w:val="00561939"/>
    <w:rPr>
      <w:b/>
      <w:bCs/>
    </w:rPr>
  </w:style>
  <w:style w:type="character" w:styleId="Hervorhebung">
    <w:name w:val="Emphasis"/>
    <w:basedOn w:val="Absatz-Standardschriftart"/>
    <w:uiPriority w:val="20"/>
    <w:qFormat/>
    <w:rsid w:val="00561939"/>
    <w:rPr>
      <w:i/>
      <w:iCs/>
    </w:rPr>
  </w:style>
  <w:style w:type="paragraph" w:styleId="Sprechblasentext">
    <w:name w:val="Balloon Text"/>
    <w:basedOn w:val="Standard"/>
    <w:link w:val="SprechblasentextZchn"/>
    <w:uiPriority w:val="99"/>
    <w:semiHidden/>
    <w:unhideWhenUsed/>
    <w:rsid w:val="00BA5956"/>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BA5956"/>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6643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1741</Words>
  <Characters>10975</Characters>
  <Application>Microsoft Office Word</Application>
  <DocSecurity>0</DocSecurity>
  <Lines>91</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 imkampe</dc:creator>
  <cp:keywords/>
  <dc:description/>
  <cp:lastModifiedBy>Office2016L0022</cp:lastModifiedBy>
  <cp:revision>9</cp:revision>
  <cp:lastPrinted>2020-12-02T21:21:00Z</cp:lastPrinted>
  <dcterms:created xsi:type="dcterms:W3CDTF">2020-08-26T19:31:00Z</dcterms:created>
  <dcterms:modified xsi:type="dcterms:W3CDTF">2022-01-22T21:35:00Z</dcterms:modified>
</cp:coreProperties>
</file>