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672DB" w14:textId="77777777" w:rsidR="0051715D" w:rsidRDefault="00043406" w:rsidP="00E17657">
      <w:pPr>
        <w:tabs>
          <w:tab w:val="left" w:pos="142"/>
          <w:tab w:val="left" w:pos="216"/>
        </w:tabs>
        <w:autoSpaceDE w:val="0"/>
        <w:autoSpaceDN w:val="0"/>
        <w:adjustRightInd w:val="0"/>
        <w:jc w:val="both"/>
        <w:rPr>
          <w:rStyle w:val="Fett"/>
          <w:rFonts w:asciiTheme="minorHAnsi" w:hAnsiTheme="minorHAnsi" w:cstheme="minorHAnsi"/>
          <w:color w:val="444444"/>
          <w:spacing w:val="2"/>
          <w:szCs w:val="24"/>
        </w:rPr>
      </w:pPr>
      <w:r>
        <w:rPr>
          <w:rFonts w:ascii="Calibri" w:hAnsi="Calibri" w:cs="Calibri"/>
          <w:b/>
          <w:iCs/>
          <w:szCs w:val="24"/>
          <w:lang w:eastAsia="ja-JP"/>
        </w:rPr>
        <w:t>A</w:t>
      </w:r>
      <w:r w:rsidR="00E17657">
        <w:rPr>
          <w:rFonts w:ascii="Calibri" w:hAnsi="Calibri" w:cs="Calibri"/>
          <w:b/>
          <w:iCs/>
          <w:szCs w:val="24"/>
          <w:lang w:eastAsia="ja-JP"/>
        </w:rPr>
        <w:t>3.45</w:t>
      </w:r>
      <w:r w:rsidR="002975B3" w:rsidRPr="00E17657">
        <w:rPr>
          <w:rFonts w:ascii="Calibri" w:hAnsi="Calibri" w:cs="Calibri"/>
          <w:b/>
          <w:iCs/>
          <w:szCs w:val="24"/>
          <w:lang w:eastAsia="ja-JP"/>
        </w:rPr>
        <w:t xml:space="preserve"> </w:t>
      </w:r>
      <w:r w:rsidR="00E17657" w:rsidRPr="00E17657">
        <w:rPr>
          <w:rStyle w:val="Fett"/>
          <w:rFonts w:asciiTheme="minorHAnsi" w:hAnsiTheme="minorHAnsi" w:cstheme="minorHAnsi"/>
          <w:color w:val="444444"/>
          <w:spacing w:val="2"/>
          <w:szCs w:val="24"/>
        </w:rPr>
        <w:t>Kirche-systemrelevant oder existenzrelevant?</w:t>
      </w:r>
    </w:p>
    <w:p w14:paraId="71312B33" w14:textId="77777777" w:rsidR="00E17657" w:rsidRPr="00E17657" w:rsidRDefault="00E17657" w:rsidP="00E17657">
      <w:pPr>
        <w:pStyle w:val="StandardWeb"/>
        <w:shd w:val="clear" w:color="auto" w:fill="FFFFFF"/>
        <w:spacing w:before="0" w:beforeAutospacing="0" w:after="0" w:afterAutospacing="0"/>
        <w:jc w:val="both"/>
        <w:rPr>
          <w:rStyle w:val="Fett"/>
          <w:rFonts w:asciiTheme="minorHAnsi" w:hAnsiTheme="minorHAnsi" w:cstheme="minorHAnsi"/>
          <w:b w:val="0"/>
          <w:bCs w:val="0"/>
          <w:i/>
          <w:iCs/>
          <w:color w:val="444444"/>
          <w:spacing w:val="2"/>
          <w:sz w:val="20"/>
          <w:szCs w:val="20"/>
        </w:rPr>
      </w:pPr>
      <w:r w:rsidRPr="00E17657">
        <w:rPr>
          <w:rStyle w:val="Fett"/>
          <w:rFonts w:asciiTheme="minorHAnsi" w:hAnsiTheme="minorHAnsi" w:cstheme="minorHAnsi"/>
          <w:b w:val="0"/>
          <w:bCs w:val="0"/>
          <w:i/>
          <w:iCs/>
          <w:color w:val="444444"/>
          <w:spacing w:val="2"/>
          <w:sz w:val="20"/>
          <w:szCs w:val="20"/>
        </w:rPr>
        <w:t xml:space="preserve">In einem Interview mit der Zeitschrift „Die Kirche“ äußert sich der ehemalige Ratsvorsitzende der EKD, Bischof a.D. Wolfgang Huber zu einer Kirchenkritik der von Christine Lieberknecht. Die ehemalige thüringische Ministerpräsidentin (CDU) hatte im Mai 2020 erstmals moniert, dass die christlichen Kirchen in der Anfangsphase der Coronakrise ihre ureigensten Aufgaben, nämlich Seelsorge und gottesdienstliche Praxis sträflich vernachlässigt hätten; dieser Mangel sei vor allem auch durch die Kraftlosigkeit höherer Amtsträger zutage getreten.   </w:t>
      </w:r>
    </w:p>
    <w:p w14:paraId="0653363F" w14:textId="77777777" w:rsidR="00E17657" w:rsidRPr="00D80A88" w:rsidRDefault="00E17657" w:rsidP="00E17657">
      <w:pPr>
        <w:tabs>
          <w:tab w:val="left" w:pos="142"/>
          <w:tab w:val="left" w:pos="216"/>
        </w:tabs>
        <w:autoSpaceDE w:val="0"/>
        <w:autoSpaceDN w:val="0"/>
        <w:adjustRightInd w:val="0"/>
        <w:jc w:val="both"/>
        <w:rPr>
          <w:rFonts w:ascii="Calibri" w:hAnsi="Calibri" w:cs="Calibri"/>
          <w:b/>
          <w:iCs/>
          <w:szCs w:val="24"/>
          <w:lang w:eastAsia="ja-JP"/>
        </w:rPr>
        <w:sectPr w:rsidR="00E17657" w:rsidRPr="00D80A88" w:rsidSect="0051715D">
          <w:type w:val="continuous"/>
          <w:pgSz w:w="11906" w:h="16838"/>
          <w:pgMar w:top="1418" w:right="1418" w:bottom="1134" w:left="1418" w:header="709" w:footer="709" w:gutter="0"/>
          <w:cols w:space="708"/>
        </w:sectPr>
      </w:pPr>
    </w:p>
    <w:p w14:paraId="4154C5F6" w14:textId="71876D80" w:rsidR="00E17657" w:rsidRDefault="00E17657" w:rsidP="00E17657">
      <w:pPr>
        <w:pStyle w:val="StandardWeb"/>
        <w:shd w:val="clear" w:color="auto" w:fill="FFFFFF"/>
        <w:spacing w:before="0" w:beforeAutospacing="0" w:after="0" w:afterAutospacing="0"/>
        <w:jc w:val="both"/>
        <w:rPr>
          <w:rStyle w:val="Fett"/>
          <w:rFonts w:asciiTheme="minorHAnsi" w:hAnsiTheme="minorHAnsi" w:cstheme="minorHAnsi"/>
          <w:color w:val="444444"/>
          <w:spacing w:val="2"/>
          <w:sz w:val="22"/>
          <w:szCs w:val="22"/>
        </w:rPr>
      </w:pPr>
    </w:p>
    <w:p w14:paraId="26A023C0" w14:textId="7D0AB90E" w:rsidR="00E17657" w:rsidRPr="00D04DBE" w:rsidRDefault="00D04DBE" w:rsidP="00D71D1F">
      <w:pPr>
        <w:pStyle w:val="StandardWeb"/>
        <w:suppressLineNumbers/>
        <w:shd w:val="clear" w:color="auto" w:fill="FFFFFF"/>
        <w:spacing w:before="0" w:beforeAutospacing="0" w:after="0" w:afterAutospacing="0"/>
        <w:jc w:val="both"/>
        <w:rPr>
          <w:rFonts w:asciiTheme="minorHAnsi" w:hAnsiTheme="minorHAnsi" w:cstheme="minorHAnsi"/>
          <w:color w:val="444444"/>
          <w:spacing w:val="2"/>
          <w:sz w:val="22"/>
          <w:szCs w:val="22"/>
        </w:rPr>
      </w:pPr>
      <w:r w:rsidRPr="00D04DBE">
        <w:rPr>
          <w:rFonts w:asciiTheme="minorHAnsi" w:hAnsiTheme="minorHAnsi" w:cstheme="minorHAnsi"/>
          <w:color w:val="444444"/>
          <w:spacing w:val="2"/>
          <w:sz w:val="22"/>
          <w:szCs w:val="22"/>
        </w:rPr>
        <w:t>Q</w:t>
      </w:r>
      <w:r w:rsidR="00E17657" w:rsidRPr="00D04DBE">
        <w:rPr>
          <w:rFonts w:asciiTheme="minorHAnsi" w:hAnsiTheme="minorHAnsi" w:cstheme="minorHAnsi"/>
          <w:color w:val="444444"/>
          <w:spacing w:val="2"/>
          <w:sz w:val="22"/>
          <w:szCs w:val="22"/>
        </w:rPr>
        <w:t>uelle:</w:t>
      </w:r>
      <w:hyperlink r:id="rId7" w:history="1">
        <w:r w:rsidR="00E17657" w:rsidRPr="00D04DBE">
          <w:rPr>
            <w:rStyle w:val="Hyperlink"/>
            <w:rFonts w:asciiTheme="minorHAnsi" w:hAnsiTheme="minorHAnsi" w:cstheme="minorHAnsi"/>
            <w:spacing w:val="2"/>
            <w:sz w:val="22"/>
            <w:szCs w:val="22"/>
          </w:rPr>
          <w:t>https://die-kirche.de/news-detail/nachricht/wo-war-die-kirche.html?tx_ttnews%5BbackPid%5D=20397&amp;cHash=2a50dcb2008606415d6af963cdb41d0c</w:t>
        </w:r>
      </w:hyperlink>
    </w:p>
    <w:p w14:paraId="688847D3" w14:textId="77777777" w:rsidR="00E17657" w:rsidRDefault="00E17657" w:rsidP="00E17657">
      <w:pPr>
        <w:pStyle w:val="StandardWeb"/>
        <w:suppressLineNumbers/>
        <w:shd w:val="clear" w:color="auto" w:fill="FFFFFF"/>
        <w:spacing w:before="0" w:beforeAutospacing="0" w:after="0" w:afterAutospacing="0"/>
        <w:jc w:val="both"/>
        <w:rPr>
          <w:rFonts w:asciiTheme="minorHAnsi" w:hAnsiTheme="minorHAnsi" w:cstheme="minorHAnsi"/>
          <w:color w:val="444444"/>
          <w:spacing w:val="2"/>
          <w:sz w:val="20"/>
          <w:szCs w:val="20"/>
        </w:rPr>
      </w:pPr>
    </w:p>
    <w:p w14:paraId="4F386A01" w14:textId="77777777" w:rsidR="00CF50BB" w:rsidRPr="00876D17" w:rsidRDefault="00CF50BB" w:rsidP="00E17657">
      <w:pPr>
        <w:suppressLineNumbers/>
        <w:tabs>
          <w:tab w:val="left" w:pos="-284"/>
        </w:tabs>
        <w:rPr>
          <w:rFonts w:ascii="Calibri" w:hAnsi="Calibri" w:cs="Calibri"/>
          <w:sz w:val="18"/>
          <w:szCs w:val="18"/>
          <w:lang w:eastAsia="ja-JP"/>
        </w:rPr>
      </w:pPr>
    </w:p>
    <w:p w14:paraId="424787F9" w14:textId="77777777" w:rsidR="00B62BA5" w:rsidRPr="00EC0E2D" w:rsidRDefault="00B62BA5" w:rsidP="00E17657">
      <w:pPr>
        <w:suppressLineNumbers/>
        <w:tabs>
          <w:tab w:val="left" w:pos="-284"/>
        </w:tabs>
        <w:rPr>
          <w:rStyle w:val="Zeilennummer"/>
        </w:rPr>
      </w:pPr>
      <w:r w:rsidRPr="00EC0E2D">
        <w:rPr>
          <w:rStyle w:val="Zeilennummer"/>
        </w:rPr>
        <w:t>____________________________________________________________</w:t>
      </w:r>
    </w:p>
    <w:p w14:paraId="4D382C9B" w14:textId="77777777" w:rsidR="0051715D" w:rsidRDefault="0051715D" w:rsidP="00E17657">
      <w:pPr>
        <w:suppressLineNumbers/>
        <w:jc w:val="both"/>
        <w:rPr>
          <w:rFonts w:ascii="Calibri" w:hAnsi="Calibri" w:cs="Calibri"/>
        </w:rPr>
      </w:pPr>
    </w:p>
    <w:p w14:paraId="7F140548" w14:textId="77777777" w:rsidR="0051715D" w:rsidRPr="00041AA1" w:rsidRDefault="0051715D" w:rsidP="00E17657">
      <w:pPr>
        <w:suppressLineNumbers/>
        <w:jc w:val="both"/>
        <w:rPr>
          <w:rFonts w:ascii="Calibri" w:hAnsi="Calibri" w:cs="Calibri"/>
          <w:b/>
          <w:bCs/>
          <w:sz w:val="20"/>
        </w:rPr>
      </w:pPr>
      <w:r w:rsidRPr="00041AA1">
        <w:rPr>
          <w:rFonts w:ascii="Calibri" w:hAnsi="Calibri" w:cs="Calibri"/>
          <w:b/>
          <w:bCs/>
          <w:sz w:val="20"/>
        </w:rPr>
        <w:t>Aufgaben</w:t>
      </w:r>
      <w:r w:rsidR="00B62BA5">
        <w:rPr>
          <w:rFonts w:ascii="Calibri" w:hAnsi="Calibri" w:cs="Calibri"/>
          <w:b/>
          <w:bCs/>
          <w:sz w:val="20"/>
        </w:rPr>
        <w:t>:</w:t>
      </w:r>
    </w:p>
    <w:p w14:paraId="3E1B863B" w14:textId="77777777" w:rsidR="00E17657" w:rsidRPr="00E17657" w:rsidRDefault="00CF50BB" w:rsidP="00E17657">
      <w:pPr>
        <w:pStyle w:val="StandardWeb"/>
        <w:suppressLineNumbers/>
        <w:shd w:val="clear" w:color="auto" w:fill="FFFFFF"/>
        <w:spacing w:before="0" w:beforeAutospacing="0" w:after="0" w:afterAutospacing="0"/>
        <w:jc w:val="both"/>
        <w:rPr>
          <w:rFonts w:asciiTheme="minorHAnsi" w:hAnsiTheme="minorHAnsi" w:cstheme="minorHAnsi"/>
          <w:color w:val="444444"/>
          <w:spacing w:val="2"/>
          <w:sz w:val="20"/>
          <w:szCs w:val="20"/>
        </w:rPr>
      </w:pPr>
      <w:r w:rsidRPr="00041AA1">
        <w:rPr>
          <w:rFonts w:ascii="Calibri" w:hAnsi="Calibri" w:cs="Calibri"/>
          <w:sz w:val="20"/>
        </w:rPr>
        <w:t>1</w:t>
      </w:r>
      <w:r w:rsidR="0051715D" w:rsidRPr="00041AA1">
        <w:rPr>
          <w:rFonts w:ascii="Calibri" w:hAnsi="Calibri" w:cs="Calibri"/>
          <w:sz w:val="20"/>
        </w:rPr>
        <w:t>.</w:t>
      </w:r>
      <w:r w:rsidRPr="00041AA1">
        <w:rPr>
          <w:rFonts w:ascii="Calibri" w:hAnsi="Calibri" w:cs="Calibri"/>
          <w:sz w:val="20"/>
        </w:rPr>
        <w:t xml:space="preserve"> </w:t>
      </w:r>
      <w:r w:rsidR="00E17657" w:rsidRPr="00E17657">
        <w:rPr>
          <w:rFonts w:asciiTheme="minorHAnsi" w:hAnsiTheme="minorHAnsi" w:cstheme="minorHAnsi"/>
          <w:i/>
          <w:iCs/>
          <w:color w:val="444444"/>
          <w:spacing w:val="2"/>
          <w:sz w:val="20"/>
          <w:szCs w:val="20"/>
        </w:rPr>
        <w:t>Erläutern Sie,</w:t>
      </w:r>
      <w:r w:rsidR="00E17657" w:rsidRPr="00E17657">
        <w:rPr>
          <w:rFonts w:asciiTheme="minorHAnsi" w:hAnsiTheme="minorHAnsi" w:cstheme="minorHAnsi"/>
          <w:color w:val="444444"/>
          <w:spacing w:val="2"/>
          <w:sz w:val="20"/>
          <w:szCs w:val="20"/>
        </w:rPr>
        <w:t xml:space="preserve"> ggf. nach zusätzlicher Recherche im Internet, welche Kritikpunkte für Christine Lieberknecht besonders hervorgehoben hat.</w:t>
      </w:r>
    </w:p>
    <w:p w14:paraId="40F94EA4" w14:textId="77777777" w:rsidR="00E17657" w:rsidRPr="00E17657" w:rsidRDefault="00E17657" w:rsidP="00E17657">
      <w:pPr>
        <w:pStyle w:val="StandardWeb"/>
        <w:suppressLineNumbers/>
        <w:shd w:val="clear" w:color="auto" w:fill="FFFFFF"/>
        <w:spacing w:before="0" w:beforeAutospacing="0" w:after="0" w:afterAutospacing="0"/>
        <w:jc w:val="both"/>
        <w:rPr>
          <w:rFonts w:asciiTheme="minorHAnsi" w:hAnsiTheme="minorHAnsi" w:cstheme="minorHAnsi"/>
          <w:color w:val="444444"/>
          <w:spacing w:val="2"/>
          <w:sz w:val="20"/>
          <w:szCs w:val="20"/>
        </w:rPr>
      </w:pPr>
      <w:r>
        <w:rPr>
          <w:rFonts w:asciiTheme="minorHAnsi" w:hAnsiTheme="minorHAnsi" w:cstheme="minorHAnsi"/>
          <w:color w:val="444444"/>
          <w:spacing w:val="2"/>
          <w:sz w:val="20"/>
          <w:szCs w:val="20"/>
        </w:rPr>
        <w:t xml:space="preserve">2. </w:t>
      </w:r>
      <w:r w:rsidRPr="00E17657">
        <w:rPr>
          <w:rFonts w:asciiTheme="minorHAnsi" w:hAnsiTheme="minorHAnsi" w:cstheme="minorHAnsi"/>
          <w:i/>
          <w:iCs/>
          <w:color w:val="444444"/>
          <w:spacing w:val="2"/>
          <w:sz w:val="20"/>
          <w:szCs w:val="20"/>
        </w:rPr>
        <w:t>Stellen Sie dar</w:t>
      </w:r>
      <w:r w:rsidRPr="00E17657">
        <w:rPr>
          <w:rFonts w:asciiTheme="minorHAnsi" w:hAnsiTheme="minorHAnsi" w:cstheme="minorHAnsi"/>
          <w:color w:val="444444"/>
          <w:spacing w:val="2"/>
          <w:sz w:val="20"/>
          <w:szCs w:val="20"/>
        </w:rPr>
        <w:t>, mit welchen Argumenten Wolfgang Huber und Christian Stäblein im Interview auf diese Kritik reagiert haben.</w:t>
      </w:r>
    </w:p>
    <w:p w14:paraId="374AAED0" w14:textId="77777777" w:rsidR="00E17657" w:rsidRPr="00E17657" w:rsidRDefault="00E17657" w:rsidP="00E17657">
      <w:pPr>
        <w:pStyle w:val="StandardWeb"/>
        <w:suppressLineNumbers/>
        <w:shd w:val="clear" w:color="auto" w:fill="FFFFFF"/>
        <w:spacing w:before="0" w:beforeAutospacing="0" w:after="0" w:afterAutospacing="0"/>
        <w:jc w:val="both"/>
        <w:rPr>
          <w:rFonts w:asciiTheme="minorHAnsi" w:hAnsiTheme="minorHAnsi" w:cstheme="minorHAnsi"/>
          <w:color w:val="444444"/>
          <w:spacing w:val="2"/>
          <w:sz w:val="20"/>
          <w:szCs w:val="20"/>
        </w:rPr>
      </w:pPr>
      <w:r>
        <w:rPr>
          <w:rFonts w:asciiTheme="minorHAnsi" w:hAnsiTheme="minorHAnsi" w:cstheme="minorHAnsi"/>
          <w:color w:val="444444"/>
          <w:spacing w:val="2"/>
          <w:sz w:val="20"/>
          <w:szCs w:val="20"/>
        </w:rPr>
        <w:t xml:space="preserve">3. </w:t>
      </w:r>
      <w:r w:rsidRPr="00E17657">
        <w:rPr>
          <w:rFonts w:asciiTheme="minorHAnsi" w:hAnsiTheme="minorHAnsi" w:cstheme="minorHAnsi"/>
          <w:i/>
          <w:iCs/>
          <w:color w:val="444444"/>
          <w:spacing w:val="2"/>
          <w:sz w:val="20"/>
          <w:szCs w:val="20"/>
        </w:rPr>
        <w:t>Untersuchen Sie</w:t>
      </w:r>
      <w:r w:rsidRPr="00E17657">
        <w:rPr>
          <w:rFonts w:asciiTheme="minorHAnsi" w:hAnsiTheme="minorHAnsi" w:cstheme="minorHAnsi"/>
          <w:color w:val="444444"/>
          <w:spacing w:val="2"/>
          <w:sz w:val="20"/>
          <w:szCs w:val="20"/>
        </w:rPr>
        <w:t xml:space="preserve">, welche Versäumnisse der Kirchen von Huber und Stäblein eingeräumt werden und welche Konsequenzen nach Meinung der beiden Theologen daraus gezogen werden müssen. </w:t>
      </w:r>
    </w:p>
    <w:p w14:paraId="4721351C" w14:textId="77777777" w:rsidR="00E17657" w:rsidRPr="00E17657" w:rsidRDefault="00E17657" w:rsidP="00E17657">
      <w:pPr>
        <w:pStyle w:val="StandardWeb"/>
        <w:suppressLineNumbers/>
        <w:shd w:val="clear" w:color="auto" w:fill="FFFFFF"/>
        <w:spacing w:before="0" w:beforeAutospacing="0" w:after="0" w:afterAutospacing="0"/>
        <w:jc w:val="both"/>
        <w:rPr>
          <w:rFonts w:asciiTheme="minorHAnsi" w:hAnsiTheme="minorHAnsi" w:cstheme="minorHAnsi"/>
          <w:color w:val="444444"/>
          <w:spacing w:val="2"/>
          <w:sz w:val="20"/>
          <w:szCs w:val="20"/>
        </w:rPr>
      </w:pPr>
      <w:r>
        <w:rPr>
          <w:rFonts w:asciiTheme="minorHAnsi" w:hAnsiTheme="minorHAnsi" w:cstheme="minorHAnsi"/>
          <w:color w:val="444444"/>
          <w:spacing w:val="2"/>
          <w:sz w:val="20"/>
          <w:szCs w:val="20"/>
        </w:rPr>
        <w:t xml:space="preserve">4. </w:t>
      </w:r>
      <w:r w:rsidRPr="00E17657">
        <w:rPr>
          <w:rFonts w:asciiTheme="minorHAnsi" w:hAnsiTheme="minorHAnsi" w:cstheme="minorHAnsi"/>
          <w:i/>
          <w:iCs/>
          <w:color w:val="444444"/>
          <w:spacing w:val="2"/>
          <w:sz w:val="20"/>
          <w:szCs w:val="20"/>
        </w:rPr>
        <w:t>Entwickeln Sie</w:t>
      </w:r>
      <w:r w:rsidRPr="00E17657">
        <w:rPr>
          <w:rFonts w:asciiTheme="minorHAnsi" w:hAnsiTheme="minorHAnsi" w:cstheme="minorHAnsi"/>
          <w:color w:val="444444"/>
          <w:spacing w:val="2"/>
          <w:sz w:val="20"/>
          <w:szCs w:val="20"/>
        </w:rPr>
        <w:t xml:space="preserve"> aus den Einsichten von Huber und Stäblein weitere </w:t>
      </w:r>
      <w:r w:rsidRPr="00E17657">
        <w:rPr>
          <w:rFonts w:asciiTheme="minorHAnsi" w:hAnsiTheme="minorHAnsi" w:cstheme="minorHAnsi"/>
          <w:i/>
          <w:iCs/>
          <w:color w:val="444444"/>
          <w:spacing w:val="2"/>
          <w:sz w:val="20"/>
          <w:szCs w:val="20"/>
        </w:rPr>
        <w:t>Perspektiven</w:t>
      </w:r>
      <w:r w:rsidRPr="00E17657">
        <w:rPr>
          <w:rFonts w:asciiTheme="minorHAnsi" w:hAnsiTheme="minorHAnsi" w:cstheme="minorHAnsi"/>
          <w:color w:val="444444"/>
          <w:spacing w:val="2"/>
          <w:sz w:val="20"/>
          <w:szCs w:val="20"/>
        </w:rPr>
        <w:t xml:space="preserve"> für die zukünftige Arbeit der christlichen Kirchen </w:t>
      </w:r>
    </w:p>
    <w:p w14:paraId="5FFF3AF4" w14:textId="77777777" w:rsidR="00773FC6" w:rsidRPr="00876D17" w:rsidRDefault="00773FC6" w:rsidP="00E17657">
      <w:pPr>
        <w:suppressLineNumbers/>
        <w:jc w:val="both"/>
        <w:rPr>
          <w:rFonts w:ascii="Calibri" w:hAnsi="Calibri" w:cs="Calibri"/>
        </w:rPr>
      </w:pPr>
    </w:p>
    <w:sectPr w:rsidR="00773FC6" w:rsidRPr="00876D17" w:rsidSect="0051715D">
      <w:type w:val="continuous"/>
      <w:pgSz w:w="11906" w:h="16838"/>
      <w:pgMar w:top="1418" w:right="1418" w:bottom="1134" w:left="1418" w:header="709" w:footer="709" w:gutter="0"/>
      <w:lnNumType w:countBy="5" w:distance="170" w:restart="continuou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97855" w14:textId="77777777" w:rsidR="00E17657" w:rsidRDefault="00E17657" w:rsidP="0007563D">
      <w:r>
        <w:separator/>
      </w:r>
    </w:p>
  </w:endnote>
  <w:endnote w:type="continuationSeparator" w:id="0">
    <w:p w14:paraId="5563A12F" w14:textId="77777777" w:rsidR="00E17657" w:rsidRDefault="00E17657" w:rsidP="00075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57CEE" w14:textId="77777777" w:rsidR="00E17657" w:rsidRDefault="00E17657" w:rsidP="0007563D">
      <w:r>
        <w:separator/>
      </w:r>
    </w:p>
  </w:footnote>
  <w:footnote w:type="continuationSeparator" w:id="0">
    <w:p w14:paraId="2CF593CB" w14:textId="77777777" w:rsidR="00E17657" w:rsidRDefault="00E17657" w:rsidP="00075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1F213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B265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5061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C812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B6C3D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5AA2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2E69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D003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F010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F66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289357A"/>
    <w:multiLevelType w:val="hybridMultilevel"/>
    <w:tmpl w:val="707EF6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F82168B"/>
    <w:multiLevelType w:val="hybridMultilevel"/>
    <w:tmpl w:val="02FCE7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57"/>
    <w:rsid w:val="00041AA1"/>
    <w:rsid w:val="00043406"/>
    <w:rsid w:val="0007563D"/>
    <w:rsid w:val="00117E33"/>
    <w:rsid w:val="001A4E9A"/>
    <w:rsid w:val="00273034"/>
    <w:rsid w:val="002975B3"/>
    <w:rsid w:val="002E5B38"/>
    <w:rsid w:val="00350913"/>
    <w:rsid w:val="003D36F2"/>
    <w:rsid w:val="00454CBE"/>
    <w:rsid w:val="004B362D"/>
    <w:rsid w:val="004C1FAC"/>
    <w:rsid w:val="004C3331"/>
    <w:rsid w:val="004E31C9"/>
    <w:rsid w:val="004F0C87"/>
    <w:rsid w:val="0051715D"/>
    <w:rsid w:val="00543245"/>
    <w:rsid w:val="00571877"/>
    <w:rsid w:val="006221E3"/>
    <w:rsid w:val="00646B71"/>
    <w:rsid w:val="00773FC6"/>
    <w:rsid w:val="007924D4"/>
    <w:rsid w:val="00867454"/>
    <w:rsid w:val="00876D17"/>
    <w:rsid w:val="00900009"/>
    <w:rsid w:val="00B00702"/>
    <w:rsid w:val="00B62BA5"/>
    <w:rsid w:val="00C23E17"/>
    <w:rsid w:val="00CF50BB"/>
    <w:rsid w:val="00D04DBE"/>
    <w:rsid w:val="00D2010C"/>
    <w:rsid w:val="00D71D1F"/>
    <w:rsid w:val="00D72A0B"/>
    <w:rsid w:val="00D80A88"/>
    <w:rsid w:val="00E14AC7"/>
    <w:rsid w:val="00E17657"/>
    <w:rsid w:val="00ED791A"/>
    <w:rsid w:val="00FD2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D392CC1"/>
  <w14:defaultImageDpi w14:val="300"/>
  <w15:chartTrackingRefBased/>
  <w15:docId w15:val="{195FF418-9B90-2345-A183-1BCC1E61C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rd">
    <w:name w:val="Normal"/>
    <w:qFormat/>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uiPriority w:val="99"/>
    <w:unhideWhenUsed/>
    <w:rsid w:val="00867454"/>
    <w:rPr>
      <w:sz w:val="16"/>
    </w:rPr>
  </w:style>
  <w:style w:type="paragraph" w:styleId="Listenabsatz">
    <w:name w:val="List Paragraph"/>
    <w:basedOn w:val="Standard"/>
    <w:uiPriority w:val="72"/>
    <w:qFormat/>
    <w:rsid w:val="00041AA1"/>
    <w:pPr>
      <w:ind w:left="720"/>
      <w:contextualSpacing/>
    </w:pPr>
  </w:style>
  <w:style w:type="character" w:styleId="Fett">
    <w:name w:val="Strong"/>
    <w:basedOn w:val="Absatz-Standardschriftart"/>
    <w:uiPriority w:val="22"/>
    <w:qFormat/>
    <w:rsid w:val="00E17657"/>
    <w:rPr>
      <w:b/>
      <w:bCs/>
    </w:rPr>
  </w:style>
  <w:style w:type="paragraph" w:styleId="StandardWeb">
    <w:name w:val="Normal (Web)"/>
    <w:basedOn w:val="Standard"/>
    <w:uiPriority w:val="99"/>
    <w:unhideWhenUsed/>
    <w:rsid w:val="00E17657"/>
    <w:pPr>
      <w:spacing w:before="100" w:beforeAutospacing="1" w:after="100" w:afterAutospacing="1"/>
    </w:pPr>
    <w:rPr>
      <w:rFonts w:eastAsia="Times New Roman"/>
      <w:szCs w:val="24"/>
    </w:rPr>
  </w:style>
  <w:style w:type="character" w:styleId="Hervorhebung">
    <w:name w:val="Emphasis"/>
    <w:basedOn w:val="Absatz-Standardschriftart"/>
    <w:uiPriority w:val="20"/>
    <w:qFormat/>
    <w:rsid w:val="00E17657"/>
    <w:rPr>
      <w:i/>
      <w:iCs/>
    </w:rPr>
  </w:style>
  <w:style w:type="character" w:styleId="Hyperlink">
    <w:name w:val="Hyperlink"/>
    <w:basedOn w:val="Absatz-Standardschriftart"/>
    <w:uiPriority w:val="99"/>
    <w:unhideWhenUsed/>
    <w:rsid w:val="00E176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e-kirche.de/news-detail/nachricht/wo-war-die-kirche.html?tx_ttnews%5BbackPid%5D=20397&amp;cHash=2a50dcb2008606415d6af963cdb41d0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MATTHIAS\01DokuSchreiben\E)Fachberater\FortbildungZPG8-2020\ZPG8-TW\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Vorlage.dotx</Template>
  <TotalTime>0</TotalTime>
  <Pages>1</Pages>
  <Words>157</Words>
  <Characters>1391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imkampe</dc:creator>
  <cp:keywords/>
  <dc:description/>
  <cp:lastModifiedBy>Loeffler, Ulrich</cp:lastModifiedBy>
  <cp:revision>2</cp:revision>
  <dcterms:created xsi:type="dcterms:W3CDTF">2021-07-05T06:42:00Z</dcterms:created>
  <dcterms:modified xsi:type="dcterms:W3CDTF">2021-07-05T06:42:00Z</dcterms:modified>
</cp:coreProperties>
</file>