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FE" w:rsidRPr="00FB6F8C" w:rsidRDefault="005B23FE" w:rsidP="00FB6F8C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  <w:r w:rsidRPr="005B23FE">
        <w:rPr>
          <w:rFonts w:ascii="Calibri" w:eastAsia="Calibri" w:hAnsi="Calibri" w:cs="Times New Roman"/>
          <w:b/>
          <w:sz w:val="28"/>
          <w:szCs w:val="28"/>
        </w:rPr>
        <w:t>Unterrichtsstunden zur Unterrichtssequenz „Ur-kunde</w:t>
      </w:r>
      <w:r w:rsidR="00C365A6">
        <w:rPr>
          <w:rFonts w:ascii="Calibri" w:eastAsia="Calibri" w:hAnsi="Calibri" w:cs="Times New Roman"/>
          <w:b/>
          <w:sz w:val="28"/>
          <w:szCs w:val="28"/>
        </w:rPr>
        <w:t xml:space="preserve"> Bibel</w:t>
      </w:r>
      <w:r w:rsidRPr="005B23FE">
        <w:rPr>
          <w:rFonts w:ascii="Calibri" w:eastAsia="Calibri" w:hAnsi="Calibri" w:cs="Times New Roman"/>
          <w:b/>
          <w:sz w:val="28"/>
          <w:szCs w:val="28"/>
        </w:rPr>
        <w:t>“</w:t>
      </w:r>
    </w:p>
    <w:p w:rsidR="00B234F4" w:rsidRDefault="00FB6F8C" w:rsidP="00B234F4">
      <w:pPr>
        <w:spacing w:after="0"/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C0A16" wp14:editId="5FBBBA31">
                <wp:simplePos x="0" y="0"/>
                <wp:positionH relativeFrom="column">
                  <wp:posOffset>-81280</wp:posOffset>
                </wp:positionH>
                <wp:positionV relativeFrom="paragraph">
                  <wp:posOffset>-1270</wp:posOffset>
                </wp:positionV>
                <wp:extent cx="5715000" cy="409575"/>
                <wp:effectExtent l="0" t="0" r="19050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ACC1AE" id="Rechteck 2" o:spid="_x0000_s1026" style="position:absolute;margin-left:-6.4pt;margin-top:-.1pt;width:450pt;height:3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" filled="f" strokecolor="black [3213]" strokeweight="2pt"/>
            </w:pict>
          </mc:Fallback>
        </mc:AlternateContent>
      </w:r>
      <w:r w:rsidR="009F50DD">
        <w:rPr>
          <w:b/>
        </w:rPr>
        <w:t>13./14</w:t>
      </w:r>
      <w:r w:rsidR="005B23FE" w:rsidRPr="005B23FE">
        <w:rPr>
          <w:b/>
        </w:rPr>
        <w:t xml:space="preserve">. Stunde: </w:t>
      </w:r>
      <w:r w:rsidR="009F50DD" w:rsidRPr="009F50DD">
        <w:rPr>
          <w:b/>
        </w:rPr>
        <w:t>Ein Gottesdienst, der Wurzeln und Flügel verleiht. Gestaltung eines Wortgottesdienstes.</w:t>
      </w:r>
      <w:r w:rsidR="00B234F4" w:rsidRPr="00B234F4">
        <w:rPr>
          <w:b/>
        </w:rPr>
        <w:t xml:space="preserve"> </w:t>
      </w:r>
    </w:p>
    <w:p w:rsidR="005B23FE" w:rsidRDefault="005B23FE" w:rsidP="00FB6F8C">
      <w:pPr>
        <w:spacing w:after="0"/>
        <w:rPr>
          <w:b/>
        </w:rPr>
      </w:pPr>
    </w:p>
    <w:p w:rsidR="009F50DD" w:rsidRPr="009F50DD" w:rsidRDefault="009F50DD" w:rsidP="009F50DD">
      <w:pPr>
        <w:spacing w:after="0"/>
        <w:rPr>
          <w:highlight w:val="lightGray"/>
          <w:u w:val="single"/>
        </w:rPr>
      </w:pPr>
      <w:r w:rsidRPr="009F50DD">
        <w:rPr>
          <w:highlight w:val="lightGray"/>
          <w:u w:val="single"/>
        </w:rPr>
        <w:t xml:space="preserve">Einstieg: </w:t>
      </w:r>
    </w:p>
    <w:p w:rsidR="009F50DD" w:rsidRPr="009F50DD" w:rsidRDefault="009F50DD" w:rsidP="009F50DD">
      <w:pPr>
        <w:spacing w:after="0"/>
        <w:rPr>
          <w:highlight w:val="lightGray"/>
        </w:rPr>
      </w:pPr>
      <w:r w:rsidRPr="009F50DD">
        <w:rPr>
          <w:highlight w:val="lightGray"/>
        </w:rPr>
        <w:t>a) SuS werden mit dem Thema „Ein Gottesdienst, der Wurzeln und Flügel verleiht“ bekannt gemacht.</w:t>
      </w:r>
    </w:p>
    <w:p w:rsidR="009F50DD" w:rsidRDefault="009F50DD" w:rsidP="009F50DD">
      <w:pPr>
        <w:spacing w:after="0"/>
        <w:rPr>
          <w:highlight w:val="lightGray"/>
        </w:rPr>
      </w:pPr>
    </w:p>
    <w:p w:rsidR="009F50DD" w:rsidRPr="009F50DD" w:rsidRDefault="009F50DD" w:rsidP="009F50DD">
      <w:pPr>
        <w:spacing w:after="0"/>
      </w:pPr>
      <w:r w:rsidRPr="009F50DD">
        <w:rPr>
          <w:highlight w:val="lightGray"/>
        </w:rPr>
        <w:t xml:space="preserve">b) </w:t>
      </w:r>
      <w:r w:rsidR="00C365A6">
        <w:rPr>
          <w:highlight w:val="lightGray"/>
        </w:rPr>
        <w:t>Als Materialien erhalten die SuS</w:t>
      </w:r>
      <w:r w:rsidRPr="009F50DD">
        <w:rPr>
          <w:highlight w:val="lightGray"/>
        </w:rPr>
        <w:t>:</w:t>
      </w:r>
      <w:r w:rsidRPr="009F50DD">
        <w:t xml:space="preserve"> </w:t>
      </w:r>
    </w:p>
    <w:p w:rsidR="0077152C" w:rsidRDefault="005C44B4" w:rsidP="0077152C">
      <w:pPr>
        <w:pStyle w:val="Listenabsatz"/>
        <w:numPr>
          <w:ilvl w:val="0"/>
          <w:numId w:val="28"/>
        </w:numPr>
        <w:spacing w:before="0" w:after="0"/>
        <w:rPr>
          <w:sz w:val="20"/>
          <w:szCs w:val="20"/>
        </w:rPr>
      </w:pPr>
      <w:r>
        <w:rPr>
          <w:b/>
        </w:rPr>
        <w:t>M16</w:t>
      </w:r>
      <w:r w:rsidR="009F50DD" w:rsidRPr="009F50DD">
        <w:rPr>
          <w:b/>
        </w:rPr>
        <w:t>:</w:t>
      </w:r>
      <w:r w:rsidR="009F50DD">
        <w:t xml:space="preserve"> </w:t>
      </w:r>
      <w:r w:rsidR="009F50DD" w:rsidRPr="009F50DD">
        <w:t>eine einfache Grundstruktur für einen Wortgottesdienst</w:t>
      </w:r>
      <w:r w:rsidR="0077152C">
        <w:t xml:space="preserve"> </w:t>
      </w:r>
      <w:r w:rsidR="0077152C" w:rsidRPr="0077152C">
        <w:rPr>
          <w:highlight w:val="yellow"/>
        </w:rPr>
        <w:t xml:space="preserve">(siehe: </w:t>
      </w:r>
      <w:r w:rsidR="0077152C" w:rsidRPr="0077152C">
        <w:rPr>
          <w:sz w:val="20"/>
          <w:szCs w:val="20"/>
          <w:highlight w:val="yellow"/>
        </w:rPr>
        <w:t>H. Mödritzer, K. Konstantin. Schulgottesdienste für die Sekundarstufe. Modelle und Bausteine. Stuttgart: Calwer-Verlag. 2014, S. 7.</w:t>
      </w:r>
      <w:r w:rsidR="0077152C" w:rsidRPr="0077152C">
        <w:rPr>
          <w:sz w:val="20"/>
          <w:szCs w:val="20"/>
          <w:highlight w:val="yellow"/>
        </w:rPr>
        <w:t>)</w:t>
      </w:r>
    </w:p>
    <w:p w:rsidR="009F50DD" w:rsidRPr="0077152C" w:rsidRDefault="005C44B4" w:rsidP="0077152C">
      <w:pPr>
        <w:pStyle w:val="Listenabsatz"/>
        <w:numPr>
          <w:ilvl w:val="0"/>
          <w:numId w:val="28"/>
        </w:numPr>
        <w:spacing w:before="0" w:after="0"/>
        <w:rPr>
          <w:sz w:val="20"/>
          <w:szCs w:val="20"/>
        </w:rPr>
      </w:pPr>
      <w:r w:rsidRPr="0077152C">
        <w:rPr>
          <w:b/>
        </w:rPr>
        <w:t>M17</w:t>
      </w:r>
      <w:r w:rsidR="009F50DD" w:rsidRPr="0077152C">
        <w:rPr>
          <w:b/>
        </w:rPr>
        <w:t>:</w:t>
      </w:r>
      <w:r w:rsidR="009F50DD">
        <w:t xml:space="preserve"> </w:t>
      </w:r>
      <w:r w:rsidR="00C365A6">
        <w:t xml:space="preserve">eine </w:t>
      </w:r>
      <w:r w:rsidR="009F50DD" w:rsidRPr="009F50DD">
        <w:t xml:space="preserve">Zusammenfassung der „Wurzel-Flügel-Assoziationen“ der SuS </w:t>
      </w:r>
      <w:r w:rsidR="009C625F">
        <w:t xml:space="preserve">aus </w:t>
      </w:r>
      <w:r w:rsidR="009F50DD" w:rsidRPr="009F50DD">
        <w:t>der</w:t>
      </w:r>
      <w:r w:rsidR="009C625F">
        <w:t xml:space="preserve"> </w:t>
      </w:r>
      <w:bookmarkStart w:id="0" w:name="_GoBack"/>
      <w:r w:rsidR="009C625F">
        <w:t>Doppelstunde 11/12</w:t>
      </w:r>
      <w:bookmarkEnd w:id="0"/>
    </w:p>
    <w:p w:rsidR="009F50DD" w:rsidRPr="009F50DD" w:rsidRDefault="005C44B4" w:rsidP="0077152C">
      <w:pPr>
        <w:pStyle w:val="Listenabsatz"/>
        <w:numPr>
          <w:ilvl w:val="0"/>
          <w:numId w:val="28"/>
        </w:numPr>
        <w:spacing w:after="0"/>
      </w:pPr>
      <w:r w:rsidRPr="0077152C">
        <w:rPr>
          <w:b/>
        </w:rPr>
        <w:t>M18</w:t>
      </w:r>
      <w:r w:rsidR="009F50DD" w:rsidRPr="0077152C">
        <w:rPr>
          <w:b/>
        </w:rPr>
        <w:t>:</w:t>
      </w:r>
      <w:r w:rsidR="009F50DD">
        <w:t xml:space="preserve"> </w:t>
      </w:r>
      <w:r w:rsidR="009F50DD" w:rsidRPr="009F50DD">
        <w:t>ein besonders gelungenes Lebensfreudekalenderbl</w:t>
      </w:r>
      <w:r w:rsidR="00C365A6">
        <w:t xml:space="preserve">att über Jesu Leitspruch aus Mk </w:t>
      </w:r>
      <w:r w:rsidR="009F50DD" w:rsidRPr="009F50DD">
        <w:t>12,28–34</w:t>
      </w:r>
      <w:r w:rsidR="009C625F">
        <w:t xml:space="preserve"> aus der Doppelstunde 9/10</w:t>
      </w:r>
      <w:r w:rsidR="009F50DD" w:rsidRPr="009F50DD">
        <w:t xml:space="preserve"> </w:t>
      </w:r>
    </w:p>
    <w:p w:rsidR="009F50DD" w:rsidRDefault="005C44B4" w:rsidP="0077152C">
      <w:pPr>
        <w:pStyle w:val="Listenabsatz"/>
        <w:numPr>
          <w:ilvl w:val="0"/>
          <w:numId w:val="28"/>
        </w:numPr>
        <w:spacing w:after="0"/>
      </w:pPr>
      <w:r w:rsidRPr="0077152C">
        <w:rPr>
          <w:b/>
        </w:rPr>
        <w:t>M19</w:t>
      </w:r>
      <w:r w:rsidR="009F50DD" w:rsidRPr="0077152C">
        <w:rPr>
          <w:b/>
        </w:rPr>
        <w:t>:</w:t>
      </w:r>
      <w:r w:rsidR="009F50DD">
        <w:t xml:space="preserve"> </w:t>
      </w:r>
      <w:r w:rsidR="009F50DD" w:rsidRPr="009F50DD">
        <w:t>eine Zusammenfassung zu den Feldern, die SuS gefunden haben in der vergangenen Stunde, wo man sich von Jesu Botschaft beflügeln lassen kann</w:t>
      </w:r>
      <w:r w:rsidR="009C625F">
        <w:t xml:space="preserve"> (siehe Doppelstunde </w:t>
      </w:r>
      <w:r w:rsidR="0077152C">
        <w:t>11/12)</w:t>
      </w:r>
    </w:p>
    <w:p w:rsidR="009F50DD" w:rsidRPr="009F50DD" w:rsidRDefault="009F50DD" w:rsidP="009F50DD">
      <w:pPr>
        <w:pStyle w:val="Listenabsatz"/>
        <w:spacing w:before="0" w:after="0"/>
        <w:ind w:firstLine="0"/>
      </w:pPr>
    </w:p>
    <w:p w:rsidR="009F50DD" w:rsidRPr="009F50DD" w:rsidRDefault="009F50DD" w:rsidP="009F50DD">
      <w:pPr>
        <w:spacing w:after="0"/>
      </w:pPr>
      <w:r w:rsidRPr="009F50DD">
        <w:rPr>
          <w:highlight w:val="lightGray"/>
        </w:rPr>
        <w:t>c) GA à 3 entscheidet sich jeweils, welchen Part sie im Gottesdienst übernehmen.</w:t>
      </w:r>
    </w:p>
    <w:p w:rsidR="009F50DD" w:rsidRDefault="009F50DD" w:rsidP="009F50DD">
      <w:pPr>
        <w:spacing w:after="0"/>
        <w:rPr>
          <w:u w:val="single"/>
        </w:rPr>
      </w:pPr>
    </w:p>
    <w:p w:rsidR="009F50DD" w:rsidRPr="009F50DD" w:rsidRDefault="009F50DD" w:rsidP="009F50DD">
      <w:pPr>
        <w:spacing w:after="0"/>
        <w:rPr>
          <w:highlight w:val="lightGray"/>
          <w:u w:val="single"/>
        </w:rPr>
      </w:pPr>
      <w:r w:rsidRPr="009F50DD">
        <w:rPr>
          <w:highlight w:val="lightGray"/>
          <w:u w:val="single"/>
        </w:rPr>
        <w:t xml:space="preserve">Erarbeitung: </w:t>
      </w:r>
    </w:p>
    <w:p w:rsidR="009F50DD" w:rsidRPr="009F50DD" w:rsidRDefault="009F50DD" w:rsidP="009F50DD">
      <w:pPr>
        <w:spacing w:after="0"/>
      </w:pPr>
      <w:r w:rsidRPr="009F50DD">
        <w:rPr>
          <w:highlight w:val="lightGray"/>
        </w:rPr>
        <w:t>Die GA à 3 bearbeiten ihr übernommenes Element für den Wortgottesdienst – am Computer</w:t>
      </w:r>
    </w:p>
    <w:p w:rsidR="009F50DD" w:rsidRDefault="009F50DD" w:rsidP="009F50DD">
      <w:pPr>
        <w:spacing w:after="0"/>
        <w:rPr>
          <w:u w:val="single"/>
        </w:rPr>
      </w:pPr>
    </w:p>
    <w:p w:rsidR="009F50DD" w:rsidRPr="009F50DD" w:rsidRDefault="009F50DD" w:rsidP="009F50DD">
      <w:pPr>
        <w:spacing w:after="0"/>
        <w:rPr>
          <w:highlight w:val="lightGray"/>
          <w:u w:val="single"/>
        </w:rPr>
      </w:pPr>
      <w:r w:rsidRPr="009F50DD">
        <w:rPr>
          <w:highlight w:val="lightGray"/>
          <w:u w:val="single"/>
        </w:rPr>
        <w:t xml:space="preserve">Nachbereitung: </w:t>
      </w:r>
    </w:p>
    <w:p w:rsidR="009F50DD" w:rsidRPr="009F50DD" w:rsidRDefault="009F50DD" w:rsidP="009F50DD">
      <w:pPr>
        <w:spacing w:after="0"/>
        <w:rPr>
          <w:b/>
        </w:rPr>
      </w:pPr>
      <w:r w:rsidRPr="009F50DD">
        <w:rPr>
          <w:highlight w:val="lightGray"/>
        </w:rPr>
        <w:t>Die Lehrperson stellt die von den SuS erarbeiteten Elemente in einer Datei und Struktur zusammen und stellt sie in der nächsten Stunde des RU allen SuS vor.</w:t>
      </w:r>
    </w:p>
    <w:sectPr w:rsidR="009F50DD" w:rsidRPr="009F50DD" w:rsidSect="005B23FE">
      <w:pgSz w:w="11906" w:h="16838"/>
      <w:pgMar w:top="28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59F" w:rsidRDefault="005B259F" w:rsidP="005B23FE">
      <w:pPr>
        <w:spacing w:after="0" w:line="240" w:lineRule="auto"/>
      </w:pPr>
      <w:r>
        <w:separator/>
      </w:r>
    </w:p>
  </w:endnote>
  <w:endnote w:type="continuationSeparator" w:id="0">
    <w:p w:rsidR="005B259F" w:rsidRDefault="005B259F" w:rsidP="005B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59F" w:rsidRDefault="005B259F" w:rsidP="005B23FE">
      <w:pPr>
        <w:spacing w:after="0" w:line="240" w:lineRule="auto"/>
      </w:pPr>
      <w:r>
        <w:separator/>
      </w:r>
    </w:p>
  </w:footnote>
  <w:footnote w:type="continuationSeparator" w:id="0">
    <w:p w:rsidR="005B259F" w:rsidRDefault="005B259F" w:rsidP="005B2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151E7F5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46B2951"/>
    <w:multiLevelType w:val="hybridMultilevel"/>
    <w:tmpl w:val="6824C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44952"/>
    <w:multiLevelType w:val="hybridMultilevel"/>
    <w:tmpl w:val="0A98AF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E1DA0"/>
    <w:multiLevelType w:val="hybridMultilevel"/>
    <w:tmpl w:val="D8D2841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33ADE"/>
    <w:multiLevelType w:val="hybridMultilevel"/>
    <w:tmpl w:val="60EA6F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95C30"/>
    <w:multiLevelType w:val="hybridMultilevel"/>
    <w:tmpl w:val="687018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666DE"/>
    <w:multiLevelType w:val="hybridMultilevel"/>
    <w:tmpl w:val="365019BA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35730D"/>
    <w:multiLevelType w:val="hybridMultilevel"/>
    <w:tmpl w:val="07F0F65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DD5EFD"/>
    <w:multiLevelType w:val="hybridMultilevel"/>
    <w:tmpl w:val="B426C5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10AE5"/>
    <w:multiLevelType w:val="hybridMultilevel"/>
    <w:tmpl w:val="83329E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A59AA"/>
    <w:multiLevelType w:val="hybridMultilevel"/>
    <w:tmpl w:val="AF42E4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5099F"/>
    <w:multiLevelType w:val="hybridMultilevel"/>
    <w:tmpl w:val="C9B6E5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B2333"/>
    <w:multiLevelType w:val="hybridMultilevel"/>
    <w:tmpl w:val="2C504778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45237E"/>
    <w:multiLevelType w:val="hybridMultilevel"/>
    <w:tmpl w:val="831A16E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E4184C"/>
    <w:multiLevelType w:val="hybridMultilevel"/>
    <w:tmpl w:val="9D401BAA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ED0641"/>
    <w:multiLevelType w:val="hybridMultilevel"/>
    <w:tmpl w:val="5AA2637A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15922AA"/>
    <w:multiLevelType w:val="hybridMultilevel"/>
    <w:tmpl w:val="216CAC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90E20"/>
    <w:multiLevelType w:val="hybridMultilevel"/>
    <w:tmpl w:val="F97E0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12049"/>
    <w:multiLevelType w:val="hybridMultilevel"/>
    <w:tmpl w:val="ABFC8C2E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651DB0"/>
    <w:multiLevelType w:val="hybridMultilevel"/>
    <w:tmpl w:val="11CE71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F08A5"/>
    <w:multiLevelType w:val="hybridMultilevel"/>
    <w:tmpl w:val="567682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21524"/>
    <w:multiLevelType w:val="hybridMultilevel"/>
    <w:tmpl w:val="560EEB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D5399"/>
    <w:multiLevelType w:val="hybridMultilevel"/>
    <w:tmpl w:val="9EEC2F4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E4EB6"/>
    <w:multiLevelType w:val="hybridMultilevel"/>
    <w:tmpl w:val="CBC025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717B7"/>
    <w:multiLevelType w:val="hybridMultilevel"/>
    <w:tmpl w:val="1206D9A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BA0F25"/>
    <w:multiLevelType w:val="hybridMultilevel"/>
    <w:tmpl w:val="38D015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F0E44"/>
    <w:multiLevelType w:val="hybridMultilevel"/>
    <w:tmpl w:val="D138D53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A35E02"/>
    <w:multiLevelType w:val="hybridMultilevel"/>
    <w:tmpl w:val="63B22C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11"/>
  </w:num>
  <w:num w:numId="4">
    <w:abstractNumId w:val="27"/>
  </w:num>
  <w:num w:numId="5">
    <w:abstractNumId w:val="17"/>
  </w:num>
  <w:num w:numId="6">
    <w:abstractNumId w:val="8"/>
  </w:num>
  <w:num w:numId="7">
    <w:abstractNumId w:val="12"/>
  </w:num>
  <w:num w:numId="8">
    <w:abstractNumId w:val="14"/>
  </w:num>
  <w:num w:numId="9">
    <w:abstractNumId w:val="23"/>
  </w:num>
  <w:num w:numId="10">
    <w:abstractNumId w:val="19"/>
  </w:num>
  <w:num w:numId="11">
    <w:abstractNumId w:val="5"/>
  </w:num>
  <w:num w:numId="12">
    <w:abstractNumId w:val="4"/>
  </w:num>
  <w:num w:numId="13">
    <w:abstractNumId w:val="9"/>
  </w:num>
  <w:num w:numId="14">
    <w:abstractNumId w:val="2"/>
  </w:num>
  <w:num w:numId="15">
    <w:abstractNumId w:val="13"/>
  </w:num>
  <w:num w:numId="16">
    <w:abstractNumId w:val="20"/>
  </w:num>
  <w:num w:numId="17">
    <w:abstractNumId w:val="26"/>
  </w:num>
  <w:num w:numId="18">
    <w:abstractNumId w:val="24"/>
  </w:num>
  <w:num w:numId="19">
    <w:abstractNumId w:val="7"/>
  </w:num>
  <w:num w:numId="20">
    <w:abstractNumId w:val="15"/>
  </w:num>
  <w:num w:numId="21">
    <w:abstractNumId w:val="0"/>
  </w:num>
  <w:num w:numId="22">
    <w:abstractNumId w:val="18"/>
  </w:num>
  <w:num w:numId="23">
    <w:abstractNumId w:val="6"/>
  </w:num>
  <w:num w:numId="24">
    <w:abstractNumId w:val="16"/>
  </w:num>
  <w:num w:numId="25">
    <w:abstractNumId w:val="1"/>
  </w:num>
  <w:num w:numId="26">
    <w:abstractNumId w:val="21"/>
  </w:num>
  <w:num w:numId="27">
    <w:abstractNumId w:val="2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5FF"/>
    <w:rsid w:val="00052265"/>
    <w:rsid w:val="000A1780"/>
    <w:rsid w:val="00117E07"/>
    <w:rsid w:val="00133BED"/>
    <w:rsid w:val="001968A0"/>
    <w:rsid w:val="001B0550"/>
    <w:rsid w:val="00217504"/>
    <w:rsid w:val="002351F2"/>
    <w:rsid w:val="0029553E"/>
    <w:rsid w:val="00335E29"/>
    <w:rsid w:val="00375FA4"/>
    <w:rsid w:val="00385389"/>
    <w:rsid w:val="003A1C79"/>
    <w:rsid w:val="003B0A08"/>
    <w:rsid w:val="003B3D57"/>
    <w:rsid w:val="003B49FE"/>
    <w:rsid w:val="003D7B96"/>
    <w:rsid w:val="00406BDA"/>
    <w:rsid w:val="004120A4"/>
    <w:rsid w:val="00416679"/>
    <w:rsid w:val="0042395C"/>
    <w:rsid w:val="00473248"/>
    <w:rsid w:val="00485B56"/>
    <w:rsid w:val="004B14CC"/>
    <w:rsid w:val="004F53C0"/>
    <w:rsid w:val="00574E0D"/>
    <w:rsid w:val="0058616C"/>
    <w:rsid w:val="005B23FE"/>
    <w:rsid w:val="005B259F"/>
    <w:rsid w:val="005C44B4"/>
    <w:rsid w:val="005D195D"/>
    <w:rsid w:val="005D1A94"/>
    <w:rsid w:val="005D1BE4"/>
    <w:rsid w:val="007360FF"/>
    <w:rsid w:val="0077152C"/>
    <w:rsid w:val="007A6FDA"/>
    <w:rsid w:val="007D1FF8"/>
    <w:rsid w:val="007D2CA0"/>
    <w:rsid w:val="008326C6"/>
    <w:rsid w:val="00895099"/>
    <w:rsid w:val="008C0F14"/>
    <w:rsid w:val="009164E7"/>
    <w:rsid w:val="00942843"/>
    <w:rsid w:val="00946327"/>
    <w:rsid w:val="00946EDF"/>
    <w:rsid w:val="009607C9"/>
    <w:rsid w:val="00982C4C"/>
    <w:rsid w:val="009A347B"/>
    <w:rsid w:val="009C625F"/>
    <w:rsid w:val="009E77CA"/>
    <w:rsid w:val="009F50DD"/>
    <w:rsid w:val="00A07987"/>
    <w:rsid w:val="00A36B7E"/>
    <w:rsid w:val="00A51831"/>
    <w:rsid w:val="00A65A08"/>
    <w:rsid w:val="00A705FF"/>
    <w:rsid w:val="00A82D48"/>
    <w:rsid w:val="00A84945"/>
    <w:rsid w:val="00AD1C98"/>
    <w:rsid w:val="00B234F4"/>
    <w:rsid w:val="00B55BCC"/>
    <w:rsid w:val="00B72E0A"/>
    <w:rsid w:val="00B928D6"/>
    <w:rsid w:val="00C07C82"/>
    <w:rsid w:val="00C213F8"/>
    <w:rsid w:val="00C23B8E"/>
    <w:rsid w:val="00C365A6"/>
    <w:rsid w:val="00C46420"/>
    <w:rsid w:val="00C64488"/>
    <w:rsid w:val="00CF6F08"/>
    <w:rsid w:val="00DB6325"/>
    <w:rsid w:val="00DE320D"/>
    <w:rsid w:val="00E246DE"/>
    <w:rsid w:val="00E3186C"/>
    <w:rsid w:val="00E45953"/>
    <w:rsid w:val="00E45DFB"/>
    <w:rsid w:val="00E60E5A"/>
    <w:rsid w:val="00E72338"/>
    <w:rsid w:val="00E9646E"/>
    <w:rsid w:val="00ED4FA3"/>
    <w:rsid w:val="00F9061D"/>
    <w:rsid w:val="00FB6F8C"/>
    <w:rsid w:val="00FC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B5A2"/>
  <w15:docId w15:val="{48C8974E-7B6A-4881-BBA2-3D4C316A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45D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9E77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45D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45D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45D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B2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23FE"/>
  </w:style>
  <w:style w:type="paragraph" w:styleId="Fuzeile">
    <w:name w:val="footer"/>
    <w:basedOn w:val="Standard"/>
    <w:link w:val="FuzeileZchn"/>
    <w:uiPriority w:val="99"/>
    <w:unhideWhenUsed/>
    <w:rsid w:val="005B2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23F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2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23F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5B23FE"/>
    <w:pPr>
      <w:spacing w:before="60" w:after="60"/>
      <w:ind w:left="720" w:hanging="357"/>
      <w:contextualSpacing/>
    </w:pPr>
    <w:rPr>
      <w:rFonts w:ascii="Calibri" w:eastAsia="Calibri" w:hAnsi="Calibri" w:cs="Times New Roman"/>
    </w:rPr>
  </w:style>
  <w:style w:type="paragraph" w:styleId="StandardWeb">
    <w:name w:val="Normal (Web)"/>
    <w:basedOn w:val="Standard"/>
    <w:uiPriority w:val="99"/>
    <w:unhideWhenUsed/>
    <w:rsid w:val="005B2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E77C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table" w:styleId="Tabellenraster">
    <w:name w:val="Table Grid"/>
    <w:basedOn w:val="NormaleTabelle"/>
    <w:uiPriority w:val="59"/>
    <w:rsid w:val="00DB6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DB6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erse">
    <w:name w:val="verse"/>
    <w:basedOn w:val="Absatz-Standardschriftart"/>
    <w:rsid w:val="00DE320D"/>
  </w:style>
  <w:style w:type="character" w:styleId="Hervorhebung">
    <w:name w:val="Emphasis"/>
    <w:basedOn w:val="Absatz-Standardschriftart"/>
    <w:uiPriority w:val="20"/>
    <w:qFormat/>
    <w:rsid w:val="00DE320D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45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45D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45D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45DF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e">
    <w:name w:val="List"/>
    <w:basedOn w:val="Standard"/>
    <w:uiPriority w:val="99"/>
    <w:unhideWhenUsed/>
    <w:rsid w:val="00E45DFB"/>
    <w:pPr>
      <w:ind w:left="283" w:hanging="283"/>
      <w:contextualSpacing/>
    </w:pPr>
  </w:style>
  <w:style w:type="paragraph" w:styleId="Aufzhlungszeichen3">
    <w:name w:val="List Bullet 3"/>
    <w:basedOn w:val="Standard"/>
    <w:uiPriority w:val="99"/>
    <w:unhideWhenUsed/>
    <w:rsid w:val="00E45DFB"/>
    <w:pPr>
      <w:numPr>
        <w:numId w:val="21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E45DFB"/>
    <w:pPr>
      <w:spacing w:after="120"/>
      <w:ind w:left="283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E45DF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E45DFB"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E45DF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E45DFB"/>
  </w:style>
  <w:style w:type="character" w:styleId="Hyperlink">
    <w:name w:val="Hyperlink"/>
    <w:basedOn w:val="Absatz-Standardschriftart"/>
    <w:uiPriority w:val="99"/>
    <w:unhideWhenUsed/>
    <w:rsid w:val="00A65A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7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Baßler</dc:creator>
  <cp:lastModifiedBy>Windows-Benutzer</cp:lastModifiedBy>
  <cp:revision>15</cp:revision>
  <dcterms:created xsi:type="dcterms:W3CDTF">2016-07-26T16:04:00Z</dcterms:created>
  <dcterms:modified xsi:type="dcterms:W3CDTF">2017-01-02T10:25:00Z</dcterms:modified>
</cp:coreProperties>
</file>