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DD4EF" w14:textId="77777777" w:rsidR="00957188" w:rsidRDefault="00957188">
      <w:pPr>
        <w:rPr>
          <w:b/>
        </w:rPr>
      </w:pPr>
      <w:bookmarkStart w:id="0" w:name="_GoBack"/>
      <w:bookmarkEnd w:id="0"/>
    </w:p>
    <w:p w14:paraId="61CE7ABC" w14:textId="77777777" w:rsidR="00957188" w:rsidRDefault="00957188">
      <w:pPr>
        <w:rPr>
          <w:b/>
        </w:rPr>
      </w:pPr>
    </w:p>
    <w:p w14:paraId="315604C0" w14:textId="77777777" w:rsidR="007425D5" w:rsidRDefault="007425D5">
      <w:pPr>
        <w:rPr>
          <w:b/>
        </w:rPr>
      </w:pPr>
    </w:p>
    <w:p w14:paraId="4C0112C4" w14:textId="77777777" w:rsidR="007425D5" w:rsidRDefault="007425D5">
      <w:pPr>
        <w:rPr>
          <w:b/>
        </w:rPr>
      </w:pPr>
    </w:p>
    <w:p w14:paraId="6039BAF3" w14:textId="77777777" w:rsidR="007425D5" w:rsidRDefault="007425D5">
      <w:pPr>
        <w:rPr>
          <w:b/>
        </w:rPr>
      </w:pPr>
    </w:p>
    <w:p w14:paraId="53C18939" w14:textId="77777777" w:rsidR="007425D5" w:rsidRDefault="007425D5">
      <w:pPr>
        <w:rPr>
          <w:b/>
        </w:rPr>
      </w:pPr>
    </w:p>
    <w:p w14:paraId="42BA42DF" w14:textId="77777777" w:rsidR="007425D5" w:rsidRDefault="007425D5">
      <w:pPr>
        <w:rPr>
          <w:b/>
        </w:rPr>
      </w:pPr>
    </w:p>
    <w:p w14:paraId="7EA445D1" w14:textId="77777777" w:rsidR="007425D5" w:rsidRDefault="007425D5">
      <w:pPr>
        <w:rPr>
          <w:b/>
        </w:rPr>
      </w:pPr>
    </w:p>
    <w:p w14:paraId="21C5DCA3" w14:textId="77777777" w:rsidR="007425D5" w:rsidRDefault="007425D5">
      <w:pPr>
        <w:rPr>
          <w:b/>
        </w:rPr>
      </w:pPr>
    </w:p>
    <w:p w14:paraId="3EAE2352" w14:textId="77777777" w:rsidR="007425D5" w:rsidRDefault="007425D5">
      <w:pPr>
        <w:rPr>
          <w:b/>
        </w:rPr>
      </w:pPr>
    </w:p>
    <w:p w14:paraId="398DCCEB" w14:textId="77777777" w:rsidR="007425D5" w:rsidRDefault="007425D5">
      <w:pPr>
        <w:rPr>
          <w:b/>
        </w:rPr>
      </w:pPr>
    </w:p>
    <w:p w14:paraId="0FFB1BD4" w14:textId="77777777" w:rsidR="007425D5" w:rsidRDefault="007425D5">
      <w:pPr>
        <w:rPr>
          <w:b/>
        </w:rPr>
      </w:pPr>
    </w:p>
    <w:p w14:paraId="631C6BEC" w14:textId="2835FE75" w:rsidR="000666A8" w:rsidRPr="007425D5" w:rsidRDefault="00957188" w:rsidP="007425D5">
      <w:pPr>
        <w:pStyle w:val="Titel"/>
        <w:jc w:val="center"/>
        <w:rPr>
          <w:color w:val="000000" w:themeColor="text1"/>
          <w:sz w:val="72"/>
          <w:szCs w:val="72"/>
        </w:rPr>
      </w:pPr>
      <w:r w:rsidRPr="007425D5">
        <w:rPr>
          <w:color w:val="000000" w:themeColor="text1"/>
          <w:sz w:val="72"/>
          <w:szCs w:val="72"/>
        </w:rPr>
        <w:t>Gutes Leben – für mich und die anderen</w:t>
      </w:r>
    </w:p>
    <w:p w14:paraId="3A6F989C" w14:textId="663E64CC" w:rsidR="00957188" w:rsidRPr="00D633FA" w:rsidRDefault="00957188" w:rsidP="00D37720">
      <w:pPr>
        <w:pStyle w:val="Untertitel"/>
        <w:jc w:val="center"/>
        <w:rPr>
          <w:rStyle w:val="apple-converted-space"/>
          <w:b/>
          <w:color w:val="000000" w:themeColor="text1"/>
          <w:sz w:val="28"/>
          <w:szCs w:val="28"/>
        </w:rPr>
      </w:pPr>
      <w:r w:rsidRPr="00D633FA">
        <w:rPr>
          <w:color w:val="000000" w:themeColor="text1"/>
        </w:rPr>
        <w:t>Ein Lernvorhaben zum Befähigungsansatz nach Franz-Josef Bormann</w:t>
      </w:r>
    </w:p>
    <w:p w14:paraId="1EF6ED2B" w14:textId="77777777" w:rsidR="00957188" w:rsidRPr="00957188" w:rsidRDefault="00957188">
      <w:pPr>
        <w:rPr>
          <w:rStyle w:val="apple-converted-space"/>
          <w:b/>
          <w:sz w:val="28"/>
          <w:szCs w:val="28"/>
        </w:rPr>
      </w:pPr>
    </w:p>
    <w:p w14:paraId="49477B0E" w14:textId="77777777" w:rsidR="00957188" w:rsidRDefault="00957188">
      <w:pPr>
        <w:rPr>
          <w:rStyle w:val="apple-converted-space"/>
          <w:b/>
        </w:rPr>
      </w:pPr>
    </w:p>
    <w:p w14:paraId="5648A31F" w14:textId="5ADADAE1" w:rsidR="00957188" w:rsidRDefault="00957188" w:rsidP="00FD49E7">
      <w:pPr>
        <w:jc w:val="center"/>
        <w:rPr>
          <w:rStyle w:val="apple-converted-space"/>
          <w:b/>
        </w:rPr>
      </w:pPr>
    </w:p>
    <w:p w14:paraId="47A0DA3C" w14:textId="77777777" w:rsidR="000666A8" w:rsidRDefault="000666A8">
      <w:pPr>
        <w:rPr>
          <w:rStyle w:val="apple-converted-space"/>
          <w:b/>
        </w:rPr>
      </w:pPr>
    </w:p>
    <w:p w14:paraId="03A88C40" w14:textId="77777777" w:rsidR="007425D5" w:rsidRDefault="007425D5">
      <w:pPr>
        <w:rPr>
          <w:rStyle w:val="apple-converted-space"/>
          <w:b/>
        </w:rPr>
      </w:pPr>
    </w:p>
    <w:p w14:paraId="74193436" w14:textId="77777777" w:rsidR="007425D5" w:rsidRDefault="007425D5">
      <w:pPr>
        <w:rPr>
          <w:rStyle w:val="apple-converted-space"/>
          <w:b/>
        </w:rPr>
      </w:pPr>
    </w:p>
    <w:p w14:paraId="05F4E7F8" w14:textId="77777777" w:rsidR="007425D5" w:rsidRDefault="007425D5">
      <w:pPr>
        <w:rPr>
          <w:rStyle w:val="apple-converted-space"/>
          <w:b/>
        </w:rPr>
      </w:pPr>
    </w:p>
    <w:p w14:paraId="1F73BB62" w14:textId="77777777" w:rsidR="007425D5" w:rsidRDefault="007425D5">
      <w:pPr>
        <w:rPr>
          <w:rStyle w:val="apple-converted-space"/>
          <w:b/>
        </w:rPr>
      </w:pPr>
    </w:p>
    <w:p w14:paraId="35E87179" w14:textId="77777777" w:rsidR="007425D5" w:rsidRDefault="007425D5">
      <w:pPr>
        <w:rPr>
          <w:rStyle w:val="apple-converted-space"/>
          <w:b/>
        </w:rPr>
      </w:pPr>
    </w:p>
    <w:p w14:paraId="45C9544D" w14:textId="77777777" w:rsidR="00FD49E7" w:rsidRDefault="00FD49E7">
      <w:pPr>
        <w:rPr>
          <w:rStyle w:val="apple-converted-space"/>
          <w:b/>
        </w:rPr>
      </w:pPr>
    </w:p>
    <w:p w14:paraId="2F67604B" w14:textId="77777777" w:rsidR="007425D5" w:rsidRDefault="007425D5">
      <w:pPr>
        <w:rPr>
          <w:rStyle w:val="apple-converted-space"/>
          <w:b/>
        </w:rPr>
      </w:pPr>
    </w:p>
    <w:p w14:paraId="2BE5F3A4" w14:textId="77777777" w:rsidR="007425D5" w:rsidRDefault="007425D5">
      <w:pPr>
        <w:rPr>
          <w:rStyle w:val="apple-converted-space"/>
          <w:b/>
        </w:rPr>
      </w:pPr>
    </w:p>
    <w:p w14:paraId="2FC09E9D" w14:textId="77777777" w:rsidR="007425D5" w:rsidRDefault="007425D5">
      <w:pPr>
        <w:rPr>
          <w:rStyle w:val="apple-converted-space"/>
          <w:b/>
        </w:rPr>
      </w:pPr>
    </w:p>
    <w:p w14:paraId="0B91C42E" w14:textId="77777777" w:rsidR="007425D5" w:rsidRDefault="007425D5">
      <w:pPr>
        <w:rPr>
          <w:rStyle w:val="apple-converted-space"/>
          <w:b/>
        </w:rPr>
      </w:pPr>
    </w:p>
    <w:p w14:paraId="721FD5B3" w14:textId="77777777" w:rsidR="007425D5" w:rsidRDefault="007425D5">
      <w:pPr>
        <w:rPr>
          <w:rStyle w:val="apple-converted-space"/>
          <w:b/>
        </w:rPr>
      </w:pPr>
    </w:p>
    <w:p w14:paraId="4A562EAF" w14:textId="77777777" w:rsidR="007425D5" w:rsidRDefault="007425D5">
      <w:pPr>
        <w:rPr>
          <w:rStyle w:val="apple-converted-space"/>
          <w:b/>
        </w:rPr>
      </w:pPr>
    </w:p>
    <w:p w14:paraId="6749D6C0" w14:textId="77777777" w:rsidR="007425D5" w:rsidRDefault="007425D5">
      <w:pPr>
        <w:rPr>
          <w:rStyle w:val="apple-converted-space"/>
          <w:b/>
        </w:rPr>
      </w:pPr>
    </w:p>
    <w:p w14:paraId="16C0622A" w14:textId="77777777" w:rsidR="007425D5" w:rsidRDefault="007425D5">
      <w:pPr>
        <w:rPr>
          <w:rStyle w:val="apple-converted-space"/>
          <w:b/>
        </w:rPr>
      </w:pPr>
    </w:p>
    <w:p w14:paraId="6D8293A3" w14:textId="77777777" w:rsidR="007425D5" w:rsidRDefault="007425D5">
      <w:pPr>
        <w:rPr>
          <w:rStyle w:val="apple-converted-space"/>
          <w:b/>
        </w:rPr>
      </w:pPr>
    </w:p>
    <w:p w14:paraId="4566BEC3" w14:textId="77777777" w:rsidR="007425D5" w:rsidRDefault="007425D5">
      <w:pPr>
        <w:rPr>
          <w:rStyle w:val="apple-converted-space"/>
          <w:b/>
        </w:rPr>
      </w:pPr>
    </w:p>
    <w:p w14:paraId="11B12412" w14:textId="77777777" w:rsidR="007425D5" w:rsidRDefault="007425D5">
      <w:pPr>
        <w:rPr>
          <w:rStyle w:val="apple-converted-space"/>
          <w:b/>
        </w:rPr>
      </w:pPr>
    </w:p>
    <w:p w14:paraId="7CB6AFA5" w14:textId="16C03290" w:rsidR="00957188" w:rsidRPr="00D633FA" w:rsidRDefault="00957188" w:rsidP="00D633FA">
      <w:pPr>
        <w:pStyle w:val="Untertitel"/>
        <w:jc w:val="center"/>
        <w:rPr>
          <w:color w:val="000000" w:themeColor="text1"/>
        </w:rPr>
      </w:pPr>
      <w:r w:rsidRPr="00D633FA">
        <w:rPr>
          <w:color w:val="000000" w:themeColor="text1"/>
        </w:rPr>
        <w:t>Ein Unterrichtsvorhaben für die Klasse 10 nach den Vorgaben des neuen Bildungsplans 2016 für die allgemein bildenden Gymnasien</w:t>
      </w:r>
    </w:p>
    <w:p w14:paraId="077D38FE" w14:textId="77777777" w:rsidR="00957188" w:rsidRPr="00D633FA" w:rsidRDefault="00957188" w:rsidP="00D633FA">
      <w:pPr>
        <w:pStyle w:val="Untertitel"/>
        <w:jc w:val="center"/>
        <w:rPr>
          <w:color w:val="000000" w:themeColor="text1"/>
        </w:rPr>
      </w:pPr>
    </w:p>
    <w:p w14:paraId="00E10AEA" w14:textId="731AB05F" w:rsidR="003C6AFF" w:rsidRDefault="00957188" w:rsidP="00D633FA">
      <w:pPr>
        <w:pStyle w:val="Untertitel"/>
        <w:jc w:val="center"/>
        <w:rPr>
          <w:color w:val="000000" w:themeColor="text1"/>
        </w:rPr>
      </w:pPr>
      <w:r w:rsidRPr="00D633FA">
        <w:rPr>
          <w:color w:val="000000" w:themeColor="text1"/>
        </w:rPr>
        <w:t>von Andreas Wronka, Karlsruhe</w:t>
      </w:r>
    </w:p>
    <w:p w14:paraId="61ED193B" w14:textId="77777777" w:rsidR="003C6AFF" w:rsidRDefault="003C6AFF">
      <w:pPr>
        <w:rPr>
          <w:rFonts w:eastAsiaTheme="minorEastAsia"/>
          <w:color w:val="000000" w:themeColor="text1"/>
          <w:spacing w:val="15"/>
          <w:sz w:val="22"/>
          <w:szCs w:val="22"/>
        </w:rPr>
      </w:pPr>
      <w:r>
        <w:rPr>
          <w:color w:val="000000" w:themeColor="text1"/>
        </w:rPr>
        <w:br w:type="page"/>
      </w:r>
    </w:p>
    <w:p w14:paraId="731E7927" w14:textId="77777777" w:rsidR="000666A8" w:rsidRPr="00D633FA" w:rsidRDefault="000666A8" w:rsidP="00D633FA">
      <w:pPr>
        <w:pStyle w:val="Untertitel"/>
        <w:jc w:val="center"/>
        <w:rPr>
          <w:rStyle w:val="apple-converted-space"/>
          <w:color w:val="000000" w:themeColor="text1"/>
        </w:rPr>
      </w:pPr>
    </w:p>
    <w:sdt>
      <w:sdtPr>
        <w:rPr>
          <w:rFonts w:asciiTheme="minorHAnsi" w:eastAsiaTheme="minorHAnsi" w:hAnsiTheme="minorHAnsi" w:cstheme="minorBidi"/>
          <w:b w:val="0"/>
          <w:bCs w:val="0"/>
          <w:color w:val="auto"/>
          <w:sz w:val="24"/>
          <w:szCs w:val="24"/>
          <w:lang w:eastAsia="en-US"/>
        </w:rPr>
        <w:id w:val="-1525472023"/>
        <w:docPartObj>
          <w:docPartGallery w:val="Table of Contents"/>
          <w:docPartUnique/>
        </w:docPartObj>
      </w:sdtPr>
      <w:sdtEndPr>
        <w:rPr>
          <w:noProof/>
        </w:rPr>
      </w:sdtEndPr>
      <w:sdtContent>
        <w:p w14:paraId="043F3029" w14:textId="00803BFD" w:rsidR="00821E8B" w:rsidRPr="00821E8B" w:rsidRDefault="00821E8B">
          <w:pPr>
            <w:pStyle w:val="Inhaltsverzeichnisberschrift"/>
            <w:rPr>
              <w:color w:val="000000" w:themeColor="text1"/>
            </w:rPr>
          </w:pPr>
          <w:r w:rsidRPr="00821E8B">
            <w:rPr>
              <w:color w:val="000000" w:themeColor="text1"/>
            </w:rPr>
            <w:t>Inhaltsverzeichnis</w:t>
          </w:r>
        </w:p>
        <w:p w14:paraId="64E34721" w14:textId="20628E2D" w:rsidR="00174E8F" w:rsidRDefault="00821E8B">
          <w:pPr>
            <w:pStyle w:val="Verzeichnis1"/>
            <w:rPr>
              <w:rFonts w:eastAsiaTheme="minorEastAsia"/>
              <w:b w:val="0"/>
              <w:bCs w:val="0"/>
              <w:caps w:val="0"/>
              <w:sz w:val="24"/>
              <w:szCs w:val="24"/>
              <w:u w:val="none"/>
              <w:lang w:eastAsia="de-DE"/>
            </w:rPr>
          </w:pPr>
          <w:r w:rsidRPr="00772347">
            <w:rPr>
              <w:sz w:val="24"/>
              <w:szCs w:val="24"/>
            </w:rPr>
            <w:fldChar w:fldCharType="begin"/>
          </w:r>
          <w:r w:rsidRPr="00772347">
            <w:rPr>
              <w:sz w:val="24"/>
              <w:szCs w:val="24"/>
            </w:rPr>
            <w:instrText>TOC \o "1-3" \h \z \u</w:instrText>
          </w:r>
          <w:r w:rsidRPr="00772347">
            <w:rPr>
              <w:sz w:val="24"/>
              <w:szCs w:val="24"/>
            </w:rPr>
            <w:fldChar w:fldCharType="separate"/>
          </w:r>
          <w:hyperlink w:anchor="_Toc517602179" w:history="1">
            <w:r w:rsidR="00174E8F" w:rsidRPr="0043312A">
              <w:rPr>
                <w:rStyle w:val="Hyperlink"/>
              </w:rPr>
              <w:t>Gelingensfaktoren für Unterricht</w:t>
            </w:r>
            <w:r w:rsidR="00174E8F">
              <w:rPr>
                <w:webHidden/>
              </w:rPr>
              <w:tab/>
            </w:r>
            <w:r w:rsidR="00174E8F">
              <w:rPr>
                <w:webHidden/>
              </w:rPr>
              <w:fldChar w:fldCharType="begin"/>
            </w:r>
            <w:r w:rsidR="00174E8F">
              <w:rPr>
                <w:webHidden/>
              </w:rPr>
              <w:instrText xml:space="preserve"> PAGEREF _Toc517602179 \h </w:instrText>
            </w:r>
            <w:r w:rsidR="00174E8F">
              <w:rPr>
                <w:webHidden/>
              </w:rPr>
            </w:r>
            <w:r w:rsidR="00174E8F">
              <w:rPr>
                <w:webHidden/>
              </w:rPr>
              <w:fldChar w:fldCharType="separate"/>
            </w:r>
            <w:r w:rsidR="0011471C">
              <w:rPr>
                <w:webHidden/>
              </w:rPr>
              <w:t>3</w:t>
            </w:r>
            <w:r w:rsidR="00174E8F">
              <w:rPr>
                <w:webHidden/>
              </w:rPr>
              <w:fldChar w:fldCharType="end"/>
            </w:r>
          </w:hyperlink>
        </w:p>
        <w:p w14:paraId="7E2C99AC" w14:textId="648D110B" w:rsidR="00174E8F" w:rsidRDefault="0011471C">
          <w:pPr>
            <w:pStyle w:val="Verzeichnis2"/>
            <w:tabs>
              <w:tab w:val="right" w:pos="9056"/>
            </w:tabs>
            <w:rPr>
              <w:rFonts w:eastAsiaTheme="minorEastAsia"/>
              <w:b w:val="0"/>
              <w:bCs w:val="0"/>
              <w:smallCaps w:val="0"/>
              <w:noProof/>
              <w:sz w:val="24"/>
              <w:szCs w:val="24"/>
              <w:lang w:eastAsia="de-DE"/>
            </w:rPr>
          </w:pPr>
          <w:hyperlink w:anchor="_Toc517602180" w:history="1">
            <w:r w:rsidR="00174E8F" w:rsidRPr="0043312A">
              <w:rPr>
                <w:rStyle w:val="Hyperlink"/>
                <w:noProof/>
              </w:rPr>
              <w:t>Roter Faden</w:t>
            </w:r>
            <w:r w:rsidR="00174E8F">
              <w:rPr>
                <w:noProof/>
                <w:webHidden/>
              </w:rPr>
              <w:tab/>
            </w:r>
            <w:r w:rsidR="00174E8F">
              <w:rPr>
                <w:noProof/>
                <w:webHidden/>
              </w:rPr>
              <w:fldChar w:fldCharType="begin"/>
            </w:r>
            <w:r w:rsidR="00174E8F">
              <w:rPr>
                <w:noProof/>
                <w:webHidden/>
              </w:rPr>
              <w:instrText xml:space="preserve"> PAGEREF _Toc517602180 \h </w:instrText>
            </w:r>
            <w:r w:rsidR="00174E8F">
              <w:rPr>
                <w:noProof/>
                <w:webHidden/>
              </w:rPr>
            </w:r>
            <w:r w:rsidR="00174E8F">
              <w:rPr>
                <w:noProof/>
                <w:webHidden/>
              </w:rPr>
              <w:fldChar w:fldCharType="separate"/>
            </w:r>
            <w:r>
              <w:rPr>
                <w:noProof/>
                <w:webHidden/>
              </w:rPr>
              <w:t>3</w:t>
            </w:r>
            <w:r w:rsidR="00174E8F">
              <w:rPr>
                <w:noProof/>
                <w:webHidden/>
              </w:rPr>
              <w:fldChar w:fldCharType="end"/>
            </w:r>
          </w:hyperlink>
        </w:p>
        <w:p w14:paraId="10104FC7" w14:textId="60747E90" w:rsidR="00174E8F" w:rsidRDefault="0011471C">
          <w:pPr>
            <w:pStyle w:val="Verzeichnis2"/>
            <w:tabs>
              <w:tab w:val="right" w:pos="9056"/>
            </w:tabs>
            <w:rPr>
              <w:rFonts w:eastAsiaTheme="minorEastAsia"/>
              <w:b w:val="0"/>
              <w:bCs w:val="0"/>
              <w:smallCaps w:val="0"/>
              <w:noProof/>
              <w:sz w:val="24"/>
              <w:szCs w:val="24"/>
              <w:lang w:eastAsia="de-DE"/>
            </w:rPr>
          </w:pPr>
          <w:hyperlink w:anchor="_Toc517602181" w:history="1">
            <w:r w:rsidR="00174E8F" w:rsidRPr="0043312A">
              <w:rPr>
                <w:rStyle w:val="Hyperlink"/>
                <w:noProof/>
              </w:rPr>
              <w:t>Kognitive Aktivierung</w:t>
            </w:r>
            <w:r w:rsidR="00174E8F">
              <w:rPr>
                <w:noProof/>
                <w:webHidden/>
              </w:rPr>
              <w:tab/>
            </w:r>
            <w:r w:rsidR="00174E8F">
              <w:rPr>
                <w:noProof/>
                <w:webHidden/>
              </w:rPr>
              <w:fldChar w:fldCharType="begin"/>
            </w:r>
            <w:r w:rsidR="00174E8F">
              <w:rPr>
                <w:noProof/>
                <w:webHidden/>
              </w:rPr>
              <w:instrText xml:space="preserve"> PAGEREF _Toc517602181 \h </w:instrText>
            </w:r>
            <w:r w:rsidR="00174E8F">
              <w:rPr>
                <w:noProof/>
                <w:webHidden/>
              </w:rPr>
            </w:r>
            <w:r w:rsidR="00174E8F">
              <w:rPr>
                <w:noProof/>
                <w:webHidden/>
              </w:rPr>
              <w:fldChar w:fldCharType="separate"/>
            </w:r>
            <w:r>
              <w:rPr>
                <w:noProof/>
                <w:webHidden/>
              </w:rPr>
              <w:t>3</w:t>
            </w:r>
            <w:r w:rsidR="00174E8F">
              <w:rPr>
                <w:noProof/>
                <w:webHidden/>
              </w:rPr>
              <w:fldChar w:fldCharType="end"/>
            </w:r>
          </w:hyperlink>
        </w:p>
        <w:p w14:paraId="5CD1352C" w14:textId="55705F48" w:rsidR="00174E8F" w:rsidRDefault="0011471C">
          <w:pPr>
            <w:pStyle w:val="Verzeichnis2"/>
            <w:tabs>
              <w:tab w:val="right" w:pos="9056"/>
            </w:tabs>
            <w:rPr>
              <w:rFonts w:eastAsiaTheme="minorEastAsia"/>
              <w:b w:val="0"/>
              <w:bCs w:val="0"/>
              <w:smallCaps w:val="0"/>
              <w:noProof/>
              <w:sz w:val="24"/>
              <w:szCs w:val="24"/>
              <w:lang w:eastAsia="de-DE"/>
            </w:rPr>
          </w:pPr>
          <w:hyperlink w:anchor="_Toc517602182" w:history="1">
            <w:r w:rsidR="00174E8F" w:rsidRPr="0043312A">
              <w:rPr>
                <w:rStyle w:val="Hyperlink"/>
                <w:noProof/>
              </w:rPr>
              <w:t>Direkte Instruktion</w:t>
            </w:r>
            <w:r w:rsidR="00174E8F">
              <w:rPr>
                <w:noProof/>
                <w:webHidden/>
              </w:rPr>
              <w:tab/>
            </w:r>
            <w:r w:rsidR="00174E8F">
              <w:rPr>
                <w:noProof/>
                <w:webHidden/>
              </w:rPr>
              <w:fldChar w:fldCharType="begin"/>
            </w:r>
            <w:r w:rsidR="00174E8F">
              <w:rPr>
                <w:noProof/>
                <w:webHidden/>
              </w:rPr>
              <w:instrText xml:space="preserve"> PAGEREF _Toc517602182 \h </w:instrText>
            </w:r>
            <w:r w:rsidR="00174E8F">
              <w:rPr>
                <w:noProof/>
                <w:webHidden/>
              </w:rPr>
            </w:r>
            <w:r w:rsidR="00174E8F">
              <w:rPr>
                <w:noProof/>
                <w:webHidden/>
              </w:rPr>
              <w:fldChar w:fldCharType="separate"/>
            </w:r>
            <w:r>
              <w:rPr>
                <w:noProof/>
                <w:webHidden/>
              </w:rPr>
              <w:t>3</w:t>
            </w:r>
            <w:r w:rsidR="00174E8F">
              <w:rPr>
                <w:noProof/>
                <w:webHidden/>
              </w:rPr>
              <w:fldChar w:fldCharType="end"/>
            </w:r>
          </w:hyperlink>
        </w:p>
        <w:p w14:paraId="60F1B572" w14:textId="63304119" w:rsidR="00174E8F" w:rsidRDefault="0011471C">
          <w:pPr>
            <w:pStyle w:val="Verzeichnis2"/>
            <w:tabs>
              <w:tab w:val="right" w:pos="9056"/>
            </w:tabs>
            <w:rPr>
              <w:rFonts w:eastAsiaTheme="minorEastAsia"/>
              <w:b w:val="0"/>
              <w:bCs w:val="0"/>
              <w:smallCaps w:val="0"/>
              <w:noProof/>
              <w:sz w:val="24"/>
              <w:szCs w:val="24"/>
              <w:lang w:eastAsia="de-DE"/>
            </w:rPr>
          </w:pPr>
          <w:hyperlink w:anchor="_Toc517602183" w:history="1">
            <w:r w:rsidR="00174E8F" w:rsidRPr="0043312A">
              <w:rPr>
                <w:rStyle w:val="Hyperlink"/>
                <w:noProof/>
              </w:rPr>
              <w:t>Feedback</w:t>
            </w:r>
            <w:r w:rsidR="00174E8F">
              <w:rPr>
                <w:noProof/>
                <w:webHidden/>
              </w:rPr>
              <w:tab/>
            </w:r>
            <w:r w:rsidR="00174E8F">
              <w:rPr>
                <w:noProof/>
                <w:webHidden/>
              </w:rPr>
              <w:fldChar w:fldCharType="begin"/>
            </w:r>
            <w:r w:rsidR="00174E8F">
              <w:rPr>
                <w:noProof/>
                <w:webHidden/>
              </w:rPr>
              <w:instrText xml:space="preserve"> PAGEREF _Toc517602183 \h </w:instrText>
            </w:r>
            <w:r w:rsidR="00174E8F">
              <w:rPr>
                <w:noProof/>
                <w:webHidden/>
              </w:rPr>
            </w:r>
            <w:r w:rsidR="00174E8F">
              <w:rPr>
                <w:noProof/>
                <w:webHidden/>
              </w:rPr>
              <w:fldChar w:fldCharType="separate"/>
            </w:r>
            <w:r>
              <w:rPr>
                <w:noProof/>
                <w:webHidden/>
              </w:rPr>
              <w:t>4</w:t>
            </w:r>
            <w:r w:rsidR="00174E8F">
              <w:rPr>
                <w:noProof/>
                <w:webHidden/>
              </w:rPr>
              <w:fldChar w:fldCharType="end"/>
            </w:r>
          </w:hyperlink>
        </w:p>
        <w:p w14:paraId="33CAB5CD" w14:textId="68C997D5" w:rsidR="00174E8F" w:rsidRDefault="0011471C">
          <w:pPr>
            <w:pStyle w:val="Verzeichnis2"/>
            <w:tabs>
              <w:tab w:val="right" w:pos="9056"/>
            </w:tabs>
            <w:rPr>
              <w:rFonts w:eastAsiaTheme="minorEastAsia"/>
              <w:b w:val="0"/>
              <w:bCs w:val="0"/>
              <w:smallCaps w:val="0"/>
              <w:noProof/>
              <w:sz w:val="24"/>
              <w:szCs w:val="24"/>
              <w:lang w:eastAsia="de-DE"/>
            </w:rPr>
          </w:pPr>
          <w:hyperlink w:anchor="_Toc517602184" w:history="1">
            <w:r w:rsidR="00174E8F" w:rsidRPr="0043312A">
              <w:rPr>
                <w:rStyle w:val="Hyperlink"/>
                <w:noProof/>
              </w:rPr>
              <w:t>Metakognition</w:t>
            </w:r>
            <w:r w:rsidR="00174E8F">
              <w:rPr>
                <w:noProof/>
                <w:webHidden/>
              </w:rPr>
              <w:tab/>
            </w:r>
            <w:r w:rsidR="00174E8F">
              <w:rPr>
                <w:noProof/>
                <w:webHidden/>
              </w:rPr>
              <w:fldChar w:fldCharType="begin"/>
            </w:r>
            <w:r w:rsidR="00174E8F">
              <w:rPr>
                <w:noProof/>
                <w:webHidden/>
              </w:rPr>
              <w:instrText xml:space="preserve"> PAGEREF _Toc517602184 \h </w:instrText>
            </w:r>
            <w:r w:rsidR="00174E8F">
              <w:rPr>
                <w:noProof/>
                <w:webHidden/>
              </w:rPr>
            </w:r>
            <w:r w:rsidR="00174E8F">
              <w:rPr>
                <w:noProof/>
                <w:webHidden/>
              </w:rPr>
              <w:fldChar w:fldCharType="separate"/>
            </w:r>
            <w:r>
              <w:rPr>
                <w:noProof/>
                <w:webHidden/>
              </w:rPr>
              <w:t>5</w:t>
            </w:r>
            <w:r w:rsidR="00174E8F">
              <w:rPr>
                <w:noProof/>
                <w:webHidden/>
              </w:rPr>
              <w:fldChar w:fldCharType="end"/>
            </w:r>
          </w:hyperlink>
        </w:p>
        <w:p w14:paraId="02AD35B8" w14:textId="66AC2FBC" w:rsidR="00174E8F" w:rsidRDefault="0011471C">
          <w:pPr>
            <w:pStyle w:val="Verzeichnis1"/>
            <w:rPr>
              <w:rFonts w:eastAsiaTheme="minorEastAsia"/>
              <w:b w:val="0"/>
              <w:bCs w:val="0"/>
              <w:caps w:val="0"/>
              <w:sz w:val="24"/>
              <w:szCs w:val="24"/>
              <w:u w:val="none"/>
              <w:lang w:eastAsia="de-DE"/>
            </w:rPr>
          </w:pPr>
          <w:hyperlink w:anchor="_Toc517602185" w:history="1">
            <w:r w:rsidR="00174E8F" w:rsidRPr="0043312A">
              <w:rPr>
                <w:rStyle w:val="Hyperlink"/>
              </w:rPr>
              <w:t>Konkretisierung des Lernvorhabens</w:t>
            </w:r>
            <w:r w:rsidR="00174E8F">
              <w:rPr>
                <w:webHidden/>
              </w:rPr>
              <w:tab/>
            </w:r>
            <w:r w:rsidR="00174E8F">
              <w:rPr>
                <w:webHidden/>
              </w:rPr>
              <w:fldChar w:fldCharType="begin"/>
            </w:r>
            <w:r w:rsidR="00174E8F">
              <w:rPr>
                <w:webHidden/>
              </w:rPr>
              <w:instrText xml:space="preserve"> PAGEREF _Toc517602185 \h </w:instrText>
            </w:r>
            <w:r w:rsidR="00174E8F">
              <w:rPr>
                <w:webHidden/>
              </w:rPr>
            </w:r>
            <w:r w:rsidR="00174E8F">
              <w:rPr>
                <w:webHidden/>
              </w:rPr>
              <w:fldChar w:fldCharType="separate"/>
            </w:r>
            <w:r>
              <w:rPr>
                <w:webHidden/>
              </w:rPr>
              <w:t>5</w:t>
            </w:r>
            <w:r w:rsidR="00174E8F">
              <w:rPr>
                <w:webHidden/>
              </w:rPr>
              <w:fldChar w:fldCharType="end"/>
            </w:r>
          </w:hyperlink>
        </w:p>
        <w:p w14:paraId="49F288D1" w14:textId="5DDAD8B6" w:rsidR="00174E8F" w:rsidRDefault="0011471C">
          <w:pPr>
            <w:pStyle w:val="Verzeichnis1"/>
            <w:rPr>
              <w:rFonts w:eastAsiaTheme="minorEastAsia"/>
              <w:b w:val="0"/>
              <w:bCs w:val="0"/>
              <w:caps w:val="0"/>
              <w:sz w:val="24"/>
              <w:szCs w:val="24"/>
              <w:u w:val="none"/>
              <w:lang w:eastAsia="de-DE"/>
            </w:rPr>
          </w:pPr>
          <w:hyperlink w:anchor="_Toc517602186" w:history="1">
            <w:r w:rsidR="00174E8F" w:rsidRPr="0043312A">
              <w:rPr>
                <w:rStyle w:val="Hyperlink"/>
              </w:rPr>
              <w:t>Spiralcurriculare Struktur des Lernvorhabens:</w:t>
            </w:r>
            <w:r w:rsidR="00174E8F">
              <w:rPr>
                <w:webHidden/>
              </w:rPr>
              <w:tab/>
            </w:r>
            <w:r w:rsidR="00174E8F">
              <w:rPr>
                <w:webHidden/>
              </w:rPr>
              <w:fldChar w:fldCharType="begin"/>
            </w:r>
            <w:r w:rsidR="00174E8F">
              <w:rPr>
                <w:webHidden/>
              </w:rPr>
              <w:instrText xml:space="preserve"> PAGEREF _Toc517602186 \h </w:instrText>
            </w:r>
            <w:r w:rsidR="00174E8F">
              <w:rPr>
                <w:webHidden/>
              </w:rPr>
            </w:r>
            <w:r w:rsidR="00174E8F">
              <w:rPr>
                <w:webHidden/>
              </w:rPr>
              <w:fldChar w:fldCharType="separate"/>
            </w:r>
            <w:r>
              <w:rPr>
                <w:webHidden/>
              </w:rPr>
              <w:t>6</w:t>
            </w:r>
            <w:r w:rsidR="00174E8F">
              <w:rPr>
                <w:webHidden/>
              </w:rPr>
              <w:fldChar w:fldCharType="end"/>
            </w:r>
          </w:hyperlink>
        </w:p>
        <w:p w14:paraId="7877A3E0" w14:textId="5A50C527" w:rsidR="00174E8F" w:rsidRDefault="0011471C">
          <w:pPr>
            <w:pStyle w:val="Verzeichnis1"/>
            <w:rPr>
              <w:rFonts w:eastAsiaTheme="minorEastAsia"/>
              <w:b w:val="0"/>
              <w:bCs w:val="0"/>
              <w:caps w:val="0"/>
              <w:sz w:val="24"/>
              <w:szCs w:val="24"/>
              <w:u w:val="none"/>
              <w:lang w:eastAsia="de-DE"/>
            </w:rPr>
          </w:pPr>
          <w:hyperlink w:anchor="_Toc517602187" w:history="1">
            <w:r w:rsidR="00174E8F" w:rsidRPr="0043312A">
              <w:rPr>
                <w:rStyle w:val="Hyperlink"/>
              </w:rPr>
              <w:t>Aufbau des Lernvorhabens</w:t>
            </w:r>
            <w:r w:rsidR="00174E8F">
              <w:rPr>
                <w:webHidden/>
              </w:rPr>
              <w:tab/>
            </w:r>
            <w:r w:rsidR="00174E8F">
              <w:rPr>
                <w:webHidden/>
              </w:rPr>
              <w:fldChar w:fldCharType="begin"/>
            </w:r>
            <w:r w:rsidR="00174E8F">
              <w:rPr>
                <w:webHidden/>
              </w:rPr>
              <w:instrText xml:space="preserve"> PAGEREF _Toc517602187 \h </w:instrText>
            </w:r>
            <w:r w:rsidR="00174E8F">
              <w:rPr>
                <w:webHidden/>
              </w:rPr>
            </w:r>
            <w:r w:rsidR="00174E8F">
              <w:rPr>
                <w:webHidden/>
              </w:rPr>
              <w:fldChar w:fldCharType="separate"/>
            </w:r>
            <w:r>
              <w:rPr>
                <w:webHidden/>
              </w:rPr>
              <w:t>7</w:t>
            </w:r>
            <w:r w:rsidR="00174E8F">
              <w:rPr>
                <w:webHidden/>
              </w:rPr>
              <w:fldChar w:fldCharType="end"/>
            </w:r>
          </w:hyperlink>
        </w:p>
        <w:p w14:paraId="20D6B313" w14:textId="40C88B3D" w:rsidR="00174E8F" w:rsidRDefault="0011471C">
          <w:pPr>
            <w:pStyle w:val="Verzeichnis1"/>
            <w:rPr>
              <w:rFonts w:eastAsiaTheme="minorEastAsia"/>
              <w:b w:val="0"/>
              <w:bCs w:val="0"/>
              <w:caps w:val="0"/>
              <w:sz w:val="24"/>
              <w:szCs w:val="24"/>
              <w:u w:val="none"/>
              <w:lang w:eastAsia="de-DE"/>
            </w:rPr>
          </w:pPr>
          <w:hyperlink w:anchor="_Toc517602188" w:history="1">
            <w:r w:rsidR="00174E8F" w:rsidRPr="0043312A">
              <w:rPr>
                <w:rStyle w:val="Hyperlink"/>
              </w:rPr>
              <w:t>Literaturverzeichnis</w:t>
            </w:r>
            <w:r w:rsidR="00174E8F">
              <w:rPr>
                <w:webHidden/>
              </w:rPr>
              <w:tab/>
            </w:r>
            <w:r w:rsidR="00174E8F">
              <w:rPr>
                <w:webHidden/>
              </w:rPr>
              <w:fldChar w:fldCharType="begin"/>
            </w:r>
            <w:r w:rsidR="00174E8F">
              <w:rPr>
                <w:webHidden/>
              </w:rPr>
              <w:instrText xml:space="preserve"> PAGEREF _Toc517602188 \h </w:instrText>
            </w:r>
            <w:r w:rsidR="00174E8F">
              <w:rPr>
                <w:webHidden/>
              </w:rPr>
            </w:r>
            <w:r w:rsidR="00174E8F">
              <w:rPr>
                <w:webHidden/>
              </w:rPr>
              <w:fldChar w:fldCharType="separate"/>
            </w:r>
            <w:r>
              <w:rPr>
                <w:webHidden/>
              </w:rPr>
              <w:t>16</w:t>
            </w:r>
            <w:r w:rsidR="00174E8F">
              <w:rPr>
                <w:webHidden/>
              </w:rPr>
              <w:fldChar w:fldCharType="end"/>
            </w:r>
          </w:hyperlink>
        </w:p>
        <w:p w14:paraId="67A0AC8D" w14:textId="56A43CBD" w:rsidR="00174E8F" w:rsidRDefault="0011471C">
          <w:pPr>
            <w:pStyle w:val="Verzeichnis1"/>
            <w:rPr>
              <w:rFonts w:eastAsiaTheme="minorEastAsia"/>
              <w:b w:val="0"/>
              <w:bCs w:val="0"/>
              <w:caps w:val="0"/>
              <w:sz w:val="24"/>
              <w:szCs w:val="24"/>
              <w:u w:val="none"/>
              <w:lang w:eastAsia="de-DE"/>
            </w:rPr>
          </w:pPr>
          <w:hyperlink w:anchor="_Toc517602189" w:history="1">
            <w:r w:rsidR="00174E8F" w:rsidRPr="0043312A">
              <w:rPr>
                <w:rStyle w:val="Hyperlink"/>
              </w:rPr>
              <w:t>Materialverweise</w:t>
            </w:r>
            <w:r w:rsidR="00174E8F">
              <w:rPr>
                <w:webHidden/>
              </w:rPr>
              <w:tab/>
            </w:r>
            <w:r w:rsidR="00174E8F">
              <w:rPr>
                <w:webHidden/>
              </w:rPr>
              <w:fldChar w:fldCharType="begin"/>
            </w:r>
            <w:r w:rsidR="00174E8F">
              <w:rPr>
                <w:webHidden/>
              </w:rPr>
              <w:instrText xml:space="preserve"> PAGEREF _Toc517602189 \h </w:instrText>
            </w:r>
            <w:r w:rsidR="00174E8F">
              <w:rPr>
                <w:webHidden/>
              </w:rPr>
            </w:r>
            <w:r w:rsidR="00174E8F">
              <w:rPr>
                <w:webHidden/>
              </w:rPr>
              <w:fldChar w:fldCharType="separate"/>
            </w:r>
            <w:r>
              <w:rPr>
                <w:webHidden/>
              </w:rPr>
              <w:t>17</w:t>
            </w:r>
            <w:r w:rsidR="00174E8F">
              <w:rPr>
                <w:webHidden/>
              </w:rPr>
              <w:fldChar w:fldCharType="end"/>
            </w:r>
          </w:hyperlink>
        </w:p>
        <w:p w14:paraId="0727514A" w14:textId="06519ADD" w:rsidR="00821E8B" w:rsidRPr="00821E8B" w:rsidRDefault="00821E8B">
          <w:r w:rsidRPr="00772347">
            <w:rPr>
              <w:b/>
              <w:bCs/>
              <w:noProof/>
            </w:rPr>
            <w:fldChar w:fldCharType="end"/>
          </w:r>
        </w:p>
      </w:sdtContent>
    </w:sdt>
    <w:p w14:paraId="35DC6506" w14:textId="77777777" w:rsidR="000666A8" w:rsidRDefault="000666A8">
      <w:pPr>
        <w:rPr>
          <w:rStyle w:val="apple-converted-space"/>
          <w:b/>
        </w:rPr>
      </w:pPr>
      <w:r>
        <w:rPr>
          <w:rStyle w:val="apple-converted-space"/>
          <w:b/>
        </w:rPr>
        <w:br w:type="page"/>
      </w:r>
    </w:p>
    <w:p w14:paraId="187DC25C" w14:textId="77777777" w:rsidR="00356446" w:rsidRPr="002540CC" w:rsidRDefault="00356446" w:rsidP="00D37720">
      <w:pPr>
        <w:pStyle w:val="berschrift1"/>
        <w:rPr>
          <w:color w:val="000000" w:themeColor="text1"/>
        </w:rPr>
      </w:pPr>
      <w:bookmarkStart w:id="1" w:name="_Toc517602179"/>
      <w:r w:rsidRPr="002540CC">
        <w:rPr>
          <w:color w:val="000000" w:themeColor="text1"/>
        </w:rPr>
        <w:lastRenderedPageBreak/>
        <w:t>Gelingensfaktoren für Unterricht</w:t>
      </w:r>
      <w:bookmarkEnd w:id="1"/>
    </w:p>
    <w:p w14:paraId="47E6FB8F" w14:textId="04BDC51F" w:rsidR="00356446" w:rsidRPr="007F3540" w:rsidRDefault="007F3540" w:rsidP="00356446">
      <w:pPr>
        <w:pStyle w:val="KeinLeerraum"/>
        <w:spacing w:line="276" w:lineRule="auto"/>
        <w:jc w:val="both"/>
      </w:pPr>
      <w:r w:rsidRPr="007F3540">
        <w:t xml:space="preserve">Nach </w:t>
      </w:r>
      <w:r>
        <w:t>Gnandt, Zierer und Trautwein gibt es Gelingensfaktoren für komp</w:t>
      </w:r>
      <w:r w:rsidR="00F26A49">
        <w:t>e</w:t>
      </w:r>
      <w:r>
        <w:t>tenzorientierte</w:t>
      </w:r>
      <w:r w:rsidR="00F26A49">
        <w:t>n</w:t>
      </w:r>
      <w:r>
        <w:t xml:space="preserve"> Unterricht, die in diesem Lernvorhaben berücksichtigt und konstruktiv umgesetzt sind.</w:t>
      </w:r>
    </w:p>
    <w:p w14:paraId="034D7E5C" w14:textId="77777777" w:rsidR="00356446" w:rsidRPr="007F3540" w:rsidRDefault="00356446" w:rsidP="00356446">
      <w:pPr>
        <w:pStyle w:val="KeinLeerraum"/>
        <w:spacing w:line="276" w:lineRule="auto"/>
        <w:jc w:val="both"/>
      </w:pPr>
    </w:p>
    <w:p w14:paraId="2B961519" w14:textId="77777777" w:rsidR="00356446" w:rsidRPr="002540CC" w:rsidRDefault="00356446" w:rsidP="00D37720">
      <w:pPr>
        <w:pStyle w:val="berschrift2"/>
        <w:rPr>
          <w:color w:val="000000" w:themeColor="text1"/>
        </w:rPr>
      </w:pPr>
      <w:bookmarkStart w:id="2" w:name="_Toc517602180"/>
      <w:r w:rsidRPr="002540CC">
        <w:rPr>
          <w:color w:val="000000" w:themeColor="text1"/>
        </w:rPr>
        <w:t>Roter Faden</w:t>
      </w:r>
      <w:bookmarkEnd w:id="2"/>
    </w:p>
    <w:p w14:paraId="4EF547FE" w14:textId="3F7D7349" w:rsidR="00356446" w:rsidRDefault="001B477A" w:rsidP="00356446">
      <w:pPr>
        <w:pStyle w:val="KeinLeerraum"/>
        <w:spacing w:line="276" w:lineRule="auto"/>
        <w:jc w:val="both"/>
      </w:pPr>
      <w:r>
        <w:t>Von zentraler Bedeutung ist, dass den SuS ersichtlich wird, warum sie etwas an genau dieser Stelle erlernen sollen und in w</w:t>
      </w:r>
      <w:r w:rsidR="00021E72">
        <w:t>elchem Kontext es zum bereits Gelernten</w:t>
      </w:r>
      <w:r>
        <w:t xml:space="preserve"> </w:t>
      </w:r>
      <w:r w:rsidR="00021E72">
        <w:t xml:space="preserve">und zum Unterrichtsthema </w:t>
      </w:r>
      <w:r>
        <w:t>steht. In diesem Zusammenhang hat es sich bewährt, auch um das theologische Profil der Lerninhalte zu schärfen, den Zusammenhang über die 10 Säulen von Georg Gnandt herzustellen. Gerade für das vorliegende Lernvorhaben empfiehlt sich diese Profilierung, da die einzelnen Unterrichtsinhalte keine ausdrücklich reli</w:t>
      </w:r>
      <w:r w:rsidR="00021E72">
        <w:t>giös-theologische Konnotation</w:t>
      </w:r>
      <w:r w:rsidR="00595720">
        <w:t xml:space="preserve"> auf</w:t>
      </w:r>
      <w:r>
        <w:t xml:space="preserve">weisen. Insofern bietet der </w:t>
      </w:r>
      <w:r w:rsidR="00595720">
        <w:t>Rückgriff auf die ausgewählten S</w:t>
      </w:r>
      <w:r>
        <w:t>äulen eine</w:t>
      </w:r>
      <w:r w:rsidR="00595720">
        <w:t xml:space="preserve"> Möglichkeit, die theologische D</w:t>
      </w:r>
      <w:r>
        <w:t>imensionierung der Lerninhalte zu identifizieren</w:t>
      </w:r>
      <w:r w:rsidR="00595720">
        <w:t>. Folgen</w:t>
      </w:r>
      <w:r w:rsidR="00021E72">
        <w:t>de</w:t>
      </w:r>
      <w:r w:rsidR="00595720">
        <w:t xml:space="preserve"> Säulen bilden das theologische Fundament und die innere Struktur</w:t>
      </w:r>
      <w:r w:rsidR="00021E72">
        <w:t>, den roten Faden,</w:t>
      </w:r>
      <w:r w:rsidR="00595720">
        <w:t xml:space="preserve"> des Lernvorhabens:</w:t>
      </w:r>
    </w:p>
    <w:p w14:paraId="1467DBF8" w14:textId="725DB000" w:rsidR="00595720" w:rsidRPr="00AC5872" w:rsidRDefault="00535C56" w:rsidP="00595720">
      <w:pPr>
        <w:pStyle w:val="KeinLeerraum"/>
        <w:numPr>
          <w:ilvl w:val="0"/>
          <w:numId w:val="29"/>
        </w:numPr>
        <w:spacing w:line="276" w:lineRule="auto"/>
        <w:jc w:val="both"/>
        <w:rPr>
          <w:rFonts w:eastAsia="Times New Roman"/>
          <w:lang w:eastAsia="de-DE"/>
        </w:rPr>
      </w:pPr>
      <w:r>
        <w:rPr>
          <w:rFonts w:eastAsia="Times New Roman"/>
          <w:lang w:eastAsia="de-DE"/>
        </w:rPr>
        <w:t>„</w:t>
      </w:r>
      <w:r w:rsidR="00595720" w:rsidRPr="00AC5872">
        <w:rPr>
          <w:rFonts w:eastAsia="Times New Roman"/>
          <w:lang w:eastAsia="de-DE"/>
        </w:rPr>
        <w:t>Jeder Mensch ist gewollt und geliebt und nicht Produkt des Zufalls. Jeder Mensch kann deshalb frei von der Angst um sich selbst sein, muss sich nicht um jeden Preis absichern und hat Zukunft bis über den Tod hinaus.</w:t>
      </w:r>
    </w:p>
    <w:p w14:paraId="0E3CB1A3" w14:textId="7CC8780D" w:rsidR="00595720" w:rsidRPr="00AC5872" w:rsidRDefault="00595720" w:rsidP="00595720">
      <w:pPr>
        <w:pStyle w:val="KeinLeerraum"/>
        <w:numPr>
          <w:ilvl w:val="0"/>
          <w:numId w:val="30"/>
        </w:numPr>
        <w:spacing w:line="276" w:lineRule="auto"/>
        <w:jc w:val="both"/>
        <w:rPr>
          <w:rFonts w:eastAsia="Times New Roman"/>
          <w:lang w:eastAsia="de-DE"/>
        </w:rPr>
      </w:pPr>
      <w:r w:rsidRPr="00AC5872">
        <w:rPr>
          <w:rFonts w:eastAsia="Times New Roman"/>
          <w:lang w:eastAsia="de-DE"/>
        </w:rPr>
        <w:t>Leben gibt es nicht ohne Leiden, Verzicht und Zurücknahme eigener Interessen - aber solche Erfahrungen können zu einem Gewinn an Menschlichkeit führen.</w:t>
      </w:r>
    </w:p>
    <w:p w14:paraId="497780DF" w14:textId="64A0AADF" w:rsidR="00595720" w:rsidRPr="00AC5872" w:rsidRDefault="00595720" w:rsidP="00595720">
      <w:pPr>
        <w:pStyle w:val="KeinLeerraum"/>
        <w:numPr>
          <w:ilvl w:val="0"/>
          <w:numId w:val="30"/>
        </w:numPr>
        <w:spacing w:line="276" w:lineRule="auto"/>
        <w:jc w:val="both"/>
        <w:rPr>
          <w:rFonts w:eastAsia="Times New Roman"/>
          <w:lang w:eastAsia="de-DE"/>
        </w:rPr>
      </w:pPr>
      <w:r w:rsidRPr="00AC5872">
        <w:rPr>
          <w:rFonts w:eastAsia="Times New Roman"/>
          <w:lang w:eastAsia="de-DE"/>
        </w:rPr>
        <w:t>Alle tragen gemeinsam Verantwortung für die Zukunft der Menschen und der Schöpfung. Christinnen und Christen feiern und bekräftigen ihren Glauben in der Gemeinschaft der Kirche, die immer Kirche in der Welt und für die Welt ist.</w:t>
      </w:r>
      <w:r w:rsidR="00535C56">
        <w:rPr>
          <w:rFonts w:eastAsia="Times New Roman"/>
          <w:lang w:eastAsia="de-DE"/>
        </w:rPr>
        <w:t>“</w:t>
      </w:r>
    </w:p>
    <w:p w14:paraId="68B82454" w14:textId="29CAEAA5" w:rsidR="00595720" w:rsidRDefault="00535C56" w:rsidP="00535C56">
      <w:pPr>
        <w:pStyle w:val="KeinLeerraum"/>
        <w:spacing w:line="276" w:lineRule="auto"/>
        <w:jc w:val="right"/>
      </w:pPr>
      <w:r>
        <w:t>(zitiert nach Georg Gnandt)</w:t>
      </w:r>
    </w:p>
    <w:p w14:paraId="0695102F" w14:textId="77777777" w:rsidR="00535C56" w:rsidRDefault="00535C56" w:rsidP="00356446">
      <w:pPr>
        <w:pStyle w:val="KeinLeerraum"/>
        <w:spacing w:line="276" w:lineRule="auto"/>
        <w:jc w:val="both"/>
      </w:pPr>
    </w:p>
    <w:p w14:paraId="37B42A1D" w14:textId="235ADD51" w:rsidR="00356446" w:rsidRPr="002540CC" w:rsidRDefault="00356446" w:rsidP="00D37720">
      <w:pPr>
        <w:pStyle w:val="berschrift2"/>
        <w:rPr>
          <w:color w:val="000000" w:themeColor="text1"/>
        </w:rPr>
      </w:pPr>
      <w:bookmarkStart w:id="3" w:name="_Toc517602181"/>
      <w:r w:rsidRPr="002540CC">
        <w:rPr>
          <w:color w:val="000000" w:themeColor="text1"/>
        </w:rPr>
        <w:t>Kognitive Aktivierung</w:t>
      </w:r>
      <w:bookmarkEnd w:id="3"/>
    </w:p>
    <w:p w14:paraId="1DA695B8" w14:textId="6DB3C14C" w:rsidR="00280034" w:rsidRDefault="00280034" w:rsidP="00356446">
      <w:pPr>
        <w:pStyle w:val="KeinLeerraum"/>
        <w:spacing w:line="276" w:lineRule="auto"/>
        <w:jc w:val="both"/>
      </w:pPr>
      <w:r>
        <w:t>Nach Trautwein u. a. gehört die kognitive Aktivierung zu den</w:t>
      </w:r>
      <w:r w:rsidR="001F743B">
        <w:t xml:space="preserve"> Tiefenstrukturen des Unterrichts, die für ein hohes Maß des Gelingens verantwortlich sind. Daneben gibt es die Sichtstrukturen, wie z. B.: Organisationsformen, Methoden und Sozialformen, die eine geringe bis gar keine Effektivität für gelingenden Unterricht besitzen.</w:t>
      </w:r>
    </w:p>
    <w:p w14:paraId="3326AC7B" w14:textId="2DD0AA0F" w:rsidR="001F743B" w:rsidRPr="007F3540" w:rsidRDefault="001F743B" w:rsidP="00356446">
      <w:pPr>
        <w:pStyle w:val="KeinLeerraum"/>
        <w:spacing w:line="276" w:lineRule="auto"/>
        <w:jc w:val="both"/>
      </w:pPr>
      <w:r>
        <w:t>Unter kognitiver Aktivierung im Unterricht ist zu verstehen:</w:t>
      </w:r>
    </w:p>
    <w:p w14:paraId="27A22776" w14:textId="151A4A90" w:rsidR="004A3526" w:rsidRPr="004A3526" w:rsidRDefault="004A3526" w:rsidP="001F743B">
      <w:pPr>
        <w:pStyle w:val="KeinLeerraum"/>
        <w:numPr>
          <w:ilvl w:val="0"/>
          <w:numId w:val="38"/>
        </w:numPr>
        <w:spacing w:line="276" w:lineRule="auto"/>
        <w:jc w:val="both"/>
        <w:rPr>
          <w:rFonts w:eastAsia="Times New Roman"/>
          <w:lang w:eastAsia="de-DE"/>
        </w:rPr>
      </w:pPr>
      <w:r w:rsidRPr="004A3526">
        <w:rPr>
          <w:rFonts w:eastAsia="Times New Roman"/>
          <w:lang w:eastAsia="de-DE"/>
        </w:rPr>
        <w:t>Anregungspotenzial zum vertieften Nachdenken und zur aktiven mentalen Auseinandersetzung m</w:t>
      </w:r>
      <w:r w:rsidR="001F743B">
        <w:rPr>
          <w:rFonts w:eastAsia="Times New Roman"/>
          <w:lang w:eastAsia="de-DE"/>
        </w:rPr>
        <w:t>it den Unterrichtsgegenständen</w:t>
      </w:r>
    </w:p>
    <w:p w14:paraId="12D09763" w14:textId="4A07F8EB" w:rsidR="004A3526" w:rsidRPr="004A3526" w:rsidRDefault="001F743B" w:rsidP="001F743B">
      <w:pPr>
        <w:pStyle w:val="KeinLeerraum"/>
        <w:numPr>
          <w:ilvl w:val="0"/>
          <w:numId w:val="38"/>
        </w:numPr>
        <w:spacing w:line="276" w:lineRule="auto"/>
        <w:jc w:val="both"/>
        <w:rPr>
          <w:rFonts w:eastAsia="Times New Roman"/>
          <w:lang w:eastAsia="de-DE"/>
        </w:rPr>
      </w:pPr>
      <w:r>
        <w:rPr>
          <w:rFonts w:eastAsia="Times New Roman"/>
          <w:lang w:eastAsia="de-DE"/>
        </w:rPr>
        <w:t>h</w:t>
      </w:r>
      <w:r w:rsidR="004A3526" w:rsidRPr="004A3526">
        <w:rPr>
          <w:rFonts w:eastAsia="Times New Roman"/>
          <w:lang w:eastAsia="de-DE"/>
        </w:rPr>
        <w:t>erausfordernde Aufgabenstellungen, zum Nachdenk</w:t>
      </w:r>
      <w:r>
        <w:rPr>
          <w:rFonts w:eastAsia="Times New Roman"/>
          <w:lang w:eastAsia="de-DE"/>
        </w:rPr>
        <w:t>en anregende Gesprächsführung</w:t>
      </w:r>
    </w:p>
    <w:p w14:paraId="674C694F" w14:textId="051448D5" w:rsidR="004A3526" w:rsidRPr="004A3526" w:rsidRDefault="001F743B" w:rsidP="001F743B">
      <w:pPr>
        <w:pStyle w:val="KeinLeerraum"/>
        <w:numPr>
          <w:ilvl w:val="0"/>
          <w:numId w:val="38"/>
        </w:numPr>
        <w:spacing w:line="276" w:lineRule="auto"/>
        <w:jc w:val="both"/>
        <w:rPr>
          <w:rFonts w:eastAsia="Times New Roman"/>
          <w:lang w:eastAsia="de-DE"/>
        </w:rPr>
      </w:pPr>
      <w:r>
        <w:rPr>
          <w:rFonts w:eastAsia="Times New Roman"/>
          <w:lang w:eastAsia="de-DE"/>
        </w:rPr>
        <w:t>d</w:t>
      </w:r>
      <w:r w:rsidR="004A3526" w:rsidRPr="004A3526">
        <w:rPr>
          <w:rFonts w:eastAsia="Times New Roman"/>
          <w:lang w:eastAsia="de-DE"/>
        </w:rPr>
        <w:t>adurch aktive Erweiterung und Veränderun</w:t>
      </w:r>
      <w:r>
        <w:rPr>
          <w:rFonts w:eastAsia="Times New Roman"/>
          <w:lang w:eastAsia="de-DE"/>
        </w:rPr>
        <w:t>g von Wissensstrukturen anregen</w:t>
      </w:r>
    </w:p>
    <w:p w14:paraId="7104359F" w14:textId="77777777" w:rsidR="00595720" w:rsidRPr="007F3540" w:rsidRDefault="00595720" w:rsidP="00356446">
      <w:pPr>
        <w:pStyle w:val="KeinLeerraum"/>
        <w:spacing w:line="276" w:lineRule="auto"/>
        <w:jc w:val="both"/>
      </w:pPr>
    </w:p>
    <w:p w14:paraId="55EB0524" w14:textId="55484D25" w:rsidR="003C1BA5" w:rsidRPr="002540CC" w:rsidRDefault="00356446" w:rsidP="00D37720">
      <w:pPr>
        <w:pStyle w:val="berschrift2"/>
        <w:rPr>
          <w:color w:val="000000" w:themeColor="text1"/>
        </w:rPr>
      </w:pPr>
      <w:bookmarkStart w:id="4" w:name="_Toc517602182"/>
      <w:r w:rsidRPr="002540CC">
        <w:rPr>
          <w:color w:val="000000" w:themeColor="text1"/>
        </w:rPr>
        <w:t>Direkte Instruktion</w:t>
      </w:r>
      <w:bookmarkEnd w:id="4"/>
    </w:p>
    <w:p w14:paraId="343124E6" w14:textId="349569E0" w:rsidR="003C1BA5" w:rsidRPr="007F3540" w:rsidRDefault="003C1BA5" w:rsidP="00356446">
      <w:pPr>
        <w:pStyle w:val="KeinLeerraum"/>
        <w:spacing w:line="276" w:lineRule="auto"/>
        <w:jc w:val="both"/>
      </w:pPr>
      <w:r>
        <w:t>Definition von Hattie:</w:t>
      </w:r>
    </w:p>
    <w:p w14:paraId="4989F80B" w14:textId="733F13E4" w:rsidR="00595720" w:rsidRPr="003C6AFF" w:rsidRDefault="003C1BA5" w:rsidP="00356446">
      <w:pPr>
        <w:pStyle w:val="KeinLeerraum"/>
        <w:spacing w:line="276" w:lineRule="auto"/>
        <w:jc w:val="both"/>
        <w:rPr>
          <w:lang w:val="en-US"/>
        </w:rPr>
      </w:pPr>
      <w:r w:rsidRPr="003C6AFF">
        <w:rPr>
          <w:lang w:val="en-US"/>
        </w:rPr>
        <w:t>„</w:t>
      </w:r>
      <w:r w:rsidRPr="003C6AFF">
        <w:rPr>
          <w:i/>
          <w:lang w:val="en-US"/>
        </w:rPr>
        <w:t>In a nutshell: The teacher decides the learning intentions und sucess criteria, demonstrates them by modeling, evaluates if they understand what they have been told by checking for understanding, and re-telling them what they have told by tying it all together with closure</w:t>
      </w:r>
      <w:r w:rsidRPr="003C6AFF">
        <w:rPr>
          <w:lang w:val="en-US"/>
        </w:rPr>
        <w:t>“</w:t>
      </w:r>
    </w:p>
    <w:p w14:paraId="5193B991" w14:textId="77777777" w:rsidR="004C6D56" w:rsidRPr="003C6AFF" w:rsidRDefault="004C6D56" w:rsidP="00356446">
      <w:pPr>
        <w:pStyle w:val="KeinLeerraum"/>
        <w:spacing w:line="276" w:lineRule="auto"/>
        <w:jc w:val="both"/>
        <w:rPr>
          <w:lang w:val="en-US"/>
        </w:rPr>
      </w:pPr>
    </w:p>
    <w:p w14:paraId="2E2DBB45" w14:textId="0CDE2C89" w:rsidR="00E76FF5" w:rsidRPr="00E76FF5" w:rsidRDefault="00E76FF5" w:rsidP="00E76FF5">
      <w:pPr>
        <w:pStyle w:val="KeinLeerraum"/>
        <w:spacing w:line="276" w:lineRule="auto"/>
        <w:jc w:val="both"/>
      </w:pPr>
      <w:r w:rsidRPr="00E76FF5">
        <w:lastRenderedPageBreak/>
        <w:t>Kriterien</w:t>
      </w:r>
      <w:r w:rsidR="002D68C8">
        <w:t xml:space="preserve"> für Direkte Instruktion:</w:t>
      </w:r>
    </w:p>
    <w:p w14:paraId="2B7622FB" w14:textId="425F4961" w:rsidR="00E76FF5" w:rsidRPr="00E76FF5" w:rsidRDefault="00E76FF5" w:rsidP="002D68C8">
      <w:pPr>
        <w:pStyle w:val="KeinLeerraum"/>
        <w:numPr>
          <w:ilvl w:val="0"/>
          <w:numId w:val="32"/>
        </w:numPr>
        <w:spacing w:line="276" w:lineRule="auto"/>
        <w:jc w:val="both"/>
      </w:pPr>
      <w:r w:rsidRPr="00E76FF5">
        <w:t>klare, operationalisierte Ziele: Was sollen die SuS können? </w:t>
      </w:r>
    </w:p>
    <w:p w14:paraId="6E28B3A6" w14:textId="5C8EDE43" w:rsidR="00E76FF5" w:rsidRPr="00E76FF5" w:rsidRDefault="00E76FF5" w:rsidP="002D68C8">
      <w:pPr>
        <w:pStyle w:val="KeinLeerraum"/>
        <w:numPr>
          <w:ilvl w:val="0"/>
          <w:numId w:val="32"/>
        </w:numPr>
        <w:spacing w:line="276" w:lineRule="auto"/>
        <w:jc w:val="both"/>
      </w:pPr>
      <w:r w:rsidRPr="00E76FF5">
        <w:t>Erfolgskriterien: Woran sehe ich, dass sie es können? </w:t>
      </w:r>
    </w:p>
    <w:p w14:paraId="630B7371" w14:textId="2A80D78D" w:rsidR="003C1BA5" w:rsidRDefault="00E76FF5" w:rsidP="002D68C8">
      <w:pPr>
        <w:pStyle w:val="KeinLeerraum"/>
        <w:numPr>
          <w:ilvl w:val="0"/>
          <w:numId w:val="32"/>
        </w:numPr>
        <w:spacing w:line="276" w:lineRule="auto"/>
        <w:jc w:val="both"/>
      </w:pPr>
      <w:r w:rsidRPr="00E76FF5">
        <w:t>Klares Vermittlungskonzept (Präsentation, Lösungsbeispiele, individualisierte Übungen, Lernkontrollen)</w:t>
      </w:r>
    </w:p>
    <w:p w14:paraId="10B3DD9D" w14:textId="77777777" w:rsidR="00952390" w:rsidRDefault="00952390" w:rsidP="00952390">
      <w:pPr>
        <w:pStyle w:val="KeinLeerraum"/>
        <w:spacing w:line="276" w:lineRule="auto"/>
        <w:ind w:left="720"/>
        <w:jc w:val="both"/>
      </w:pPr>
    </w:p>
    <w:p w14:paraId="0D8245AB" w14:textId="281FB6D2" w:rsidR="00952390" w:rsidRPr="00952390" w:rsidRDefault="00952390" w:rsidP="00952390">
      <w:r w:rsidRPr="00952390">
        <w:rPr>
          <w:b/>
        </w:rPr>
        <w:t>Sieben Schritte</w:t>
      </w:r>
      <w:r w:rsidRPr="00952390">
        <w:t xml:space="preserve"> für eine effektive direkte Instruktion: (1) Klare, transparente Zielsetzung; (2) aktive Einbeziehung der Schülerinnen und Schüler; (3) genaues Verständnis, wie etwas zu vermitteln ist; (4) beständige Überprüfung, ob etwas verstanden wurde; (5) angeleitetes Üben; (6) Bilanzierung des Gelernten – Einordnung in größere Zusammenhänge; (7) wiederkehrende Anwendung in verschiedenen Kontexten. (nach Gnandt)</w:t>
      </w:r>
    </w:p>
    <w:p w14:paraId="017E9AC1" w14:textId="77777777" w:rsidR="00952390" w:rsidRDefault="00952390" w:rsidP="002D68C8">
      <w:pPr>
        <w:pStyle w:val="KeinLeerraum"/>
        <w:numPr>
          <w:ilvl w:val="0"/>
          <w:numId w:val="32"/>
        </w:numPr>
        <w:spacing w:line="276" w:lineRule="auto"/>
        <w:jc w:val="both"/>
      </w:pPr>
    </w:p>
    <w:p w14:paraId="49589150" w14:textId="77777777" w:rsidR="003C1BA5" w:rsidRDefault="003C1BA5" w:rsidP="00356446">
      <w:pPr>
        <w:pStyle w:val="KeinLeerraum"/>
        <w:spacing w:line="276" w:lineRule="auto"/>
        <w:jc w:val="both"/>
      </w:pPr>
    </w:p>
    <w:p w14:paraId="21E8168F" w14:textId="5FB63E5E" w:rsidR="002D68C8" w:rsidRDefault="002D68C8" w:rsidP="009E5D6C">
      <w:r>
        <w:t>Schematischer Ablauf:</w:t>
      </w:r>
    </w:p>
    <w:p w14:paraId="35EF1D14" w14:textId="6D8394DB" w:rsidR="00C214BB" w:rsidRPr="002D68C8" w:rsidRDefault="00C214BB" w:rsidP="002D68C8">
      <w:pPr>
        <w:pStyle w:val="KeinLeerraum"/>
        <w:numPr>
          <w:ilvl w:val="0"/>
          <w:numId w:val="33"/>
        </w:numPr>
        <w:spacing w:line="276" w:lineRule="auto"/>
        <w:jc w:val="both"/>
      </w:pPr>
      <w:r w:rsidRPr="002D68C8">
        <w:t>Lehrperson teilt den Unterrichtstoff in kleine Lerneinheiten ein.</w:t>
      </w:r>
    </w:p>
    <w:p w14:paraId="313B6255" w14:textId="6BF2874C" w:rsidR="00C214BB" w:rsidRPr="002D68C8" w:rsidRDefault="00C214BB" w:rsidP="002D68C8">
      <w:pPr>
        <w:pStyle w:val="KeinLeerraum"/>
        <w:numPr>
          <w:ilvl w:val="0"/>
          <w:numId w:val="33"/>
        </w:numPr>
        <w:spacing w:line="276" w:lineRule="auto"/>
        <w:jc w:val="both"/>
      </w:pPr>
      <w:r w:rsidRPr="002D68C8">
        <w:t>Lehrperson präsentiert den Unterrichtstoff und festigt das Erlernte durch Aufgabenstellungen.</w:t>
      </w:r>
    </w:p>
    <w:p w14:paraId="4E381718" w14:textId="1D14D033" w:rsidR="00C214BB" w:rsidRPr="002D68C8" w:rsidRDefault="003C6AFF" w:rsidP="003C6AFF">
      <w:pPr>
        <w:pStyle w:val="KeinLeerraum"/>
        <w:numPr>
          <w:ilvl w:val="0"/>
          <w:numId w:val="33"/>
        </w:numPr>
        <w:spacing w:line="276" w:lineRule="auto"/>
        <w:jc w:val="both"/>
      </w:pPr>
      <w:r>
        <w:t>SuS</w:t>
      </w:r>
      <w:r w:rsidR="00C214BB" w:rsidRPr="002D68C8">
        <w:t xml:space="preserve"> bearbeiten Übungsaufgaben, die von der Lehrperson korrigiert werden.</w:t>
      </w:r>
    </w:p>
    <w:p w14:paraId="58DAC0BE" w14:textId="19404DDB" w:rsidR="00C214BB" w:rsidRPr="002D68C8" w:rsidRDefault="003C6AFF" w:rsidP="002D68C8">
      <w:pPr>
        <w:pStyle w:val="KeinLeerraum"/>
        <w:numPr>
          <w:ilvl w:val="0"/>
          <w:numId w:val="33"/>
        </w:numPr>
        <w:spacing w:line="276" w:lineRule="auto"/>
        <w:jc w:val="both"/>
      </w:pPr>
      <w:r>
        <w:t>SuS</w:t>
      </w:r>
      <w:r w:rsidR="00C214BB" w:rsidRPr="002D68C8">
        <w:t xml:space="preserve"> üben selbstständig, bis zur</w:t>
      </w:r>
    </w:p>
    <w:p w14:paraId="5B212EBC" w14:textId="2BCF67E8" w:rsidR="00C214BB" w:rsidRPr="002D68C8" w:rsidRDefault="003C6AFF" w:rsidP="002D68C8">
      <w:pPr>
        <w:pStyle w:val="KeinLeerraum"/>
        <w:numPr>
          <w:ilvl w:val="0"/>
          <w:numId w:val="33"/>
        </w:numPr>
        <w:spacing w:line="276" w:lineRule="auto"/>
        <w:jc w:val="both"/>
      </w:pPr>
      <w:r>
        <w:t>Anwendung</w:t>
      </w:r>
      <w:r w:rsidR="002D68C8">
        <w:t xml:space="preserve"> der kognitiven Fähigkeiten,</w:t>
      </w:r>
      <w:r>
        <w:t xml:space="preserve"> die in einer neuen Anwendungs</w:t>
      </w:r>
      <w:r w:rsidR="002D68C8">
        <w:t>situation umgesetzt werden.</w:t>
      </w:r>
    </w:p>
    <w:p w14:paraId="0D3DC407" w14:textId="77777777" w:rsidR="00C214BB" w:rsidRDefault="00C214BB" w:rsidP="00356446">
      <w:pPr>
        <w:pStyle w:val="KeinLeerraum"/>
        <w:spacing w:line="276" w:lineRule="auto"/>
        <w:jc w:val="both"/>
      </w:pPr>
    </w:p>
    <w:p w14:paraId="48495F8C" w14:textId="273FDBBE" w:rsidR="002D68C8" w:rsidRDefault="001F743B" w:rsidP="009E5D6C">
      <w:pPr>
        <w:pStyle w:val="KeinLeerraum"/>
        <w:spacing w:line="276" w:lineRule="auto"/>
        <w:jc w:val="both"/>
      </w:pPr>
      <w:r>
        <w:t>Direkte Ins</w:t>
      </w:r>
      <w:r w:rsidR="002D68C8">
        <w:t>truktion eignet sich:</w:t>
      </w:r>
    </w:p>
    <w:p w14:paraId="3459A970" w14:textId="4C6E3FC1" w:rsidR="00C214BB" w:rsidRPr="002D68C8" w:rsidRDefault="00C214BB" w:rsidP="002D68C8">
      <w:pPr>
        <w:pStyle w:val="KeinLeerraum"/>
        <w:numPr>
          <w:ilvl w:val="0"/>
          <w:numId w:val="34"/>
        </w:numPr>
        <w:spacing w:line="276" w:lineRule="auto"/>
        <w:jc w:val="both"/>
      </w:pPr>
      <w:r w:rsidRPr="002D68C8">
        <w:t>zur Inhaltsvermittlung – gerade für neue Themengebiete (Fachwissenskompetenz)</w:t>
      </w:r>
    </w:p>
    <w:p w14:paraId="6EC5F3AB" w14:textId="3C90BA69" w:rsidR="00C214BB" w:rsidRPr="002D68C8" w:rsidRDefault="00C214BB" w:rsidP="002D68C8">
      <w:pPr>
        <w:pStyle w:val="KeinLeerraum"/>
        <w:numPr>
          <w:ilvl w:val="0"/>
          <w:numId w:val="34"/>
        </w:numPr>
        <w:spacing w:line="276" w:lineRule="auto"/>
        <w:jc w:val="both"/>
      </w:pPr>
      <w:r w:rsidRPr="002D68C8">
        <w:t>zur Entwicklung kognitiver Fähigkeiten – v. a. Förderung lernschwacher SuS in den Grundfähigkeiten</w:t>
      </w:r>
    </w:p>
    <w:p w14:paraId="3B21D9FD" w14:textId="6047B8FA" w:rsidR="00C214BB" w:rsidRDefault="00C214BB" w:rsidP="002D68C8">
      <w:pPr>
        <w:pStyle w:val="KeinLeerraum"/>
        <w:numPr>
          <w:ilvl w:val="0"/>
          <w:numId w:val="34"/>
        </w:numPr>
        <w:spacing w:line="276" w:lineRule="auto"/>
        <w:jc w:val="both"/>
      </w:pPr>
      <w:r w:rsidRPr="002D68C8">
        <w:t>zur Sicherung und Routinebildung.</w:t>
      </w:r>
    </w:p>
    <w:p w14:paraId="1C75263A" w14:textId="77777777" w:rsidR="002D68C8" w:rsidRPr="002D68C8" w:rsidRDefault="002D68C8" w:rsidP="002D68C8">
      <w:pPr>
        <w:pStyle w:val="KeinLeerraum"/>
        <w:numPr>
          <w:ilvl w:val="0"/>
          <w:numId w:val="34"/>
        </w:numPr>
        <w:spacing w:line="276" w:lineRule="auto"/>
        <w:jc w:val="both"/>
      </w:pPr>
    </w:p>
    <w:p w14:paraId="1CB483EC" w14:textId="4936E7F9" w:rsidR="00C214BB" w:rsidRPr="002D68C8" w:rsidRDefault="00C214BB" w:rsidP="002D68C8">
      <w:pPr>
        <w:pStyle w:val="KeinLeerraum"/>
        <w:spacing w:line="276" w:lineRule="auto"/>
        <w:jc w:val="both"/>
      </w:pPr>
      <w:r w:rsidRPr="002D68C8">
        <w:t xml:space="preserve">Die Entwicklung anderer Kompetenzen </w:t>
      </w:r>
      <w:r w:rsidR="009E5D6C">
        <w:t xml:space="preserve">dagegen </w:t>
      </w:r>
      <w:r w:rsidRPr="002D68C8">
        <w:t>braucht</w:t>
      </w:r>
    </w:p>
    <w:p w14:paraId="5435B360" w14:textId="3A90279C" w:rsidR="00C214BB" w:rsidRPr="002D68C8" w:rsidRDefault="00C214BB" w:rsidP="002D68C8">
      <w:pPr>
        <w:pStyle w:val="KeinLeerraum"/>
        <w:numPr>
          <w:ilvl w:val="0"/>
          <w:numId w:val="35"/>
        </w:numPr>
        <w:spacing w:line="276" w:lineRule="auto"/>
        <w:jc w:val="both"/>
      </w:pPr>
      <w:r w:rsidRPr="002D68C8">
        <w:t>Phasen der intensiven eigenen Auseinandersetzung</w:t>
      </w:r>
    </w:p>
    <w:p w14:paraId="1595E8DB" w14:textId="474C6EE0" w:rsidR="00C214BB" w:rsidRDefault="00C214BB" w:rsidP="002D68C8">
      <w:pPr>
        <w:pStyle w:val="KeinLeerraum"/>
        <w:numPr>
          <w:ilvl w:val="0"/>
          <w:numId w:val="35"/>
        </w:numPr>
        <w:spacing w:line="276" w:lineRule="auto"/>
        <w:jc w:val="both"/>
      </w:pPr>
      <w:r w:rsidRPr="002D68C8">
        <w:t>Aufgabenstellungen, die unterschiedliche Lernprodukte zulassen.</w:t>
      </w:r>
    </w:p>
    <w:p w14:paraId="77783416" w14:textId="77777777" w:rsidR="00C214BB" w:rsidRPr="007F3540" w:rsidRDefault="00C214BB" w:rsidP="00356446">
      <w:pPr>
        <w:pStyle w:val="KeinLeerraum"/>
        <w:spacing w:line="276" w:lineRule="auto"/>
        <w:jc w:val="both"/>
      </w:pPr>
    </w:p>
    <w:p w14:paraId="1023FC3E" w14:textId="77777777" w:rsidR="00356446" w:rsidRPr="002540CC" w:rsidRDefault="00356446" w:rsidP="00D37720">
      <w:pPr>
        <w:pStyle w:val="berschrift2"/>
        <w:rPr>
          <w:color w:val="000000" w:themeColor="text1"/>
        </w:rPr>
      </w:pPr>
      <w:bookmarkStart w:id="5" w:name="_Toc517602183"/>
      <w:r w:rsidRPr="002540CC">
        <w:rPr>
          <w:color w:val="000000" w:themeColor="text1"/>
        </w:rPr>
        <w:t>Feedback</w:t>
      </w:r>
      <w:bookmarkEnd w:id="5"/>
    </w:p>
    <w:p w14:paraId="4C85002D" w14:textId="1222FD62" w:rsidR="00356446" w:rsidRDefault="006760EE" w:rsidP="00356446">
      <w:pPr>
        <w:pStyle w:val="KeinLeerraum"/>
        <w:spacing w:line="276" w:lineRule="auto"/>
        <w:jc w:val="both"/>
      </w:pPr>
      <w:r>
        <w:t>Schon im Ansatz der Direktion Instruktion spielt das Feedback eine zentrale Rolle. Dieses bezieht sich als Rückmeldung auf unmittelbare, kleine Unterrichtsphasen und bietet den SuS so die Möglichkeit, im direkten Anschluss an ihre Arbeit eine Einschätzung ihrer erbrachten Leistung zu bekommen. Dabei geht es nicht um Bewertung, sondern darum, das zu betonen, was geglückt ist und auf das hinzuweisen, was noch verbessert werden muss. Im vorliegenden Lernvorhaben ist dies in jeder Stunde möglich, da jede Stunde ein klar umrissenes Ziel mit klar definierten Aufgaben zu den Texten hat.</w:t>
      </w:r>
    </w:p>
    <w:p w14:paraId="4CFD8B66" w14:textId="77777777" w:rsidR="00595720" w:rsidRPr="007F3540" w:rsidRDefault="00595720" w:rsidP="00356446">
      <w:pPr>
        <w:pStyle w:val="KeinLeerraum"/>
        <w:spacing w:line="276" w:lineRule="auto"/>
        <w:jc w:val="both"/>
      </w:pPr>
    </w:p>
    <w:p w14:paraId="4F90A26D" w14:textId="77777777" w:rsidR="00356446" w:rsidRPr="002540CC" w:rsidRDefault="00356446" w:rsidP="00D37720">
      <w:pPr>
        <w:pStyle w:val="berschrift2"/>
        <w:rPr>
          <w:color w:val="000000" w:themeColor="text1"/>
        </w:rPr>
      </w:pPr>
      <w:bookmarkStart w:id="6" w:name="_Toc517602184"/>
      <w:r w:rsidRPr="002540CC">
        <w:rPr>
          <w:color w:val="000000" w:themeColor="text1"/>
        </w:rPr>
        <w:lastRenderedPageBreak/>
        <w:t>Metakognition</w:t>
      </w:r>
      <w:bookmarkEnd w:id="6"/>
    </w:p>
    <w:p w14:paraId="29E93E01" w14:textId="7A88C294" w:rsidR="00952390" w:rsidRDefault="00021E72" w:rsidP="00952390">
      <w:pPr>
        <w:pStyle w:val="KeinLeerraum"/>
        <w:spacing w:line="276" w:lineRule="auto"/>
        <w:jc w:val="both"/>
      </w:pPr>
      <w:r>
        <w:t>„</w:t>
      </w:r>
      <w:r w:rsidR="00952390" w:rsidRPr="00021E72">
        <w:rPr>
          <w:i/>
        </w:rPr>
        <w:t>Kompetenzen werden dadurch erworben oder ausgebaut, dass das Tun oder das Vergehen reflektiert wird. So werden Prozesse transparent, langfristig Methoden oder Strategien angeeignet</w:t>
      </w:r>
      <w:r w:rsidR="00952390" w:rsidRPr="00952390">
        <w:t>.</w:t>
      </w:r>
      <w:r>
        <w:t xml:space="preserve">“ </w:t>
      </w:r>
      <w:r w:rsidR="00952390">
        <w:t>(G. Gnandt)</w:t>
      </w:r>
    </w:p>
    <w:p w14:paraId="0303FA7D" w14:textId="7357395F" w:rsidR="00952390" w:rsidRPr="00952390" w:rsidRDefault="00952390" w:rsidP="00952390">
      <w:pPr>
        <w:pStyle w:val="KeinLeerraum"/>
        <w:spacing w:line="276" w:lineRule="auto"/>
        <w:jc w:val="both"/>
      </w:pPr>
      <w:r>
        <w:t>Daher wird in diesem Lernvorhaben immer wieder darauf rekurriert, warum der einzelne Lernschritt gegangen wurde. Am Ende des Lernvorhabens wird der Lerngang durch die SuS nochmals nachgezeichnet und es wird von ihnen verbalisiert, welche Methoden und Strategien sie zur Beurteilung von ethisch herausfordernden Situation erworben haben und wie sie diese zur Anwendung bringen.</w:t>
      </w:r>
    </w:p>
    <w:p w14:paraId="2564A800" w14:textId="77777777" w:rsidR="00356446" w:rsidRPr="007F3540" w:rsidRDefault="00356446" w:rsidP="00356446">
      <w:pPr>
        <w:pStyle w:val="KeinLeerraum"/>
        <w:spacing w:line="276" w:lineRule="auto"/>
        <w:jc w:val="both"/>
      </w:pPr>
    </w:p>
    <w:p w14:paraId="7AB40982" w14:textId="77777777" w:rsidR="00356446" w:rsidRDefault="00356446" w:rsidP="00356446">
      <w:pPr>
        <w:pStyle w:val="KeinLeerraum"/>
        <w:spacing w:line="276" w:lineRule="auto"/>
        <w:jc w:val="both"/>
      </w:pPr>
    </w:p>
    <w:p w14:paraId="1D758325" w14:textId="4034F0D1" w:rsidR="00522D7F" w:rsidRPr="002540CC" w:rsidRDefault="00522D7F" w:rsidP="000953F5">
      <w:pPr>
        <w:pStyle w:val="berschrift1"/>
        <w:rPr>
          <w:color w:val="000000" w:themeColor="text1"/>
        </w:rPr>
      </w:pPr>
      <w:bookmarkStart w:id="7" w:name="_Toc517602185"/>
      <w:r w:rsidRPr="002540CC">
        <w:rPr>
          <w:color w:val="000000" w:themeColor="text1"/>
        </w:rPr>
        <w:t>Konkretisierung des Lernvorhabens</w:t>
      </w:r>
      <w:bookmarkEnd w:id="7"/>
    </w:p>
    <w:p w14:paraId="67DDBF3A" w14:textId="77777777" w:rsidR="00356446" w:rsidRDefault="00356446" w:rsidP="00356446">
      <w:pPr>
        <w:pStyle w:val="KeinLeerraum"/>
        <w:spacing w:line="276" w:lineRule="auto"/>
        <w:jc w:val="both"/>
      </w:pPr>
    </w:p>
    <w:p w14:paraId="30E9C632" w14:textId="77777777" w:rsidR="00522D7F" w:rsidRPr="00A11955" w:rsidRDefault="00522D7F" w:rsidP="00522D7F">
      <w:pPr>
        <w:pStyle w:val="KeinLeerraum"/>
        <w:spacing w:line="276" w:lineRule="auto"/>
        <w:jc w:val="both"/>
      </w:pPr>
      <w:r>
        <w:t>In dem vorliegenden Umsetzungsbeispiel wird die Kompetenzorientierung dadurch angestrebt, dass:</w:t>
      </w:r>
    </w:p>
    <w:p w14:paraId="13653991" w14:textId="77777777" w:rsidR="00522D7F" w:rsidRDefault="00522D7F" w:rsidP="00522D7F">
      <w:pPr>
        <w:pStyle w:val="KeinLeerraum"/>
        <w:numPr>
          <w:ilvl w:val="0"/>
          <w:numId w:val="39"/>
        </w:numPr>
        <w:spacing w:line="276" w:lineRule="auto"/>
        <w:jc w:val="both"/>
      </w:pPr>
      <w:r>
        <w:t>durch die den SuS vorgelegten theologischen Aussagen (4 Säulen) der rote Faden des Lernvorhabens nachvollziehbar aufgezeigt wird</w:t>
      </w:r>
    </w:p>
    <w:p w14:paraId="338066FA" w14:textId="61BCD6A3" w:rsidR="000953F5" w:rsidRDefault="000953F5" w:rsidP="00522D7F">
      <w:pPr>
        <w:pStyle w:val="KeinLeerraum"/>
        <w:numPr>
          <w:ilvl w:val="0"/>
          <w:numId w:val="39"/>
        </w:numPr>
        <w:spacing w:line="276" w:lineRule="auto"/>
        <w:jc w:val="both"/>
      </w:pPr>
      <w:r>
        <w:t>die den SuS durch den durchgängigen Bezug auf die Anforderungssituation, das Flöten-Problem, stets deutlich wird, warum sie die einzelnen Lernschritte durchlaufen</w:t>
      </w:r>
    </w:p>
    <w:p w14:paraId="2D5E3B81" w14:textId="1463E2E4" w:rsidR="00522D7F" w:rsidRDefault="00522D7F" w:rsidP="00522D7F">
      <w:pPr>
        <w:pStyle w:val="KeinLeerraum"/>
        <w:numPr>
          <w:ilvl w:val="0"/>
          <w:numId w:val="39"/>
        </w:numPr>
        <w:spacing w:line="276" w:lineRule="auto"/>
        <w:jc w:val="both"/>
      </w:pPr>
      <w:r>
        <w:t>ihnen durch di</w:t>
      </w:r>
      <w:r w:rsidR="000953F5">
        <w:t>e aufeinander bezogene Textarbeit der Zusammenhang zur Lösung des Flöten-Problems erschlossen wird</w:t>
      </w:r>
    </w:p>
    <w:p w14:paraId="73A01F08" w14:textId="1C9CA068" w:rsidR="000953F5" w:rsidRDefault="000953F5" w:rsidP="00522D7F">
      <w:pPr>
        <w:pStyle w:val="KeinLeerraum"/>
        <w:numPr>
          <w:ilvl w:val="0"/>
          <w:numId w:val="39"/>
        </w:numPr>
        <w:spacing w:line="276" w:lineRule="auto"/>
        <w:jc w:val="both"/>
      </w:pPr>
      <w:r>
        <w:t>durch die didaktische Orientierung</w:t>
      </w:r>
      <w:r w:rsidR="00021E72">
        <w:t xml:space="preserve"> – nicht 1 : 1 Umsetzung -</w:t>
      </w:r>
      <w:r>
        <w:t xml:space="preserve"> des Lernvorhabens am Modell der Direktion Instruktion klare, transparente </w:t>
      </w:r>
      <w:r w:rsidR="00213B25">
        <w:t xml:space="preserve">und </w:t>
      </w:r>
      <w:r>
        <w:t>herausfordernde Aufgaben zur Lösung gegeben werden</w:t>
      </w:r>
    </w:p>
    <w:p w14:paraId="712F5FF5" w14:textId="0B38E6A1" w:rsidR="00522D7F" w:rsidRDefault="00522D7F" w:rsidP="00522D7F">
      <w:pPr>
        <w:pStyle w:val="KeinLeerraum"/>
        <w:numPr>
          <w:ilvl w:val="0"/>
          <w:numId w:val="39"/>
        </w:numPr>
        <w:spacing w:line="276" w:lineRule="auto"/>
        <w:jc w:val="both"/>
      </w:pPr>
      <w:r>
        <w:t>die SuS durch die abschließe</w:t>
      </w:r>
      <w:r w:rsidR="000953F5">
        <w:t>nde Bearbeitung der neuen Anforderungssituation die erworbenen Kenntnisse, Strategien und das Wissen eigenständig zur Anwendung bringen.</w:t>
      </w:r>
    </w:p>
    <w:p w14:paraId="21EC9BAE" w14:textId="77777777" w:rsidR="00522D7F" w:rsidRDefault="00522D7F" w:rsidP="00356446">
      <w:pPr>
        <w:pStyle w:val="KeinLeerraum"/>
        <w:spacing w:line="276" w:lineRule="auto"/>
        <w:jc w:val="both"/>
      </w:pPr>
    </w:p>
    <w:p w14:paraId="0D1D1CE2" w14:textId="77777777" w:rsidR="00522D7F" w:rsidRPr="007F3540" w:rsidRDefault="00522D7F" w:rsidP="00356446">
      <w:pPr>
        <w:pStyle w:val="KeinLeerraum"/>
        <w:spacing w:line="276" w:lineRule="auto"/>
        <w:jc w:val="both"/>
      </w:pPr>
    </w:p>
    <w:p w14:paraId="531B4759" w14:textId="77777777" w:rsidR="00213B25" w:rsidRDefault="00213B25">
      <w:pPr>
        <w:sectPr w:rsidR="00213B25" w:rsidSect="00201FF1">
          <w:footerReference w:type="even" r:id="rId8"/>
          <w:footerReference w:type="default" r:id="rId9"/>
          <w:pgSz w:w="11900" w:h="16840" w:code="9"/>
          <w:pgMar w:top="1417" w:right="1417" w:bottom="1134" w:left="1417" w:header="708" w:footer="708" w:gutter="0"/>
          <w:cols w:space="708"/>
          <w:docGrid w:linePitch="360"/>
        </w:sectPr>
      </w:pPr>
      <w:r>
        <w:br w:type="page"/>
      </w:r>
    </w:p>
    <w:bookmarkStart w:id="8" w:name="_Toc517602186"/>
    <w:p w14:paraId="0D1EDB2E" w14:textId="05FED16B" w:rsidR="00213B25" w:rsidRPr="002540CC" w:rsidRDefault="007F4BA0" w:rsidP="00213B25">
      <w:pPr>
        <w:pStyle w:val="berschrift1"/>
        <w:rPr>
          <w:color w:val="000000" w:themeColor="text1"/>
        </w:rPr>
      </w:pPr>
      <w:r w:rsidRPr="002540CC">
        <w:rPr>
          <w:noProof/>
          <w:color w:val="000000" w:themeColor="text1"/>
          <w:lang w:eastAsia="de-DE"/>
        </w:rPr>
        <w:lastRenderedPageBreak/>
        <mc:AlternateContent>
          <mc:Choice Requires="wps">
            <w:drawing>
              <wp:anchor distT="0" distB="0" distL="114300" distR="114300" simplePos="0" relativeHeight="251671552" behindDoc="0" locked="0" layoutInCell="1" allowOverlap="1" wp14:anchorId="1C0EB990" wp14:editId="0C83C69B">
                <wp:simplePos x="0" y="0"/>
                <wp:positionH relativeFrom="column">
                  <wp:posOffset>6303645</wp:posOffset>
                </wp:positionH>
                <wp:positionV relativeFrom="paragraph">
                  <wp:posOffset>360045</wp:posOffset>
                </wp:positionV>
                <wp:extent cx="2362835" cy="771525"/>
                <wp:effectExtent l="0" t="0" r="0" b="0"/>
                <wp:wrapSquare wrapText="bothSides"/>
                <wp:docPr id="8" name="Textfeld 8"/>
                <wp:cNvGraphicFramePr/>
                <a:graphic xmlns:a="http://schemas.openxmlformats.org/drawingml/2006/main">
                  <a:graphicData uri="http://schemas.microsoft.com/office/word/2010/wordprocessingShape">
                    <wps:wsp>
                      <wps:cNvSpPr txBox="1"/>
                      <wps:spPr>
                        <a:xfrm>
                          <a:off x="0" y="0"/>
                          <a:ext cx="2362835" cy="771525"/>
                        </a:xfrm>
                        <a:prstGeom prst="rect">
                          <a:avLst/>
                        </a:prstGeom>
                        <a:noFill/>
                        <a:ln>
                          <a:noFill/>
                        </a:ln>
                        <a:effectLst/>
                      </wps:spPr>
                      <wps:txbx>
                        <w:txbxContent>
                          <w:p w14:paraId="550EE32F" w14:textId="0F4DC74F"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center"/>
                              <w:rPr>
                                <w:b/>
                                <w:sz w:val="36"/>
                                <w:szCs w:val="36"/>
                              </w:rPr>
                            </w:pPr>
                            <w:r>
                              <w:rPr>
                                <w:b/>
                                <w:sz w:val="36"/>
                                <w:szCs w:val="36"/>
                              </w:rPr>
                              <w:t>Neue Anforderungssituation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C0EB990" id="_x0000_t202" coordsize="21600,21600" o:spt="202" path="m,l,21600r21600,l21600,xe">
                <v:stroke joinstyle="miter"/>
                <v:path gradientshapeok="t" o:connecttype="rect"/>
              </v:shapetype>
              <v:shape id="Textfeld 8" o:spid="_x0000_s1026" type="#_x0000_t202" style="position:absolute;margin-left:496.35pt;margin-top:28.35pt;width:186.05pt;height:60.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" filled="f" stroked="f">
                <v:textbox style="mso-fit-shape-to-text:t">
                  <w:txbxContent>
                    <w:p w14:paraId="550EE32F" w14:textId="0F4DC74F"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center"/>
                        <w:rPr>
                          <w:b/>
                          <w:sz w:val="36"/>
                          <w:szCs w:val="36"/>
                        </w:rPr>
                      </w:pPr>
                      <w:r>
                        <w:rPr>
                          <w:b/>
                          <w:sz w:val="36"/>
                          <w:szCs w:val="36"/>
                        </w:rPr>
                        <w:t>Neue Anforderungssituation</w:t>
                      </w:r>
                    </w:p>
                  </w:txbxContent>
                </v:textbox>
                <w10:wrap type="square"/>
              </v:shape>
            </w:pict>
          </mc:Fallback>
        </mc:AlternateContent>
      </w:r>
      <w:r w:rsidR="00213B25" w:rsidRPr="002540CC">
        <w:rPr>
          <w:color w:val="000000" w:themeColor="text1"/>
        </w:rPr>
        <w:t>Spiralcurriculare Struktur des Lernvorhabens:</w:t>
      </w:r>
      <w:bookmarkEnd w:id="8"/>
    </w:p>
    <w:p w14:paraId="588CF3AD" w14:textId="7EAB2030" w:rsidR="00213B25" w:rsidRDefault="00213B25"/>
    <w:p w14:paraId="2047E15B" w14:textId="6194A9A0" w:rsidR="00213B25" w:rsidRDefault="00213B25"/>
    <w:p w14:paraId="27031398" w14:textId="0EED90AE" w:rsidR="00023FC2" w:rsidRDefault="007F4BA0" w:rsidP="00AC5872">
      <w:pPr>
        <w:pStyle w:val="KeinLeerraum"/>
        <w:spacing w:line="276" w:lineRule="auto"/>
        <w:jc w:val="both"/>
      </w:pPr>
      <w:r>
        <w:rPr>
          <w:noProof/>
          <w:lang w:eastAsia="de-DE"/>
        </w:rPr>
        <mc:AlternateContent>
          <mc:Choice Requires="wps">
            <w:drawing>
              <wp:anchor distT="0" distB="0" distL="114300" distR="114300" simplePos="0" relativeHeight="251681792" behindDoc="0" locked="0" layoutInCell="1" allowOverlap="1" wp14:anchorId="4AD42D18" wp14:editId="6CFB5DF6">
                <wp:simplePos x="0" y="0"/>
                <wp:positionH relativeFrom="column">
                  <wp:posOffset>3331845</wp:posOffset>
                </wp:positionH>
                <wp:positionV relativeFrom="paragraph">
                  <wp:posOffset>44450</wp:posOffset>
                </wp:positionV>
                <wp:extent cx="2819400" cy="228600"/>
                <wp:effectExtent l="0" t="25400" r="50800" b="50800"/>
                <wp:wrapThrough wrapText="bothSides">
                  <wp:wrapPolygon edited="0">
                    <wp:start x="20043" y="-2400"/>
                    <wp:lineTo x="0" y="0"/>
                    <wp:lineTo x="0" y="16800"/>
                    <wp:lineTo x="20043" y="24000"/>
                    <wp:lineTo x="21405" y="24000"/>
                    <wp:lineTo x="21795" y="12000"/>
                    <wp:lineTo x="21795" y="4800"/>
                    <wp:lineTo x="21405" y="-2400"/>
                    <wp:lineTo x="20043" y="-2400"/>
                  </wp:wrapPolygon>
                </wp:wrapThrough>
                <wp:docPr id="14" name="Pfeil nach rechts 14"/>
                <wp:cNvGraphicFramePr/>
                <a:graphic xmlns:a="http://schemas.openxmlformats.org/drawingml/2006/main">
                  <a:graphicData uri="http://schemas.microsoft.com/office/word/2010/wordprocessingShape">
                    <wps:wsp>
                      <wps:cNvSpPr/>
                      <wps:spPr>
                        <a:xfrm>
                          <a:off x="0" y="0"/>
                          <a:ext cx="28194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type w14:anchorId="18D36F90"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4" o:spid="_x0000_s1026" type="#_x0000_t13" style="position:absolute;margin-left:262.35pt;margin-top:3.5pt;width:222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" adj="20724" fillcolor="#4472c4 [3204]" strokecolor="#1f3763 [1604]" strokeweight="1pt">
                <w10:wrap type="through"/>
              </v:shape>
            </w:pict>
          </mc:Fallback>
        </mc:AlternateContent>
      </w:r>
      <w:r>
        <w:rPr>
          <w:noProof/>
          <w:lang w:eastAsia="de-DE"/>
        </w:rPr>
        <mc:AlternateContent>
          <mc:Choice Requires="wps">
            <w:drawing>
              <wp:anchor distT="0" distB="0" distL="114300" distR="114300" simplePos="0" relativeHeight="251680768" behindDoc="0" locked="0" layoutInCell="1" allowOverlap="1" wp14:anchorId="365CF008" wp14:editId="0AB2A795">
                <wp:simplePos x="0" y="0"/>
                <wp:positionH relativeFrom="column">
                  <wp:posOffset>283210</wp:posOffset>
                </wp:positionH>
                <wp:positionV relativeFrom="paragraph">
                  <wp:posOffset>156210</wp:posOffset>
                </wp:positionV>
                <wp:extent cx="504825" cy="1602740"/>
                <wp:effectExtent l="0" t="25400" r="53975" b="22860"/>
                <wp:wrapThrough wrapText="bothSides">
                  <wp:wrapPolygon edited="0">
                    <wp:start x="14128" y="-342"/>
                    <wp:lineTo x="0" y="0"/>
                    <wp:lineTo x="0" y="21566"/>
                    <wp:lineTo x="7608" y="21566"/>
                    <wp:lineTo x="7608" y="5477"/>
                    <wp:lineTo x="21736" y="2396"/>
                    <wp:lineTo x="22823" y="1027"/>
                    <wp:lineTo x="19562" y="-342"/>
                    <wp:lineTo x="14128" y="-342"/>
                  </wp:wrapPolygon>
                </wp:wrapThrough>
                <wp:docPr id="13" name="Rechteckiger Pfeil 13"/>
                <wp:cNvGraphicFramePr/>
                <a:graphic xmlns:a="http://schemas.openxmlformats.org/drawingml/2006/main">
                  <a:graphicData uri="http://schemas.microsoft.com/office/word/2010/wordprocessingShape">
                    <wps:wsp>
                      <wps:cNvSpPr/>
                      <wps:spPr>
                        <a:xfrm>
                          <a:off x="0" y="0"/>
                          <a:ext cx="504825" cy="160274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7D16198C" id="Rechteckiger Pfeil 13" o:spid="_x0000_s1026" style="position:absolute;margin-left:22.3pt;margin-top:12.3pt;width:39.75pt;height:12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4825,16027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" path="m0,1602740l0,283964c0,161986,98883,63103,220861,63103l378619,63103,378619,,504825,126206,378619,252413,378619,189309,220861,189309c168584,189309,126206,231687,126206,283964l126206,1602740,,1602740xe" fillcolor="#4472c4 [3204]" strokecolor="#1f3763 [1604]" strokeweight="1pt">
                <v:stroke joinstyle="miter"/>
                <v:path arrowok="t" o:connecttype="custom" o:connectlocs="0,1602740;0,283964;220861,63103;378619,63103;378619,0;504825,126206;378619,252413;378619,189309;220861,189309;126206,283964;126206,1602740;0,1602740" o:connectangles="0,0,0,0,0,0,0,0,0,0,0,0"/>
                <w10:wrap type="through"/>
              </v:shape>
            </w:pict>
          </mc:Fallback>
        </mc:AlternateContent>
      </w:r>
      <w:r w:rsidR="00213B25">
        <w:rPr>
          <w:noProof/>
          <w:lang w:eastAsia="de-DE"/>
        </w:rPr>
        <mc:AlternateContent>
          <mc:Choice Requires="wps">
            <w:drawing>
              <wp:anchor distT="0" distB="0" distL="114300" distR="114300" simplePos="0" relativeHeight="251669504" behindDoc="0" locked="0" layoutInCell="1" allowOverlap="1" wp14:anchorId="7D7F8EB9" wp14:editId="0CE0E67B">
                <wp:simplePos x="0" y="0"/>
                <wp:positionH relativeFrom="column">
                  <wp:posOffset>817880</wp:posOffset>
                </wp:positionH>
                <wp:positionV relativeFrom="paragraph">
                  <wp:posOffset>44450</wp:posOffset>
                </wp:positionV>
                <wp:extent cx="2286000" cy="450215"/>
                <wp:effectExtent l="0" t="0" r="0" b="6985"/>
                <wp:wrapSquare wrapText="bothSides"/>
                <wp:docPr id="7" name="Textfeld 7"/>
                <wp:cNvGraphicFramePr/>
                <a:graphic xmlns:a="http://schemas.openxmlformats.org/drawingml/2006/main">
                  <a:graphicData uri="http://schemas.microsoft.com/office/word/2010/wordprocessingShape">
                    <wps:wsp>
                      <wps:cNvSpPr txBox="1"/>
                      <wps:spPr>
                        <a:xfrm>
                          <a:off x="0" y="0"/>
                          <a:ext cx="2286000" cy="450215"/>
                        </a:xfrm>
                        <a:prstGeom prst="rect">
                          <a:avLst/>
                        </a:prstGeom>
                        <a:noFill/>
                        <a:ln>
                          <a:noFill/>
                        </a:ln>
                        <a:effectLst/>
                      </wps:spPr>
                      <wps:txbx>
                        <w:txbxContent>
                          <w:p w14:paraId="58FD6586" w14:textId="2AF6B182"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Pr>
                                <w:b/>
                                <w:sz w:val="36"/>
                                <w:szCs w:val="36"/>
                              </w:rPr>
                              <w:t>Fähigkeits-Ansatz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7F8EB9" id="Textfeld 7" o:spid="_x0000_s1027" type="#_x0000_t202" style="position:absolute;left:0;text-align:left;margin-left:64.4pt;margin-top:3.5pt;width:180pt;height:35.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" filled="f" stroked="f">
                <v:textbox style="mso-fit-shape-to-text:t">
                  <w:txbxContent>
                    <w:p w14:paraId="58FD6586" w14:textId="2AF6B182"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Pr>
                          <w:b/>
                          <w:sz w:val="36"/>
                          <w:szCs w:val="36"/>
                        </w:rPr>
                        <w:t>Fähigkeits-Ansatz (6)</w:t>
                      </w:r>
                    </w:p>
                  </w:txbxContent>
                </v:textbox>
                <w10:wrap type="square"/>
              </v:shape>
            </w:pict>
          </mc:Fallback>
        </mc:AlternateContent>
      </w:r>
    </w:p>
    <w:p w14:paraId="009D2F30" w14:textId="7A932339" w:rsidR="00213B25" w:rsidRDefault="00213B25" w:rsidP="00AC5872">
      <w:pPr>
        <w:pStyle w:val="KeinLeerraum"/>
        <w:spacing w:line="276" w:lineRule="auto"/>
        <w:jc w:val="both"/>
      </w:pPr>
    </w:p>
    <w:p w14:paraId="2927F0B9" w14:textId="3C129FE8" w:rsidR="00213B25" w:rsidRDefault="007F4BA0" w:rsidP="00AC5872">
      <w:pPr>
        <w:pStyle w:val="KeinLeerraum"/>
        <w:spacing w:line="276" w:lineRule="auto"/>
        <w:jc w:val="both"/>
      </w:pPr>
      <w:r>
        <w:rPr>
          <w:noProof/>
          <w:lang w:eastAsia="de-DE"/>
        </w:rPr>
        <mc:AlternateContent>
          <mc:Choice Requires="wps">
            <w:drawing>
              <wp:anchor distT="0" distB="0" distL="114300" distR="114300" simplePos="0" relativeHeight="251672576" behindDoc="0" locked="0" layoutInCell="1" allowOverlap="1" wp14:anchorId="3FC7580D" wp14:editId="45729EFD">
                <wp:simplePos x="0" y="0"/>
                <wp:positionH relativeFrom="column">
                  <wp:posOffset>6644640</wp:posOffset>
                </wp:positionH>
                <wp:positionV relativeFrom="paragraph">
                  <wp:posOffset>184785</wp:posOffset>
                </wp:positionV>
                <wp:extent cx="685800" cy="1824990"/>
                <wp:effectExtent l="0" t="10795" r="0" b="40005"/>
                <wp:wrapThrough wrapText="bothSides">
                  <wp:wrapPolygon edited="0">
                    <wp:start x="-340" y="21472"/>
                    <wp:lineTo x="12460" y="4337"/>
                    <wp:lineTo x="13260" y="4036"/>
                    <wp:lineTo x="22060" y="2833"/>
                    <wp:lineTo x="22060" y="1631"/>
                    <wp:lineTo x="13260" y="428"/>
                    <wp:lineTo x="12460" y="428"/>
                    <wp:lineTo x="460" y="2533"/>
                    <wp:lineTo x="-340" y="2833"/>
                    <wp:lineTo x="-340" y="21472"/>
                  </wp:wrapPolygon>
                </wp:wrapThrough>
                <wp:docPr id="9" name="Rechteckiger Pfeil 9"/>
                <wp:cNvGraphicFramePr/>
                <a:graphic xmlns:a="http://schemas.openxmlformats.org/drawingml/2006/main">
                  <a:graphicData uri="http://schemas.microsoft.com/office/word/2010/wordprocessingShape">
                    <wps:wsp>
                      <wps:cNvSpPr/>
                      <wps:spPr>
                        <a:xfrm rot="5400000">
                          <a:off x="0" y="0"/>
                          <a:ext cx="685800" cy="182499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48E37A00" id="Rechteckiger Pfeil 9" o:spid="_x0000_s1026" style="position:absolute;margin-left:523.2pt;margin-top:14.55pt;width:54pt;height:143.7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18249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" path="m0,1824990l0,385763c0,220057,134332,85725,300038,85725l514350,85725,514350,,685800,171450,514350,342900,514350,257175,300038,257175c229021,257175,171450,314746,171450,385763l171450,1824990,,1824990xe" fillcolor="#4472c4 [3204]" strokecolor="#1f3763 [1604]" strokeweight="1pt">
                <v:stroke joinstyle="miter"/>
                <v:path arrowok="t" o:connecttype="custom" o:connectlocs="0,1824990;0,385763;300038,85725;514350,85725;514350,0;685800,171450;514350,342900;514350,257175;300038,257175;171450,385763;171450,1824990;0,1824990" o:connectangles="0,0,0,0,0,0,0,0,0,0,0,0"/>
                <w10:wrap type="through"/>
              </v:shape>
            </w:pict>
          </mc:Fallback>
        </mc:AlternateContent>
      </w:r>
    </w:p>
    <w:p w14:paraId="1115213A" w14:textId="3DD1FE39" w:rsidR="00213B25" w:rsidRDefault="00213B25" w:rsidP="00AC5872">
      <w:pPr>
        <w:pStyle w:val="KeinLeerraum"/>
        <w:spacing w:line="276" w:lineRule="auto"/>
        <w:jc w:val="both"/>
      </w:pPr>
    </w:p>
    <w:p w14:paraId="72A87360" w14:textId="662417A2" w:rsidR="00213B25" w:rsidRDefault="00213B25" w:rsidP="00AC5872">
      <w:pPr>
        <w:pStyle w:val="KeinLeerraum"/>
        <w:spacing w:line="276" w:lineRule="auto"/>
        <w:jc w:val="both"/>
      </w:pPr>
      <w:r>
        <w:rPr>
          <w:noProof/>
          <w:lang w:eastAsia="de-DE"/>
        </w:rPr>
        <mc:AlternateContent>
          <mc:Choice Requires="wps">
            <w:drawing>
              <wp:anchor distT="0" distB="0" distL="114300" distR="114300" simplePos="0" relativeHeight="251659264" behindDoc="0" locked="0" layoutInCell="1" allowOverlap="1" wp14:anchorId="172D2419" wp14:editId="02575C3B">
                <wp:simplePos x="0" y="0"/>
                <wp:positionH relativeFrom="column">
                  <wp:posOffset>3865245</wp:posOffset>
                </wp:positionH>
                <wp:positionV relativeFrom="paragraph">
                  <wp:posOffset>215265</wp:posOffset>
                </wp:positionV>
                <wp:extent cx="2057400" cy="450215"/>
                <wp:effectExtent l="0" t="0" r="0" b="6985"/>
                <wp:wrapSquare wrapText="bothSides"/>
                <wp:docPr id="2" name="Textfeld 2"/>
                <wp:cNvGraphicFramePr/>
                <a:graphic xmlns:a="http://schemas.openxmlformats.org/drawingml/2006/main">
                  <a:graphicData uri="http://schemas.microsoft.com/office/word/2010/wordprocessingShape">
                    <wps:wsp>
                      <wps:cNvSpPr txBox="1"/>
                      <wps:spPr>
                        <a:xfrm>
                          <a:off x="0" y="0"/>
                          <a:ext cx="2057400" cy="450215"/>
                        </a:xfrm>
                        <a:prstGeom prst="rect">
                          <a:avLst/>
                        </a:prstGeom>
                        <a:noFill/>
                        <a:ln>
                          <a:noFill/>
                        </a:ln>
                        <a:effectLst/>
                      </wps:spPr>
                      <wps:txbx>
                        <w:txbxContent>
                          <w:p w14:paraId="53A0D2A2" w14:textId="17729AAE"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sidRPr="00213B25">
                              <w:rPr>
                                <w:b/>
                                <w:sz w:val="36"/>
                                <w:szCs w:val="36"/>
                              </w:rPr>
                              <w:t>Flöten-Problem</w:t>
                            </w:r>
                            <w:r>
                              <w:rPr>
                                <w:b/>
                                <w:sz w:val="36"/>
                                <w:szCs w:val="36"/>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2D2419" id="Textfeld 2" o:spid="_x0000_s1028" type="#_x0000_t202" style="position:absolute;left:0;text-align:left;margin-left:304.35pt;margin-top:16.95pt;width:162pt;height:35.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" filled="f" stroked="f">
                <v:textbox style="mso-fit-shape-to-text:t">
                  <w:txbxContent>
                    <w:p w14:paraId="53A0D2A2" w14:textId="17729AAE"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sidRPr="00213B25">
                        <w:rPr>
                          <w:b/>
                          <w:sz w:val="36"/>
                          <w:szCs w:val="36"/>
                        </w:rPr>
                        <w:t>Flöten-Problem</w:t>
                      </w:r>
                      <w:r>
                        <w:rPr>
                          <w:b/>
                          <w:sz w:val="36"/>
                          <w:szCs w:val="36"/>
                        </w:rPr>
                        <w:t xml:space="preserve"> (1)</w:t>
                      </w:r>
                    </w:p>
                  </w:txbxContent>
                </v:textbox>
                <w10:wrap type="square"/>
              </v:shape>
            </w:pict>
          </mc:Fallback>
        </mc:AlternateContent>
      </w:r>
    </w:p>
    <w:p w14:paraId="435F2AC0" w14:textId="07CC4FF2" w:rsidR="00213B25" w:rsidRDefault="00213B25" w:rsidP="00AC5872">
      <w:pPr>
        <w:pStyle w:val="KeinLeerraum"/>
        <w:spacing w:line="276" w:lineRule="auto"/>
        <w:jc w:val="both"/>
      </w:pPr>
    </w:p>
    <w:p w14:paraId="44D2B00B" w14:textId="63279E2D" w:rsidR="00213B25" w:rsidRDefault="00213B25" w:rsidP="00AC5872">
      <w:pPr>
        <w:pStyle w:val="KeinLeerraum"/>
        <w:spacing w:line="276" w:lineRule="auto"/>
        <w:jc w:val="both"/>
      </w:pPr>
    </w:p>
    <w:p w14:paraId="19FA4B7C" w14:textId="4070C008" w:rsidR="00213B25" w:rsidRDefault="00213B25" w:rsidP="00AC5872">
      <w:pPr>
        <w:pStyle w:val="KeinLeerraum"/>
        <w:spacing w:line="276" w:lineRule="auto"/>
        <w:jc w:val="both"/>
      </w:pPr>
    </w:p>
    <w:p w14:paraId="322E928A" w14:textId="466D6BD7" w:rsidR="00213B25" w:rsidRDefault="00213B25" w:rsidP="00AC5872">
      <w:pPr>
        <w:pStyle w:val="KeinLeerraum"/>
        <w:spacing w:line="276" w:lineRule="auto"/>
        <w:jc w:val="both"/>
      </w:pPr>
      <w:r>
        <w:rPr>
          <w:noProof/>
          <w:lang w:eastAsia="de-DE"/>
        </w:rPr>
        <mc:AlternateContent>
          <mc:Choice Requires="wps">
            <w:drawing>
              <wp:anchor distT="0" distB="0" distL="114300" distR="114300" simplePos="0" relativeHeight="251667456" behindDoc="0" locked="0" layoutInCell="1" allowOverlap="1" wp14:anchorId="373685A8" wp14:editId="6D92F766">
                <wp:simplePos x="0" y="0"/>
                <wp:positionH relativeFrom="column">
                  <wp:posOffset>132080</wp:posOffset>
                </wp:positionH>
                <wp:positionV relativeFrom="paragraph">
                  <wp:posOffset>164465</wp:posOffset>
                </wp:positionV>
                <wp:extent cx="2439035" cy="450215"/>
                <wp:effectExtent l="0" t="0" r="0" b="6985"/>
                <wp:wrapSquare wrapText="bothSides"/>
                <wp:docPr id="6" name="Textfeld 6"/>
                <wp:cNvGraphicFramePr/>
                <a:graphic xmlns:a="http://schemas.openxmlformats.org/drawingml/2006/main">
                  <a:graphicData uri="http://schemas.microsoft.com/office/word/2010/wordprocessingShape">
                    <wps:wsp>
                      <wps:cNvSpPr txBox="1"/>
                      <wps:spPr>
                        <a:xfrm>
                          <a:off x="0" y="0"/>
                          <a:ext cx="2439035" cy="450215"/>
                        </a:xfrm>
                        <a:prstGeom prst="rect">
                          <a:avLst/>
                        </a:prstGeom>
                        <a:noFill/>
                        <a:ln>
                          <a:noFill/>
                        </a:ln>
                        <a:effectLst/>
                      </wps:spPr>
                      <wps:txbx>
                        <w:txbxContent>
                          <w:p w14:paraId="7DFF694C" w14:textId="38EA28F5"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Pr>
                                <w:b/>
                                <w:sz w:val="36"/>
                                <w:szCs w:val="36"/>
                              </w:rPr>
                              <w:t>Handlungsfähigkeit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3685A8" id="Textfeld 6" o:spid="_x0000_s1029" type="#_x0000_t202" style="position:absolute;left:0;text-align:left;margin-left:10.4pt;margin-top:12.95pt;width:192.05pt;height:35.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" filled="f" stroked="f">
                <v:textbox style="mso-fit-shape-to-text:t">
                  <w:txbxContent>
                    <w:p w14:paraId="7DFF694C" w14:textId="38EA28F5"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Pr>
                          <w:b/>
                          <w:sz w:val="36"/>
                          <w:szCs w:val="36"/>
                        </w:rPr>
                        <w:t>Handlungsfähigkeit (5)</w:t>
                      </w:r>
                    </w:p>
                  </w:txbxContent>
                </v:textbox>
                <w10:wrap type="square"/>
              </v:shape>
            </w:pict>
          </mc:Fallback>
        </mc:AlternateContent>
      </w:r>
    </w:p>
    <w:p w14:paraId="3FB87E57" w14:textId="7885F74E" w:rsidR="00213B25" w:rsidRDefault="00213B25" w:rsidP="00AC5872">
      <w:pPr>
        <w:pStyle w:val="KeinLeerraum"/>
        <w:spacing w:line="276" w:lineRule="auto"/>
        <w:jc w:val="both"/>
      </w:pPr>
      <w:r>
        <w:rPr>
          <w:noProof/>
          <w:lang w:eastAsia="de-DE"/>
        </w:rPr>
        <mc:AlternateContent>
          <mc:Choice Requires="wps">
            <w:drawing>
              <wp:anchor distT="0" distB="0" distL="114300" distR="114300" simplePos="0" relativeHeight="251661312" behindDoc="0" locked="0" layoutInCell="1" allowOverlap="1" wp14:anchorId="09717697" wp14:editId="6C07A9F3">
                <wp:simplePos x="0" y="0"/>
                <wp:positionH relativeFrom="column">
                  <wp:posOffset>6532880</wp:posOffset>
                </wp:positionH>
                <wp:positionV relativeFrom="paragraph">
                  <wp:posOffset>64770</wp:posOffset>
                </wp:positionV>
                <wp:extent cx="1753235" cy="450215"/>
                <wp:effectExtent l="0" t="0" r="0" b="12065"/>
                <wp:wrapSquare wrapText="bothSides"/>
                <wp:docPr id="3" name="Textfeld 3"/>
                <wp:cNvGraphicFramePr/>
                <a:graphic xmlns:a="http://schemas.openxmlformats.org/drawingml/2006/main">
                  <a:graphicData uri="http://schemas.microsoft.com/office/word/2010/wordprocessingShape">
                    <wps:wsp>
                      <wps:cNvSpPr txBox="1"/>
                      <wps:spPr>
                        <a:xfrm>
                          <a:off x="0" y="0"/>
                          <a:ext cx="1753235" cy="450215"/>
                        </a:xfrm>
                        <a:prstGeom prst="rect">
                          <a:avLst/>
                        </a:prstGeom>
                        <a:noFill/>
                        <a:ln>
                          <a:noFill/>
                        </a:ln>
                        <a:effectLst/>
                      </wps:spPr>
                      <wps:txbx>
                        <w:txbxContent>
                          <w:p w14:paraId="38E3BBCA" w14:textId="6C79F3C3"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center"/>
                              <w:rPr>
                                <w:b/>
                                <w:sz w:val="36"/>
                                <w:szCs w:val="36"/>
                              </w:rPr>
                            </w:pPr>
                            <w:r w:rsidRPr="00213B25">
                              <w:rPr>
                                <w:b/>
                                <w:sz w:val="36"/>
                                <w:szCs w:val="36"/>
                              </w:rPr>
                              <w:t>Gutes Leben</w:t>
                            </w:r>
                            <w:r>
                              <w:rPr>
                                <w:b/>
                                <w:sz w:val="36"/>
                                <w:szCs w:val="36"/>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717697" id="Textfeld 3" o:spid="_x0000_s1030" type="#_x0000_t202" style="position:absolute;left:0;text-align:left;margin-left:514.4pt;margin-top:5.1pt;width:138.05pt;height:35.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" filled="f" stroked="f">
                <v:textbox style="mso-fit-shape-to-text:t">
                  <w:txbxContent>
                    <w:p w14:paraId="38E3BBCA" w14:textId="6C79F3C3"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center"/>
                        <w:rPr>
                          <w:b/>
                          <w:sz w:val="36"/>
                          <w:szCs w:val="36"/>
                        </w:rPr>
                      </w:pPr>
                      <w:r w:rsidRPr="00213B25">
                        <w:rPr>
                          <w:b/>
                          <w:sz w:val="36"/>
                          <w:szCs w:val="36"/>
                        </w:rPr>
                        <w:t>Gutes Leben</w:t>
                      </w:r>
                      <w:r>
                        <w:rPr>
                          <w:b/>
                          <w:sz w:val="36"/>
                          <w:szCs w:val="36"/>
                        </w:rPr>
                        <w:t xml:space="preserve"> (2)</w:t>
                      </w:r>
                    </w:p>
                  </w:txbxContent>
                </v:textbox>
                <w10:wrap type="square"/>
              </v:shape>
            </w:pict>
          </mc:Fallback>
        </mc:AlternateContent>
      </w:r>
    </w:p>
    <w:p w14:paraId="23D3B104" w14:textId="77777777" w:rsidR="00213B25" w:rsidRDefault="00213B25" w:rsidP="00AC5872">
      <w:pPr>
        <w:pStyle w:val="KeinLeerraum"/>
        <w:spacing w:line="276" w:lineRule="auto"/>
        <w:jc w:val="both"/>
      </w:pPr>
    </w:p>
    <w:p w14:paraId="0B3A9F07" w14:textId="3A08D1DE" w:rsidR="00213B25" w:rsidRDefault="007F4BA0" w:rsidP="00AC5872">
      <w:pPr>
        <w:pStyle w:val="KeinLeerraum"/>
        <w:spacing w:line="276" w:lineRule="auto"/>
        <w:jc w:val="both"/>
      </w:pPr>
      <w:r>
        <w:rPr>
          <w:noProof/>
          <w:lang w:eastAsia="de-DE"/>
        </w:rPr>
        <mc:AlternateContent>
          <mc:Choice Requires="wps">
            <w:drawing>
              <wp:anchor distT="0" distB="0" distL="114300" distR="114300" simplePos="0" relativeHeight="251674624" behindDoc="0" locked="0" layoutInCell="1" allowOverlap="1" wp14:anchorId="10F728D8" wp14:editId="34585F9B">
                <wp:simplePos x="0" y="0"/>
                <wp:positionH relativeFrom="column">
                  <wp:posOffset>6988810</wp:posOffset>
                </wp:positionH>
                <wp:positionV relativeFrom="paragraph">
                  <wp:posOffset>91440</wp:posOffset>
                </wp:positionV>
                <wp:extent cx="803910" cy="1713230"/>
                <wp:effectExtent l="25400" t="0" r="34290" b="39370"/>
                <wp:wrapThrough wrapText="bothSides">
                  <wp:wrapPolygon edited="0">
                    <wp:start x="6586" y="21600"/>
                    <wp:lineTo x="6586" y="6229"/>
                    <wp:lineTo x="22282" y="5588"/>
                    <wp:lineTo x="22282" y="2066"/>
                    <wp:lineTo x="18188" y="-176"/>
                    <wp:lineTo x="14775" y="-176"/>
                    <wp:lineTo x="5903" y="1105"/>
                    <wp:lineTo x="-239" y="3346"/>
                    <wp:lineTo x="-239" y="21600"/>
                    <wp:lineTo x="6586" y="21600"/>
                  </wp:wrapPolygon>
                </wp:wrapThrough>
                <wp:docPr id="10" name="Rechteckiger Pfeil 10"/>
                <wp:cNvGraphicFramePr/>
                <a:graphic xmlns:a="http://schemas.openxmlformats.org/drawingml/2006/main">
                  <a:graphicData uri="http://schemas.microsoft.com/office/word/2010/wordprocessingShape">
                    <wps:wsp>
                      <wps:cNvSpPr/>
                      <wps:spPr>
                        <a:xfrm rot="10800000">
                          <a:off x="0" y="0"/>
                          <a:ext cx="803910" cy="171323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7EC444AF" id="Rechteckiger Pfeil 10" o:spid="_x0000_s1026" style="position:absolute;margin-left:550.3pt;margin-top:7.2pt;width:63.3pt;height:134.9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3910,17132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" path="m0,1713230l0,452199c0,257954,157466,100488,351711,100488l602933,100489,602933,,803910,200978,602933,401955,602933,301466,351711,301466c268463,301466,200978,368951,200978,452199l200978,1713230,,1713230xe" fillcolor="#4472c4 [3204]" strokecolor="#1f3763 [1604]" strokeweight="1pt">
                <v:stroke joinstyle="miter"/>
                <v:path arrowok="t" o:connecttype="custom" o:connectlocs="0,1713230;0,452199;351711,100488;602933,100489;602933,0;803910,200978;602933,401955;602933,301466;351711,301466;200978,452199;200978,1713230;0,1713230" o:connectangles="0,0,0,0,0,0,0,0,0,0,0,0"/>
                <w10:wrap type="through"/>
              </v:shape>
            </w:pict>
          </mc:Fallback>
        </mc:AlternateContent>
      </w:r>
    </w:p>
    <w:p w14:paraId="607A0139" w14:textId="1C9C7A34" w:rsidR="00213B25" w:rsidRDefault="00213B25" w:rsidP="00AC5872">
      <w:pPr>
        <w:pStyle w:val="KeinLeerraum"/>
        <w:spacing w:line="276" w:lineRule="auto"/>
        <w:jc w:val="both"/>
      </w:pPr>
    </w:p>
    <w:p w14:paraId="438DCEF5" w14:textId="677102BC" w:rsidR="00213B25" w:rsidRDefault="007F4BA0" w:rsidP="00AC5872">
      <w:pPr>
        <w:pStyle w:val="KeinLeerraum"/>
        <w:spacing w:line="276" w:lineRule="auto"/>
        <w:jc w:val="both"/>
      </w:pPr>
      <w:r>
        <w:rPr>
          <w:noProof/>
          <w:lang w:eastAsia="de-DE"/>
        </w:rPr>
        <mc:AlternateContent>
          <mc:Choice Requires="wps">
            <w:drawing>
              <wp:anchor distT="0" distB="0" distL="114300" distR="114300" simplePos="0" relativeHeight="251676672" behindDoc="0" locked="0" layoutInCell="1" allowOverlap="1" wp14:anchorId="1E0EA19D" wp14:editId="3D890A4E">
                <wp:simplePos x="0" y="0"/>
                <wp:positionH relativeFrom="column">
                  <wp:posOffset>3349625</wp:posOffset>
                </wp:positionH>
                <wp:positionV relativeFrom="paragraph">
                  <wp:posOffset>111760</wp:posOffset>
                </wp:positionV>
                <wp:extent cx="346075" cy="2193290"/>
                <wp:effectExtent l="0" t="34607" r="25717" b="25718"/>
                <wp:wrapThrough wrapText="bothSides">
                  <wp:wrapPolygon edited="0">
                    <wp:start x="23760" y="91"/>
                    <wp:lineTo x="20589" y="91"/>
                    <wp:lineTo x="-20" y="841"/>
                    <wp:lineTo x="-20" y="21603"/>
                    <wp:lineTo x="22175" y="2092"/>
                    <wp:lineTo x="23760" y="1842"/>
                    <wp:lineTo x="23760" y="91"/>
                  </wp:wrapPolygon>
                </wp:wrapThrough>
                <wp:docPr id="11" name="Rechteckiger Pfeil 11"/>
                <wp:cNvGraphicFramePr/>
                <a:graphic xmlns:a="http://schemas.openxmlformats.org/drawingml/2006/main">
                  <a:graphicData uri="http://schemas.microsoft.com/office/word/2010/wordprocessingShape">
                    <wps:wsp>
                      <wps:cNvSpPr/>
                      <wps:spPr>
                        <a:xfrm rot="16200000">
                          <a:off x="0" y="0"/>
                          <a:ext cx="346075" cy="219329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30DD173D" id="Rechteckiger Pfeil 11" o:spid="_x0000_s1026" style="position:absolute;margin-left:263.75pt;margin-top:8.8pt;width:27.25pt;height:172.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075,21932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" path="m0,2193290l0,194667c0,111047,67788,43259,151408,43259l259556,43259,259556,,346075,86519,259556,173038,259556,129778,151408,129778c115571,129778,86519,158830,86519,194667l86519,2193290,,2193290xe" fillcolor="#4472c4 [3204]" strokecolor="#1f3763 [1604]" strokeweight="1pt">
                <v:stroke joinstyle="miter"/>
                <v:path arrowok="t" o:connecttype="custom" o:connectlocs="0,2193290;0,194667;151408,43259;259556,43259;259556,0;346075,86519;259556,173038;259556,129778;151408,129778;86519,194667;86519,2193290;0,2193290" o:connectangles="0,0,0,0,0,0,0,0,0,0,0,0"/>
                <w10:wrap type="through"/>
              </v:shape>
            </w:pict>
          </mc:Fallback>
        </mc:AlternateContent>
      </w:r>
      <w:r>
        <w:rPr>
          <w:noProof/>
          <w:lang w:eastAsia="de-DE"/>
        </w:rPr>
        <mc:AlternateContent>
          <mc:Choice Requires="wps">
            <w:drawing>
              <wp:anchor distT="0" distB="0" distL="114300" distR="114300" simplePos="0" relativeHeight="251678720" behindDoc="0" locked="0" layoutInCell="1" allowOverlap="1" wp14:anchorId="20E4CF59" wp14:editId="7582C261">
                <wp:simplePos x="0" y="0"/>
                <wp:positionH relativeFrom="column">
                  <wp:posOffset>175895</wp:posOffset>
                </wp:positionH>
                <wp:positionV relativeFrom="paragraph">
                  <wp:posOffset>36830</wp:posOffset>
                </wp:positionV>
                <wp:extent cx="1367790" cy="393700"/>
                <wp:effectExtent l="29845" t="20955" r="33655" b="33655"/>
                <wp:wrapThrough wrapText="bothSides">
                  <wp:wrapPolygon edited="0">
                    <wp:start x="21931" y="1150"/>
                    <wp:lineTo x="21129" y="1150"/>
                    <wp:lineTo x="15112" y="-1637"/>
                    <wp:lineTo x="2276" y="-1637"/>
                    <wp:lineTo x="-130" y="3937"/>
                    <wp:lineTo x="-130" y="22053"/>
                    <wp:lineTo x="1875" y="13692"/>
                    <wp:lineTo x="15112" y="12298"/>
                    <wp:lineTo x="21129" y="9511"/>
                    <wp:lineTo x="21931" y="9511"/>
                    <wp:lineTo x="21931" y="1150"/>
                  </wp:wrapPolygon>
                </wp:wrapThrough>
                <wp:docPr id="12" name="Rechteckiger Pfeil 12"/>
                <wp:cNvGraphicFramePr/>
                <a:graphic xmlns:a="http://schemas.openxmlformats.org/drawingml/2006/main">
                  <a:graphicData uri="http://schemas.microsoft.com/office/word/2010/wordprocessingShape">
                    <wps:wsp>
                      <wps:cNvSpPr/>
                      <wps:spPr>
                        <a:xfrm rot="16200000">
                          <a:off x="0" y="0"/>
                          <a:ext cx="1367790" cy="393700"/>
                        </a:xfrm>
                        <a:prstGeom prst="bentArrow">
                          <a:avLst>
                            <a:gd name="adj1" fmla="val 28732"/>
                            <a:gd name="adj2" fmla="val 25000"/>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shape w14:anchorId="4589D2E7" id="Rechteckiger Pfeil 12" o:spid="_x0000_s1026" style="position:absolute;margin-left:13.85pt;margin-top:2.9pt;width:107.7pt;height:31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7790,393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" path="m0,393700l0,214110c0,118982,77116,41866,172244,41866l1269365,41866,1269365,,1367790,98425,1269365,196850,1269365,154984,172244,154984c139590,154984,113118,181456,113118,214110l113118,393700,,393700xe" fillcolor="#4472c4 [3204]" strokecolor="#1f3763 [1604]" strokeweight="1pt">
                <v:stroke joinstyle="miter"/>
                <v:path arrowok="t" o:connecttype="custom" o:connectlocs="0,393700;0,214110;172244,41866;1269365,41866;1269365,0;1367790,98425;1269365,196850;1269365,154984;172244,154984;113118,214110;113118,393700;0,393700" o:connectangles="0,0,0,0,0,0,0,0,0,0,0,0"/>
                <w10:wrap type="through"/>
              </v:shape>
            </w:pict>
          </mc:Fallback>
        </mc:AlternateContent>
      </w:r>
    </w:p>
    <w:p w14:paraId="32497262" w14:textId="561192C1" w:rsidR="00213B25" w:rsidRDefault="00213B25" w:rsidP="00AC5872">
      <w:pPr>
        <w:pStyle w:val="KeinLeerraum"/>
        <w:spacing w:line="276" w:lineRule="auto"/>
        <w:jc w:val="both"/>
      </w:pPr>
    </w:p>
    <w:p w14:paraId="46B5EA39" w14:textId="111D407A" w:rsidR="00213B25" w:rsidRDefault="00213B25" w:rsidP="00AC5872">
      <w:pPr>
        <w:pStyle w:val="KeinLeerraum"/>
        <w:spacing w:line="276" w:lineRule="auto"/>
        <w:jc w:val="both"/>
      </w:pPr>
      <w:r>
        <w:rPr>
          <w:noProof/>
          <w:lang w:eastAsia="de-DE"/>
        </w:rPr>
        <mc:AlternateContent>
          <mc:Choice Requires="wps">
            <w:drawing>
              <wp:anchor distT="0" distB="0" distL="114300" distR="114300" simplePos="0" relativeHeight="251665408" behindDoc="0" locked="0" layoutInCell="1" allowOverlap="1" wp14:anchorId="05D505E6" wp14:editId="652C163D">
                <wp:simplePos x="0" y="0"/>
                <wp:positionH relativeFrom="column">
                  <wp:posOffset>1123315</wp:posOffset>
                </wp:positionH>
                <wp:positionV relativeFrom="paragraph">
                  <wp:posOffset>153035</wp:posOffset>
                </wp:positionV>
                <wp:extent cx="2286000" cy="450215"/>
                <wp:effectExtent l="0" t="0" r="0" b="6985"/>
                <wp:wrapSquare wrapText="bothSides"/>
                <wp:docPr id="5" name="Textfeld 5"/>
                <wp:cNvGraphicFramePr/>
                <a:graphic xmlns:a="http://schemas.openxmlformats.org/drawingml/2006/main">
                  <a:graphicData uri="http://schemas.microsoft.com/office/word/2010/wordprocessingShape">
                    <wps:wsp>
                      <wps:cNvSpPr txBox="1"/>
                      <wps:spPr>
                        <a:xfrm>
                          <a:off x="0" y="0"/>
                          <a:ext cx="2286000" cy="450215"/>
                        </a:xfrm>
                        <a:prstGeom prst="rect">
                          <a:avLst/>
                        </a:prstGeom>
                        <a:noFill/>
                        <a:ln>
                          <a:noFill/>
                        </a:ln>
                        <a:effectLst/>
                      </wps:spPr>
                      <wps:txbx>
                        <w:txbxContent>
                          <w:p w14:paraId="006185CC" w14:textId="0A1953FF"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Pr>
                                <w:b/>
                                <w:sz w:val="36"/>
                                <w:szCs w:val="36"/>
                              </w:rPr>
                              <w:t>Grundfähigkeiten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5D505E6" id="Textfeld 5" o:spid="_x0000_s1031" type="#_x0000_t202" style="position:absolute;left:0;text-align:left;margin-left:88.45pt;margin-top:12.05pt;width:180pt;height:35.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" filled="f" stroked="f">
                <v:textbox style="mso-fit-shape-to-text:t">
                  <w:txbxContent>
                    <w:p w14:paraId="006185CC" w14:textId="0A1953FF"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Pr>
                          <w:b/>
                          <w:sz w:val="36"/>
                          <w:szCs w:val="36"/>
                        </w:rPr>
                        <w:t>Grundfähigkeiten (4)</w:t>
                      </w:r>
                    </w:p>
                  </w:txbxContent>
                </v:textbox>
                <w10:wrap type="square"/>
              </v:shape>
            </w:pict>
          </mc:Fallback>
        </mc:AlternateContent>
      </w:r>
    </w:p>
    <w:p w14:paraId="4BE777A1" w14:textId="4603519D" w:rsidR="00213B25" w:rsidRDefault="00213B25" w:rsidP="00AC5872">
      <w:pPr>
        <w:pStyle w:val="KeinLeerraum"/>
        <w:spacing w:line="276" w:lineRule="auto"/>
        <w:jc w:val="both"/>
      </w:pPr>
    </w:p>
    <w:p w14:paraId="09E53D0C" w14:textId="205EA80E" w:rsidR="00213B25" w:rsidRDefault="00213B25" w:rsidP="00AC5872">
      <w:pPr>
        <w:pStyle w:val="KeinLeerraum"/>
        <w:spacing w:line="276" w:lineRule="auto"/>
        <w:jc w:val="both"/>
      </w:pPr>
      <w:r>
        <w:rPr>
          <w:noProof/>
          <w:lang w:eastAsia="de-DE"/>
        </w:rPr>
        <mc:AlternateContent>
          <mc:Choice Requires="wps">
            <w:drawing>
              <wp:anchor distT="0" distB="0" distL="114300" distR="114300" simplePos="0" relativeHeight="251663360" behindDoc="0" locked="0" layoutInCell="1" allowOverlap="1" wp14:anchorId="11FFB971" wp14:editId="6F271918">
                <wp:simplePos x="0" y="0"/>
                <wp:positionH relativeFrom="column">
                  <wp:posOffset>4704080</wp:posOffset>
                </wp:positionH>
                <wp:positionV relativeFrom="paragraph">
                  <wp:posOffset>182245</wp:posOffset>
                </wp:positionV>
                <wp:extent cx="2210435" cy="450215"/>
                <wp:effectExtent l="0" t="0" r="0" b="6985"/>
                <wp:wrapSquare wrapText="bothSides"/>
                <wp:docPr id="4" name="Textfeld 4"/>
                <wp:cNvGraphicFramePr/>
                <a:graphic xmlns:a="http://schemas.openxmlformats.org/drawingml/2006/main">
                  <a:graphicData uri="http://schemas.microsoft.com/office/word/2010/wordprocessingShape">
                    <wps:wsp>
                      <wps:cNvSpPr txBox="1"/>
                      <wps:spPr>
                        <a:xfrm>
                          <a:off x="0" y="0"/>
                          <a:ext cx="2210435" cy="450215"/>
                        </a:xfrm>
                        <a:prstGeom prst="rect">
                          <a:avLst/>
                        </a:prstGeom>
                        <a:noFill/>
                        <a:ln>
                          <a:noFill/>
                        </a:ln>
                        <a:effectLst/>
                      </wps:spPr>
                      <wps:txbx>
                        <w:txbxContent>
                          <w:p w14:paraId="2488F145" w14:textId="1D895FC1"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Pr>
                                <w:b/>
                                <w:sz w:val="36"/>
                                <w:szCs w:val="36"/>
                              </w:rPr>
                              <w:t>Capibility-Ansatz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1FFB971" id="Textfeld 4" o:spid="_x0000_s1032" type="#_x0000_t202" style="position:absolute;left:0;text-align:left;margin-left:370.4pt;margin-top:14.35pt;width:174.05pt;height:35.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" filled="f" stroked="f">
                <v:textbox style="mso-fit-shape-to-text:t">
                  <w:txbxContent>
                    <w:p w14:paraId="2488F145" w14:textId="1D895FC1" w:rsidR="008E5989" w:rsidRPr="00213B25" w:rsidRDefault="008E5989" w:rsidP="00213B25">
                      <w:pPr>
                        <w:pStyle w:val="KeinLeerraum"/>
                        <w:pBdr>
                          <w:top w:val="single" w:sz="4" w:space="1" w:color="auto"/>
                          <w:left w:val="single" w:sz="4" w:space="4" w:color="auto"/>
                          <w:bottom w:val="single" w:sz="4" w:space="1" w:color="auto"/>
                          <w:right w:val="single" w:sz="4" w:space="4" w:color="auto"/>
                        </w:pBdr>
                        <w:spacing w:line="276" w:lineRule="auto"/>
                        <w:jc w:val="both"/>
                        <w:rPr>
                          <w:b/>
                          <w:sz w:val="36"/>
                          <w:szCs w:val="36"/>
                        </w:rPr>
                      </w:pPr>
                      <w:r>
                        <w:rPr>
                          <w:b/>
                          <w:sz w:val="36"/>
                          <w:szCs w:val="36"/>
                        </w:rPr>
                        <w:t>Capibility-Ansatz (3)</w:t>
                      </w:r>
                    </w:p>
                  </w:txbxContent>
                </v:textbox>
                <w10:wrap type="square"/>
              </v:shape>
            </w:pict>
          </mc:Fallback>
        </mc:AlternateContent>
      </w:r>
    </w:p>
    <w:p w14:paraId="3A63BBDE" w14:textId="51578598" w:rsidR="00213B25" w:rsidRDefault="00213B25" w:rsidP="00AC5872">
      <w:pPr>
        <w:pStyle w:val="KeinLeerraum"/>
        <w:spacing w:line="276" w:lineRule="auto"/>
        <w:jc w:val="both"/>
      </w:pPr>
    </w:p>
    <w:p w14:paraId="4C204B48" w14:textId="168BD020" w:rsidR="00213B25" w:rsidRDefault="00213B25" w:rsidP="00AC5872">
      <w:pPr>
        <w:pStyle w:val="KeinLeerraum"/>
        <w:spacing w:line="276" w:lineRule="auto"/>
        <w:jc w:val="both"/>
      </w:pPr>
    </w:p>
    <w:p w14:paraId="62F38856" w14:textId="1507834A" w:rsidR="00213B25" w:rsidRPr="00023FC2" w:rsidRDefault="00213B25" w:rsidP="00AC5872">
      <w:pPr>
        <w:pStyle w:val="KeinLeerraum"/>
        <w:spacing w:line="276" w:lineRule="auto"/>
        <w:jc w:val="both"/>
      </w:pPr>
    </w:p>
    <w:p w14:paraId="73CB2B01" w14:textId="691F6CAB" w:rsidR="000B6BF0" w:rsidRDefault="000B6BF0">
      <w:r>
        <w:br w:type="page"/>
      </w:r>
    </w:p>
    <w:p w14:paraId="022FAAA5" w14:textId="77777777" w:rsidR="000B6BF0" w:rsidRDefault="000B6BF0" w:rsidP="00AC5872">
      <w:pPr>
        <w:pStyle w:val="KeinLeerraum"/>
        <w:spacing w:line="276" w:lineRule="auto"/>
        <w:jc w:val="both"/>
        <w:rPr>
          <w:b/>
        </w:rPr>
        <w:sectPr w:rsidR="000B6BF0" w:rsidSect="00213B25">
          <w:pgSz w:w="16840" w:h="11900" w:orient="landscape"/>
          <w:pgMar w:top="1417" w:right="1417" w:bottom="1417" w:left="1134" w:header="708" w:footer="708" w:gutter="0"/>
          <w:cols w:space="708"/>
          <w:docGrid w:linePitch="360"/>
        </w:sectPr>
      </w:pPr>
    </w:p>
    <w:p w14:paraId="543DC783" w14:textId="65121800" w:rsidR="00023FC2" w:rsidRDefault="00023FC2" w:rsidP="00D37720">
      <w:pPr>
        <w:pStyle w:val="berschrift1"/>
      </w:pPr>
      <w:bookmarkStart w:id="9" w:name="_Toc517602187"/>
      <w:r>
        <w:lastRenderedPageBreak/>
        <w:t>Aufbau des Lernvorhabens</w:t>
      </w:r>
      <w:bookmarkEnd w:id="9"/>
    </w:p>
    <w:p w14:paraId="2444EE99" w14:textId="77777777" w:rsidR="00023FC2" w:rsidRDefault="00023FC2" w:rsidP="00AC5872">
      <w:pPr>
        <w:pStyle w:val="KeinLeerraum"/>
        <w:spacing w:line="276" w:lineRule="auto"/>
        <w:jc w:val="both"/>
        <w:rPr>
          <w:b/>
        </w:rPr>
      </w:pPr>
    </w:p>
    <w:tbl>
      <w:tblPr>
        <w:tblStyle w:val="Tabellenraster"/>
        <w:tblW w:w="0" w:type="auto"/>
        <w:tblLook w:val="04A0" w:firstRow="1" w:lastRow="0" w:firstColumn="1" w:lastColumn="0" w:noHBand="0" w:noVBand="1"/>
      </w:tblPr>
      <w:tblGrid>
        <w:gridCol w:w="2831"/>
        <w:gridCol w:w="8505"/>
        <w:gridCol w:w="2943"/>
      </w:tblGrid>
      <w:tr w:rsidR="000B6BF0" w14:paraId="1723101D" w14:textId="77777777" w:rsidTr="006722C6">
        <w:tc>
          <w:tcPr>
            <w:tcW w:w="14279" w:type="dxa"/>
            <w:gridSpan w:val="3"/>
          </w:tcPr>
          <w:p w14:paraId="3D4EE7E5" w14:textId="220C9E41" w:rsidR="000B6BF0" w:rsidRDefault="000B6BF0" w:rsidP="00F74EE0">
            <w:pPr>
              <w:pStyle w:val="KeinLeerraum"/>
              <w:spacing w:line="276" w:lineRule="auto"/>
              <w:jc w:val="center"/>
              <w:rPr>
                <w:b/>
              </w:rPr>
            </w:pPr>
            <w:r>
              <w:rPr>
                <w:b/>
              </w:rPr>
              <w:t>Lernvorhaben: Gutes Leben – für mich und die anderen</w:t>
            </w:r>
          </w:p>
        </w:tc>
      </w:tr>
      <w:tr w:rsidR="000B6BF0" w14:paraId="1B340D28" w14:textId="77777777" w:rsidTr="006722C6">
        <w:tc>
          <w:tcPr>
            <w:tcW w:w="14279" w:type="dxa"/>
            <w:gridSpan w:val="3"/>
          </w:tcPr>
          <w:p w14:paraId="1F0C718E" w14:textId="62C6722D" w:rsidR="000B6BF0" w:rsidRDefault="000B6BF0" w:rsidP="00AC5872">
            <w:pPr>
              <w:pStyle w:val="KeinLeerraum"/>
              <w:spacing w:line="276" w:lineRule="auto"/>
              <w:jc w:val="both"/>
              <w:rPr>
                <w:b/>
              </w:rPr>
            </w:pPr>
            <w:r>
              <w:rPr>
                <w:b/>
              </w:rPr>
              <w:t>Beschreibung des Lernvorhabens</w:t>
            </w:r>
          </w:p>
          <w:p w14:paraId="7F9D184E" w14:textId="3D3735D7" w:rsidR="00F74EE0" w:rsidRDefault="000B6BF0" w:rsidP="00AC5872">
            <w:pPr>
              <w:pStyle w:val="KeinLeerraum"/>
              <w:spacing w:line="276" w:lineRule="auto"/>
              <w:jc w:val="both"/>
            </w:pPr>
            <w:r w:rsidRPr="000B6BF0">
              <w:t>Die SuS</w:t>
            </w:r>
            <w:r>
              <w:t xml:space="preserve"> können den von Franz-Josef Bormann entwickelten Befähigungsansatz</w:t>
            </w:r>
            <w:r w:rsidR="00213B25">
              <w:t xml:space="preserve"> (6)</w:t>
            </w:r>
            <w:r>
              <w:t xml:space="preserve"> in Situationen, die eine ethische Entscheidung verlangen, anwen</w:t>
            </w:r>
            <w:r w:rsidR="00F74EE0">
              <w:t>den.</w:t>
            </w:r>
          </w:p>
          <w:p w14:paraId="101723D6" w14:textId="78225829" w:rsidR="000B6BF0" w:rsidRDefault="000B6BF0" w:rsidP="00AC5872">
            <w:pPr>
              <w:pStyle w:val="KeinLeerraum"/>
              <w:spacing w:line="276" w:lineRule="auto"/>
              <w:jc w:val="both"/>
            </w:pPr>
            <w:r>
              <w:t>Damit sie dies leisten können haben sie sich in fünf aufeinander folgenden und aufeinander bezogenen Schritte die Grundlage für diesen Ansatz erschlossen. Ausgehend von einer Anforderungssituation</w:t>
            </w:r>
            <w:r w:rsidR="00F74EE0">
              <w:t xml:space="preserve"> (1)</w:t>
            </w:r>
            <w:r>
              <w:t>, das Fl</w:t>
            </w:r>
            <w:r w:rsidR="00F74EE0">
              <w:t>ötenbeispiel von Sen, formulieren</w:t>
            </w:r>
            <w:r>
              <w:t xml:space="preserve"> die SuS erste begründete Entscheidungen. Dabei beziehen sie ein, was nach Aristoteles ein gutes Leben </w:t>
            </w:r>
            <w:r w:rsidR="00F74EE0">
              <w:t xml:space="preserve">auszeichnet (2). Im nächsten Schritt setzen sie sich mit dem „Capibility-Approach-Ansatz“ von Sen auseinander (3) und beziehen die Überlegungen auf die Anforderungssituation. Aristoteles wird danach nochmals systematisch in den von Nussbaum entwickelten 10 Grundfähigkeiten aufgegriffen (4) und diese werden für den Prozess der Urteilsbildung ebenfalls auf die Anforderungssituation bezogen. Die sich aus dem Capibility-Ansatz ergebende </w:t>
            </w:r>
            <w:r w:rsidR="00F26A49">
              <w:t>und in der Liste der Grundfähig</w:t>
            </w:r>
            <w:r w:rsidR="00F74EE0">
              <w:t>keiten konkretisierende Aufforderung zum Handeln wird durch die Überlegungen von Alan Gewirth reflektiert und in einen sozialen und normativ begründeten Ansatz (5) wiederum auf die Anforderungssituation angewendet. Nach diesen fünf Schritten wird der von Bormann entwickelte Befähigungsansatz vorgestellt und durch die Vorarbeiten, (1) bis (5), erschlossen und als Modell für eine ethische Urteilsbildung auf die Anforderungssituation bezogen.</w:t>
            </w:r>
          </w:p>
          <w:p w14:paraId="371E29BD" w14:textId="43F0CF1C" w:rsidR="00F74EE0" w:rsidRPr="000B6BF0" w:rsidRDefault="00F74EE0" w:rsidP="00AC5872">
            <w:pPr>
              <w:pStyle w:val="KeinLeerraum"/>
              <w:spacing w:line="276" w:lineRule="auto"/>
              <w:jc w:val="both"/>
            </w:pPr>
            <w:r>
              <w:t>Durch die Anwendung auf eine weitere Anforderungssituation prüfen die SuS sowohl diesen Ansatz und ihr erworbenes Verständnis.</w:t>
            </w:r>
          </w:p>
        </w:tc>
      </w:tr>
      <w:tr w:rsidR="000B6BF0" w14:paraId="38704CCC" w14:textId="77777777" w:rsidTr="006722C6">
        <w:tc>
          <w:tcPr>
            <w:tcW w:w="14279" w:type="dxa"/>
            <w:gridSpan w:val="3"/>
          </w:tcPr>
          <w:p w14:paraId="3B6D20F0" w14:textId="5297CE00" w:rsidR="000B6BF0" w:rsidRDefault="000B6BF0" w:rsidP="00AC5872">
            <w:pPr>
              <w:pStyle w:val="KeinLeerraum"/>
              <w:spacing w:line="276" w:lineRule="auto"/>
              <w:jc w:val="both"/>
              <w:rPr>
                <w:b/>
              </w:rPr>
            </w:pPr>
            <w:r>
              <w:rPr>
                <w:b/>
              </w:rPr>
              <w:t>pbKs, die in diesem Lernvorhaben trainiert werden:</w:t>
            </w:r>
          </w:p>
          <w:p w14:paraId="42F2E5C8" w14:textId="7887D7EB" w:rsidR="000B6BF0" w:rsidRPr="00AC5872" w:rsidRDefault="000B6BF0" w:rsidP="000B6BF0">
            <w:pPr>
              <w:pStyle w:val="KeinLeerraum"/>
              <w:spacing w:line="276" w:lineRule="auto"/>
              <w:jc w:val="both"/>
              <w:rPr>
                <w:rStyle w:val="apple-converted-space"/>
                <w:u w:val="single"/>
              </w:rPr>
            </w:pPr>
            <w:r>
              <w:rPr>
                <w:rStyle w:val="apple-converted-space"/>
                <w:u w:val="single"/>
              </w:rPr>
              <w:t xml:space="preserve">1. </w:t>
            </w:r>
            <w:r w:rsidRPr="00AC5872">
              <w:rPr>
                <w:rStyle w:val="apple-converted-space"/>
                <w:u w:val="single"/>
              </w:rPr>
              <w:t>Wahrnehmen und Darstellen</w:t>
            </w:r>
          </w:p>
          <w:p w14:paraId="7B65F1BC" w14:textId="77777777" w:rsidR="000B6BF0" w:rsidRPr="00AC5872" w:rsidRDefault="000B6BF0" w:rsidP="000B6BF0">
            <w:pPr>
              <w:pStyle w:val="KeinLeerraum"/>
              <w:spacing w:line="276" w:lineRule="auto"/>
              <w:ind w:left="708"/>
              <w:jc w:val="both"/>
              <w:rPr>
                <w:lang w:eastAsia="de-DE"/>
              </w:rPr>
            </w:pPr>
            <w:r w:rsidRPr="00AC5872">
              <w:t>2 Situationen erfassen, in denen Fragen nach Grund, Sinn, Ziel und Verantwortung des Lebens</w:t>
            </w:r>
            <w:r>
              <w:rPr>
                <w:lang w:eastAsia="de-DE"/>
              </w:rPr>
              <w:t xml:space="preserve"> </w:t>
            </w:r>
            <w:r w:rsidRPr="00AC5872">
              <w:t>aufbrechen</w:t>
            </w:r>
          </w:p>
          <w:p w14:paraId="10F7AF76" w14:textId="77777777" w:rsidR="000B6BF0" w:rsidRPr="00AC5872" w:rsidRDefault="000B6BF0" w:rsidP="000B6BF0">
            <w:pPr>
              <w:pStyle w:val="KeinLeerraum"/>
              <w:spacing w:line="276" w:lineRule="auto"/>
              <w:ind w:left="708"/>
              <w:jc w:val="both"/>
              <w:rPr>
                <w:lang w:eastAsia="de-DE"/>
              </w:rPr>
            </w:pPr>
            <w:r w:rsidRPr="00AC5872">
              <w:rPr>
                <w:rStyle w:val="apple-converted-space"/>
              </w:rPr>
              <w:t xml:space="preserve">4 </w:t>
            </w:r>
            <w:r w:rsidRPr="00AC5872">
              <w:t>ethische Herausforderungen in der individuellen Lebensgeschichte sowie in unterschiedlichen</w:t>
            </w:r>
            <w:r>
              <w:rPr>
                <w:lang w:eastAsia="de-DE"/>
              </w:rPr>
              <w:t xml:space="preserve"> </w:t>
            </w:r>
            <w:r w:rsidRPr="00AC5872">
              <w:t>gesellschaftlichen Handlungsfeldern wie Kultur, Wissenschaft, Politik und Wirtschaft als religiös</w:t>
            </w:r>
            <w:r>
              <w:rPr>
                <w:lang w:eastAsia="de-DE"/>
              </w:rPr>
              <w:t xml:space="preserve"> </w:t>
            </w:r>
            <w:r w:rsidRPr="00AC5872">
              <w:t>bedeutsame Entscheidungssituationen erkennen</w:t>
            </w:r>
          </w:p>
          <w:p w14:paraId="09130695" w14:textId="77777777" w:rsidR="000B6BF0" w:rsidRPr="00AC5872" w:rsidRDefault="000B6BF0" w:rsidP="000B6BF0">
            <w:pPr>
              <w:pStyle w:val="KeinLeerraum"/>
              <w:spacing w:line="276" w:lineRule="auto"/>
              <w:jc w:val="both"/>
            </w:pPr>
          </w:p>
          <w:p w14:paraId="39F024E5" w14:textId="7598ECBC" w:rsidR="000B6BF0" w:rsidRPr="00AC5872" w:rsidRDefault="000B6BF0" w:rsidP="000B6BF0">
            <w:pPr>
              <w:pStyle w:val="KeinLeerraum"/>
              <w:spacing w:line="276" w:lineRule="auto"/>
              <w:jc w:val="both"/>
              <w:rPr>
                <w:u w:val="single"/>
              </w:rPr>
            </w:pPr>
            <w:r>
              <w:rPr>
                <w:u w:val="single"/>
              </w:rPr>
              <w:t xml:space="preserve">3. </w:t>
            </w:r>
            <w:r w:rsidRPr="00AC5872">
              <w:rPr>
                <w:u w:val="single"/>
              </w:rPr>
              <w:t>Urteilen</w:t>
            </w:r>
          </w:p>
          <w:p w14:paraId="4CC449D2" w14:textId="77777777" w:rsidR="000B6BF0" w:rsidRPr="00AC5872" w:rsidRDefault="000B6BF0" w:rsidP="000B6BF0">
            <w:pPr>
              <w:pStyle w:val="KeinLeerraum"/>
              <w:spacing w:line="276" w:lineRule="auto"/>
              <w:ind w:left="708"/>
              <w:jc w:val="both"/>
              <w:rPr>
                <w:lang w:eastAsia="de-DE"/>
              </w:rPr>
            </w:pPr>
            <w:r w:rsidRPr="00AC5872">
              <w:rPr>
                <w:rStyle w:val="apple-converted-space"/>
              </w:rPr>
              <w:t xml:space="preserve">6 </w:t>
            </w:r>
            <w:r w:rsidRPr="00AC5872">
              <w:t>Modelle ethischer Urteilsbildung kritisch beurteilen und beispielhaft anwenden</w:t>
            </w:r>
          </w:p>
          <w:p w14:paraId="2150D4F5" w14:textId="77777777" w:rsidR="000B6BF0" w:rsidRPr="00AC5872" w:rsidRDefault="000B6BF0" w:rsidP="000B6BF0">
            <w:pPr>
              <w:pStyle w:val="KeinLeerraum"/>
              <w:spacing w:line="276" w:lineRule="auto"/>
              <w:ind w:left="708"/>
              <w:jc w:val="both"/>
            </w:pPr>
            <w:r w:rsidRPr="00AC5872">
              <w:lastRenderedPageBreak/>
              <w:t>7 Herausforderungen beziehungsweise Antinomien sittlichen Handelns wahrnehmen, im Kontext ihrer</w:t>
            </w:r>
            <w:r>
              <w:t xml:space="preserve"> </w:t>
            </w:r>
            <w:r w:rsidRPr="00AC5872">
              <w:t>eigenen Biografie reflektieren und in Beziehung zu kirchlichem Glauben und Leben setzen</w:t>
            </w:r>
          </w:p>
          <w:p w14:paraId="35068269" w14:textId="77777777" w:rsidR="000B6BF0" w:rsidRPr="00AC5872" w:rsidRDefault="000B6BF0" w:rsidP="000B6BF0">
            <w:pPr>
              <w:pStyle w:val="KeinLeerraum"/>
              <w:spacing w:line="276" w:lineRule="auto"/>
              <w:jc w:val="both"/>
            </w:pPr>
          </w:p>
          <w:p w14:paraId="55C5D3F4" w14:textId="63F5F350" w:rsidR="000B6BF0" w:rsidRPr="00AC5872" w:rsidRDefault="000B6BF0" w:rsidP="000B6BF0">
            <w:pPr>
              <w:pStyle w:val="KeinLeerraum"/>
              <w:spacing w:line="276" w:lineRule="auto"/>
              <w:jc w:val="both"/>
              <w:rPr>
                <w:u w:val="single"/>
              </w:rPr>
            </w:pPr>
            <w:r>
              <w:rPr>
                <w:u w:val="single"/>
              </w:rPr>
              <w:t xml:space="preserve">4. </w:t>
            </w:r>
            <w:r w:rsidRPr="00AC5872">
              <w:rPr>
                <w:u w:val="single"/>
              </w:rPr>
              <w:t>Kommunizieren</w:t>
            </w:r>
          </w:p>
          <w:p w14:paraId="2161215E" w14:textId="77777777" w:rsidR="000B6BF0" w:rsidRPr="00AC5872" w:rsidRDefault="000B6BF0" w:rsidP="000B6BF0">
            <w:pPr>
              <w:pStyle w:val="KeinLeerraum"/>
              <w:spacing w:line="276" w:lineRule="auto"/>
              <w:ind w:left="708"/>
              <w:jc w:val="both"/>
              <w:rPr>
                <w:lang w:eastAsia="de-DE"/>
              </w:rPr>
            </w:pPr>
            <w:r w:rsidRPr="00AC5872">
              <w:rPr>
                <w:rStyle w:val="apple-converted-space"/>
              </w:rPr>
              <w:t xml:space="preserve">2 </w:t>
            </w:r>
            <w:r w:rsidRPr="00AC5872">
              <w:t>eigene Vorstellungen zu religiösen und ethischen Fragen im Diskurs begründet vertreten</w:t>
            </w:r>
          </w:p>
          <w:p w14:paraId="2649D1F1" w14:textId="77777777" w:rsidR="000B6BF0" w:rsidRPr="00AC5872" w:rsidRDefault="000B6BF0" w:rsidP="000B6BF0">
            <w:pPr>
              <w:pStyle w:val="KeinLeerraum"/>
              <w:spacing w:line="276" w:lineRule="auto"/>
              <w:ind w:left="708"/>
              <w:jc w:val="both"/>
              <w:rPr>
                <w:lang w:eastAsia="de-DE"/>
              </w:rPr>
            </w:pPr>
            <w:r w:rsidRPr="00AC5872">
              <w:rPr>
                <w:rStyle w:val="apple-converted-space"/>
              </w:rPr>
              <w:t xml:space="preserve">4 </w:t>
            </w:r>
            <w:r w:rsidRPr="00AC5872">
              <w:t>die Perspektive eines anderen einnehmen und dadurch die eigene Perspektive erweitern</w:t>
            </w:r>
          </w:p>
          <w:p w14:paraId="7907C644" w14:textId="77777777" w:rsidR="000B6BF0" w:rsidRPr="00AC5872" w:rsidRDefault="000B6BF0" w:rsidP="000B6BF0">
            <w:pPr>
              <w:pStyle w:val="KeinLeerraum"/>
              <w:spacing w:line="276" w:lineRule="auto"/>
              <w:jc w:val="both"/>
            </w:pPr>
          </w:p>
          <w:p w14:paraId="3A4E15FD" w14:textId="0341F8A6" w:rsidR="000B6BF0" w:rsidRPr="00AC5872" w:rsidRDefault="000B6BF0" w:rsidP="000B6BF0">
            <w:pPr>
              <w:pStyle w:val="KeinLeerraum"/>
              <w:spacing w:line="276" w:lineRule="auto"/>
              <w:jc w:val="both"/>
              <w:rPr>
                <w:u w:val="single"/>
              </w:rPr>
            </w:pPr>
            <w:r>
              <w:rPr>
                <w:u w:val="single"/>
              </w:rPr>
              <w:t xml:space="preserve">5. </w:t>
            </w:r>
            <w:r w:rsidRPr="00AC5872">
              <w:rPr>
                <w:u w:val="single"/>
              </w:rPr>
              <w:t>Gestalten</w:t>
            </w:r>
          </w:p>
          <w:p w14:paraId="39136757" w14:textId="1E58E00B" w:rsidR="000B6BF0" w:rsidRPr="000B6BF0" w:rsidRDefault="000B6BF0" w:rsidP="000B6BF0">
            <w:pPr>
              <w:pStyle w:val="KeinLeerraum"/>
              <w:spacing w:line="276" w:lineRule="auto"/>
              <w:ind w:left="708"/>
              <w:jc w:val="both"/>
              <w:rPr>
                <w:lang w:eastAsia="de-DE"/>
              </w:rPr>
            </w:pPr>
            <w:r w:rsidRPr="00AC5872">
              <w:rPr>
                <w:rStyle w:val="apple-converted-space"/>
              </w:rPr>
              <w:t xml:space="preserve">5 </w:t>
            </w:r>
            <w:r w:rsidRPr="00AC5872">
              <w:t>die Präsentation des eigenen Standpunkts und anderer Positionen medial und adressatenbezogen</w:t>
            </w:r>
            <w:r>
              <w:rPr>
                <w:lang w:eastAsia="de-DE"/>
              </w:rPr>
              <w:t xml:space="preserve"> </w:t>
            </w:r>
            <w:r w:rsidRPr="00AC5872">
              <w:t>aufbereiten</w:t>
            </w:r>
          </w:p>
        </w:tc>
      </w:tr>
      <w:tr w:rsidR="000B6BF0" w14:paraId="0901B5A7" w14:textId="77777777" w:rsidTr="000B6BF0">
        <w:tc>
          <w:tcPr>
            <w:tcW w:w="2831" w:type="dxa"/>
          </w:tcPr>
          <w:p w14:paraId="473EFFEE" w14:textId="1EB5B3D7" w:rsidR="000B6BF0" w:rsidRDefault="000B6BF0" w:rsidP="000B6BF0">
            <w:pPr>
              <w:pStyle w:val="KeinLeerraum"/>
              <w:spacing w:line="276" w:lineRule="auto"/>
              <w:jc w:val="center"/>
              <w:rPr>
                <w:b/>
              </w:rPr>
            </w:pPr>
            <w:r>
              <w:rPr>
                <w:b/>
              </w:rPr>
              <w:lastRenderedPageBreak/>
              <w:t>ibK</w:t>
            </w:r>
          </w:p>
        </w:tc>
        <w:tc>
          <w:tcPr>
            <w:tcW w:w="8505" w:type="dxa"/>
          </w:tcPr>
          <w:p w14:paraId="56ED34C9" w14:textId="3BC10AA2" w:rsidR="000B6BF0" w:rsidRDefault="000B6BF0" w:rsidP="000B6BF0">
            <w:pPr>
              <w:pStyle w:val="KeinLeerraum"/>
              <w:spacing w:line="276" w:lineRule="auto"/>
              <w:jc w:val="center"/>
              <w:rPr>
                <w:b/>
              </w:rPr>
            </w:pPr>
            <w:r>
              <w:rPr>
                <w:b/>
              </w:rPr>
              <w:t>Vorgehen im Unterricht</w:t>
            </w:r>
          </w:p>
        </w:tc>
        <w:tc>
          <w:tcPr>
            <w:tcW w:w="2943" w:type="dxa"/>
          </w:tcPr>
          <w:p w14:paraId="650EEF5D" w14:textId="77C1C649" w:rsidR="000B6BF0" w:rsidRDefault="000B6BF0" w:rsidP="000B6BF0">
            <w:pPr>
              <w:pStyle w:val="KeinLeerraum"/>
              <w:spacing w:line="276" w:lineRule="auto"/>
              <w:jc w:val="center"/>
              <w:rPr>
                <w:b/>
              </w:rPr>
            </w:pPr>
            <w:r>
              <w:rPr>
                <w:b/>
              </w:rPr>
              <w:t>Arbeitsmittel/Säulen</w:t>
            </w:r>
          </w:p>
        </w:tc>
      </w:tr>
      <w:tr w:rsidR="000B6BF0" w:rsidRPr="000B6BF0" w14:paraId="2A828AB8" w14:textId="77777777" w:rsidTr="000B6BF0">
        <w:tc>
          <w:tcPr>
            <w:tcW w:w="2831" w:type="dxa"/>
          </w:tcPr>
          <w:p w14:paraId="717F3FCF" w14:textId="77777777" w:rsidR="00C159E2" w:rsidRDefault="00C159E2" w:rsidP="001758B5">
            <w:pPr>
              <w:pStyle w:val="KeinLeerraum"/>
              <w:spacing w:line="276" w:lineRule="auto"/>
              <w:jc w:val="both"/>
            </w:pPr>
          </w:p>
          <w:p w14:paraId="39BFD871" w14:textId="77777777" w:rsidR="00C159E2" w:rsidRDefault="00C159E2" w:rsidP="001758B5">
            <w:pPr>
              <w:pStyle w:val="KeinLeerraum"/>
              <w:spacing w:line="276" w:lineRule="auto"/>
              <w:jc w:val="both"/>
            </w:pPr>
          </w:p>
          <w:p w14:paraId="24AC5BF5" w14:textId="34B3268E" w:rsidR="001758B5" w:rsidRPr="00AC5872" w:rsidRDefault="00EF5622" w:rsidP="001758B5">
            <w:pPr>
              <w:pStyle w:val="KeinLeerraum"/>
              <w:spacing w:line="276" w:lineRule="auto"/>
              <w:jc w:val="both"/>
              <w:rPr>
                <w:lang w:eastAsia="de-DE"/>
              </w:rPr>
            </w:pPr>
            <w:r>
              <w:t xml:space="preserve">3.3.1.(2) </w:t>
            </w:r>
            <w:r w:rsidR="001758B5" w:rsidRPr="00AC5872">
              <w:t>Situationen von Glück und Leid als Erfahrungen charakterisieren, die Grundfragen des Lebens</w:t>
            </w:r>
            <w:r w:rsidR="001758B5">
              <w:rPr>
                <w:lang w:eastAsia="de-DE"/>
              </w:rPr>
              <w:t xml:space="preserve"> </w:t>
            </w:r>
            <w:r w:rsidR="001758B5" w:rsidRPr="00AC5872">
              <w:t>aufwerfen</w:t>
            </w:r>
          </w:p>
          <w:p w14:paraId="78DC8147" w14:textId="77777777" w:rsidR="000B6BF0" w:rsidRDefault="000B6BF0" w:rsidP="00AC5872">
            <w:pPr>
              <w:pStyle w:val="KeinLeerraum"/>
              <w:spacing w:line="276" w:lineRule="auto"/>
              <w:jc w:val="both"/>
            </w:pPr>
          </w:p>
          <w:p w14:paraId="3E58747C" w14:textId="2647A52B" w:rsidR="00EF5622" w:rsidRPr="00AC5872" w:rsidRDefault="00EF5622" w:rsidP="00EF5622">
            <w:pPr>
              <w:pStyle w:val="KeinLeerraum"/>
              <w:spacing w:line="276" w:lineRule="auto"/>
              <w:jc w:val="both"/>
              <w:rPr>
                <w:lang w:eastAsia="de-DE"/>
              </w:rPr>
            </w:pPr>
            <w:r>
              <w:rPr>
                <w:rStyle w:val="apple-converted-space"/>
              </w:rPr>
              <w:t xml:space="preserve">3.3.2(2) </w:t>
            </w:r>
            <w:r w:rsidRPr="00AC5872">
              <w:t>aus verschiedenen Perspektiven Phänomene und Entwicklungen untersuchen, die den</w:t>
            </w:r>
            <w:r>
              <w:rPr>
                <w:lang w:eastAsia="de-DE"/>
              </w:rPr>
              <w:t xml:space="preserve"> </w:t>
            </w:r>
            <w:r w:rsidRPr="00AC5872">
              <w:t xml:space="preserve">gesellschaftlichen Frieden gefährden und deshalb ethisch herausfordern </w:t>
            </w:r>
            <w:r w:rsidRPr="00AC5872">
              <w:lastRenderedPageBreak/>
              <w:t>(Generationenkonflikt,</w:t>
            </w:r>
            <w:r>
              <w:t xml:space="preserve"> </w:t>
            </w:r>
            <w:r w:rsidRPr="00AC5872">
              <w:t>Schere zwischen Arm und Reich, mangelnde Teilhabe)</w:t>
            </w:r>
          </w:p>
          <w:p w14:paraId="21A28C9B" w14:textId="77777777" w:rsidR="00EF5622" w:rsidRPr="000B6BF0" w:rsidRDefault="00EF5622" w:rsidP="00AC5872">
            <w:pPr>
              <w:pStyle w:val="KeinLeerraum"/>
              <w:spacing w:line="276" w:lineRule="auto"/>
              <w:jc w:val="both"/>
            </w:pPr>
          </w:p>
        </w:tc>
        <w:tc>
          <w:tcPr>
            <w:tcW w:w="8505" w:type="dxa"/>
          </w:tcPr>
          <w:p w14:paraId="189BF322" w14:textId="273ACFF3" w:rsidR="00C159E2" w:rsidRPr="00C159E2" w:rsidRDefault="00C159E2" w:rsidP="00AC5872">
            <w:pPr>
              <w:pStyle w:val="KeinLeerraum"/>
              <w:spacing w:line="276" w:lineRule="auto"/>
              <w:jc w:val="both"/>
              <w:rPr>
                <w:b/>
                <w:u w:val="single"/>
              </w:rPr>
            </w:pPr>
            <w:r w:rsidRPr="00C159E2">
              <w:rPr>
                <w:b/>
                <w:u w:val="single"/>
              </w:rPr>
              <w:lastRenderedPageBreak/>
              <w:t>Thema: Gutes Leben?</w:t>
            </w:r>
            <w:r w:rsidR="00045794">
              <w:rPr>
                <w:b/>
                <w:u w:val="single"/>
              </w:rPr>
              <w:t xml:space="preserve"> (1 und 2)</w:t>
            </w:r>
          </w:p>
          <w:p w14:paraId="31CB251C" w14:textId="77777777" w:rsidR="00C159E2" w:rsidRDefault="00C159E2" w:rsidP="00AC5872">
            <w:pPr>
              <w:pStyle w:val="KeinLeerraum"/>
              <w:spacing w:line="276" w:lineRule="auto"/>
              <w:jc w:val="both"/>
            </w:pPr>
          </w:p>
          <w:p w14:paraId="4FB2B6D9" w14:textId="77777777" w:rsidR="000B6BF0" w:rsidRDefault="00B33220" w:rsidP="00AC5872">
            <w:pPr>
              <w:pStyle w:val="KeinLeerraum"/>
              <w:spacing w:line="276" w:lineRule="auto"/>
              <w:jc w:val="both"/>
            </w:pPr>
            <w:r>
              <w:t>Anforderungssituation:</w:t>
            </w:r>
          </w:p>
          <w:p w14:paraId="6F56FAE5" w14:textId="77777777" w:rsidR="00B33220" w:rsidRDefault="00B33220" w:rsidP="00B33220">
            <w:pPr>
              <w:pStyle w:val="KeinLeerraum"/>
              <w:numPr>
                <w:ilvl w:val="0"/>
                <w:numId w:val="6"/>
              </w:numPr>
              <w:spacing w:line="276" w:lineRule="auto"/>
              <w:jc w:val="both"/>
            </w:pPr>
            <w:r>
              <w:t>„Versetze Dich in Kenntnis der Umstände aller drei Kinder in eines Deiner Wahl und lege begründet dar, wem Du die Flöte zusprechen würdest.“</w:t>
            </w:r>
          </w:p>
          <w:p w14:paraId="76E4221E" w14:textId="77777777" w:rsidR="00B33220" w:rsidRDefault="00B33220" w:rsidP="00AC5872">
            <w:pPr>
              <w:pStyle w:val="KeinLeerraum"/>
              <w:spacing w:line="276" w:lineRule="auto"/>
              <w:jc w:val="both"/>
            </w:pPr>
          </w:p>
          <w:p w14:paraId="611EF0B4" w14:textId="1DA6752A" w:rsidR="00B33220" w:rsidRDefault="00B33220" w:rsidP="00AC5872">
            <w:pPr>
              <w:pStyle w:val="KeinLeerraum"/>
              <w:spacing w:line="276" w:lineRule="auto"/>
              <w:jc w:val="both"/>
            </w:pPr>
            <w:r>
              <w:t>anschl. In GA die Entscheidungen und Gründe austauschen und im PL sammeln</w:t>
            </w:r>
          </w:p>
          <w:p w14:paraId="26D2CAE8" w14:textId="77777777" w:rsidR="00B33220" w:rsidRDefault="00B33220" w:rsidP="00B33220">
            <w:pPr>
              <w:pStyle w:val="KeinLeerraum"/>
              <w:numPr>
                <w:ilvl w:val="0"/>
                <w:numId w:val="6"/>
              </w:numPr>
              <w:spacing w:line="276" w:lineRule="auto"/>
              <w:jc w:val="both"/>
            </w:pPr>
            <w:r>
              <w:t>„Gelingt es Euch in der Gruppe zu einer gemeinsamen Entscheidung zu kommen?“</w:t>
            </w:r>
          </w:p>
          <w:p w14:paraId="56BC909A" w14:textId="77777777" w:rsidR="00B33220" w:rsidRDefault="00B33220" w:rsidP="00B33220">
            <w:pPr>
              <w:pStyle w:val="KeinLeerraum"/>
              <w:numPr>
                <w:ilvl w:val="0"/>
                <w:numId w:val="6"/>
              </w:numPr>
              <w:spacing w:line="276" w:lineRule="auto"/>
              <w:jc w:val="both"/>
            </w:pPr>
            <w:r>
              <w:t>„Sammelt schriftlich die Gründe für die möglicherweise unterschiedlichen Entscheidungen.“</w:t>
            </w:r>
          </w:p>
          <w:p w14:paraId="3983BE31" w14:textId="31A7D7CC" w:rsidR="00B33220" w:rsidRDefault="00B33220" w:rsidP="00B33220">
            <w:pPr>
              <w:pStyle w:val="KeinLeerraum"/>
              <w:numPr>
                <w:ilvl w:val="0"/>
                <w:numId w:val="6"/>
              </w:numPr>
              <w:spacing w:line="276" w:lineRule="auto"/>
              <w:jc w:val="both"/>
            </w:pPr>
            <w:r>
              <w:t>„Überlegt, wie Ihr zu einer gemeinsamen Entscheidung kommen könnt – benennt, was Euch dabei helfen würde.“</w:t>
            </w:r>
          </w:p>
          <w:p w14:paraId="0E60A47D" w14:textId="77777777" w:rsidR="00B33220" w:rsidRDefault="00B33220" w:rsidP="00B33220">
            <w:pPr>
              <w:pStyle w:val="KeinLeerraum"/>
              <w:numPr>
                <w:ilvl w:val="0"/>
                <w:numId w:val="6"/>
              </w:numPr>
              <w:spacing w:line="276" w:lineRule="auto"/>
              <w:jc w:val="both"/>
            </w:pPr>
            <w:r>
              <w:t>„Begründet, warum die Entscheidung schwierig ist.“</w:t>
            </w:r>
          </w:p>
          <w:p w14:paraId="2C930895" w14:textId="77777777" w:rsidR="00B33220" w:rsidRDefault="00B33220" w:rsidP="00AC5872">
            <w:pPr>
              <w:pStyle w:val="KeinLeerraum"/>
              <w:spacing w:line="276" w:lineRule="auto"/>
              <w:jc w:val="both"/>
            </w:pPr>
          </w:p>
          <w:p w14:paraId="47F5C263" w14:textId="77777777" w:rsidR="00B33220" w:rsidRDefault="00B33220" w:rsidP="00AC5872">
            <w:pPr>
              <w:pStyle w:val="KeinLeerraum"/>
              <w:spacing w:line="276" w:lineRule="auto"/>
              <w:jc w:val="both"/>
            </w:pPr>
            <w:r>
              <w:lastRenderedPageBreak/>
              <w:t>Eine wichtige Bezugsgröße ist dabei, was ist bzw. was gehört zu einem guten Leben. Dazu lernen wir eine philosophische Position kennen und wenden sie auf die Gründe für das Recht auf die Flöte der drei Kinder an.</w:t>
            </w:r>
          </w:p>
          <w:p w14:paraId="118DC53E" w14:textId="77777777" w:rsidR="006F4CE9" w:rsidRDefault="006F4CE9" w:rsidP="00AC5872">
            <w:pPr>
              <w:pStyle w:val="KeinLeerraum"/>
              <w:spacing w:line="276" w:lineRule="auto"/>
              <w:jc w:val="both"/>
            </w:pPr>
            <w:r>
              <w:t>„Benennt Aspekte, die für Euch ein gutes Leben ausmachen.“</w:t>
            </w:r>
          </w:p>
          <w:p w14:paraId="06D4A064" w14:textId="77777777" w:rsidR="006F4CE9" w:rsidRDefault="006F4CE9" w:rsidP="007D3652">
            <w:pPr>
              <w:pStyle w:val="KeinLeerraum"/>
              <w:numPr>
                <w:ilvl w:val="0"/>
                <w:numId w:val="7"/>
              </w:numPr>
              <w:spacing w:line="276" w:lineRule="auto"/>
              <w:jc w:val="both"/>
            </w:pPr>
            <w:r>
              <w:t>Lesen des Textes</w:t>
            </w:r>
          </w:p>
          <w:p w14:paraId="448E42CE" w14:textId="77777777" w:rsidR="006F4CE9" w:rsidRDefault="006F4CE9" w:rsidP="007D3652">
            <w:pPr>
              <w:pStyle w:val="KeinLeerraum"/>
              <w:numPr>
                <w:ilvl w:val="0"/>
                <w:numId w:val="7"/>
              </w:numPr>
              <w:spacing w:line="276" w:lineRule="auto"/>
              <w:jc w:val="both"/>
            </w:pPr>
            <w:r>
              <w:t>Sachfragen klären</w:t>
            </w:r>
          </w:p>
          <w:p w14:paraId="5CADD136" w14:textId="77777777" w:rsidR="006F4CE9" w:rsidRDefault="006F4CE9" w:rsidP="001758B5">
            <w:pPr>
              <w:pStyle w:val="KeinLeerraum"/>
              <w:numPr>
                <w:ilvl w:val="0"/>
                <w:numId w:val="8"/>
              </w:numPr>
              <w:spacing w:line="276" w:lineRule="auto"/>
              <w:jc w:val="both"/>
            </w:pPr>
            <w:r>
              <w:t>„Benenne die Handlungsziele, die Aristoteles benennt.“</w:t>
            </w:r>
          </w:p>
          <w:p w14:paraId="102ACF33" w14:textId="77777777" w:rsidR="006F4CE9" w:rsidRDefault="006F4CE9" w:rsidP="001758B5">
            <w:pPr>
              <w:pStyle w:val="KeinLeerraum"/>
              <w:numPr>
                <w:ilvl w:val="0"/>
                <w:numId w:val="8"/>
              </w:numPr>
              <w:spacing w:line="276" w:lineRule="auto"/>
              <w:jc w:val="both"/>
            </w:pPr>
            <w:r>
              <w:t>„Erkläre, warum für Aristoteles Glückseligkeit das oberste Handlungsziel ist.“</w:t>
            </w:r>
          </w:p>
          <w:p w14:paraId="73F8CDFA" w14:textId="58ED4287" w:rsidR="006F4CE9" w:rsidRPr="000B6BF0" w:rsidRDefault="007D3652" w:rsidP="001758B5">
            <w:pPr>
              <w:pStyle w:val="KeinLeerraum"/>
              <w:numPr>
                <w:ilvl w:val="0"/>
                <w:numId w:val="8"/>
              </w:numPr>
              <w:spacing w:line="276" w:lineRule="auto"/>
              <w:jc w:val="both"/>
            </w:pPr>
            <w:r>
              <w:t>„</w:t>
            </w:r>
            <w:r w:rsidR="001758B5">
              <w:t>Überprüfe inwieweit das Ziel der Glückseligkeit für das Flöten-Problem einen Lösungsansatz bietet.</w:t>
            </w:r>
          </w:p>
        </w:tc>
        <w:tc>
          <w:tcPr>
            <w:tcW w:w="2943" w:type="dxa"/>
          </w:tcPr>
          <w:p w14:paraId="2598248F" w14:textId="77777777" w:rsidR="000B6BF0" w:rsidRDefault="000B6BF0" w:rsidP="00AC5872">
            <w:pPr>
              <w:pStyle w:val="KeinLeerraum"/>
              <w:spacing w:line="276" w:lineRule="auto"/>
              <w:jc w:val="both"/>
            </w:pPr>
          </w:p>
          <w:p w14:paraId="2675C6A7" w14:textId="77777777" w:rsidR="00C159E2" w:rsidRDefault="00C159E2" w:rsidP="00AC5872">
            <w:pPr>
              <w:pStyle w:val="KeinLeerraum"/>
              <w:spacing w:line="276" w:lineRule="auto"/>
              <w:jc w:val="both"/>
            </w:pPr>
          </w:p>
          <w:p w14:paraId="0F52AB38" w14:textId="77777777" w:rsidR="00C159E2" w:rsidRDefault="00C159E2" w:rsidP="00AC5872">
            <w:pPr>
              <w:pStyle w:val="KeinLeerraum"/>
              <w:spacing w:line="276" w:lineRule="auto"/>
              <w:jc w:val="both"/>
            </w:pPr>
          </w:p>
          <w:p w14:paraId="58BF55CB" w14:textId="7F1756D6" w:rsidR="00EF5622" w:rsidRPr="00BF5D9C" w:rsidRDefault="007425D5" w:rsidP="00AC5872">
            <w:pPr>
              <w:pStyle w:val="KeinLeerraum"/>
              <w:spacing w:line="276" w:lineRule="auto"/>
              <w:jc w:val="both"/>
              <w:rPr>
                <w:b/>
              </w:rPr>
            </w:pPr>
            <w:r>
              <w:rPr>
                <w:b/>
              </w:rPr>
              <w:t>M1</w:t>
            </w:r>
          </w:p>
          <w:p w14:paraId="428CA939" w14:textId="77777777" w:rsidR="00EF5622" w:rsidRDefault="00EF5622" w:rsidP="00AC5872">
            <w:pPr>
              <w:pStyle w:val="KeinLeerraum"/>
              <w:spacing w:line="276" w:lineRule="auto"/>
              <w:jc w:val="both"/>
            </w:pPr>
          </w:p>
          <w:p w14:paraId="2944C653" w14:textId="77777777" w:rsidR="00EF5622" w:rsidRDefault="00EF5622" w:rsidP="00AC5872">
            <w:pPr>
              <w:pStyle w:val="KeinLeerraum"/>
              <w:spacing w:line="276" w:lineRule="auto"/>
              <w:jc w:val="both"/>
            </w:pPr>
          </w:p>
          <w:p w14:paraId="1FB34085" w14:textId="3ABEF559" w:rsidR="00EF5622" w:rsidRPr="00AC5872" w:rsidRDefault="00EF5622" w:rsidP="00EF5622">
            <w:pPr>
              <w:pStyle w:val="KeinLeerraum"/>
              <w:spacing w:line="276" w:lineRule="auto"/>
              <w:jc w:val="both"/>
              <w:rPr>
                <w:rFonts w:eastAsia="Times New Roman"/>
                <w:lang w:eastAsia="de-DE"/>
              </w:rPr>
            </w:pPr>
            <w:r w:rsidRPr="00EF5622">
              <w:rPr>
                <w:rFonts w:eastAsia="Times New Roman"/>
                <w:b/>
                <w:lang w:eastAsia="de-DE"/>
              </w:rPr>
              <w:t xml:space="preserve">S9 </w:t>
            </w:r>
            <w:r w:rsidRPr="00AC5872">
              <w:rPr>
                <w:rFonts w:eastAsia="Times New Roman"/>
                <w:lang w:eastAsia="de-DE"/>
              </w:rPr>
              <w:t>Leben gibt es nicht ohne Leiden, Verzicht und Zurücknahme eigener Interessen - aber solche Erfahrungen können zu einem Gewinn an Menschlichkeit führen.</w:t>
            </w:r>
          </w:p>
          <w:p w14:paraId="4E793717" w14:textId="77777777" w:rsidR="00EF5622" w:rsidRDefault="00EF5622" w:rsidP="00AC5872">
            <w:pPr>
              <w:pStyle w:val="KeinLeerraum"/>
              <w:spacing w:line="276" w:lineRule="auto"/>
              <w:jc w:val="both"/>
            </w:pPr>
          </w:p>
          <w:p w14:paraId="1B435E80" w14:textId="77777777" w:rsidR="00EF5622" w:rsidRDefault="00EF5622" w:rsidP="00AC5872">
            <w:pPr>
              <w:pStyle w:val="KeinLeerraum"/>
              <w:spacing w:line="276" w:lineRule="auto"/>
              <w:jc w:val="both"/>
            </w:pPr>
          </w:p>
          <w:p w14:paraId="028D129F" w14:textId="77777777" w:rsidR="00EF5622" w:rsidRDefault="00EF5622" w:rsidP="00AC5872">
            <w:pPr>
              <w:pStyle w:val="KeinLeerraum"/>
              <w:spacing w:line="276" w:lineRule="auto"/>
              <w:jc w:val="both"/>
            </w:pPr>
          </w:p>
          <w:p w14:paraId="79100120" w14:textId="77777777" w:rsidR="00EF5622" w:rsidRDefault="00EF5622" w:rsidP="00AC5872">
            <w:pPr>
              <w:pStyle w:val="KeinLeerraum"/>
              <w:spacing w:line="276" w:lineRule="auto"/>
              <w:jc w:val="both"/>
            </w:pPr>
          </w:p>
          <w:p w14:paraId="76081EA3" w14:textId="77777777" w:rsidR="00EF5622" w:rsidRDefault="00EF5622" w:rsidP="00AC5872">
            <w:pPr>
              <w:pStyle w:val="KeinLeerraum"/>
              <w:spacing w:line="276" w:lineRule="auto"/>
              <w:jc w:val="both"/>
            </w:pPr>
          </w:p>
          <w:p w14:paraId="26BF88A5" w14:textId="77777777" w:rsidR="00EF5622" w:rsidRDefault="00EF5622" w:rsidP="00AC5872">
            <w:pPr>
              <w:pStyle w:val="KeinLeerraum"/>
              <w:spacing w:line="276" w:lineRule="auto"/>
              <w:jc w:val="both"/>
              <w:rPr>
                <w:b/>
              </w:rPr>
            </w:pPr>
          </w:p>
          <w:p w14:paraId="2B02EE73" w14:textId="3D6B4FF2" w:rsidR="003C6AFF" w:rsidRPr="00BF5D9C" w:rsidRDefault="007425D5" w:rsidP="00AC5872">
            <w:pPr>
              <w:pStyle w:val="KeinLeerraum"/>
              <w:spacing w:line="276" w:lineRule="auto"/>
              <w:jc w:val="both"/>
              <w:rPr>
                <w:b/>
              </w:rPr>
            </w:pPr>
            <w:r>
              <w:rPr>
                <w:b/>
              </w:rPr>
              <w:t>M2</w:t>
            </w:r>
          </w:p>
        </w:tc>
      </w:tr>
      <w:tr w:rsidR="000B6BF0" w:rsidRPr="000B6BF0" w14:paraId="1E4DA423" w14:textId="77777777" w:rsidTr="000B6BF0">
        <w:tc>
          <w:tcPr>
            <w:tcW w:w="2831" w:type="dxa"/>
          </w:tcPr>
          <w:p w14:paraId="29BAC44F" w14:textId="77777777" w:rsidR="000B6BF0" w:rsidRDefault="000B6BF0" w:rsidP="00AC5872">
            <w:pPr>
              <w:pStyle w:val="KeinLeerraum"/>
              <w:spacing w:line="276" w:lineRule="auto"/>
              <w:jc w:val="both"/>
            </w:pPr>
          </w:p>
          <w:p w14:paraId="7D09D1F4" w14:textId="77777777" w:rsidR="00EB396A" w:rsidRDefault="00EB396A" w:rsidP="00AC5872">
            <w:pPr>
              <w:pStyle w:val="KeinLeerraum"/>
              <w:spacing w:line="276" w:lineRule="auto"/>
              <w:jc w:val="both"/>
            </w:pPr>
          </w:p>
          <w:p w14:paraId="6F22C579" w14:textId="77777777" w:rsidR="00EB396A" w:rsidRPr="00AC5872" w:rsidRDefault="00EB396A" w:rsidP="00EB396A">
            <w:pPr>
              <w:pStyle w:val="KeinLeerraum"/>
              <w:spacing w:line="276" w:lineRule="auto"/>
              <w:jc w:val="both"/>
              <w:rPr>
                <w:lang w:eastAsia="de-DE"/>
              </w:rPr>
            </w:pPr>
            <w:r>
              <w:rPr>
                <w:rStyle w:val="apple-converted-space"/>
              </w:rPr>
              <w:t xml:space="preserve">3.3.1.(5) </w:t>
            </w:r>
            <w:r w:rsidRPr="00AC5872">
              <w:t>erläutern, dass die christliche Sicht von der Würde und Unverfügbarkeit des Menschen in</w:t>
            </w:r>
            <w:r>
              <w:rPr>
                <w:lang w:eastAsia="de-DE"/>
              </w:rPr>
              <w:t xml:space="preserve"> </w:t>
            </w:r>
            <w:r w:rsidRPr="00AC5872">
              <w:t>besonderer Weise herausfordert (zum Beispiel Leben in Beziehung, Schutz am Anfang und Ende</w:t>
            </w:r>
            <w:r>
              <w:rPr>
                <w:lang w:eastAsia="de-DE"/>
              </w:rPr>
              <w:t xml:space="preserve"> </w:t>
            </w:r>
            <w:r w:rsidRPr="00AC5872">
              <w:t xml:space="preserve">des Lebens, Umgang mit Kranken und mit Menschen mit Behinderungen, Umgang </w:t>
            </w:r>
            <w:r w:rsidRPr="00AC5872">
              <w:lastRenderedPageBreak/>
              <w:t>mit</w:t>
            </w:r>
            <w:r>
              <w:rPr>
                <w:lang w:eastAsia="de-DE"/>
              </w:rPr>
              <w:t xml:space="preserve"> </w:t>
            </w:r>
            <w:r w:rsidRPr="00AC5872">
              <w:t>Heterogenität und Vielfalt)</w:t>
            </w:r>
          </w:p>
          <w:p w14:paraId="6D107F9F" w14:textId="23FE9B09" w:rsidR="00EB396A" w:rsidRPr="000B6BF0" w:rsidRDefault="00EB396A" w:rsidP="00EB396A">
            <w:pPr>
              <w:pStyle w:val="KeinLeerraum"/>
              <w:spacing w:line="276" w:lineRule="auto"/>
              <w:jc w:val="both"/>
              <w:rPr>
                <w:lang w:eastAsia="de-DE"/>
              </w:rPr>
            </w:pPr>
            <w:r>
              <w:rPr>
                <w:rStyle w:val="apple-converted-space"/>
              </w:rPr>
              <w:t xml:space="preserve">3.3.2.(5) </w:t>
            </w:r>
            <w:r w:rsidRPr="00AC5872">
              <w:t>am Beispiel eines Konflikts Schritte ethischer Urteilsbildung erläutern und Handlungsoptionen</w:t>
            </w:r>
            <w:r>
              <w:rPr>
                <w:lang w:eastAsia="de-DE"/>
              </w:rPr>
              <w:t xml:space="preserve"> </w:t>
            </w:r>
            <w:r w:rsidRPr="00AC5872">
              <w:t>unter Berücksichtigung der christlichen Perspektive erörtern (zum Beispiel verantworteter</w:t>
            </w:r>
            <w:r>
              <w:rPr>
                <w:lang w:eastAsia="de-DE"/>
              </w:rPr>
              <w:t xml:space="preserve"> </w:t>
            </w:r>
            <w:r w:rsidRPr="00AC5872">
              <w:t>Umgang mit Sexualität, Schutz des Lebens, Mobilität und Klimaschutz, Rüstungsexport und</w:t>
            </w:r>
            <w:r>
              <w:rPr>
                <w:lang w:eastAsia="de-DE"/>
              </w:rPr>
              <w:t xml:space="preserve"> </w:t>
            </w:r>
            <w:r w:rsidRPr="00AC5872">
              <w:t>Wirtschaftswachstum)</w:t>
            </w:r>
          </w:p>
        </w:tc>
        <w:tc>
          <w:tcPr>
            <w:tcW w:w="8505" w:type="dxa"/>
          </w:tcPr>
          <w:p w14:paraId="0FDF44CA" w14:textId="164857CD" w:rsidR="00C159E2" w:rsidRPr="00C159E2" w:rsidRDefault="00C159E2" w:rsidP="00AC5872">
            <w:pPr>
              <w:pStyle w:val="KeinLeerraum"/>
              <w:spacing w:line="276" w:lineRule="auto"/>
              <w:jc w:val="both"/>
              <w:rPr>
                <w:b/>
                <w:u w:val="single"/>
              </w:rPr>
            </w:pPr>
            <w:r w:rsidRPr="00C159E2">
              <w:rPr>
                <w:b/>
                <w:u w:val="single"/>
              </w:rPr>
              <w:lastRenderedPageBreak/>
              <w:t xml:space="preserve">Thema: </w:t>
            </w:r>
            <w:r>
              <w:rPr>
                <w:b/>
                <w:u w:val="single"/>
              </w:rPr>
              <w:t>Befähigung</w:t>
            </w:r>
            <w:r w:rsidRPr="00C159E2">
              <w:rPr>
                <w:b/>
                <w:u w:val="single"/>
              </w:rPr>
              <w:t xml:space="preserve"> und Fähigkeiten</w:t>
            </w:r>
            <w:r w:rsidR="00045794">
              <w:rPr>
                <w:b/>
                <w:u w:val="single"/>
              </w:rPr>
              <w:t xml:space="preserve"> (3)</w:t>
            </w:r>
          </w:p>
          <w:p w14:paraId="035EB5C7" w14:textId="77777777" w:rsidR="00C159E2" w:rsidRDefault="00C159E2" w:rsidP="00AC5872">
            <w:pPr>
              <w:pStyle w:val="KeinLeerraum"/>
              <w:spacing w:line="276" w:lineRule="auto"/>
              <w:jc w:val="both"/>
            </w:pPr>
          </w:p>
          <w:p w14:paraId="35EA4C17" w14:textId="3E230BC1" w:rsidR="000B6BF0" w:rsidRDefault="00C159E2" w:rsidP="00AC5872">
            <w:pPr>
              <w:pStyle w:val="KeinLeerraum"/>
              <w:spacing w:line="276" w:lineRule="auto"/>
              <w:jc w:val="both"/>
            </w:pPr>
            <w:r>
              <w:t>„Bob, Carla und Anna möchten die Flöte. Versetze Dich in eine der drei Personen und schreibe in einem Statement kurz auf, welche Chancen die von Dir gewählte Person mit dem Besitz der Flöte verbindet.“</w:t>
            </w:r>
          </w:p>
          <w:p w14:paraId="36700F38" w14:textId="77777777" w:rsidR="00C159E2" w:rsidRDefault="00C159E2" w:rsidP="00AC5872">
            <w:pPr>
              <w:pStyle w:val="KeinLeerraum"/>
              <w:spacing w:line="276" w:lineRule="auto"/>
              <w:jc w:val="both"/>
            </w:pPr>
            <w:r>
              <w:t>„Überlegt, ob und wie Chance und Besitz miteinander zusammenhängen können.“</w:t>
            </w:r>
          </w:p>
          <w:p w14:paraId="0404A68C" w14:textId="77777777" w:rsidR="00C159E2" w:rsidRDefault="00C159E2" w:rsidP="00AC5872">
            <w:pPr>
              <w:pStyle w:val="KeinLeerraum"/>
              <w:spacing w:line="276" w:lineRule="auto"/>
              <w:jc w:val="both"/>
            </w:pPr>
          </w:p>
          <w:p w14:paraId="07182140" w14:textId="18458E6B" w:rsidR="000A1C29" w:rsidRDefault="000A1C29" w:rsidP="00AC5872">
            <w:pPr>
              <w:pStyle w:val="KeinLeerraum"/>
              <w:spacing w:line="276" w:lineRule="auto"/>
              <w:jc w:val="both"/>
            </w:pPr>
            <w:r>
              <w:t>Die Bedeutung der Befähigung als Beitrag ein gutes Leben zu führen.</w:t>
            </w:r>
          </w:p>
          <w:p w14:paraId="42671DEC" w14:textId="77777777" w:rsidR="000A1C29" w:rsidRDefault="000A1C29" w:rsidP="00EB396A">
            <w:pPr>
              <w:pStyle w:val="KeinLeerraum"/>
              <w:numPr>
                <w:ilvl w:val="0"/>
                <w:numId w:val="9"/>
              </w:numPr>
              <w:spacing w:line="276" w:lineRule="auto"/>
              <w:jc w:val="both"/>
            </w:pPr>
            <w:r>
              <w:t>Lesen des Textes</w:t>
            </w:r>
          </w:p>
          <w:p w14:paraId="0C65DF9A" w14:textId="77777777" w:rsidR="000A1C29" w:rsidRDefault="000A1C29" w:rsidP="00EB396A">
            <w:pPr>
              <w:pStyle w:val="KeinLeerraum"/>
              <w:numPr>
                <w:ilvl w:val="0"/>
                <w:numId w:val="9"/>
              </w:numPr>
              <w:spacing w:line="276" w:lineRule="auto"/>
              <w:jc w:val="both"/>
            </w:pPr>
            <w:r>
              <w:t>Sachfragen klären</w:t>
            </w:r>
          </w:p>
          <w:p w14:paraId="4F32DDFB" w14:textId="7568003E" w:rsidR="000A1C29" w:rsidRDefault="00EB396A" w:rsidP="00EB396A">
            <w:pPr>
              <w:pStyle w:val="KeinLeerraum"/>
              <w:numPr>
                <w:ilvl w:val="0"/>
                <w:numId w:val="10"/>
              </w:numPr>
              <w:spacing w:line="276" w:lineRule="auto"/>
              <w:jc w:val="both"/>
            </w:pPr>
            <w:r>
              <w:t>„</w:t>
            </w:r>
            <w:r w:rsidR="000A1C29">
              <w:t>Fasse</w:t>
            </w:r>
            <w:r>
              <w:t xml:space="preserve"> in vier Thesen die Grundaussagen des Textes zusammen.“</w:t>
            </w:r>
          </w:p>
          <w:p w14:paraId="17FA854E" w14:textId="3567F047" w:rsidR="00EB396A" w:rsidRDefault="00EB396A" w:rsidP="00EB396A">
            <w:pPr>
              <w:pStyle w:val="KeinLeerraum"/>
              <w:numPr>
                <w:ilvl w:val="0"/>
                <w:numId w:val="10"/>
              </w:numPr>
              <w:spacing w:line="276" w:lineRule="auto"/>
              <w:jc w:val="both"/>
            </w:pPr>
            <w:r>
              <w:t>„Prüfe für das Flöten-Beispiel welche Konsequenzen dieser Ansatz für die Entscheidung nach dem Flötenbesitz haben kann.“</w:t>
            </w:r>
          </w:p>
          <w:p w14:paraId="056FCC13" w14:textId="2E3C18B0" w:rsidR="00EB396A" w:rsidRDefault="00EB396A" w:rsidP="00EB396A">
            <w:pPr>
              <w:pStyle w:val="KeinLeerraum"/>
              <w:numPr>
                <w:ilvl w:val="0"/>
                <w:numId w:val="10"/>
              </w:numPr>
              <w:spacing w:line="276" w:lineRule="auto"/>
              <w:jc w:val="both"/>
            </w:pPr>
            <w:r>
              <w:t>„Sen spricht sich als Bezugsgröße für die „</w:t>
            </w:r>
            <w:r w:rsidRPr="00EB396A">
              <w:rPr>
                <w:i/>
              </w:rPr>
              <w:t>Konzentration auf wirkliche Lebenschancen</w:t>
            </w:r>
            <w:r>
              <w:t>“ aus. Formuliert in PA eine Liste mit Lebenschancen, die jedem Menschen zustehen sollten.“</w:t>
            </w:r>
          </w:p>
          <w:p w14:paraId="2CF4992B" w14:textId="77777777" w:rsidR="00EB396A" w:rsidRDefault="00EB396A" w:rsidP="00AC5872">
            <w:pPr>
              <w:pStyle w:val="KeinLeerraum"/>
              <w:spacing w:line="276" w:lineRule="auto"/>
              <w:jc w:val="both"/>
            </w:pPr>
          </w:p>
          <w:p w14:paraId="3EA4DD2A" w14:textId="43B0D960" w:rsidR="00EB396A" w:rsidRDefault="00EB396A" w:rsidP="00EB396A">
            <w:pPr>
              <w:pStyle w:val="KeinLeerraum"/>
              <w:numPr>
                <w:ilvl w:val="0"/>
                <w:numId w:val="10"/>
              </w:numPr>
              <w:spacing w:line="276" w:lineRule="auto"/>
              <w:jc w:val="both"/>
            </w:pPr>
            <w:r>
              <w:t>„Formuliert an zwei von Euch selbst gewählten Lebenswegen, wie diese sich trotz gleicher Ausgangssituationen aber mit unterschiedlichen Lebenschancen entwickeln können.“</w:t>
            </w:r>
          </w:p>
          <w:p w14:paraId="2CFCDB3E" w14:textId="6722225B" w:rsidR="00EB396A" w:rsidRPr="000B6BF0" w:rsidRDefault="00EB396A" w:rsidP="00EB396A">
            <w:pPr>
              <w:pStyle w:val="KeinLeerraum"/>
              <w:numPr>
                <w:ilvl w:val="0"/>
                <w:numId w:val="10"/>
              </w:numPr>
              <w:spacing w:line="276" w:lineRule="auto"/>
              <w:jc w:val="both"/>
            </w:pPr>
            <w:r>
              <w:t>„Beurteilt Euer Ergebnis und formuliert Konsequenzen.“</w:t>
            </w:r>
          </w:p>
        </w:tc>
        <w:tc>
          <w:tcPr>
            <w:tcW w:w="2943" w:type="dxa"/>
          </w:tcPr>
          <w:p w14:paraId="798E6748" w14:textId="77777777" w:rsidR="000B6BF0" w:rsidRDefault="000B6BF0" w:rsidP="00AC5872">
            <w:pPr>
              <w:pStyle w:val="KeinLeerraum"/>
              <w:spacing w:line="276" w:lineRule="auto"/>
              <w:jc w:val="both"/>
            </w:pPr>
          </w:p>
          <w:p w14:paraId="671D2C24" w14:textId="77777777" w:rsidR="00EB396A" w:rsidRDefault="00EB396A" w:rsidP="00AC5872">
            <w:pPr>
              <w:pStyle w:val="KeinLeerraum"/>
              <w:spacing w:line="276" w:lineRule="auto"/>
              <w:jc w:val="both"/>
            </w:pPr>
          </w:p>
          <w:p w14:paraId="65334C00" w14:textId="77777777" w:rsidR="00EB396A" w:rsidRDefault="00EB396A" w:rsidP="00AC5872">
            <w:pPr>
              <w:pStyle w:val="KeinLeerraum"/>
              <w:spacing w:line="276" w:lineRule="auto"/>
              <w:jc w:val="both"/>
            </w:pPr>
          </w:p>
          <w:p w14:paraId="7BF77D8E" w14:textId="77777777" w:rsidR="00EB396A" w:rsidRDefault="00EB396A" w:rsidP="00AC5872">
            <w:pPr>
              <w:pStyle w:val="KeinLeerraum"/>
              <w:spacing w:line="276" w:lineRule="auto"/>
              <w:jc w:val="both"/>
            </w:pPr>
          </w:p>
          <w:p w14:paraId="60989D75" w14:textId="77777777" w:rsidR="00EB396A" w:rsidRDefault="00EB396A" w:rsidP="00AC5872">
            <w:pPr>
              <w:pStyle w:val="KeinLeerraum"/>
              <w:spacing w:line="276" w:lineRule="auto"/>
              <w:jc w:val="both"/>
            </w:pPr>
          </w:p>
          <w:p w14:paraId="59DD687F" w14:textId="77777777" w:rsidR="00EB396A" w:rsidRDefault="00EB396A" w:rsidP="00AC5872">
            <w:pPr>
              <w:pStyle w:val="KeinLeerraum"/>
              <w:spacing w:line="276" w:lineRule="auto"/>
              <w:jc w:val="both"/>
            </w:pPr>
          </w:p>
          <w:p w14:paraId="1DFEA58F" w14:textId="77777777" w:rsidR="00EB396A" w:rsidRDefault="00EB396A" w:rsidP="00AC5872">
            <w:pPr>
              <w:pStyle w:val="KeinLeerraum"/>
              <w:spacing w:line="276" w:lineRule="auto"/>
              <w:jc w:val="both"/>
            </w:pPr>
          </w:p>
          <w:p w14:paraId="4D22151F" w14:textId="77777777" w:rsidR="00EB396A" w:rsidRDefault="00EB396A" w:rsidP="00AC5872">
            <w:pPr>
              <w:pStyle w:val="KeinLeerraum"/>
              <w:spacing w:line="276" w:lineRule="auto"/>
              <w:jc w:val="both"/>
            </w:pPr>
          </w:p>
          <w:p w14:paraId="6B256451" w14:textId="58E6C8A9" w:rsidR="00EB396A" w:rsidRPr="007425D5" w:rsidRDefault="007425D5" w:rsidP="00AC5872">
            <w:pPr>
              <w:pStyle w:val="KeinLeerraum"/>
              <w:spacing w:line="276" w:lineRule="auto"/>
              <w:jc w:val="both"/>
              <w:rPr>
                <w:b/>
              </w:rPr>
            </w:pPr>
            <w:r w:rsidRPr="007425D5">
              <w:rPr>
                <w:b/>
              </w:rPr>
              <w:t>M3</w:t>
            </w:r>
          </w:p>
          <w:p w14:paraId="1486777B" w14:textId="77777777" w:rsidR="004C2CE6" w:rsidRDefault="004C2CE6" w:rsidP="00AC5872">
            <w:pPr>
              <w:pStyle w:val="KeinLeerraum"/>
              <w:spacing w:line="276" w:lineRule="auto"/>
              <w:jc w:val="both"/>
            </w:pPr>
          </w:p>
          <w:p w14:paraId="05A26D7F" w14:textId="77777777" w:rsidR="004C2CE6" w:rsidRDefault="004C2CE6" w:rsidP="00AC5872">
            <w:pPr>
              <w:pStyle w:val="KeinLeerraum"/>
              <w:spacing w:line="276" w:lineRule="auto"/>
              <w:jc w:val="both"/>
            </w:pPr>
          </w:p>
          <w:p w14:paraId="434F6360" w14:textId="77777777" w:rsidR="004C2CE6" w:rsidRDefault="004C2CE6" w:rsidP="00AC5872">
            <w:pPr>
              <w:pStyle w:val="KeinLeerraum"/>
              <w:spacing w:line="276" w:lineRule="auto"/>
              <w:jc w:val="both"/>
            </w:pPr>
          </w:p>
          <w:p w14:paraId="57A4233B" w14:textId="77777777" w:rsidR="004C2CE6" w:rsidRDefault="004C2CE6" w:rsidP="00AC5872">
            <w:pPr>
              <w:pStyle w:val="KeinLeerraum"/>
              <w:spacing w:line="276" w:lineRule="auto"/>
              <w:jc w:val="both"/>
            </w:pPr>
          </w:p>
          <w:p w14:paraId="4EE8619A" w14:textId="43F5429D" w:rsidR="004C2CE6" w:rsidRPr="00AC5872" w:rsidRDefault="004C2CE6" w:rsidP="004C2CE6">
            <w:pPr>
              <w:pStyle w:val="KeinLeerraum"/>
              <w:spacing w:line="276" w:lineRule="auto"/>
              <w:jc w:val="both"/>
              <w:rPr>
                <w:rFonts w:eastAsia="Times New Roman"/>
                <w:lang w:eastAsia="de-DE"/>
              </w:rPr>
            </w:pPr>
            <w:r w:rsidRPr="004C2CE6">
              <w:rPr>
                <w:rFonts w:eastAsia="Times New Roman"/>
                <w:b/>
                <w:lang w:eastAsia="de-DE"/>
              </w:rPr>
              <w:t>S10</w:t>
            </w:r>
            <w:r w:rsidRPr="00AC5872">
              <w:rPr>
                <w:rFonts w:eastAsia="Times New Roman"/>
                <w:lang w:eastAsia="de-DE"/>
              </w:rPr>
              <w:t xml:space="preserve"> Alle tragen gemeinsam Verantwortung für die Zukunft der Menschen und </w:t>
            </w:r>
            <w:r w:rsidRPr="00AC5872">
              <w:rPr>
                <w:rFonts w:eastAsia="Times New Roman"/>
                <w:lang w:eastAsia="de-DE"/>
              </w:rPr>
              <w:lastRenderedPageBreak/>
              <w:t>der Schöpfung. Christinnen und Christen feiern und bekräftigen ihren Glauben in der Gemeinschaft der Kirche, die immer Kirche in der Welt und für die Welt ist.</w:t>
            </w:r>
          </w:p>
          <w:p w14:paraId="7B73A353" w14:textId="2F912C9D" w:rsidR="004C2CE6" w:rsidRPr="000B6BF0" w:rsidRDefault="004C2CE6" w:rsidP="00AC5872">
            <w:pPr>
              <w:pStyle w:val="KeinLeerraum"/>
              <w:spacing w:line="276" w:lineRule="auto"/>
              <w:jc w:val="both"/>
            </w:pPr>
          </w:p>
        </w:tc>
      </w:tr>
      <w:tr w:rsidR="000B6BF0" w:rsidRPr="000B6BF0" w14:paraId="1FEB6020" w14:textId="77777777" w:rsidTr="000B6BF0">
        <w:tc>
          <w:tcPr>
            <w:tcW w:w="2831" w:type="dxa"/>
          </w:tcPr>
          <w:p w14:paraId="06B41B94" w14:textId="77777777" w:rsidR="000B6BF0" w:rsidRDefault="000B6BF0" w:rsidP="00AC5872">
            <w:pPr>
              <w:pStyle w:val="KeinLeerraum"/>
              <w:spacing w:line="276" w:lineRule="auto"/>
              <w:jc w:val="both"/>
            </w:pPr>
          </w:p>
          <w:p w14:paraId="0201E8E9" w14:textId="77777777" w:rsidR="00E629D5" w:rsidRDefault="00E629D5" w:rsidP="00AC5872">
            <w:pPr>
              <w:pStyle w:val="KeinLeerraum"/>
              <w:spacing w:line="276" w:lineRule="auto"/>
              <w:jc w:val="both"/>
            </w:pPr>
          </w:p>
          <w:p w14:paraId="754E6911" w14:textId="77777777" w:rsidR="00E629D5" w:rsidRPr="00AC5872" w:rsidRDefault="00E629D5" w:rsidP="00E629D5">
            <w:pPr>
              <w:pStyle w:val="KeinLeerraum"/>
              <w:spacing w:line="276" w:lineRule="auto"/>
              <w:jc w:val="both"/>
              <w:rPr>
                <w:lang w:eastAsia="de-DE"/>
              </w:rPr>
            </w:pPr>
            <w:r>
              <w:t xml:space="preserve">3.3.1.(2) </w:t>
            </w:r>
            <w:r w:rsidRPr="00AC5872">
              <w:t>Situationen von Glück und Leid als Erfahrungen charakterisieren, die Grundfragen des Lebens</w:t>
            </w:r>
            <w:r>
              <w:rPr>
                <w:lang w:eastAsia="de-DE"/>
              </w:rPr>
              <w:t xml:space="preserve"> </w:t>
            </w:r>
            <w:r w:rsidRPr="00AC5872">
              <w:t>aufwerfen</w:t>
            </w:r>
          </w:p>
          <w:p w14:paraId="1E50DFD4" w14:textId="77777777" w:rsidR="00E629D5" w:rsidRDefault="00E629D5" w:rsidP="00AC5872">
            <w:pPr>
              <w:pStyle w:val="KeinLeerraum"/>
              <w:spacing w:line="276" w:lineRule="auto"/>
              <w:jc w:val="both"/>
            </w:pPr>
          </w:p>
          <w:p w14:paraId="1FA78FCD" w14:textId="77777777" w:rsidR="00E629D5" w:rsidRDefault="00E629D5" w:rsidP="00AC5872">
            <w:pPr>
              <w:pStyle w:val="KeinLeerraum"/>
              <w:spacing w:line="276" w:lineRule="auto"/>
              <w:jc w:val="both"/>
            </w:pPr>
          </w:p>
          <w:p w14:paraId="7A447666" w14:textId="77777777" w:rsidR="00E629D5" w:rsidRDefault="00E629D5" w:rsidP="00AC5872">
            <w:pPr>
              <w:pStyle w:val="KeinLeerraum"/>
              <w:spacing w:line="276" w:lineRule="auto"/>
              <w:jc w:val="both"/>
            </w:pPr>
          </w:p>
          <w:p w14:paraId="2F7F1979" w14:textId="77777777" w:rsidR="00E629D5" w:rsidRDefault="00E629D5" w:rsidP="00AC5872">
            <w:pPr>
              <w:pStyle w:val="KeinLeerraum"/>
              <w:spacing w:line="276" w:lineRule="auto"/>
              <w:jc w:val="both"/>
            </w:pPr>
          </w:p>
          <w:p w14:paraId="3A00F885" w14:textId="77777777" w:rsidR="00E629D5" w:rsidRDefault="00E629D5" w:rsidP="00AC5872">
            <w:pPr>
              <w:pStyle w:val="KeinLeerraum"/>
              <w:spacing w:line="276" w:lineRule="auto"/>
              <w:jc w:val="both"/>
            </w:pPr>
          </w:p>
          <w:p w14:paraId="524ADDAF" w14:textId="77777777" w:rsidR="00E629D5" w:rsidRDefault="00E629D5" w:rsidP="00AC5872">
            <w:pPr>
              <w:pStyle w:val="KeinLeerraum"/>
              <w:spacing w:line="276" w:lineRule="auto"/>
              <w:jc w:val="both"/>
            </w:pPr>
          </w:p>
          <w:p w14:paraId="1D275479" w14:textId="77777777" w:rsidR="00E629D5" w:rsidRDefault="00E629D5" w:rsidP="00AC5872">
            <w:pPr>
              <w:pStyle w:val="KeinLeerraum"/>
              <w:spacing w:line="276" w:lineRule="auto"/>
              <w:jc w:val="both"/>
            </w:pPr>
          </w:p>
          <w:p w14:paraId="08E06DE4" w14:textId="77777777" w:rsidR="00E629D5" w:rsidRDefault="00E629D5" w:rsidP="00AC5872">
            <w:pPr>
              <w:pStyle w:val="KeinLeerraum"/>
              <w:spacing w:line="276" w:lineRule="auto"/>
              <w:jc w:val="both"/>
            </w:pPr>
          </w:p>
          <w:p w14:paraId="24E485B1" w14:textId="77777777" w:rsidR="00E629D5" w:rsidRDefault="00E629D5" w:rsidP="00AC5872">
            <w:pPr>
              <w:pStyle w:val="KeinLeerraum"/>
              <w:spacing w:line="276" w:lineRule="auto"/>
              <w:jc w:val="both"/>
            </w:pPr>
          </w:p>
          <w:p w14:paraId="6DE9A42D" w14:textId="77777777" w:rsidR="00E629D5" w:rsidRDefault="00E629D5" w:rsidP="00AC5872">
            <w:pPr>
              <w:pStyle w:val="KeinLeerraum"/>
              <w:spacing w:line="276" w:lineRule="auto"/>
              <w:jc w:val="both"/>
            </w:pPr>
          </w:p>
          <w:p w14:paraId="025EA722" w14:textId="77777777" w:rsidR="00E629D5" w:rsidRDefault="00E629D5" w:rsidP="00AC5872">
            <w:pPr>
              <w:pStyle w:val="KeinLeerraum"/>
              <w:spacing w:line="276" w:lineRule="auto"/>
              <w:jc w:val="both"/>
            </w:pPr>
          </w:p>
          <w:p w14:paraId="043E7E19" w14:textId="77777777" w:rsidR="00E629D5" w:rsidRDefault="00E629D5" w:rsidP="00AC5872">
            <w:pPr>
              <w:pStyle w:val="KeinLeerraum"/>
              <w:spacing w:line="276" w:lineRule="auto"/>
              <w:jc w:val="both"/>
            </w:pPr>
          </w:p>
          <w:p w14:paraId="6C784825" w14:textId="77777777" w:rsidR="00E629D5" w:rsidRDefault="00E629D5" w:rsidP="00AC5872">
            <w:pPr>
              <w:pStyle w:val="KeinLeerraum"/>
              <w:spacing w:line="276" w:lineRule="auto"/>
              <w:jc w:val="both"/>
            </w:pPr>
          </w:p>
          <w:p w14:paraId="5D7493B7" w14:textId="77777777" w:rsidR="00E629D5" w:rsidRDefault="00E629D5" w:rsidP="00AC5872">
            <w:pPr>
              <w:pStyle w:val="KeinLeerraum"/>
              <w:spacing w:line="276" w:lineRule="auto"/>
              <w:jc w:val="both"/>
            </w:pPr>
          </w:p>
          <w:p w14:paraId="5C53ADC5" w14:textId="77777777" w:rsidR="00E629D5" w:rsidRDefault="00E629D5" w:rsidP="00AC5872">
            <w:pPr>
              <w:pStyle w:val="KeinLeerraum"/>
              <w:spacing w:line="276" w:lineRule="auto"/>
              <w:jc w:val="both"/>
            </w:pPr>
          </w:p>
          <w:p w14:paraId="113E33B0" w14:textId="77777777" w:rsidR="00E629D5" w:rsidRDefault="00E629D5" w:rsidP="00AC5872">
            <w:pPr>
              <w:pStyle w:val="KeinLeerraum"/>
              <w:spacing w:line="276" w:lineRule="auto"/>
              <w:jc w:val="both"/>
            </w:pPr>
          </w:p>
          <w:p w14:paraId="1A51A79A" w14:textId="77777777" w:rsidR="00E629D5" w:rsidRDefault="00E629D5" w:rsidP="00AC5872">
            <w:pPr>
              <w:pStyle w:val="KeinLeerraum"/>
              <w:spacing w:line="276" w:lineRule="auto"/>
              <w:jc w:val="both"/>
            </w:pPr>
          </w:p>
          <w:p w14:paraId="49978F6B" w14:textId="77777777" w:rsidR="00E629D5" w:rsidRDefault="00E629D5" w:rsidP="00AC5872">
            <w:pPr>
              <w:pStyle w:val="KeinLeerraum"/>
              <w:spacing w:line="276" w:lineRule="auto"/>
              <w:jc w:val="both"/>
            </w:pPr>
          </w:p>
          <w:p w14:paraId="5665D8DB" w14:textId="77777777" w:rsidR="00E629D5" w:rsidRDefault="00E629D5" w:rsidP="00AC5872">
            <w:pPr>
              <w:pStyle w:val="KeinLeerraum"/>
              <w:spacing w:line="276" w:lineRule="auto"/>
              <w:jc w:val="both"/>
            </w:pPr>
          </w:p>
          <w:p w14:paraId="76EB2149" w14:textId="77777777" w:rsidR="00E629D5" w:rsidRDefault="00E629D5" w:rsidP="00AC5872">
            <w:pPr>
              <w:pStyle w:val="KeinLeerraum"/>
              <w:spacing w:line="276" w:lineRule="auto"/>
              <w:jc w:val="both"/>
            </w:pPr>
          </w:p>
          <w:p w14:paraId="5C2197AD" w14:textId="77777777" w:rsidR="00E629D5" w:rsidRDefault="00E629D5" w:rsidP="00AC5872">
            <w:pPr>
              <w:pStyle w:val="KeinLeerraum"/>
              <w:spacing w:line="276" w:lineRule="auto"/>
              <w:jc w:val="both"/>
            </w:pPr>
          </w:p>
          <w:p w14:paraId="3568DE96" w14:textId="77777777" w:rsidR="00E629D5" w:rsidRDefault="00E629D5" w:rsidP="00AC5872">
            <w:pPr>
              <w:pStyle w:val="KeinLeerraum"/>
              <w:spacing w:line="276" w:lineRule="auto"/>
              <w:jc w:val="both"/>
            </w:pPr>
          </w:p>
          <w:p w14:paraId="132FFE15" w14:textId="77777777" w:rsidR="00E629D5" w:rsidRDefault="00E629D5" w:rsidP="00AC5872">
            <w:pPr>
              <w:pStyle w:val="KeinLeerraum"/>
              <w:spacing w:line="276" w:lineRule="auto"/>
              <w:jc w:val="both"/>
            </w:pPr>
          </w:p>
          <w:p w14:paraId="33331A16" w14:textId="77777777" w:rsidR="00E629D5" w:rsidRDefault="00E629D5" w:rsidP="00AC5872">
            <w:pPr>
              <w:pStyle w:val="KeinLeerraum"/>
              <w:spacing w:line="276" w:lineRule="auto"/>
              <w:jc w:val="both"/>
            </w:pPr>
          </w:p>
          <w:p w14:paraId="4A7C8925" w14:textId="77777777" w:rsidR="00E629D5" w:rsidRDefault="00E629D5" w:rsidP="00AC5872">
            <w:pPr>
              <w:pStyle w:val="KeinLeerraum"/>
              <w:spacing w:line="276" w:lineRule="auto"/>
              <w:jc w:val="both"/>
            </w:pPr>
          </w:p>
          <w:p w14:paraId="26A63167" w14:textId="77777777" w:rsidR="00E629D5" w:rsidRDefault="00E629D5" w:rsidP="00AC5872">
            <w:pPr>
              <w:pStyle w:val="KeinLeerraum"/>
              <w:spacing w:line="276" w:lineRule="auto"/>
              <w:jc w:val="both"/>
            </w:pPr>
          </w:p>
          <w:p w14:paraId="7882F7F2" w14:textId="7EEF4704" w:rsidR="00E629D5" w:rsidRPr="00E629D5" w:rsidRDefault="00E629D5" w:rsidP="00E629D5">
            <w:pPr>
              <w:pStyle w:val="KeinLeerraum"/>
              <w:spacing w:line="276" w:lineRule="auto"/>
              <w:jc w:val="both"/>
            </w:pPr>
            <w:r w:rsidRPr="00E629D5">
              <w:t>3.3.3.(</w:t>
            </w:r>
            <w:r>
              <w:t xml:space="preserve">5) an Beispielen erläutern, dass biblische Texte </w:t>
            </w:r>
            <w:r>
              <w:lastRenderedPageBreak/>
              <w:t>gesellschaftspolitische Relevanz haben</w:t>
            </w:r>
          </w:p>
          <w:p w14:paraId="239E854B" w14:textId="0FC4B446" w:rsidR="00E629D5" w:rsidRPr="000B6BF0" w:rsidRDefault="00E629D5" w:rsidP="00AC5872">
            <w:pPr>
              <w:pStyle w:val="KeinLeerraum"/>
              <w:spacing w:line="276" w:lineRule="auto"/>
              <w:jc w:val="both"/>
            </w:pPr>
            <w:r>
              <w:t>3.3.5.(</w:t>
            </w:r>
            <w:r w:rsidRPr="00E629D5">
              <w:t xml:space="preserve">5) </w:t>
            </w:r>
            <w:r w:rsidRPr="00AC5872">
              <w:t>an Beispielen aus der Bergpredigt analysieren, wie die Botschaft Jesu zum Perspektivenwechsel</w:t>
            </w:r>
            <w:r>
              <w:t xml:space="preserve"> </w:t>
            </w:r>
            <w:r w:rsidRPr="00AC5872">
              <w:t>herausfordert</w:t>
            </w:r>
          </w:p>
        </w:tc>
        <w:tc>
          <w:tcPr>
            <w:tcW w:w="8505" w:type="dxa"/>
          </w:tcPr>
          <w:p w14:paraId="0D1ABA9F" w14:textId="705D01A0" w:rsidR="000B6BF0" w:rsidRPr="00045794" w:rsidRDefault="00D9111E" w:rsidP="00AC5872">
            <w:pPr>
              <w:pStyle w:val="KeinLeerraum"/>
              <w:spacing w:line="276" w:lineRule="auto"/>
              <w:jc w:val="both"/>
              <w:rPr>
                <w:b/>
                <w:u w:val="single"/>
              </w:rPr>
            </w:pPr>
            <w:r w:rsidRPr="00045794">
              <w:rPr>
                <w:b/>
                <w:u w:val="single"/>
              </w:rPr>
              <w:lastRenderedPageBreak/>
              <w:t>Menschliche Grundfähigkeiten</w:t>
            </w:r>
            <w:r w:rsidR="00045794" w:rsidRPr="00045794">
              <w:rPr>
                <w:b/>
                <w:u w:val="single"/>
              </w:rPr>
              <w:t xml:space="preserve"> (4)</w:t>
            </w:r>
          </w:p>
          <w:p w14:paraId="3205E48D" w14:textId="77777777" w:rsidR="00045794" w:rsidRDefault="00045794" w:rsidP="00AC5872">
            <w:pPr>
              <w:pStyle w:val="KeinLeerraum"/>
              <w:spacing w:line="276" w:lineRule="auto"/>
              <w:jc w:val="both"/>
            </w:pPr>
          </w:p>
          <w:p w14:paraId="02A977CA" w14:textId="3A653DC0" w:rsidR="00AF5EAB" w:rsidRDefault="00AF5EAB" w:rsidP="00AC5872">
            <w:pPr>
              <w:pStyle w:val="KeinLeerraum"/>
              <w:spacing w:line="276" w:lineRule="auto"/>
              <w:jc w:val="both"/>
            </w:pPr>
            <w:r>
              <w:t>These:</w:t>
            </w:r>
          </w:p>
          <w:p w14:paraId="58FEBF86" w14:textId="423EF3A3" w:rsidR="00045794" w:rsidRPr="00AF5EAB" w:rsidRDefault="007425D5" w:rsidP="00AC5872">
            <w:pPr>
              <w:pStyle w:val="KeinLeerraum"/>
              <w:spacing w:line="276" w:lineRule="auto"/>
              <w:jc w:val="both"/>
              <w:rPr>
                <w:i/>
              </w:rPr>
            </w:pPr>
            <w:r>
              <w:rPr>
                <w:i/>
              </w:rPr>
              <w:t>„</w:t>
            </w:r>
            <w:r w:rsidR="00AF5EAB" w:rsidRPr="00AF5EAB">
              <w:rPr>
                <w:i/>
              </w:rPr>
              <w:t>Das Fehlen von akzidentellen - also zufälligen, nicht wesentlichen – Eigenschaften (z. B. Haarfarbe oder Malen können) tut dem menschlichen Leben grundsätzlich keinen Abbruch.</w:t>
            </w:r>
            <w:r>
              <w:rPr>
                <w:i/>
              </w:rPr>
              <w:t xml:space="preserve">“ </w:t>
            </w:r>
            <w:r w:rsidRPr="007425D5">
              <w:t>(nach M. Nussbaum)</w:t>
            </w:r>
          </w:p>
          <w:p w14:paraId="4006612E" w14:textId="1F1A25B7" w:rsidR="00AF5EAB" w:rsidRDefault="00AF5EAB" w:rsidP="00AF5EAB">
            <w:pPr>
              <w:pStyle w:val="KeinLeerraum"/>
              <w:numPr>
                <w:ilvl w:val="0"/>
                <w:numId w:val="11"/>
              </w:numPr>
              <w:spacing w:line="276" w:lineRule="auto"/>
              <w:jc w:val="both"/>
            </w:pPr>
            <w:r>
              <w:t>„Benennt weitere akzidentelle Eigenschaften.“</w:t>
            </w:r>
          </w:p>
          <w:p w14:paraId="27D752B6" w14:textId="0E79CFC0" w:rsidR="00AF5EAB" w:rsidRDefault="00AF5EAB" w:rsidP="00AF5EAB">
            <w:pPr>
              <w:pStyle w:val="KeinLeerraum"/>
              <w:numPr>
                <w:ilvl w:val="0"/>
                <w:numId w:val="11"/>
              </w:numPr>
              <w:spacing w:line="276" w:lineRule="auto"/>
              <w:jc w:val="both"/>
            </w:pPr>
            <w:r>
              <w:t>„Zählt unter Rückgriff auf die Liste von letztes Stunde substanzielle – d. h. ohne die kein gutes Leben möglich ist – Eigenschaften auf.“</w:t>
            </w:r>
          </w:p>
          <w:p w14:paraId="4B3F9606" w14:textId="77777777" w:rsidR="00AF5EAB" w:rsidRDefault="00AF5EAB" w:rsidP="00AF5EAB">
            <w:pPr>
              <w:pStyle w:val="KeinLeerraum"/>
              <w:numPr>
                <w:ilvl w:val="0"/>
                <w:numId w:val="11"/>
              </w:numPr>
              <w:spacing w:line="276" w:lineRule="auto"/>
              <w:jc w:val="both"/>
            </w:pPr>
            <w:r>
              <w:t>„Beurteilt inwieweit der Besitz der Flöte eine substanzielle oder akzidentelle Eigenschaft ist.“</w:t>
            </w:r>
          </w:p>
          <w:p w14:paraId="616B3819" w14:textId="77777777" w:rsidR="00AF5EAB" w:rsidRDefault="00AF5EAB" w:rsidP="00AC5872">
            <w:pPr>
              <w:pStyle w:val="KeinLeerraum"/>
              <w:spacing w:line="276" w:lineRule="auto"/>
              <w:jc w:val="both"/>
            </w:pPr>
          </w:p>
          <w:p w14:paraId="43297D6E" w14:textId="77777777" w:rsidR="00AF5EAB" w:rsidRDefault="00AF5EAB" w:rsidP="00AC5872">
            <w:pPr>
              <w:pStyle w:val="KeinLeerraum"/>
              <w:spacing w:line="276" w:lineRule="auto"/>
              <w:jc w:val="both"/>
            </w:pPr>
            <w:r>
              <w:t>Frage: Merkmale und Inhalte substanzieller Eigenschaften.</w:t>
            </w:r>
          </w:p>
          <w:p w14:paraId="29BDCBC4" w14:textId="77777777" w:rsidR="00AF5EAB" w:rsidRDefault="00AF5EAB" w:rsidP="008A4AB1">
            <w:pPr>
              <w:pStyle w:val="KeinLeerraum"/>
              <w:numPr>
                <w:ilvl w:val="0"/>
                <w:numId w:val="12"/>
              </w:numPr>
              <w:spacing w:line="276" w:lineRule="auto"/>
              <w:jc w:val="both"/>
            </w:pPr>
            <w:r>
              <w:t>Lesen des Textes.</w:t>
            </w:r>
          </w:p>
          <w:p w14:paraId="032DF220" w14:textId="0711CEFF" w:rsidR="008A4AB1" w:rsidRDefault="00AF5EAB" w:rsidP="008A4AB1">
            <w:pPr>
              <w:pStyle w:val="KeinLeerraum"/>
              <w:numPr>
                <w:ilvl w:val="0"/>
                <w:numId w:val="12"/>
              </w:numPr>
              <w:spacing w:line="276" w:lineRule="auto"/>
              <w:jc w:val="both"/>
            </w:pPr>
            <w:r>
              <w:t>Sachfragen klären.</w:t>
            </w:r>
          </w:p>
          <w:p w14:paraId="3E9C09BA" w14:textId="77777777" w:rsidR="00AF5EAB" w:rsidRDefault="008A4AB1" w:rsidP="008A4AB1">
            <w:pPr>
              <w:pStyle w:val="KeinLeerraum"/>
              <w:numPr>
                <w:ilvl w:val="0"/>
                <w:numId w:val="13"/>
              </w:numPr>
              <w:spacing w:line="276" w:lineRule="auto"/>
              <w:jc w:val="both"/>
            </w:pPr>
            <w:r>
              <w:t>„Erarbeite aus dem Text alle Merkmale zusammen</w:t>
            </w:r>
            <w:r w:rsidR="00AF5EAB">
              <w:t xml:space="preserve">, die für Nussbaum </w:t>
            </w:r>
            <w:r>
              <w:t>für substanzielle Eigenschaften gelten müssen.“</w:t>
            </w:r>
          </w:p>
          <w:p w14:paraId="22D0A657" w14:textId="77777777" w:rsidR="008A4AB1" w:rsidRDefault="008A4AB1" w:rsidP="008A4AB1">
            <w:pPr>
              <w:pStyle w:val="KeinLeerraum"/>
              <w:numPr>
                <w:ilvl w:val="0"/>
                <w:numId w:val="13"/>
              </w:numPr>
              <w:spacing w:line="276" w:lineRule="auto"/>
              <w:jc w:val="both"/>
            </w:pPr>
            <w:r>
              <w:t>„Lege dar, worin sich die Notwendigkeit einer solchen Liste begründet.“</w:t>
            </w:r>
          </w:p>
          <w:p w14:paraId="6BA1339B" w14:textId="77777777" w:rsidR="008A4AB1" w:rsidRDefault="008A4AB1" w:rsidP="008A4AB1">
            <w:pPr>
              <w:pStyle w:val="KeinLeerraum"/>
              <w:numPr>
                <w:ilvl w:val="0"/>
                <w:numId w:val="13"/>
              </w:numPr>
              <w:spacing w:line="276" w:lineRule="auto"/>
              <w:jc w:val="both"/>
            </w:pPr>
            <w:r>
              <w:t>„Überprüfe, inwieweit Deine Liste den Ansprüchen an substanzielle Eigenschaften genügt.“</w:t>
            </w:r>
          </w:p>
          <w:p w14:paraId="2245A125" w14:textId="77777777" w:rsidR="008A4AB1" w:rsidRDefault="008A4AB1" w:rsidP="00AC5872">
            <w:pPr>
              <w:pStyle w:val="KeinLeerraum"/>
              <w:spacing w:line="276" w:lineRule="auto"/>
              <w:jc w:val="both"/>
            </w:pPr>
          </w:p>
          <w:p w14:paraId="6443C834" w14:textId="77777777" w:rsidR="008A4AB1" w:rsidRDefault="008A4AB1" w:rsidP="00AC5872">
            <w:pPr>
              <w:pStyle w:val="KeinLeerraum"/>
              <w:spacing w:line="276" w:lineRule="auto"/>
              <w:jc w:val="both"/>
            </w:pPr>
            <w:r>
              <w:t>Liste der menschlichen Grundfähigkeiten</w:t>
            </w:r>
          </w:p>
          <w:p w14:paraId="39E3E072" w14:textId="77777777" w:rsidR="008A4AB1" w:rsidRDefault="008A4AB1" w:rsidP="008A4AB1">
            <w:pPr>
              <w:pStyle w:val="KeinLeerraum"/>
              <w:numPr>
                <w:ilvl w:val="0"/>
                <w:numId w:val="14"/>
              </w:numPr>
              <w:spacing w:line="276" w:lineRule="auto"/>
              <w:jc w:val="both"/>
            </w:pPr>
            <w:r>
              <w:t>Lesen der Liste.</w:t>
            </w:r>
          </w:p>
          <w:p w14:paraId="699CEFE2" w14:textId="77777777" w:rsidR="008A4AB1" w:rsidRDefault="008A4AB1" w:rsidP="008A4AB1">
            <w:pPr>
              <w:pStyle w:val="KeinLeerraum"/>
              <w:numPr>
                <w:ilvl w:val="0"/>
                <w:numId w:val="15"/>
              </w:numPr>
              <w:spacing w:line="276" w:lineRule="auto"/>
              <w:jc w:val="both"/>
            </w:pPr>
            <w:r>
              <w:t>„Überprüfe, ob die von Nussbaum sich selbst gesetzten Kriterien in der Liste umgesetzt wurden.“</w:t>
            </w:r>
          </w:p>
          <w:p w14:paraId="511A3E81" w14:textId="0C73FEBB" w:rsidR="008A4AB1" w:rsidRDefault="008A4AB1" w:rsidP="008A4AB1">
            <w:pPr>
              <w:pStyle w:val="KeinLeerraum"/>
              <w:numPr>
                <w:ilvl w:val="0"/>
                <w:numId w:val="15"/>
              </w:numPr>
              <w:spacing w:line="276" w:lineRule="auto"/>
              <w:jc w:val="both"/>
            </w:pPr>
            <w:r>
              <w:t>„Ergänze in und/oder streiche aus der Liste Fähigkeiten und begründe Deine Entscheidung.“</w:t>
            </w:r>
          </w:p>
          <w:p w14:paraId="42759967" w14:textId="2B57F60E" w:rsidR="004300D3" w:rsidRDefault="008A4AB1" w:rsidP="004300D3">
            <w:pPr>
              <w:pStyle w:val="KeinLeerraum"/>
              <w:numPr>
                <w:ilvl w:val="0"/>
                <w:numId w:val="15"/>
              </w:numPr>
              <w:spacing w:line="276" w:lineRule="auto"/>
              <w:jc w:val="both"/>
            </w:pPr>
            <w:r>
              <w:t>„Flöten-Besitz – wähle die Fähigkeiten aus, die bei der Beurteilung hilfreich sind. Formulieren ausgehend von den von Dir ausgewählten Fähigkeiten entsprechende Rechte für den Betroffenen und Pflichten für ihn und die Mitmenschen.“</w:t>
            </w:r>
          </w:p>
          <w:p w14:paraId="4BF3001C" w14:textId="77777777" w:rsidR="008A4AB1" w:rsidRDefault="008A4AB1" w:rsidP="008A4AB1">
            <w:pPr>
              <w:pStyle w:val="KeinLeerraum"/>
              <w:spacing w:line="276" w:lineRule="auto"/>
              <w:jc w:val="both"/>
            </w:pPr>
          </w:p>
          <w:p w14:paraId="445808CA" w14:textId="77777777" w:rsidR="008A4AB1" w:rsidRPr="0072795A" w:rsidRDefault="008A4AB1" w:rsidP="008A4AB1">
            <w:pPr>
              <w:pStyle w:val="KeinLeerraum"/>
              <w:spacing w:line="276" w:lineRule="auto"/>
              <w:jc w:val="both"/>
              <w:rPr>
                <w:b/>
              </w:rPr>
            </w:pPr>
            <w:r w:rsidRPr="0072795A">
              <w:rPr>
                <w:b/>
              </w:rPr>
              <w:t>Vertiefungsmöglichkeit:</w:t>
            </w:r>
          </w:p>
          <w:p w14:paraId="4686BCFD" w14:textId="77777777" w:rsidR="0072795A" w:rsidRDefault="008A4AB1" w:rsidP="008A4AB1">
            <w:pPr>
              <w:pStyle w:val="KeinLeerraum"/>
              <w:spacing w:line="276" w:lineRule="auto"/>
              <w:jc w:val="both"/>
            </w:pPr>
            <w:r>
              <w:t>An dieser Stelle kann, sofern noch nicht geschehen, das christlich-biblische Verständnis vom Menschen anhand geeigneter atl. oder ntl. Textstelle</w:t>
            </w:r>
            <w:r w:rsidR="0072795A">
              <w:t>n aufgezeigt werden. Es bietet sich an, die Liste aus christlicher Perspektive zu prüfen und auch ggf. zu ergänzen oder zu kürzen.</w:t>
            </w:r>
          </w:p>
          <w:p w14:paraId="136C5907" w14:textId="5DEF6F7D" w:rsidR="008A4AB1" w:rsidRPr="000B6BF0" w:rsidRDefault="0072795A" w:rsidP="008A4AB1">
            <w:pPr>
              <w:pStyle w:val="KeinLeerraum"/>
              <w:spacing w:line="276" w:lineRule="auto"/>
              <w:jc w:val="both"/>
            </w:pPr>
            <w:r>
              <w:lastRenderedPageBreak/>
              <w:t>Mög</w:t>
            </w:r>
            <w:r w:rsidR="008027AC">
              <w:t>liche Bibelstellen: Gen 1 und 2;</w:t>
            </w:r>
            <w:r>
              <w:t xml:space="preserve"> </w:t>
            </w:r>
            <w:r w:rsidR="0013729A">
              <w:t xml:space="preserve">Mi 3, 1-12; Mi 6,8; </w:t>
            </w:r>
            <w:r w:rsidR="008027AC">
              <w:t>Mt 5</w:t>
            </w:r>
            <w:r w:rsidR="00E629D5">
              <w:t xml:space="preserve"> - 7</w:t>
            </w:r>
            <w:r w:rsidR="008027AC">
              <w:t xml:space="preserve">, </w:t>
            </w:r>
            <w:r w:rsidR="00E629D5">
              <w:t xml:space="preserve">speziell Mt 5, </w:t>
            </w:r>
            <w:r w:rsidR="008027AC">
              <w:t>1-12;</w:t>
            </w:r>
          </w:p>
        </w:tc>
        <w:tc>
          <w:tcPr>
            <w:tcW w:w="2943" w:type="dxa"/>
          </w:tcPr>
          <w:p w14:paraId="75F2D89B" w14:textId="77777777" w:rsidR="000B6BF0" w:rsidRDefault="000B6BF0" w:rsidP="00AC5872">
            <w:pPr>
              <w:pStyle w:val="KeinLeerraum"/>
              <w:spacing w:line="276" w:lineRule="auto"/>
              <w:jc w:val="both"/>
            </w:pPr>
          </w:p>
          <w:p w14:paraId="649BE240" w14:textId="77777777" w:rsidR="005216BA" w:rsidRDefault="005216BA" w:rsidP="00AC5872">
            <w:pPr>
              <w:pStyle w:val="KeinLeerraum"/>
              <w:spacing w:line="276" w:lineRule="auto"/>
              <w:jc w:val="both"/>
            </w:pPr>
          </w:p>
          <w:p w14:paraId="4B4394C1" w14:textId="77777777" w:rsidR="005216BA" w:rsidRDefault="005216BA" w:rsidP="00AC5872">
            <w:pPr>
              <w:pStyle w:val="KeinLeerraum"/>
              <w:spacing w:line="276" w:lineRule="auto"/>
              <w:jc w:val="both"/>
            </w:pPr>
          </w:p>
          <w:p w14:paraId="7AAE9DCE" w14:textId="77777777" w:rsidR="005216BA" w:rsidRDefault="005216BA" w:rsidP="00AC5872">
            <w:pPr>
              <w:pStyle w:val="KeinLeerraum"/>
              <w:spacing w:line="276" w:lineRule="auto"/>
              <w:jc w:val="both"/>
            </w:pPr>
          </w:p>
          <w:p w14:paraId="17E8E50B" w14:textId="77777777" w:rsidR="005216BA" w:rsidRDefault="005216BA" w:rsidP="00AC5872">
            <w:pPr>
              <w:pStyle w:val="KeinLeerraum"/>
              <w:spacing w:line="276" w:lineRule="auto"/>
              <w:jc w:val="both"/>
            </w:pPr>
          </w:p>
          <w:p w14:paraId="5CA79E8D" w14:textId="77777777" w:rsidR="005216BA" w:rsidRDefault="005216BA" w:rsidP="00AC5872">
            <w:pPr>
              <w:pStyle w:val="KeinLeerraum"/>
              <w:spacing w:line="276" w:lineRule="auto"/>
              <w:jc w:val="both"/>
            </w:pPr>
          </w:p>
          <w:p w14:paraId="257A72F9" w14:textId="77777777" w:rsidR="005216BA" w:rsidRDefault="005216BA" w:rsidP="00AC5872">
            <w:pPr>
              <w:pStyle w:val="KeinLeerraum"/>
              <w:spacing w:line="276" w:lineRule="auto"/>
              <w:jc w:val="both"/>
            </w:pPr>
          </w:p>
          <w:p w14:paraId="65997593" w14:textId="77777777" w:rsidR="005216BA" w:rsidRDefault="005216BA" w:rsidP="00AC5872">
            <w:pPr>
              <w:pStyle w:val="KeinLeerraum"/>
              <w:spacing w:line="276" w:lineRule="auto"/>
              <w:jc w:val="both"/>
            </w:pPr>
          </w:p>
          <w:p w14:paraId="4B406E4E" w14:textId="77777777" w:rsidR="005216BA" w:rsidRDefault="005216BA" w:rsidP="00AC5872">
            <w:pPr>
              <w:pStyle w:val="KeinLeerraum"/>
              <w:spacing w:line="276" w:lineRule="auto"/>
              <w:jc w:val="both"/>
            </w:pPr>
          </w:p>
          <w:p w14:paraId="01D48161" w14:textId="77777777" w:rsidR="005216BA" w:rsidRDefault="005216BA" w:rsidP="00AC5872">
            <w:pPr>
              <w:pStyle w:val="KeinLeerraum"/>
              <w:spacing w:line="276" w:lineRule="auto"/>
              <w:jc w:val="both"/>
            </w:pPr>
          </w:p>
          <w:p w14:paraId="50740DF3" w14:textId="77777777" w:rsidR="005216BA" w:rsidRDefault="005216BA" w:rsidP="00AC5872">
            <w:pPr>
              <w:pStyle w:val="KeinLeerraum"/>
              <w:spacing w:line="276" w:lineRule="auto"/>
              <w:jc w:val="both"/>
            </w:pPr>
          </w:p>
          <w:p w14:paraId="0F480776" w14:textId="77777777" w:rsidR="005216BA" w:rsidRDefault="005216BA" w:rsidP="00AC5872">
            <w:pPr>
              <w:pStyle w:val="KeinLeerraum"/>
              <w:spacing w:line="276" w:lineRule="auto"/>
              <w:jc w:val="both"/>
            </w:pPr>
          </w:p>
          <w:p w14:paraId="5952FEBA" w14:textId="77777777" w:rsidR="005216BA" w:rsidRDefault="005216BA" w:rsidP="00AC5872">
            <w:pPr>
              <w:pStyle w:val="KeinLeerraum"/>
              <w:spacing w:line="276" w:lineRule="auto"/>
              <w:jc w:val="both"/>
            </w:pPr>
          </w:p>
          <w:p w14:paraId="4ACE688A" w14:textId="041597A6" w:rsidR="005216BA" w:rsidRDefault="007425D5" w:rsidP="005216BA">
            <w:pPr>
              <w:pStyle w:val="KeinLeerraum"/>
              <w:spacing w:line="276" w:lineRule="auto"/>
              <w:jc w:val="both"/>
              <w:rPr>
                <w:rFonts w:eastAsia="Times New Roman"/>
                <w:b/>
                <w:lang w:eastAsia="de-DE"/>
              </w:rPr>
            </w:pPr>
            <w:r>
              <w:rPr>
                <w:rFonts w:eastAsia="Times New Roman"/>
                <w:b/>
                <w:lang w:eastAsia="de-DE"/>
              </w:rPr>
              <w:t>M4</w:t>
            </w:r>
          </w:p>
          <w:p w14:paraId="6B8D43E8" w14:textId="7689DC4D" w:rsidR="005216BA" w:rsidRDefault="005216BA" w:rsidP="005216BA">
            <w:pPr>
              <w:pStyle w:val="KeinLeerraum"/>
              <w:spacing w:line="276" w:lineRule="auto"/>
              <w:jc w:val="both"/>
              <w:rPr>
                <w:rFonts w:eastAsia="Times New Roman"/>
                <w:b/>
                <w:lang w:eastAsia="de-DE"/>
              </w:rPr>
            </w:pPr>
          </w:p>
          <w:p w14:paraId="6002FCA3" w14:textId="77777777" w:rsidR="005216BA" w:rsidRDefault="005216BA" w:rsidP="00AC5872">
            <w:pPr>
              <w:pStyle w:val="KeinLeerraum"/>
              <w:spacing w:line="276" w:lineRule="auto"/>
              <w:jc w:val="both"/>
            </w:pPr>
          </w:p>
          <w:p w14:paraId="6DA2D599" w14:textId="77777777" w:rsidR="005216BA" w:rsidRDefault="005216BA" w:rsidP="00AC5872">
            <w:pPr>
              <w:pStyle w:val="KeinLeerraum"/>
              <w:spacing w:line="276" w:lineRule="auto"/>
              <w:jc w:val="both"/>
            </w:pPr>
          </w:p>
          <w:p w14:paraId="1AE94D5D" w14:textId="77777777" w:rsidR="005216BA" w:rsidRDefault="005216BA" w:rsidP="00AC5872">
            <w:pPr>
              <w:pStyle w:val="KeinLeerraum"/>
              <w:spacing w:line="276" w:lineRule="auto"/>
              <w:jc w:val="both"/>
            </w:pPr>
          </w:p>
          <w:p w14:paraId="0349A927" w14:textId="77777777" w:rsidR="005216BA" w:rsidRDefault="005216BA" w:rsidP="00AC5872">
            <w:pPr>
              <w:pStyle w:val="KeinLeerraum"/>
              <w:spacing w:line="276" w:lineRule="auto"/>
              <w:jc w:val="both"/>
            </w:pPr>
          </w:p>
          <w:p w14:paraId="3BEAF1C5" w14:textId="77777777" w:rsidR="005216BA" w:rsidRDefault="005216BA" w:rsidP="00AC5872">
            <w:pPr>
              <w:pStyle w:val="KeinLeerraum"/>
              <w:spacing w:line="276" w:lineRule="auto"/>
              <w:jc w:val="both"/>
            </w:pPr>
          </w:p>
          <w:p w14:paraId="3F49D9AD" w14:textId="77777777" w:rsidR="005216BA" w:rsidRDefault="005216BA" w:rsidP="00AC5872">
            <w:pPr>
              <w:pStyle w:val="KeinLeerraum"/>
              <w:spacing w:line="276" w:lineRule="auto"/>
              <w:jc w:val="both"/>
            </w:pPr>
          </w:p>
          <w:p w14:paraId="0F309ACA" w14:textId="77777777" w:rsidR="005216BA" w:rsidRDefault="005216BA" w:rsidP="00AC5872">
            <w:pPr>
              <w:pStyle w:val="KeinLeerraum"/>
              <w:spacing w:line="276" w:lineRule="auto"/>
              <w:jc w:val="both"/>
            </w:pPr>
          </w:p>
          <w:p w14:paraId="56AF0229" w14:textId="4B677034" w:rsidR="005216BA" w:rsidRPr="007425D5" w:rsidRDefault="007425D5" w:rsidP="00AC5872">
            <w:pPr>
              <w:pStyle w:val="KeinLeerraum"/>
              <w:spacing w:line="276" w:lineRule="auto"/>
              <w:jc w:val="both"/>
              <w:rPr>
                <w:b/>
              </w:rPr>
            </w:pPr>
            <w:r w:rsidRPr="007425D5">
              <w:rPr>
                <w:b/>
              </w:rPr>
              <w:t>M5</w:t>
            </w:r>
          </w:p>
          <w:p w14:paraId="12F2C360" w14:textId="482ADEC4" w:rsidR="005216BA" w:rsidRPr="005216BA" w:rsidRDefault="005216BA" w:rsidP="00AC5872">
            <w:pPr>
              <w:pStyle w:val="KeinLeerraum"/>
              <w:spacing w:line="276" w:lineRule="auto"/>
              <w:jc w:val="both"/>
              <w:rPr>
                <w:b/>
              </w:rPr>
            </w:pPr>
          </w:p>
          <w:p w14:paraId="063E039C" w14:textId="77777777" w:rsidR="005216BA" w:rsidRDefault="005216BA" w:rsidP="00AC5872">
            <w:pPr>
              <w:pStyle w:val="KeinLeerraum"/>
              <w:spacing w:line="276" w:lineRule="auto"/>
              <w:jc w:val="both"/>
            </w:pPr>
          </w:p>
          <w:p w14:paraId="141D20F6" w14:textId="77777777" w:rsidR="005216BA" w:rsidRDefault="005216BA" w:rsidP="00AC5872">
            <w:pPr>
              <w:pStyle w:val="KeinLeerraum"/>
              <w:spacing w:line="276" w:lineRule="auto"/>
              <w:jc w:val="both"/>
            </w:pPr>
          </w:p>
          <w:p w14:paraId="3C863411" w14:textId="77777777" w:rsidR="005216BA" w:rsidRDefault="005216BA" w:rsidP="00AC5872">
            <w:pPr>
              <w:pStyle w:val="KeinLeerraum"/>
              <w:spacing w:line="276" w:lineRule="auto"/>
              <w:jc w:val="both"/>
            </w:pPr>
          </w:p>
          <w:p w14:paraId="59A9C2B0" w14:textId="77777777" w:rsidR="005216BA" w:rsidRPr="00AC5872" w:rsidRDefault="005216BA" w:rsidP="005216BA">
            <w:pPr>
              <w:pStyle w:val="KeinLeerraum"/>
              <w:spacing w:line="276" w:lineRule="auto"/>
              <w:jc w:val="both"/>
              <w:rPr>
                <w:rFonts w:eastAsia="Times New Roman"/>
                <w:lang w:eastAsia="de-DE"/>
              </w:rPr>
            </w:pPr>
            <w:r w:rsidRPr="005216BA">
              <w:rPr>
                <w:rFonts w:eastAsia="Times New Roman"/>
                <w:b/>
                <w:lang w:eastAsia="de-DE"/>
              </w:rPr>
              <w:t xml:space="preserve">S10 </w:t>
            </w:r>
            <w:r w:rsidRPr="00AC5872">
              <w:rPr>
                <w:rFonts w:eastAsia="Times New Roman"/>
                <w:lang w:eastAsia="de-DE"/>
              </w:rPr>
              <w:t>Alle tragen gemeinsam Verantwortung für die Zukunft der Menschen und der Schöpfung. Christinnen und Christen feiern und bekräftigen ihren Glauben in der Gemeinschaft der Kirche, die immer Kirche in der Welt und für die Welt ist.</w:t>
            </w:r>
          </w:p>
          <w:p w14:paraId="3EA01FA9" w14:textId="77777777" w:rsidR="005216BA" w:rsidRPr="000B6BF0" w:rsidRDefault="005216BA" w:rsidP="00AC5872">
            <w:pPr>
              <w:pStyle w:val="KeinLeerraum"/>
              <w:spacing w:line="276" w:lineRule="auto"/>
              <w:jc w:val="both"/>
            </w:pPr>
          </w:p>
        </w:tc>
      </w:tr>
      <w:tr w:rsidR="000B6BF0" w:rsidRPr="000B6BF0" w14:paraId="1E1E335A" w14:textId="77777777" w:rsidTr="000B6BF0">
        <w:tc>
          <w:tcPr>
            <w:tcW w:w="2831" w:type="dxa"/>
          </w:tcPr>
          <w:p w14:paraId="0BAA3735" w14:textId="77777777" w:rsidR="000B6BF0" w:rsidRDefault="000B6BF0" w:rsidP="00AC5872">
            <w:pPr>
              <w:pStyle w:val="KeinLeerraum"/>
              <w:spacing w:line="276" w:lineRule="auto"/>
              <w:jc w:val="both"/>
            </w:pPr>
          </w:p>
          <w:p w14:paraId="1C149491" w14:textId="77777777" w:rsidR="004938A8" w:rsidRDefault="004938A8" w:rsidP="00AC5872">
            <w:pPr>
              <w:pStyle w:val="KeinLeerraum"/>
              <w:spacing w:line="276" w:lineRule="auto"/>
              <w:jc w:val="both"/>
            </w:pPr>
          </w:p>
          <w:p w14:paraId="407C63FD" w14:textId="77777777" w:rsidR="004938A8" w:rsidRPr="00AC5872" w:rsidRDefault="004938A8" w:rsidP="004938A8">
            <w:pPr>
              <w:pStyle w:val="KeinLeerraum"/>
              <w:spacing w:line="276" w:lineRule="auto"/>
              <w:jc w:val="both"/>
              <w:rPr>
                <w:lang w:eastAsia="de-DE"/>
              </w:rPr>
            </w:pPr>
            <w:r>
              <w:rPr>
                <w:rStyle w:val="apple-converted-space"/>
              </w:rPr>
              <w:t xml:space="preserve">3.3.1.(5) </w:t>
            </w:r>
            <w:r w:rsidRPr="00AC5872">
              <w:t>erläutern, dass die christliche Sicht von der Würde und Unverfügbarkeit des Menschen in</w:t>
            </w:r>
            <w:r>
              <w:rPr>
                <w:lang w:eastAsia="de-DE"/>
              </w:rPr>
              <w:t xml:space="preserve"> </w:t>
            </w:r>
            <w:r w:rsidRPr="00AC5872">
              <w:t>besonderer Weise herausfordert (zum Beispiel Leben in Beziehung, Schutz am Anfang und Ende</w:t>
            </w:r>
            <w:r>
              <w:rPr>
                <w:lang w:eastAsia="de-DE"/>
              </w:rPr>
              <w:t xml:space="preserve"> </w:t>
            </w:r>
            <w:r w:rsidRPr="00AC5872">
              <w:t>des Lebens, Umgang mit Kranken und mit Menschen mit Behinderungen, Umgang mit</w:t>
            </w:r>
            <w:r>
              <w:rPr>
                <w:lang w:eastAsia="de-DE"/>
              </w:rPr>
              <w:t xml:space="preserve"> </w:t>
            </w:r>
            <w:r w:rsidRPr="00AC5872">
              <w:t>Heterogenität und Vielfalt)</w:t>
            </w:r>
          </w:p>
          <w:p w14:paraId="5AB19962" w14:textId="77777777" w:rsidR="004938A8" w:rsidRDefault="004938A8" w:rsidP="00AC5872">
            <w:pPr>
              <w:pStyle w:val="KeinLeerraum"/>
              <w:spacing w:line="276" w:lineRule="auto"/>
              <w:jc w:val="both"/>
            </w:pPr>
          </w:p>
          <w:p w14:paraId="6A563837" w14:textId="77777777" w:rsidR="004938A8" w:rsidRDefault="004938A8" w:rsidP="00AC5872">
            <w:pPr>
              <w:pStyle w:val="KeinLeerraum"/>
              <w:spacing w:line="276" w:lineRule="auto"/>
              <w:jc w:val="both"/>
            </w:pPr>
          </w:p>
          <w:p w14:paraId="08B77A3D" w14:textId="77777777" w:rsidR="004938A8" w:rsidRDefault="004938A8" w:rsidP="00AC5872">
            <w:pPr>
              <w:pStyle w:val="KeinLeerraum"/>
              <w:spacing w:line="276" w:lineRule="auto"/>
              <w:jc w:val="both"/>
            </w:pPr>
          </w:p>
          <w:p w14:paraId="01D92AFD" w14:textId="77777777" w:rsidR="004938A8" w:rsidRDefault="004938A8" w:rsidP="00AC5872">
            <w:pPr>
              <w:pStyle w:val="KeinLeerraum"/>
              <w:spacing w:line="276" w:lineRule="auto"/>
              <w:jc w:val="both"/>
            </w:pPr>
          </w:p>
          <w:p w14:paraId="38A91E6F" w14:textId="77777777" w:rsidR="004938A8" w:rsidRDefault="004938A8" w:rsidP="00AC5872">
            <w:pPr>
              <w:pStyle w:val="KeinLeerraum"/>
              <w:spacing w:line="276" w:lineRule="auto"/>
              <w:jc w:val="both"/>
            </w:pPr>
          </w:p>
          <w:p w14:paraId="0352E190" w14:textId="1DA406E4" w:rsidR="004938A8" w:rsidRPr="00AC5872" w:rsidRDefault="004938A8" w:rsidP="004938A8">
            <w:pPr>
              <w:pStyle w:val="KeinLeerraum"/>
              <w:spacing w:line="276" w:lineRule="auto"/>
              <w:jc w:val="both"/>
              <w:rPr>
                <w:lang w:eastAsia="de-DE"/>
              </w:rPr>
            </w:pPr>
            <w:r>
              <w:t>3.3.1.(3) an der Verkündigung und der Person des Paulus erläutern, welche Bedeutung Glaube und Freiheit für den Menschen haben können</w:t>
            </w:r>
          </w:p>
          <w:p w14:paraId="23D37B47" w14:textId="3A0D11A0" w:rsidR="004938A8" w:rsidRPr="000B6BF0" w:rsidRDefault="004938A8" w:rsidP="00AC5872">
            <w:pPr>
              <w:pStyle w:val="KeinLeerraum"/>
              <w:spacing w:line="276" w:lineRule="auto"/>
              <w:jc w:val="both"/>
            </w:pPr>
          </w:p>
        </w:tc>
        <w:tc>
          <w:tcPr>
            <w:tcW w:w="8505" w:type="dxa"/>
          </w:tcPr>
          <w:p w14:paraId="271DD668" w14:textId="3B145322" w:rsidR="000B6BF0" w:rsidRPr="00045794" w:rsidRDefault="00E62E47" w:rsidP="00AC5872">
            <w:pPr>
              <w:pStyle w:val="KeinLeerraum"/>
              <w:spacing w:line="276" w:lineRule="auto"/>
              <w:jc w:val="both"/>
              <w:rPr>
                <w:b/>
                <w:u w:val="single"/>
              </w:rPr>
            </w:pPr>
            <w:r w:rsidRPr="00045794">
              <w:rPr>
                <w:b/>
                <w:u w:val="single"/>
              </w:rPr>
              <w:lastRenderedPageBreak/>
              <w:t>Handlungsfähigkeit</w:t>
            </w:r>
            <w:r w:rsidR="00045794" w:rsidRPr="00045794">
              <w:rPr>
                <w:b/>
                <w:u w:val="single"/>
              </w:rPr>
              <w:t xml:space="preserve"> (5)</w:t>
            </w:r>
          </w:p>
          <w:p w14:paraId="3EB71DD0" w14:textId="77777777" w:rsidR="00045794" w:rsidRDefault="00045794" w:rsidP="00AC5872">
            <w:pPr>
              <w:pStyle w:val="KeinLeerraum"/>
              <w:spacing w:line="276" w:lineRule="auto"/>
              <w:jc w:val="both"/>
            </w:pPr>
          </w:p>
          <w:p w14:paraId="4F6F30CE" w14:textId="77777777" w:rsidR="00045794" w:rsidRDefault="004964BA" w:rsidP="00AC5872">
            <w:pPr>
              <w:pStyle w:val="KeinLeerraum"/>
              <w:spacing w:line="276" w:lineRule="auto"/>
              <w:jc w:val="both"/>
            </w:pPr>
            <w:r>
              <w:t>Frage:</w:t>
            </w:r>
          </w:p>
          <w:p w14:paraId="720E5EB7" w14:textId="7D1C9DBE" w:rsidR="004964BA" w:rsidRDefault="004964BA" w:rsidP="00DD2F1C">
            <w:pPr>
              <w:pStyle w:val="KeinLeerraum"/>
              <w:numPr>
                <w:ilvl w:val="0"/>
                <w:numId w:val="16"/>
              </w:numPr>
              <w:spacing w:line="276" w:lineRule="auto"/>
              <w:jc w:val="both"/>
            </w:pPr>
            <w:r>
              <w:t>„Formuliert in GA Regeln/Bedingungen für das Handeln des Menschen, die so gültig sind, dass a) die Freiheit zu handeln garantiert ist und b) zugleich die Handlungsfreiheit anderer nicht beschränkt ist.“</w:t>
            </w:r>
          </w:p>
          <w:p w14:paraId="52009A2A" w14:textId="77777777" w:rsidR="004964BA" w:rsidRDefault="004964BA" w:rsidP="00DD2F1C">
            <w:pPr>
              <w:pStyle w:val="KeinLeerraum"/>
              <w:numPr>
                <w:ilvl w:val="0"/>
                <w:numId w:val="17"/>
              </w:numPr>
              <w:spacing w:line="276" w:lineRule="auto"/>
              <w:jc w:val="both"/>
            </w:pPr>
            <w:r>
              <w:t>Vorstellen der Regeln/Bedingungen</w:t>
            </w:r>
          </w:p>
          <w:p w14:paraId="2C723845" w14:textId="77777777" w:rsidR="004964BA" w:rsidRDefault="004964BA" w:rsidP="00DD2F1C">
            <w:pPr>
              <w:pStyle w:val="KeinLeerraum"/>
              <w:numPr>
                <w:ilvl w:val="0"/>
                <w:numId w:val="16"/>
              </w:numPr>
              <w:spacing w:line="276" w:lineRule="auto"/>
              <w:jc w:val="both"/>
            </w:pPr>
            <w:r>
              <w:t>„Legt dar, worin die Schwierigkeiten bei der Formulierung lagen.“</w:t>
            </w:r>
          </w:p>
          <w:p w14:paraId="02472584" w14:textId="77777777" w:rsidR="004964BA" w:rsidRDefault="004964BA" w:rsidP="00DD2F1C">
            <w:pPr>
              <w:pStyle w:val="KeinLeerraum"/>
              <w:numPr>
                <w:ilvl w:val="0"/>
                <w:numId w:val="16"/>
              </w:numPr>
              <w:spacing w:line="276" w:lineRule="auto"/>
              <w:jc w:val="both"/>
            </w:pPr>
            <w:r>
              <w:t>„Wendet Eure Regeln/Bedingungen auf das die Frage an, wer die Flöte besitzen darf.“</w:t>
            </w:r>
          </w:p>
          <w:p w14:paraId="4337F0CD" w14:textId="77777777" w:rsidR="004964BA" w:rsidRDefault="004964BA" w:rsidP="00DD2F1C">
            <w:pPr>
              <w:pStyle w:val="KeinLeerraum"/>
              <w:numPr>
                <w:ilvl w:val="0"/>
                <w:numId w:val="16"/>
              </w:numPr>
              <w:spacing w:line="276" w:lineRule="auto"/>
              <w:jc w:val="both"/>
            </w:pPr>
            <w:r>
              <w:t>„Überlegt Euch eine Situation an der diese Regeln/Bedingungen scheitern können – diskutiert, ob es eine zufrieden stellende Lösung geben kann.“</w:t>
            </w:r>
          </w:p>
          <w:p w14:paraId="541DC3A9" w14:textId="77777777" w:rsidR="004964BA" w:rsidRDefault="004964BA" w:rsidP="00AC5872">
            <w:pPr>
              <w:pStyle w:val="KeinLeerraum"/>
              <w:spacing w:line="276" w:lineRule="auto"/>
              <w:jc w:val="both"/>
            </w:pPr>
          </w:p>
          <w:p w14:paraId="112C4D63" w14:textId="77777777" w:rsidR="004964BA" w:rsidRDefault="00DD2F1C" w:rsidP="00FE7A41">
            <w:pPr>
              <w:pStyle w:val="KeinLeerraum"/>
              <w:numPr>
                <w:ilvl w:val="0"/>
                <w:numId w:val="17"/>
              </w:numPr>
              <w:spacing w:line="276" w:lineRule="auto"/>
              <w:jc w:val="both"/>
            </w:pPr>
            <w:r>
              <w:t>Lesen des Textes</w:t>
            </w:r>
          </w:p>
          <w:p w14:paraId="2E71F696" w14:textId="77777777" w:rsidR="00DD2F1C" w:rsidRDefault="00DD2F1C" w:rsidP="00FE7A41">
            <w:pPr>
              <w:pStyle w:val="KeinLeerraum"/>
              <w:numPr>
                <w:ilvl w:val="0"/>
                <w:numId w:val="17"/>
              </w:numPr>
              <w:spacing w:line="276" w:lineRule="auto"/>
              <w:jc w:val="both"/>
            </w:pPr>
            <w:r>
              <w:t>Sachfragen klären</w:t>
            </w:r>
          </w:p>
          <w:p w14:paraId="25121222" w14:textId="77777777" w:rsidR="00DD2F1C" w:rsidRDefault="00DD2F1C" w:rsidP="00FE7A41">
            <w:pPr>
              <w:pStyle w:val="KeinLeerraum"/>
              <w:numPr>
                <w:ilvl w:val="0"/>
                <w:numId w:val="18"/>
              </w:numPr>
              <w:spacing w:line="276" w:lineRule="auto"/>
              <w:jc w:val="both"/>
            </w:pPr>
            <w:r>
              <w:t>„Stellt die Überlegungen von Gewirth in einem Schaubild dar.“</w:t>
            </w:r>
          </w:p>
          <w:p w14:paraId="5846814B" w14:textId="77777777" w:rsidR="00DD2F1C" w:rsidRDefault="00DD2F1C" w:rsidP="00FE7A41">
            <w:pPr>
              <w:pStyle w:val="KeinLeerraum"/>
              <w:numPr>
                <w:ilvl w:val="0"/>
                <w:numId w:val="18"/>
              </w:numPr>
              <w:spacing w:line="276" w:lineRule="auto"/>
              <w:jc w:val="both"/>
            </w:pPr>
            <w:r>
              <w:t>„Prüft, ob der Ansatz zur Handlungsfähigkeit für Eure problematische Situation eine Lösung bietet.“</w:t>
            </w:r>
          </w:p>
          <w:p w14:paraId="23DB0878" w14:textId="3000E868" w:rsidR="00FE7A41" w:rsidRDefault="00FE7A41" w:rsidP="00FE7A41">
            <w:pPr>
              <w:pStyle w:val="KeinLeerraum"/>
              <w:numPr>
                <w:ilvl w:val="0"/>
                <w:numId w:val="18"/>
              </w:numPr>
              <w:spacing w:line="276" w:lineRule="auto"/>
              <w:jc w:val="both"/>
            </w:pPr>
            <w:r>
              <w:lastRenderedPageBreak/>
              <w:t>„Sofern der Ansatz keine Lösung bietet, überlegt Euch, um welchen Aspekt er ergänzt werden muss“</w:t>
            </w:r>
          </w:p>
          <w:p w14:paraId="2DE0B84C" w14:textId="77777777" w:rsidR="00FE7A41" w:rsidRDefault="00FE7A41" w:rsidP="00AC5872">
            <w:pPr>
              <w:pStyle w:val="KeinLeerraum"/>
              <w:spacing w:line="276" w:lineRule="auto"/>
              <w:jc w:val="both"/>
            </w:pPr>
          </w:p>
          <w:p w14:paraId="210AFF46" w14:textId="77777777" w:rsidR="00FE7A41" w:rsidRPr="00FE7A41" w:rsidRDefault="00FE7A41" w:rsidP="00AC5872">
            <w:pPr>
              <w:pStyle w:val="KeinLeerraum"/>
              <w:spacing w:line="276" w:lineRule="auto"/>
              <w:jc w:val="both"/>
              <w:rPr>
                <w:b/>
              </w:rPr>
            </w:pPr>
            <w:r w:rsidRPr="00FE7A41">
              <w:rPr>
                <w:b/>
              </w:rPr>
              <w:t>Vertiefungsmöglichkeit:</w:t>
            </w:r>
          </w:p>
          <w:p w14:paraId="032D097F" w14:textId="5600ABC4" w:rsidR="00FE7A41" w:rsidRPr="000B6BF0" w:rsidRDefault="00FE7A41" w:rsidP="00AC5872">
            <w:pPr>
              <w:pStyle w:val="KeinLeerraum"/>
              <w:spacing w:line="276" w:lineRule="auto"/>
              <w:jc w:val="both"/>
            </w:pPr>
            <w:r>
              <w:t>Der Ansatz von Gewirth bietet die Möglichkeit, den Gedanken der Freiheit des Menschen aus bib</w:t>
            </w:r>
            <w:r w:rsidR="007F21C6">
              <w:t>lischer Sicht zu vertiefen. Ein</w:t>
            </w:r>
            <w:r>
              <w:t>erseits kann hierbei, sofern noch nicht geschehen, das</w:t>
            </w:r>
            <w:r w:rsidR="007F21C6">
              <w:t>s</w:t>
            </w:r>
            <w:r>
              <w:t xml:space="preserve"> das atl. Verständnis vom Menschen nach Gen 1 und Gen 2 eingegangen werden. Andererseits </w:t>
            </w:r>
            <w:r w:rsidR="00500D74">
              <w:t>kann auf das paulinische Freiheitsverständnis eingegangen werden. Besonders bieten sich dabei die im BP 2016 vorge</w:t>
            </w:r>
            <w:r w:rsidR="007F21C6">
              <w:t>schlagenen T</w:t>
            </w:r>
            <w:r w:rsidR="00500D74">
              <w:t>extstellen an: 1 Kor 13, Gal 3,26-29 und Gal 5, 1-14. Während Gal 5 dezidiert die Freiheitsthematik anspricht und so unmittelbar zu den Überlegungen der Stunde passt, lassen sich aus 1 Kor 13 und Gal 3, 26-29 Konsequenzen aus der zugesprochenen Freiheit des Menschen ableiten. Diese Konsequenzen können sodann nochmals auf die Liste der Grundfähigkeiten, Gal 3, 26-29, und das F</w:t>
            </w:r>
            <w:r w:rsidR="007F21C6">
              <w:t>l</w:t>
            </w:r>
            <w:r w:rsidR="00500D74">
              <w:t>ötenproblem, 1 Kor 13, bezogen werden. 1 Kor 13 bereitet auch theologisch fundiert die Auseinandersetzung mit dem Befähigungsansatz von Bormann vor.</w:t>
            </w:r>
          </w:p>
        </w:tc>
        <w:tc>
          <w:tcPr>
            <w:tcW w:w="2943" w:type="dxa"/>
          </w:tcPr>
          <w:p w14:paraId="4B0150B4" w14:textId="77777777" w:rsidR="000B6BF0" w:rsidRDefault="000B6BF0" w:rsidP="00AC5872">
            <w:pPr>
              <w:pStyle w:val="KeinLeerraum"/>
              <w:spacing w:line="276" w:lineRule="auto"/>
              <w:jc w:val="both"/>
            </w:pPr>
          </w:p>
          <w:p w14:paraId="0C81F511" w14:textId="77777777" w:rsidR="004938A8" w:rsidRDefault="004938A8" w:rsidP="00AC5872">
            <w:pPr>
              <w:pStyle w:val="KeinLeerraum"/>
              <w:spacing w:line="276" w:lineRule="auto"/>
              <w:jc w:val="both"/>
            </w:pPr>
          </w:p>
          <w:p w14:paraId="70A34153" w14:textId="77777777" w:rsidR="004938A8" w:rsidRDefault="004938A8" w:rsidP="00AC5872">
            <w:pPr>
              <w:pStyle w:val="KeinLeerraum"/>
              <w:spacing w:line="276" w:lineRule="auto"/>
              <w:jc w:val="both"/>
            </w:pPr>
          </w:p>
          <w:p w14:paraId="420DF72D" w14:textId="77777777" w:rsidR="004938A8" w:rsidRDefault="004938A8" w:rsidP="00AC5872">
            <w:pPr>
              <w:pStyle w:val="KeinLeerraum"/>
              <w:spacing w:line="276" w:lineRule="auto"/>
              <w:jc w:val="both"/>
            </w:pPr>
          </w:p>
          <w:p w14:paraId="2CD05416" w14:textId="77777777" w:rsidR="004938A8" w:rsidRDefault="004938A8" w:rsidP="00AC5872">
            <w:pPr>
              <w:pStyle w:val="KeinLeerraum"/>
              <w:spacing w:line="276" w:lineRule="auto"/>
              <w:jc w:val="both"/>
            </w:pPr>
          </w:p>
          <w:p w14:paraId="4F36A88F" w14:textId="77777777" w:rsidR="004938A8" w:rsidRDefault="004938A8" w:rsidP="00AC5872">
            <w:pPr>
              <w:pStyle w:val="KeinLeerraum"/>
              <w:spacing w:line="276" w:lineRule="auto"/>
              <w:jc w:val="both"/>
            </w:pPr>
          </w:p>
          <w:p w14:paraId="7EED443F" w14:textId="77777777" w:rsidR="004938A8" w:rsidRDefault="004938A8" w:rsidP="00AC5872">
            <w:pPr>
              <w:pStyle w:val="KeinLeerraum"/>
              <w:spacing w:line="276" w:lineRule="auto"/>
              <w:jc w:val="both"/>
            </w:pPr>
          </w:p>
          <w:p w14:paraId="6F601DF8" w14:textId="77777777" w:rsidR="004938A8" w:rsidRDefault="004938A8" w:rsidP="00AC5872">
            <w:pPr>
              <w:pStyle w:val="KeinLeerraum"/>
              <w:spacing w:line="276" w:lineRule="auto"/>
              <w:jc w:val="both"/>
            </w:pPr>
          </w:p>
          <w:p w14:paraId="556AA150" w14:textId="77777777" w:rsidR="004938A8" w:rsidRDefault="004938A8" w:rsidP="00AC5872">
            <w:pPr>
              <w:pStyle w:val="KeinLeerraum"/>
              <w:spacing w:line="276" w:lineRule="auto"/>
              <w:jc w:val="both"/>
            </w:pPr>
          </w:p>
          <w:p w14:paraId="76BB5B64" w14:textId="77777777" w:rsidR="004938A8" w:rsidRDefault="004938A8" w:rsidP="00AC5872">
            <w:pPr>
              <w:pStyle w:val="KeinLeerraum"/>
              <w:spacing w:line="276" w:lineRule="auto"/>
              <w:jc w:val="both"/>
            </w:pPr>
          </w:p>
          <w:p w14:paraId="0CAE09A9" w14:textId="77777777" w:rsidR="004938A8" w:rsidRDefault="004938A8" w:rsidP="00AC5872">
            <w:pPr>
              <w:pStyle w:val="KeinLeerraum"/>
              <w:spacing w:line="276" w:lineRule="auto"/>
              <w:jc w:val="both"/>
            </w:pPr>
          </w:p>
          <w:p w14:paraId="0BB55577" w14:textId="77777777" w:rsidR="004938A8" w:rsidRDefault="004938A8" w:rsidP="00AC5872">
            <w:pPr>
              <w:pStyle w:val="KeinLeerraum"/>
              <w:spacing w:line="276" w:lineRule="auto"/>
              <w:jc w:val="both"/>
            </w:pPr>
          </w:p>
          <w:p w14:paraId="469C6B21" w14:textId="77777777" w:rsidR="004938A8" w:rsidRDefault="004938A8" w:rsidP="00AC5872">
            <w:pPr>
              <w:pStyle w:val="KeinLeerraum"/>
              <w:spacing w:line="276" w:lineRule="auto"/>
              <w:jc w:val="both"/>
            </w:pPr>
          </w:p>
          <w:p w14:paraId="496C057D" w14:textId="5A485DDF" w:rsidR="004938A8" w:rsidRDefault="007425D5" w:rsidP="00AC5872">
            <w:pPr>
              <w:pStyle w:val="KeinLeerraum"/>
              <w:spacing w:line="276" w:lineRule="auto"/>
              <w:jc w:val="both"/>
              <w:rPr>
                <w:b/>
              </w:rPr>
            </w:pPr>
            <w:r>
              <w:rPr>
                <w:b/>
              </w:rPr>
              <w:t>M6</w:t>
            </w:r>
          </w:p>
          <w:p w14:paraId="501B76F5" w14:textId="77777777" w:rsidR="0067708E" w:rsidRDefault="0067708E" w:rsidP="00AC5872">
            <w:pPr>
              <w:pStyle w:val="KeinLeerraum"/>
              <w:spacing w:line="276" w:lineRule="auto"/>
              <w:jc w:val="both"/>
              <w:rPr>
                <w:b/>
              </w:rPr>
            </w:pPr>
          </w:p>
          <w:p w14:paraId="48AF7A15" w14:textId="0EEB52BF" w:rsidR="0067708E" w:rsidRPr="00AC5872" w:rsidRDefault="0067708E" w:rsidP="0067708E">
            <w:pPr>
              <w:pStyle w:val="KeinLeerraum"/>
              <w:spacing w:line="276" w:lineRule="auto"/>
              <w:jc w:val="both"/>
              <w:rPr>
                <w:rFonts w:eastAsia="Times New Roman"/>
                <w:lang w:eastAsia="de-DE"/>
              </w:rPr>
            </w:pPr>
            <w:r w:rsidRPr="0067708E">
              <w:rPr>
                <w:rFonts w:eastAsia="Times New Roman"/>
                <w:b/>
                <w:lang w:eastAsia="de-DE"/>
              </w:rPr>
              <w:t>S9</w:t>
            </w:r>
            <w:r w:rsidRPr="00AC5872">
              <w:rPr>
                <w:rFonts w:eastAsia="Times New Roman"/>
                <w:lang w:eastAsia="de-DE"/>
              </w:rPr>
              <w:t xml:space="preserve"> Leben gibt es nicht ohne Leiden, Verzicht und Zurücknahme eigener </w:t>
            </w:r>
            <w:r w:rsidRPr="00AC5872">
              <w:rPr>
                <w:rFonts w:eastAsia="Times New Roman"/>
                <w:lang w:eastAsia="de-DE"/>
              </w:rPr>
              <w:lastRenderedPageBreak/>
              <w:t>Interessen - aber solche Erfahrungen können zu einem Gewinn an Menschlichkeit führen.</w:t>
            </w:r>
          </w:p>
          <w:p w14:paraId="71D1F12D" w14:textId="56F308E9" w:rsidR="0067708E" w:rsidRPr="004938A8" w:rsidRDefault="0067708E" w:rsidP="00AC5872">
            <w:pPr>
              <w:pStyle w:val="KeinLeerraum"/>
              <w:spacing w:line="276" w:lineRule="auto"/>
              <w:jc w:val="both"/>
              <w:rPr>
                <w:b/>
              </w:rPr>
            </w:pPr>
          </w:p>
        </w:tc>
      </w:tr>
      <w:tr w:rsidR="000B6BF0" w:rsidRPr="000B6BF0" w14:paraId="72767A13" w14:textId="77777777" w:rsidTr="000B6BF0">
        <w:tc>
          <w:tcPr>
            <w:tcW w:w="2831" w:type="dxa"/>
          </w:tcPr>
          <w:p w14:paraId="447DE7DC" w14:textId="77777777" w:rsidR="007F21C6" w:rsidRDefault="007F21C6" w:rsidP="007F21C6">
            <w:pPr>
              <w:pStyle w:val="KeinLeerraum"/>
              <w:spacing w:line="276" w:lineRule="auto"/>
              <w:jc w:val="both"/>
              <w:rPr>
                <w:rStyle w:val="apple-converted-space"/>
              </w:rPr>
            </w:pPr>
          </w:p>
          <w:p w14:paraId="0C683935" w14:textId="77777777" w:rsidR="002F0389" w:rsidRDefault="002F0389" w:rsidP="007F21C6">
            <w:pPr>
              <w:pStyle w:val="KeinLeerraum"/>
              <w:spacing w:line="276" w:lineRule="auto"/>
              <w:jc w:val="both"/>
              <w:rPr>
                <w:rStyle w:val="apple-converted-space"/>
              </w:rPr>
            </w:pPr>
          </w:p>
          <w:p w14:paraId="2D34BEEF" w14:textId="718813B0" w:rsidR="007F21C6" w:rsidRDefault="002F0389" w:rsidP="007F21C6">
            <w:pPr>
              <w:pStyle w:val="KeinLeerraum"/>
              <w:spacing w:line="276" w:lineRule="auto"/>
              <w:jc w:val="both"/>
              <w:rPr>
                <w:rStyle w:val="apple-converted-space"/>
              </w:rPr>
            </w:pPr>
            <w:r>
              <w:rPr>
                <w:rStyle w:val="apple-converted-space"/>
              </w:rPr>
              <w:t xml:space="preserve">3.3.2.(5) </w:t>
            </w:r>
            <w:r w:rsidRPr="00AC5872">
              <w:t>am Beispiel eines Konflikts Schritte ethischer Urteilsbildung erläutern und Handlungsoptionen</w:t>
            </w:r>
            <w:r>
              <w:rPr>
                <w:lang w:eastAsia="de-DE"/>
              </w:rPr>
              <w:t xml:space="preserve"> </w:t>
            </w:r>
            <w:r w:rsidRPr="00AC5872">
              <w:t>unter Berücksichtigung der christlichen Perspektive erörtern (zum Beispiel verantworteter</w:t>
            </w:r>
            <w:r>
              <w:rPr>
                <w:lang w:eastAsia="de-DE"/>
              </w:rPr>
              <w:t xml:space="preserve"> </w:t>
            </w:r>
            <w:r w:rsidRPr="00AC5872">
              <w:t xml:space="preserve">Umgang </w:t>
            </w:r>
            <w:r w:rsidRPr="00AC5872">
              <w:lastRenderedPageBreak/>
              <w:t>mit Sexualität, Schutz des Lebens, Mobilität und Klimaschutz, Rüstungsexport und</w:t>
            </w:r>
            <w:r>
              <w:rPr>
                <w:lang w:eastAsia="de-DE"/>
              </w:rPr>
              <w:t xml:space="preserve"> </w:t>
            </w:r>
            <w:r w:rsidRPr="00AC5872">
              <w:t>Wirtschaftswachstum)</w:t>
            </w:r>
          </w:p>
          <w:p w14:paraId="51736814" w14:textId="07C10DC1" w:rsidR="007F21C6" w:rsidRPr="00AC5872" w:rsidRDefault="007F21C6" w:rsidP="007F21C6">
            <w:pPr>
              <w:pStyle w:val="KeinLeerraum"/>
              <w:spacing w:line="276" w:lineRule="auto"/>
              <w:jc w:val="both"/>
              <w:rPr>
                <w:lang w:eastAsia="de-DE"/>
              </w:rPr>
            </w:pPr>
            <w:r>
              <w:rPr>
                <w:rStyle w:val="apple-converted-space"/>
              </w:rPr>
              <w:t>3.3.2.(</w:t>
            </w:r>
            <w:r w:rsidRPr="00AC5872">
              <w:rPr>
                <w:rStyle w:val="apple-converted-space"/>
              </w:rPr>
              <w:t>6</w:t>
            </w:r>
            <w:r>
              <w:rPr>
                <w:rStyle w:val="apple-converted-space"/>
              </w:rPr>
              <w:t>)</w:t>
            </w:r>
            <w:r w:rsidRPr="00AC5872">
              <w:rPr>
                <w:rStyle w:val="apple-converted-space"/>
              </w:rPr>
              <w:t xml:space="preserve"> </w:t>
            </w:r>
            <w:r w:rsidRPr="00AC5872">
              <w:t>unterschiedliche Ansätze ethischer Urteilsbildung erläutern (zum Beispiel autonome Moral,</w:t>
            </w:r>
            <w:r>
              <w:rPr>
                <w:lang w:eastAsia="de-DE"/>
              </w:rPr>
              <w:t xml:space="preserve"> </w:t>
            </w:r>
            <w:r w:rsidRPr="00AC5872">
              <w:t>kategorischer Imperativ, utilitaristischer und deontologischer Ansatz)</w:t>
            </w:r>
          </w:p>
          <w:p w14:paraId="07A4D2C0" w14:textId="3DEFD4BB" w:rsidR="000B6BF0" w:rsidRPr="000B6BF0" w:rsidRDefault="000B6BF0" w:rsidP="00AC5872">
            <w:pPr>
              <w:pStyle w:val="KeinLeerraum"/>
              <w:spacing w:line="276" w:lineRule="auto"/>
              <w:jc w:val="both"/>
            </w:pPr>
          </w:p>
        </w:tc>
        <w:tc>
          <w:tcPr>
            <w:tcW w:w="8505" w:type="dxa"/>
          </w:tcPr>
          <w:p w14:paraId="10ED7AC9" w14:textId="15C60A82" w:rsidR="000B6BF0" w:rsidRPr="00045794" w:rsidRDefault="00E62E47" w:rsidP="00AC5872">
            <w:pPr>
              <w:pStyle w:val="KeinLeerraum"/>
              <w:spacing w:line="276" w:lineRule="auto"/>
              <w:jc w:val="both"/>
              <w:rPr>
                <w:b/>
                <w:u w:val="single"/>
              </w:rPr>
            </w:pPr>
            <w:r w:rsidRPr="00045794">
              <w:rPr>
                <w:b/>
                <w:u w:val="single"/>
              </w:rPr>
              <w:lastRenderedPageBreak/>
              <w:t>Handlungsfähigkeit und gutes Leben</w:t>
            </w:r>
            <w:r w:rsidR="00045794" w:rsidRPr="00045794">
              <w:rPr>
                <w:b/>
                <w:u w:val="single"/>
              </w:rPr>
              <w:t xml:space="preserve"> (6)</w:t>
            </w:r>
          </w:p>
          <w:p w14:paraId="018C3CED" w14:textId="77777777" w:rsidR="00045794" w:rsidRDefault="00045794" w:rsidP="00AC5872">
            <w:pPr>
              <w:pStyle w:val="KeinLeerraum"/>
              <w:spacing w:line="276" w:lineRule="auto"/>
              <w:jc w:val="both"/>
            </w:pPr>
          </w:p>
          <w:p w14:paraId="3E4731BF" w14:textId="6E2E89A7" w:rsidR="00045794" w:rsidRPr="008C4964" w:rsidRDefault="008C4964" w:rsidP="008C4964">
            <w:pPr>
              <w:pStyle w:val="KeinLeerraum"/>
              <w:numPr>
                <w:ilvl w:val="0"/>
                <w:numId w:val="25"/>
              </w:numPr>
              <w:spacing w:line="276" w:lineRule="auto"/>
              <w:jc w:val="both"/>
              <w:rPr>
                <w:i/>
              </w:rPr>
            </w:pPr>
            <w:r>
              <w:t xml:space="preserve">„Positioniert Euch zu der Aussage, </w:t>
            </w:r>
            <w:r w:rsidRPr="008C4964">
              <w:rPr>
                <w:i/>
              </w:rPr>
              <w:t>wonach es erlaubt sein kann, eine Entscheidung zu fällen, die einem anderen Menschen schadet.</w:t>
            </w:r>
            <w:r>
              <w:rPr>
                <w:i/>
              </w:rPr>
              <w:t>“</w:t>
            </w:r>
          </w:p>
          <w:p w14:paraId="4DA3147A" w14:textId="77777777" w:rsidR="008C4964" w:rsidRDefault="008C4964" w:rsidP="008C4964">
            <w:pPr>
              <w:pStyle w:val="KeinLeerraum"/>
              <w:numPr>
                <w:ilvl w:val="0"/>
                <w:numId w:val="25"/>
              </w:numPr>
              <w:spacing w:line="276" w:lineRule="auto"/>
              <w:jc w:val="both"/>
            </w:pPr>
            <w:r>
              <w:t>„Benennt Kriterien für den Grad des Schadens.“</w:t>
            </w:r>
          </w:p>
          <w:p w14:paraId="3A99F6A8" w14:textId="77777777" w:rsidR="008C4964" w:rsidRDefault="008C4964" w:rsidP="008C4964">
            <w:pPr>
              <w:pStyle w:val="KeinLeerraum"/>
              <w:numPr>
                <w:ilvl w:val="0"/>
                <w:numId w:val="25"/>
              </w:numPr>
              <w:spacing w:line="276" w:lineRule="auto"/>
              <w:jc w:val="both"/>
            </w:pPr>
            <w:r>
              <w:t>„Zeigt auf, worin sich diese Problematik auch beim Flötenbeispiel zeigt.“</w:t>
            </w:r>
          </w:p>
          <w:p w14:paraId="3F984FF7" w14:textId="77777777" w:rsidR="008C4964" w:rsidRDefault="008C4964" w:rsidP="008C4964">
            <w:pPr>
              <w:pStyle w:val="KeinLeerraum"/>
              <w:spacing w:line="276" w:lineRule="auto"/>
              <w:jc w:val="both"/>
            </w:pPr>
          </w:p>
          <w:p w14:paraId="514094C4" w14:textId="77777777" w:rsidR="008C4964" w:rsidRDefault="008C4964" w:rsidP="008C4964">
            <w:pPr>
              <w:pStyle w:val="KeinLeerraum"/>
              <w:numPr>
                <w:ilvl w:val="0"/>
                <w:numId w:val="26"/>
              </w:numPr>
              <w:spacing w:line="276" w:lineRule="auto"/>
              <w:jc w:val="both"/>
            </w:pPr>
            <w:r>
              <w:t>Lesen des Textes</w:t>
            </w:r>
          </w:p>
          <w:p w14:paraId="2B1D0FB1" w14:textId="77777777" w:rsidR="008C4964" w:rsidRDefault="008C4964" w:rsidP="008C4964">
            <w:pPr>
              <w:pStyle w:val="KeinLeerraum"/>
              <w:numPr>
                <w:ilvl w:val="0"/>
                <w:numId w:val="26"/>
              </w:numPr>
              <w:spacing w:line="276" w:lineRule="auto"/>
              <w:jc w:val="both"/>
            </w:pPr>
            <w:r>
              <w:t>Sachfragen klären</w:t>
            </w:r>
          </w:p>
          <w:p w14:paraId="6EA4308E" w14:textId="14EFCC79" w:rsidR="008C4964" w:rsidRDefault="008C4964" w:rsidP="00021E72">
            <w:pPr>
              <w:pStyle w:val="KeinLeerraum"/>
              <w:numPr>
                <w:ilvl w:val="0"/>
                <w:numId w:val="42"/>
              </w:numPr>
              <w:spacing w:line="276" w:lineRule="auto"/>
              <w:jc w:val="both"/>
            </w:pPr>
            <w:r>
              <w:lastRenderedPageBreak/>
              <w:t>„Benenne die Gründe, die Bormann zum Ausweis der Handlungsfähigkeit als oberstes Prinzip anführt.“</w:t>
            </w:r>
          </w:p>
          <w:p w14:paraId="6A27578E" w14:textId="77777777" w:rsidR="008C4964" w:rsidRDefault="008C4964" w:rsidP="00021E72">
            <w:pPr>
              <w:pStyle w:val="KeinLeerraum"/>
              <w:numPr>
                <w:ilvl w:val="0"/>
                <w:numId w:val="42"/>
              </w:numPr>
              <w:spacing w:line="276" w:lineRule="auto"/>
              <w:jc w:val="both"/>
            </w:pPr>
            <w:r>
              <w:t>„Zeige auf, wo sich bei den von Bormann angeführten fünf Gründen die Überlegungen von Sen, Nussbaum und Gewirth anschließen lassen.“</w:t>
            </w:r>
          </w:p>
          <w:p w14:paraId="7D8D169C" w14:textId="77777777" w:rsidR="008C4964" w:rsidRDefault="008C4964" w:rsidP="00021E72">
            <w:pPr>
              <w:pStyle w:val="KeinLeerraum"/>
              <w:numPr>
                <w:ilvl w:val="0"/>
                <w:numId w:val="42"/>
              </w:numPr>
              <w:spacing w:line="276" w:lineRule="auto"/>
              <w:jc w:val="both"/>
            </w:pPr>
            <w:r>
              <w:t>„Erläutere inwiefern der von Bormann pointiert formulierte Fähigkeitsansatz das Problem des Schadens bei einer Entscheidung aufgreift.“</w:t>
            </w:r>
          </w:p>
          <w:p w14:paraId="4E840942" w14:textId="77777777" w:rsidR="008C4964" w:rsidRDefault="008C4964" w:rsidP="00021E72">
            <w:pPr>
              <w:pStyle w:val="KeinLeerraum"/>
              <w:numPr>
                <w:ilvl w:val="0"/>
                <w:numId w:val="42"/>
              </w:numPr>
              <w:spacing w:line="276" w:lineRule="auto"/>
              <w:jc w:val="both"/>
            </w:pPr>
            <w:r>
              <w:t>„Wende diesen Fähigkeitsansatz auf das Flötenproblem an – gehen dabei auch auf die stützenden Ansichten von Sen, Aristoteles, Nussbaum und Gewirth ein.“</w:t>
            </w:r>
          </w:p>
          <w:p w14:paraId="3A6417DF" w14:textId="77777777" w:rsidR="008C4964" w:rsidRDefault="008C4964" w:rsidP="008C4964">
            <w:pPr>
              <w:pStyle w:val="KeinLeerraum"/>
              <w:spacing w:line="276" w:lineRule="auto"/>
              <w:jc w:val="both"/>
            </w:pPr>
          </w:p>
          <w:p w14:paraId="2CF49942" w14:textId="77777777" w:rsidR="008C4964" w:rsidRDefault="008C4964" w:rsidP="008C4964">
            <w:pPr>
              <w:pStyle w:val="KeinLeerraum"/>
              <w:spacing w:line="276" w:lineRule="auto"/>
              <w:jc w:val="both"/>
            </w:pPr>
            <w:r>
              <w:t>Metakognition zum Ende:</w:t>
            </w:r>
          </w:p>
          <w:p w14:paraId="595B9AA9" w14:textId="66FC6C53" w:rsidR="008C4964" w:rsidRDefault="008C4964" w:rsidP="008C4964">
            <w:pPr>
              <w:pStyle w:val="KeinLeerraum"/>
              <w:spacing w:line="276" w:lineRule="auto"/>
              <w:jc w:val="both"/>
            </w:pPr>
            <w:r>
              <w:t>Ziel war, folgenden Ansatz zu entwickeln, verstehen und anzuwenden:</w:t>
            </w:r>
          </w:p>
          <w:p w14:paraId="51517D34" w14:textId="5EB35957" w:rsidR="008C4964" w:rsidRDefault="001F0292" w:rsidP="008C4964">
            <w:pPr>
              <w:pStyle w:val="KeinLeerraum"/>
              <w:spacing w:line="276" w:lineRule="auto"/>
              <w:jc w:val="both"/>
            </w:pPr>
            <w:r w:rsidRPr="003A6D13">
              <w:rPr>
                <w:b/>
                <w:i/>
                <w:sz w:val="22"/>
                <w:szCs w:val="22"/>
              </w:rPr>
              <w:t>Handle so, dass du deine eigene Handlungsfähigkeit sowie die Handlungsfähigkeit der von deinem Handeln Betroffenen nach Möglichkeit umfassend entfaltest und nicht ohne zwingenden Sachgrund beeinträchtigst oder gar zerstörst.</w:t>
            </w:r>
          </w:p>
          <w:p w14:paraId="339E3E51" w14:textId="4FBAE17F" w:rsidR="008C4964" w:rsidRDefault="002F0389" w:rsidP="002F0389">
            <w:pPr>
              <w:pStyle w:val="KeinLeerraum"/>
              <w:numPr>
                <w:ilvl w:val="0"/>
                <w:numId w:val="28"/>
              </w:numPr>
              <w:spacing w:line="276" w:lineRule="auto"/>
              <w:jc w:val="both"/>
            </w:pPr>
            <w:r>
              <w:t>„</w:t>
            </w:r>
            <w:r w:rsidR="008C4964">
              <w:t>Beschreibe, die Arbeitsschritte, die wir zum Verständnis gegangen sind.</w:t>
            </w:r>
            <w:r>
              <w:t>“</w:t>
            </w:r>
          </w:p>
          <w:p w14:paraId="20F31446" w14:textId="69C71AD3" w:rsidR="008C4964" w:rsidRDefault="002F0389" w:rsidP="002F0389">
            <w:pPr>
              <w:pStyle w:val="KeinLeerraum"/>
              <w:numPr>
                <w:ilvl w:val="0"/>
                <w:numId w:val="28"/>
              </w:numPr>
              <w:spacing w:line="276" w:lineRule="auto"/>
              <w:jc w:val="both"/>
            </w:pPr>
            <w:r>
              <w:t>„Prüfe, inwieweit Dir diese</w:t>
            </w:r>
            <w:r w:rsidR="00555A1C">
              <w:t>r</w:t>
            </w:r>
            <w:r>
              <w:t xml:space="preserve"> Ansatz zu</w:t>
            </w:r>
            <w:r w:rsidR="00021E72">
              <w:t>r</w:t>
            </w:r>
            <w:r>
              <w:t xml:space="preserve"> Lösung des Flötenproblems hilft.“</w:t>
            </w:r>
          </w:p>
          <w:p w14:paraId="5935B510" w14:textId="23529AF3" w:rsidR="00555A1C" w:rsidRPr="000B6BF0" w:rsidRDefault="00555A1C" w:rsidP="002F0389">
            <w:pPr>
              <w:pStyle w:val="KeinLeerraum"/>
              <w:numPr>
                <w:ilvl w:val="0"/>
                <w:numId w:val="28"/>
              </w:numPr>
              <w:spacing w:line="276" w:lineRule="auto"/>
              <w:jc w:val="both"/>
            </w:pPr>
            <w:r>
              <w:t>„Zeige auf, was nach diesem Ansatz zur Lösung von ethischen Problemen zu berücksichtigen ist und nach welchen Kriterien eine Lösung erfolgen kann.</w:t>
            </w:r>
          </w:p>
        </w:tc>
        <w:tc>
          <w:tcPr>
            <w:tcW w:w="2943" w:type="dxa"/>
          </w:tcPr>
          <w:p w14:paraId="457B1923" w14:textId="77777777" w:rsidR="000B6BF0" w:rsidRDefault="000B6BF0" w:rsidP="00AC5872">
            <w:pPr>
              <w:pStyle w:val="KeinLeerraum"/>
              <w:spacing w:line="276" w:lineRule="auto"/>
              <w:jc w:val="both"/>
            </w:pPr>
          </w:p>
          <w:p w14:paraId="1E801FC5" w14:textId="77777777" w:rsidR="002F0389" w:rsidRDefault="002F0389" w:rsidP="00AC5872">
            <w:pPr>
              <w:pStyle w:val="KeinLeerraum"/>
              <w:spacing w:line="276" w:lineRule="auto"/>
              <w:jc w:val="both"/>
            </w:pPr>
          </w:p>
          <w:p w14:paraId="344F8A0E" w14:textId="77777777" w:rsidR="002F0389" w:rsidRDefault="002F0389" w:rsidP="00AC5872">
            <w:pPr>
              <w:pStyle w:val="KeinLeerraum"/>
              <w:spacing w:line="276" w:lineRule="auto"/>
              <w:jc w:val="both"/>
            </w:pPr>
          </w:p>
          <w:p w14:paraId="6A700B7B" w14:textId="77777777" w:rsidR="002F0389" w:rsidRDefault="002F0389" w:rsidP="00AC5872">
            <w:pPr>
              <w:pStyle w:val="KeinLeerraum"/>
              <w:spacing w:line="276" w:lineRule="auto"/>
              <w:jc w:val="both"/>
            </w:pPr>
          </w:p>
          <w:p w14:paraId="67756A10" w14:textId="77777777" w:rsidR="002F0389" w:rsidRDefault="002F0389" w:rsidP="00AC5872">
            <w:pPr>
              <w:pStyle w:val="KeinLeerraum"/>
              <w:spacing w:line="276" w:lineRule="auto"/>
              <w:jc w:val="both"/>
            </w:pPr>
          </w:p>
          <w:p w14:paraId="1E72D5BC" w14:textId="77777777" w:rsidR="002F0389" w:rsidRDefault="002F0389" w:rsidP="00AC5872">
            <w:pPr>
              <w:pStyle w:val="KeinLeerraum"/>
              <w:spacing w:line="276" w:lineRule="auto"/>
              <w:jc w:val="both"/>
            </w:pPr>
          </w:p>
          <w:p w14:paraId="367E52AE" w14:textId="77777777" w:rsidR="002F0389" w:rsidRDefault="002F0389" w:rsidP="00AC5872">
            <w:pPr>
              <w:pStyle w:val="KeinLeerraum"/>
              <w:spacing w:line="276" w:lineRule="auto"/>
              <w:jc w:val="both"/>
            </w:pPr>
          </w:p>
          <w:p w14:paraId="584C0A63" w14:textId="484833FD" w:rsidR="002F0389" w:rsidRDefault="007425D5" w:rsidP="00AC5872">
            <w:pPr>
              <w:pStyle w:val="KeinLeerraum"/>
              <w:spacing w:line="276" w:lineRule="auto"/>
              <w:jc w:val="both"/>
              <w:rPr>
                <w:b/>
              </w:rPr>
            </w:pPr>
            <w:r>
              <w:rPr>
                <w:b/>
              </w:rPr>
              <w:t>M7</w:t>
            </w:r>
          </w:p>
          <w:p w14:paraId="7837588B" w14:textId="77777777" w:rsidR="002F0389" w:rsidRDefault="002F0389" w:rsidP="00AC5872">
            <w:pPr>
              <w:pStyle w:val="KeinLeerraum"/>
              <w:spacing w:line="276" w:lineRule="auto"/>
              <w:jc w:val="both"/>
              <w:rPr>
                <w:b/>
              </w:rPr>
            </w:pPr>
          </w:p>
          <w:p w14:paraId="7E4CD1DD" w14:textId="4CB690F5" w:rsidR="002F0389" w:rsidRPr="00AC5872" w:rsidRDefault="002F0389" w:rsidP="002F0389">
            <w:pPr>
              <w:pStyle w:val="KeinLeerraum"/>
              <w:spacing w:line="276" w:lineRule="auto"/>
              <w:jc w:val="both"/>
              <w:rPr>
                <w:rFonts w:eastAsia="Times New Roman"/>
                <w:lang w:eastAsia="de-DE"/>
              </w:rPr>
            </w:pPr>
            <w:r w:rsidRPr="002F0389">
              <w:rPr>
                <w:rFonts w:eastAsia="Times New Roman"/>
                <w:b/>
                <w:lang w:eastAsia="de-DE"/>
              </w:rPr>
              <w:lastRenderedPageBreak/>
              <w:t xml:space="preserve">S7 </w:t>
            </w:r>
            <w:r w:rsidRPr="00AC5872">
              <w:rPr>
                <w:rFonts w:eastAsia="Times New Roman"/>
                <w:lang w:eastAsia="de-DE"/>
              </w:rPr>
              <w:t>Leben kann gelingen: Das Gute ist stärker als das Böse und bei allem Versagen gibt es immer wieder einen Neuanfang.</w:t>
            </w:r>
          </w:p>
          <w:p w14:paraId="641C17C6" w14:textId="12E3E830" w:rsidR="002F0389" w:rsidRPr="00AC5872" w:rsidRDefault="002F0389" w:rsidP="002F0389">
            <w:pPr>
              <w:pStyle w:val="KeinLeerraum"/>
              <w:spacing w:line="276" w:lineRule="auto"/>
              <w:jc w:val="both"/>
              <w:rPr>
                <w:rFonts w:eastAsia="Times New Roman"/>
                <w:lang w:eastAsia="de-DE"/>
              </w:rPr>
            </w:pPr>
            <w:r w:rsidRPr="002F0389">
              <w:rPr>
                <w:rFonts w:eastAsia="Times New Roman"/>
                <w:b/>
                <w:lang w:eastAsia="de-DE"/>
              </w:rPr>
              <w:t>S9</w:t>
            </w:r>
            <w:r w:rsidRPr="00AC5872">
              <w:rPr>
                <w:rFonts w:eastAsia="Times New Roman"/>
                <w:lang w:eastAsia="de-DE"/>
              </w:rPr>
              <w:t xml:space="preserve"> Leben gibt es nicht ohne Leiden, Verzicht und Zurücknahme eigener Interessen - aber solche Erfahrungen können zu einem Gewinn an Menschlichkeit führen.</w:t>
            </w:r>
          </w:p>
          <w:p w14:paraId="24C8F6F3" w14:textId="4C4F4377" w:rsidR="002F0389" w:rsidRPr="00AC5872" w:rsidRDefault="002F0389" w:rsidP="002F0389">
            <w:pPr>
              <w:pStyle w:val="KeinLeerraum"/>
              <w:spacing w:line="276" w:lineRule="auto"/>
              <w:jc w:val="both"/>
              <w:rPr>
                <w:rFonts w:eastAsia="Times New Roman"/>
                <w:lang w:eastAsia="de-DE"/>
              </w:rPr>
            </w:pPr>
            <w:r w:rsidRPr="002F0389">
              <w:rPr>
                <w:rFonts w:eastAsia="Times New Roman"/>
                <w:b/>
                <w:lang w:eastAsia="de-DE"/>
              </w:rPr>
              <w:t xml:space="preserve">S10 </w:t>
            </w:r>
            <w:r w:rsidRPr="00AC5872">
              <w:rPr>
                <w:rFonts w:eastAsia="Times New Roman"/>
                <w:lang w:eastAsia="de-DE"/>
              </w:rPr>
              <w:t>Alle tragen gemeinsam Verantwortung für die Zukunft der Menschen und der Schöpfung. Christinnen und Christen feiern und bekräftigen ihren Glauben in der Gemeinschaft der Kirche, die immer Kirche in der Welt und für die Welt ist.</w:t>
            </w:r>
          </w:p>
          <w:p w14:paraId="7C70122E" w14:textId="2736BEB2" w:rsidR="002F0389" w:rsidRPr="002F0389" w:rsidRDefault="002F0389" w:rsidP="00AC5872">
            <w:pPr>
              <w:pStyle w:val="KeinLeerraum"/>
              <w:spacing w:line="276" w:lineRule="auto"/>
              <w:jc w:val="both"/>
              <w:rPr>
                <w:b/>
              </w:rPr>
            </w:pPr>
          </w:p>
        </w:tc>
      </w:tr>
      <w:tr w:rsidR="000B6BF0" w:rsidRPr="000B6BF0" w14:paraId="45C8C59C" w14:textId="77777777" w:rsidTr="000B6BF0">
        <w:tc>
          <w:tcPr>
            <w:tcW w:w="2831" w:type="dxa"/>
          </w:tcPr>
          <w:p w14:paraId="426C7340" w14:textId="77777777" w:rsidR="00772824" w:rsidRDefault="00772824" w:rsidP="00AC5872">
            <w:pPr>
              <w:pStyle w:val="KeinLeerraum"/>
              <w:spacing w:line="276" w:lineRule="auto"/>
              <w:jc w:val="both"/>
              <w:rPr>
                <w:rStyle w:val="apple-converted-space"/>
              </w:rPr>
            </w:pPr>
          </w:p>
          <w:p w14:paraId="1711FE18" w14:textId="2A491904" w:rsidR="000B6BF0" w:rsidRDefault="00820D24" w:rsidP="00AC5872">
            <w:pPr>
              <w:pStyle w:val="KeinLeerraum"/>
              <w:spacing w:line="276" w:lineRule="auto"/>
              <w:jc w:val="both"/>
            </w:pPr>
            <w:r>
              <w:rPr>
                <w:rStyle w:val="apple-converted-space"/>
              </w:rPr>
              <w:t xml:space="preserve">3.3.2.(5) </w:t>
            </w:r>
            <w:r w:rsidRPr="00AC5872">
              <w:t xml:space="preserve">am Beispiel eines Konflikts Schritte ethischer </w:t>
            </w:r>
            <w:r w:rsidRPr="00AC5872">
              <w:lastRenderedPageBreak/>
              <w:t>Urteilsbildung erläutern und Handlungsoptionen</w:t>
            </w:r>
            <w:r>
              <w:rPr>
                <w:lang w:eastAsia="de-DE"/>
              </w:rPr>
              <w:t xml:space="preserve"> </w:t>
            </w:r>
            <w:r w:rsidRPr="00AC5872">
              <w:t>unter Berücksichtigung der christlichen Perspektive erörtern (zum Beispiel verantworteter</w:t>
            </w:r>
            <w:r>
              <w:rPr>
                <w:lang w:eastAsia="de-DE"/>
              </w:rPr>
              <w:t xml:space="preserve"> </w:t>
            </w:r>
            <w:r w:rsidRPr="00AC5872">
              <w:t>Umgang mit Sexualität, Schutz des Lebens, Mobilität und Klimaschutz, Rüstungsexport und</w:t>
            </w:r>
            <w:r>
              <w:rPr>
                <w:lang w:eastAsia="de-DE"/>
              </w:rPr>
              <w:t xml:space="preserve"> </w:t>
            </w:r>
            <w:r w:rsidRPr="00AC5872">
              <w:t>Wirtschaftswachstum)</w:t>
            </w:r>
          </w:p>
          <w:p w14:paraId="284D9C9C" w14:textId="77777777" w:rsidR="007F21C6" w:rsidRPr="00AC5872" w:rsidRDefault="007F21C6" w:rsidP="007F21C6">
            <w:pPr>
              <w:pStyle w:val="KeinLeerraum"/>
              <w:spacing w:line="276" w:lineRule="auto"/>
              <w:jc w:val="both"/>
              <w:rPr>
                <w:lang w:eastAsia="de-DE"/>
              </w:rPr>
            </w:pPr>
            <w:r>
              <w:rPr>
                <w:rStyle w:val="apple-converted-space"/>
              </w:rPr>
              <w:t>3.3.2.(</w:t>
            </w:r>
            <w:r w:rsidRPr="00AC5872">
              <w:rPr>
                <w:rStyle w:val="apple-converted-space"/>
              </w:rPr>
              <w:t>6</w:t>
            </w:r>
            <w:r>
              <w:rPr>
                <w:rStyle w:val="apple-converted-space"/>
              </w:rPr>
              <w:t>)</w:t>
            </w:r>
            <w:r w:rsidRPr="00AC5872">
              <w:rPr>
                <w:rStyle w:val="apple-converted-space"/>
              </w:rPr>
              <w:t xml:space="preserve"> </w:t>
            </w:r>
            <w:r w:rsidRPr="00AC5872">
              <w:t>unterschiedliche Ansätze ethischer Urteilsbildung erläutern (zum Beispiel autonome Moral,</w:t>
            </w:r>
            <w:r>
              <w:rPr>
                <w:lang w:eastAsia="de-DE"/>
              </w:rPr>
              <w:t xml:space="preserve"> </w:t>
            </w:r>
            <w:r w:rsidRPr="00AC5872">
              <w:t>kategorischer Imperativ, utilitaristischer und deontologischer Ansatz)</w:t>
            </w:r>
          </w:p>
          <w:p w14:paraId="46362569" w14:textId="0851E14D" w:rsidR="007F21C6" w:rsidRPr="000B6BF0" w:rsidRDefault="007F21C6" w:rsidP="00AC5872">
            <w:pPr>
              <w:pStyle w:val="KeinLeerraum"/>
              <w:spacing w:line="276" w:lineRule="auto"/>
              <w:jc w:val="both"/>
            </w:pPr>
          </w:p>
        </w:tc>
        <w:tc>
          <w:tcPr>
            <w:tcW w:w="8505" w:type="dxa"/>
          </w:tcPr>
          <w:p w14:paraId="4F7C9306" w14:textId="143A14B2" w:rsidR="000B6BF0" w:rsidRPr="004300D3" w:rsidRDefault="004300D3" w:rsidP="00AC5872">
            <w:pPr>
              <w:pStyle w:val="KeinLeerraum"/>
              <w:spacing w:line="276" w:lineRule="auto"/>
              <w:jc w:val="both"/>
              <w:rPr>
                <w:b/>
              </w:rPr>
            </w:pPr>
            <w:r w:rsidRPr="004300D3">
              <w:rPr>
                <w:b/>
              </w:rPr>
              <w:lastRenderedPageBreak/>
              <w:t xml:space="preserve">Eigenständige Überprüfung des Verständnisses durch eine </w:t>
            </w:r>
            <w:r w:rsidR="00F07955" w:rsidRPr="004300D3">
              <w:rPr>
                <w:b/>
              </w:rPr>
              <w:t>Anforderungssituation</w:t>
            </w:r>
          </w:p>
          <w:p w14:paraId="09724A84" w14:textId="2C86297A" w:rsidR="00F07955" w:rsidRDefault="00AE1BE5" w:rsidP="00AC5872">
            <w:pPr>
              <w:pStyle w:val="KeinLeerraum"/>
              <w:spacing w:line="276" w:lineRule="auto"/>
              <w:jc w:val="both"/>
            </w:pPr>
            <w:r>
              <w:t>(z. B.: „</w:t>
            </w:r>
            <w:r w:rsidRPr="00021E72">
              <w:rPr>
                <w:i/>
              </w:rPr>
              <w:t>Tatort Kleiderschrank</w:t>
            </w:r>
            <w:r>
              <w:t>“, in: mittendrin</w:t>
            </w:r>
            <w:r w:rsidR="00021E72">
              <w:t xml:space="preserve"> </w:t>
            </w:r>
            <w:r>
              <w:t>3, S. 18f; „</w:t>
            </w:r>
            <w:r w:rsidRPr="00021E72">
              <w:rPr>
                <w:i/>
              </w:rPr>
              <w:t>Unser täglich Fleisch gib uns heute</w:t>
            </w:r>
            <w:r>
              <w:t>“, in: mittendrin 3, S. 20f;</w:t>
            </w:r>
            <w:r w:rsidR="001E1130">
              <w:t xml:space="preserve"> oder „</w:t>
            </w:r>
            <w:r w:rsidR="001E1130" w:rsidRPr="00021E72">
              <w:rPr>
                <w:i/>
              </w:rPr>
              <w:t>Ethische Urteilsbildung konkret</w:t>
            </w:r>
            <w:r w:rsidR="001E1130">
              <w:t>“,</w:t>
            </w:r>
            <w:r w:rsidR="00712D24">
              <w:t xml:space="preserve"> in: Leben </w:t>
            </w:r>
            <w:r w:rsidR="00712D24">
              <w:lastRenderedPageBreak/>
              <w:t>gestalten 3, S. 142f; aktuell bieten sich an: Ehe für alle, Umgang mit der Flüchtlingskrise, arbeitende Mensch unter den Bedingungen der Digitalisierung – Arbeit 4.0)</w:t>
            </w:r>
          </w:p>
          <w:p w14:paraId="57C67E89" w14:textId="77777777" w:rsidR="00AE1BE5" w:rsidRDefault="00AE1BE5" w:rsidP="00AC5872">
            <w:pPr>
              <w:pStyle w:val="KeinLeerraum"/>
              <w:spacing w:line="276" w:lineRule="auto"/>
              <w:jc w:val="both"/>
            </w:pPr>
          </w:p>
          <w:p w14:paraId="00A15FAE" w14:textId="2C74084B" w:rsidR="00F07955" w:rsidRDefault="00F07955" w:rsidP="00F07955">
            <w:pPr>
              <w:pStyle w:val="KeinLeerraum"/>
              <w:numPr>
                <w:ilvl w:val="0"/>
                <w:numId w:val="22"/>
              </w:numPr>
              <w:spacing w:line="276" w:lineRule="auto"/>
              <w:jc w:val="both"/>
            </w:pPr>
            <w:r>
              <w:t>„Formuliere auf der Grundlage des von Bormann entwickelten Befähigungsansatzes eine begründete Handlungsvariante. Gehe in Deiner Begr</w:t>
            </w:r>
            <w:r w:rsidR="00021E72">
              <w:t>ündung auf folgende Aspekte ein</w:t>
            </w:r>
            <w:r>
              <w:t>:</w:t>
            </w:r>
          </w:p>
          <w:p w14:paraId="6E32E1B4" w14:textId="77777777" w:rsidR="00F07955" w:rsidRDefault="00F07955" w:rsidP="00F07955">
            <w:pPr>
              <w:pStyle w:val="KeinLeerraum"/>
              <w:numPr>
                <w:ilvl w:val="0"/>
                <w:numId w:val="20"/>
              </w:numPr>
              <w:spacing w:line="276" w:lineRule="auto"/>
              <w:jc w:val="both"/>
            </w:pPr>
            <w:r>
              <w:t>gutes Leben</w:t>
            </w:r>
          </w:p>
          <w:p w14:paraId="2989EE4A" w14:textId="2B87642D" w:rsidR="00F07955" w:rsidRDefault="00F07955" w:rsidP="00F07955">
            <w:pPr>
              <w:pStyle w:val="KeinLeerraum"/>
              <w:numPr>
                <w:ilvl w:val="0"/>
                <w:numId w:val="20"/>
              </w:numPr>
              <w:spacing w:line="276" w:lineRule="auto"/>
              <w:jc w:val="both"/>
            </w:pPr>
            <w:r>
              <w:t>Befähigung zum guten Leben</w:t>
            </w:r>
          </w:p>
          <w:p w14:paraId="31099FE4" w14:textId="77777777" w:rsidR="00F07955" w:rsidRDefault="00F07955" w:rsidP="00F07955">
            <w:pPr>
              <w:pStyle w:val="KeinLeerraum"/>
              <w:numPr>
                <w:ilvl w:val="0"/>
                <w:numId w:val="20"/>
              </w:numPr>
              <w:spacing w:line="276" w:lineRule="auto"/>
              <w:jc w:val="both"/>
            </w:pPr>
            <w:r>
              <w:t>Chancen und Grundfähigkeiten</w:t>
            </w:r>
          </w:p>
          <w:p w14:paraId="3053CD59" w14:textId="40C1E6FC" w:rsidR="00F07955" w:rsidRDefault="00F07955" w:rsidP="00F07955">
            <w:pPr>
              <w:pStyle w:val="KeinLeerraum"/>
              <w:numPr>
                <w:ilvl w:val="0"/>
                <w:numId w:val="20"/>
              </w:numPr>
              <w:spacing w:line="276" w:lineRule="auto"/>
              <w:jc w:val="both"/>
            </w:pPr>
            <w:r>
              <w:t>Handlungsfähigkeit</w:t>
            </w:r>
            <w:r w:rsidR="00021E72">
              <w:t>“</w:t>
            </w:r>
          </w:p>
          <w:p w14:paraId="36BB2CD8" w14:textId="77777777" w:rsidR="00F07955" w:rsidRDefault="00F07955" w:rsidP="00AC5872">
            <w:pPr>
              <w:pStyle w:val="KeinLeerraum"/>
              <w:spacing w:line="276" w:lineRule="auto"/>
              <w:jc w:val="both"/>
            </w:pPr>
          </w:p>
          <w:p w14:paraId="45B43582" w14:textId="77777777" w:rsidR="00F07955" w:rsidRDefault="00F07955" w:rsidP="00F07955">
            <w:pPr>
              <w:pStyle w:val="KeinLeerraum"/>
              <w:numPr>
                <w:ilvl w:val="0"/>
                <w:numId w:val="23"/>
              </w:numPr>
              <w:spacing w:line="276" w:lineRule="auto"/>
              <w:jc w:val="both"/>
            </w:pPr>
            <w:r>
              <w:t>Stelle Deinen Lösungsansatz in der Klasse vor.</w:t>
            </w:r>
          </w:p>
          <w:p w14:paraId="11479028" w14:textId="77777777" w:rsidR="00F07955" w:rsidRDefault="00F07955" w:rsidP="00AC5872">
            <w:pPr>
              <w:pStyle w:val="KeinLeerraum"/>
              <w:spacing w:line="276" w:lineRule="auto"/>
              <w:jc w:val="both"/>
            </w:pPr>
          </w:p>
          <w:p w14:paraId="26460663" w14:textId="76F1DAEC" w:rsidR="00F07955" w:rsidRPr="000B6BF0" w:rsidRDefault="00F07955" w:rsidP="00F07955">
            <w:pPr>
              <w:pStyle w:val="KeinLeerraum"/>
              <w:numPr>
                <w:ilvl w:val="0"/>
                <w:numId w:val="22"/>
              </w:numPr>
              <w:spacing w:line="276" w:lineRule="auto"/>
              <w:jc w:val="both"/>
            </w:pPr>
            <w:r>
              <w:t>„Diskutiert die unterschiedlichen Lösungsansätze und arbeitet heraus, welche Schwerpunkte jeweils gesetzt wurden.“</w:t>
            </w:r>
          </w:p>
        </w:tc>
        <w:tc>
          <w:tcPr>
            <w:tcW w:w="2943" w:type="dxa"/>
          </w:tcPr>
          <w:p w14:paraId="558E4460" w14:textId="77777777" w:rsidR="00772824" w:rsidRDefault="00772824" w:rsidP="00820D24">
            <w:pPr>
              <w:pStyle w:val="KeinLeerraum"/>
              <w:spacing w:line="276" w:lineRule="auto"/>
              <w:jc w:val="both"/>
              <w:rPr>
                <w:rFonts w:eastAsia="Times New Roman"/>
                <w:b/>
                <w:lang w:eastAsia="de-DE"/>
              </w:rPr>
            </w:pPr>
          </w:p>
          <w:p w14:paraId="3C7578A4" w14:textId="3CF0AB7D" w:rsidR="00820D24" w:rsidRPr="00AC5872" w:rsidRDefault="00820D24" w:rsidP="00820D24">
            <w:pPr>
              <w:pStyle w:val="KeinLeerraum"/>
              <w:spacing w:line="276" w:lineRule="auto"/>
              <w:jc w:val="both"/>
              <w:rPr>
                <w:rFonts w:eastAsia="Times New Roman"/>
                <w:lang w:eastAsia="de-DE"/>
              </w:rPr>
            </w:pPr>
            <w:r w:rsidRPr="00820D24">
              <w:rPr>
                <w:rFonts w:eastAsia="Times New Roman"/>
                <w:b/>
                <w:lang w:eastAsia="de-DE"/>
              </w:rPr>
              <w:t>S9</w:t>
            </w:r>
            <w:r w:rsidRPr="00AC5872">
              <w:rPr>
                <w:rFonts w:eastAsia="Times New Roman"/>
                <w:lang w:eastAsia="de-DE"/>
              </w:rPr>
              <w:t xml:space="preserve"> Leben gibt es nicht ohne Leiden, Verzicht und </w:t>
            </w:r>
            <w:r w:rsidRPr="00AC5872">
              <w:rPr>
                <w:rFonts w:eastAsia="Times New Roman"/>
                <w:lang w:eastAsia="de-DE"/>
              </w:rPr>
              <w:lastRenderedPageBreak/>
              <w:t>Zurücknahme eigener Interessen - aber solche Erfahrungen können zu einem Gewinn an Menschlichkeit führen.</w:t>
            </w:r>
          </w:p>
          <w:p w14:paraId="01A1F2EA" w14:textId="77EFA1E4" w:rsidR="00820D24" w:rsidRPr="00AC5872" w:rsidRDefault="00820D24" w:rsidP="00820D24">
            <w:pPr>
              <w:pStyle w:val="KeinLeerraum"/>
              <w:spacing w:line="276" w:lineRule="auto"/>
              <w:jc w:val="both"/>
              <w:rPr>
                <w:rFonts w:eastAsia="Times New Roman"/>
                <w:lang w:eastAsia="de-DE"/>
              </w:rPr>
            </w:pPr>
            <w:r w:rsidRPr="00820D24">
              <w:rPr>
                <w:rFonts w:eastAsia="Times New Roman"/>
                <w:b/>
                <w:lang w:eastAsia="de-DE"/>
              </w:rPr>
              <w:t>S10</w:t>
            </w:r>
            <w:r w:rsidRPr="00AC5872">
              <w:rPr>
                <w:rFonts w:eastAsia="Times New Roman"/>
                <w:lang w:eastAsia="de-DE"/>
              </w:rPr>
              <w:t xml:space="preserve"> Alle tragen gemeinsam Verantwortung für die Zukunft der Menschen und der Schöpfung. Christinnen und Christen feiern und bekräftigen ihren Glauben in der Gemeinschaft der Kirche, die immer Kirche in der Welt und für die Welt ist.</w:t>
            </w:r>
          </w:p>
          <w:p w14:paraId="676FC440" w14:textId="77777777" w:rsidR="000B6BF0" w:rsidRPr="000B6BF0" w:rsidRDefault="000B6BF0" w:rsidP="00AC5872">
            <w:pPr>
              <w:pStyle w:val="KeinLeerraum"/>
              <w:spacing w:line="276" w:lineRule="auto"/>
              <w:jc w:val="both"/>
            </w:pPr>
          </w:p>
        </w:tc>
      </w:tr>
      <w:tr w:rsidR="000B6BF0" w14:paraId="044C65A0" w14:textId="77777777" w:rsidTr="006722C6">
        <w:tc>
          <w:tcPr>
            <w:tcW w:w="14279" w:type="dxa"/>
            <w:gridSpan w:val="3"/>
          </w:tcPr>
          <w:p w14:paraId="1001F1A8" w14:textId="653175EF" w:rsidR="000B6BF0" w:rsidRDefault="000B6BF0" w:rsidP="00AC5872">
            <w:pPr>
              <w:pStyle w:val="KeinLeerraum"/>
              <w:spacing w:line="276" w:lineRule="auto"/>
              <w:jc w:val="both"/>
              <w:rPr>
                <w:b/>
              </w:rPr>
            </w:pPr>
            <w:r>
              <w:rPr>
                <w:b/>
              </w:rPr>
              <w:lastRenderedPageBreak/>
              <w:t xml:space="preserve">ibKs aus 5 </w:t>
            </w:r>
            <w:r w:rsidR="009F5278">
              <w:rPr>
                <w:b/>
              </w:rPr>
              <w:t>–</w:t>
            </w:r>
            <w:r>
              <w:rPr>
                <w:b/>
              </w:rPr>
              <w:t xml:space="preserve"> 8</w:t>
            </w:r>
          </w:p>
          <w:p w14:paraId="58BFE91A" w14:textId="588D9943" w:rsidR="009F5278" w:rsidRPr="00A30AB7" w:rsidRDefault="00712D24" w:rsidP="00AC5872">
            <w:pPr>
              <w:pStyle w:val="KeinLeerraum"/>
              <w:spacing w:line="276" w:lineRule="auto"/>
              <w:jc w:val="both"/>
            </w:pPr>
            <w:r>
              <w:rPr>
                <w:b/>
              </w:rPr>
              <w:t xml:space="preserve">7/8: </w:t>
            </w:r>
            <w:r w:rsidRPr="00A30AB7">
              <w:t>3.2.1 (2) und (3); 3.2.2 (1), (4) und (6); 3.2.5 (4)</w:t>
            </w:r>
          </w:p>
          <w:p w14:paraId="414EBA43" w14:textId="056AF51B" w:rsidR="00712D24" w:rsidRPr="0073538F" w:rsidRDefault="00A30AB7" w:rsidP="00AC5872">
            <w:pPr>
              <w:pStyle w:val="KeinLeerraum"/>
              <w:spacing w:line="276" w:lineRule="auto"/>
              <w:jc w:val="both"/>
            </w:pPr>
            <w:r>
              <w:rPr>
                <w:b/>
              </w:rPr>
              <w:t xml:space="preserve">5/6: </w:t>
            </w:r>
            <w:r w:rsidRPr="00A30AB7">
              <w:t>3.1.1 (4)</w:t>
            </w:r>
            <w:r>
              <w:t xml:space="preserve"> und (5); </w:t>
            </w:r>
            <w:r w:rsidR="0073538F">
              <w:t xml:space="preserve"> 3.1.2 (4) und (5)</w:t>
            </w:r>
          </w:p>
        </w:tc>
      </w:tr>
    </w:tbl>
    <w:p w14:paraId="3C8F8649" w14:textId="330F0EB5" w:rsidR="00555A1C" w:rsidRDefault="00555A1C">
      <w:pPr>
        <w:rPr>
          <w:b/>
        </w:rPr>
      </w:pPr>
      <w:r>
        <w:rPr>
          <w:b/>
        </w:rPr>
        <w:br w:type="page"/>
      </w:r>
    </w:p>
    <w:p w14:paraId="73ADEF87" w14:textId="77777777" w:rsidR="00555A1C" w:rsidRDefault="00555A1C" w:rsidP="00AC5872">
      <w:pPr>
        <w:pStyle w:val="KeinLeerraum"/>
        <w:spacing w:line="276" w:lineRule="auto"/>
        <w:jc w:val="both"/>
        <w:rPr>
          <w:b/>
        </w:rPr>
        <w:sectPr w:rsidR="00555A1C" w:rsidSect="000B6BF0">
          <w:pgSz w:w="16840" w:h="11900" w:orient="landscape"/>
          <w:pgMar w:top="1417" w:right="1417" w:bottom="1417" w:left="1134" w:header="708" w:footer="708" w:gutter="0"/>
          <w:cols w:space="708"/>
          <w:docGrid w:linePitch="360"/>
        </w:sectPr>
      </w:pPr>
    </w:p>
    <w:p w14:paraId="63B3F298" w14:textId="72759E10" w:rsidR="000B6BF0" w:rsidRPr="002540CC" w:rsidRDefault="00555A1C" w:rsidP="00D37720">
      <w:pPr>
        <w:pStyle w:val="berschrift1"/>
        <w:rPr>
          <w:color w:val="000000" w:themeColor="text1"/>
        </w:rPr>
      </w:pPr>
      <w:bookmarkStart w:id="10" w:name="_Toc517602188"/>
      <w:r w:rsidRPr="002540CC">
        <w:rPr>
          <w:color w:val="000000" w:themeColor="text1"/>
        </w:rPr>
        <w:lastRenderedPageBreak/>
        <w:t>Literaturverzeichnis</w:t>
      </w:r>
      <w:bookmarkEnd w:id="10"/>
    </w:p>
    <w:p w14:paraId="72CB0B18" w14:textId="77777777" w:rsidR="00555A1C" w:rsidRDefault="00555A1C" w:rsidP="00AC5872">
      <w:pPr>
        <w:pStyle w:val="KeinLeerraum"/>
        <w:spacing w:line="276" w:lineRule="auto"/>
        <w:jc w:val="both"/>
      </w:pPr>
    </w:p>
    <w:p w14:paraId="48DCCE39" w14:textId="422D46BA" w:rsidR="00555A1C" w:rsidRDefault="00F26A49" w:rsidP="00021E72">
      <w:pPr>
        <w:pStyle w:val="KeinLeerraum"/>
        <w:numPr>
          <w:ilvl w:val="0"/>
          <w:numId w:val="44"/>
        </w:numPr>
        <w:spacing w:line="276" w:lineRule="auto"/>
        <w:jc w:val="both"/>
      </w:pPr>
      <w:r>
        <w:t>Aristoteles; N</w:t>
      </w:r>
      <w:r w:rsidR="00555A1C">
        <w:t>ikomachische Ethik</w:t>
      </w:r>
    </w:p>
    <w:p w14:paraId="59E0306E" w14:textId="77777777" w:rsidR="00555A1C" w:rsidRPr="00555A1C" w:rsidRDefault="00555A1C" w:rsidP="00AC5872">
      <w:pPr>
        <w:pStyle w:val="KeinLeerraum"/>
        <w:spacing w:line="276" w:lineRule="auto"/>
        <w:jc w:val="both"/>
      </w:pPr>
    </w:p>
    <w:p w14:paraId="253DBFE1" w14:textId="7C64387D" w:rsidR="00555A1C" w:rsidRPr="00555A1C" w:rsidRDefault="00555A1C" w:rsidP="00021E72">
      <w:pPr>
        <w:pStyle w:val="KeinLeerraum"/>
        <w:numPr>
          <w:ilvl w:val="0"/>
          <w:numId w:val="44"/>
        </w:numPr>
        <w:spacing w:line="276" w:lineRule="auto"/>
        <w:jc w:val="both"/>
      </w:pPr>
      <w:r w:rsidRPr="00555A1C">
        <w:t>Bormann, Franz-Josef; „’Handlungsfähigkeit’ und ‚gutes Leben’. Plädoyer für einen schwachen Perfektionismus“, in:</w:t>
      </w:r>
    </w:p>
    <w:p w14:paraId="111989F5" w14:textId="77777777" w:rsidR="00B33220" w:rsidRPr="00555A1C" w:rsidRDefault="00B33220" w:rsidP="00AC5872">
      <w:pPr>
        <w:pStyle w:val="KeinLeerraum"/>
        <w:spacing w:line="276" w:lineRule="auto"/>
        <w:jc w:val="both"/>
      </w:pPr>
    </w:p>
    <w:p w14:paraId="1BCE2D76" w14:textId="3EE95770" w:rsidR="00B33220" w:rsidRDefault="00555A1C" w:rsidP="00021E72">
      <w:pPr>
        <w:pStyle w:val="KeinLeerraum"/>
        <w:numPr>
          <w:ilvl w:val="0"/>
          <w:numId w:val="44"/>
        </w:numPr>
        <w:spacing w:line="276" w:lineRule="auto"/>
        <w:jc w:val="both"/>
      </w:pPr>
      <w:r w:rsidRPr="00555A1C">
        <w:t>Bormann</w:t>
      </w:r>
      <w:r>
        <w:t>, Franz-Josef; „Zwischen Fürsorge und Gewalt. Moraltheologische Erkundungen im Spannungsfeld von Nächstenliebe und freiheitsbeschränkenden Maßnahmen“</w:t>
      </w:r>
    </w:p>
    <w:p w14:paraId="18CC3F7A" w14:textId="77777777" w:rsidR="00555A1C" w:rsidRDefault="00555A1C" w:rsidP="00AC5872">
      <w:pPr>
        <w:pStyle w:val="KeinLeerraum"/>
        <w:spacing w:line="276" w:lineRule="auto"/>
        <w:jc w:val="both"/>
      </w:pPr>
    </w:p>
    <w:p w14:paraId="7B66EA95" w14:textId="5BDD0384" w:rsidR="00555A1C" w:rsidRDefault="00555A1C" w:rsidP="00021E72">
      <w:pPr>
        <w:pStyle w:val="KeinLeerraum"/>
        <w:numPr>
          <w:ilvl w:val="0"/>
          <w:numId w:val="44"/>
        </w:numPr>
        <w:spacing w:line="276" w:lineRule="auto"/>
        <w:jc w:val="both"/>
      </w:pPr>
      <w:r>
        <w:t>Nussbaum, Martha; Gerechtigkeit oder Das gute Leben. Gender Studies, Frankfurt 1999</w:t>
      </w:r>
    </w:p>
    <w:p w14:paraId="36424A32" w14:textId="77777777" w:rsidR="00555A1C" w:rsidRDefault="00555A1C" w:rsidP="00AC5872">
      <w:pPr>
        <w:pStyle w:val="KeinLeerraum"/>
        <w:spacing w:line="276" w:lineRule="auto"/>
        <w:jc w:val="both"/>
      </w:pPr>
    </w:p>
    <w:p w14:paraId="01F2C201" w14:textId="53D70851" w:rsidR="00555A1C" w:rsidRDefault="00555A1C" w:rsidP="00021E72">
      <w:pPr>
        <w:pStyle w:val="KeinLeerraum"/>
        <w:numPr>
          <w:ilvl w:val="0"/>
          <w:numId w:val="44"/>
        </w:numPr>
        <w:spacing w:line="276" w:lineRule="auto"/>
        <w:jc w:val="both"/>
      </w:pPr>
      <w:r>
        <w:t>Sen, Amartya; Die Idee der Gerechtigkeit, München 2010</w:t>
      </w:r>
    </w:p>
    <w:p w14:paraId="59094633" w14:textId="77777777" w:rsidR="00555A1C" w:rsidRDefault="00555A1C" w:rsidP="00AC5872">
      <w:pPr>
        <w:pStyle w:val="KeinLeerraum"/>
        <w:spacing w:line="276" w:lineRule="auto"/>
        <w:jc w:val="both"/>
      </w:pPr>
    </w:p>
    <w:p w14:paraId="6EABF25A" w14:textId="0C1FFF87" w:rsidR="00555A1C" w:rsidRDefault="00555A1C" w:rsidP="00021E72">
      <w:pPr>
        <w:pStyle w:val="KeinLeerraum"/>
        <w:numPr>
          <w:ilvl w:val="0"/>
          <w:numId w:val="44"/>
        </w:numPr>
        <w:spacing w:line="276" w:lineRule="auto"/>
        <w:jc w:val="both"/>
      </w:pPr>
      <w:r>
        <w:t>Steigleder, Klaus; „Gewirth und die Begründung der normativen Ethik“</w:t>
      </w:r>
    </w:p>
    <w:p w14:paraId="429A8D9F" w14:textId="77777777" w:rsidR="00555A1C" w:rsidRDefault="00555A1C" w:rsidP="00AC5872">
      <w:pPr>
        <w:pStyle w:val="KeinLeerraum"/>
        <w:spacing w:line="276" w:lineRule="auto"/>
        <w:jc w:val="both"/>
      </w:pPr>
    </w:p>
    <w:p w14:paraId="3E37F3B7" w14:textId="4385E018" w:rsidR="00555A1C" w:rsidRDefault="00555A1C" w:rsidP="00021E72">
      <w:pPr>
        <w:pStyle w:val="KeinLeerraum"/>
        <w:numPr>
          <w:ilvl w:val="0"/>
          <w:numId w:val="44"/>
        </w:numPr>
        <w:spacing w:line="276" w:lineRule="auto"/>
        <w:jc w:val="both"/>
      </w:pPr>
      <w:r>
        <w:t>Steigleder, Klaus; Die Begründung der normativen Ethik“</w:t>
      </w:r>
    </w:p>
    <w:p w14:paraId="5070D7F5" w14:textId="77777777" w:rsidR="00705180" w:rsidRDefault="00705180" w:rsidP="00AC5872">
      <w:pPr>
        <w:pStyle w:val="KeinLeerraum"/>
        <w:spacing w:line="276" w:lineRule="auto"/>
        <w:jc w:val="both"/>
      </w:pPr>
    </w:p>
    <w:p w14:paraId="32CC5B4E" w14:textId="786A6E4B" w:rsidR="00705180" w:rsidRDefault="00705180">
      <w:r>
        <w:br w:type="page"/>
      </w:r>
    </w:p>
    <w:p w14:paraId="40B4169B" w14:textId="14FF5B63" w:rsidR="001A350D" w:rsidRPr="001A350D" w:rsidRDefault="001A350D" w:rsidP="001A350D">
      <w:pPr>
        <w:pStyle w:val="berschrift1"/>
        <w:rPr>
          <w:color w:val="000000" w:themeColor="text1"/>
        </w:rPr>
      </w:pPr>
      <w:bookmarkStart w:id="11" w:name="_Toc517602189"/>
      <w:r w:rsidRPr="001A350D">
        <w:rPr>
          <w:color w:val="000000" w:themeColor="text1"/>
        </w:rPr>
        <w:lastRenderedPageBreak/>
        <w:t>Material</w:t>
      </w:r>
      <w:r w:rsidR="007425D5">
        <w:rPr>
          <w:color w:val="000000" w:themeColor="text1"/>
        </w:rPr>
        <w:t>verweise</w:t>
      </w:r>
      <w:bookmarkEnd w:id="11"/>
    </w:p>
    <w:p w14:paraId="7E16A9FB" w14:textId="77777777" w:rsidR="001A350D" w:rsidRDefault="001A350D" w:rsidP="001A350D">
      <w:pPr>
        <w:rPr>
          <w:color w:val="000000" w:themeColor="text1"/>
        </w:rPr>
      </w:pPr>
    </w:p>
    <w:p w14:paraId="167EED7E" w14:textId="77777777" w:rsidR="00174E8F" w:rsidRDefault="007425D5" w:rsidP="009A50C2">
      <w:pPr>
        <w:pStyle w:val="KeinLeerraum"/>
        <w:numPr>
          <w:ilvl w:val="0"/>
          <w:numId w:val="45"/>
        </w:numPr>
        <w:spacing w:line="276" w:lineRule="auto"/>
        <w:jc w:val="both"/>
        <w:rPr>
          <w:color w:val="000000" w:themeColor="text1"/>
        </w:rPr>
      </w:pPr>
      <w:r w:rsidRPr="009A50C2">
        <w:rPr>
          <w:b/>
          <w:color w:val="000000" w:themeColor="text1"/>
        </w:rPr>
        <w:t>M1:</w:t>
      </w:r>
      <w:r w:rsidRPr="009A50C2">
        <w:rPr>
          <w:color w:val="000000" w:themeColor="text1"/>
        </w:rPr>
        <w:t xml:space="preserve"> Amartya Sen; Die Idee der Gerechtigkeit, München 2010, S. 41f; Diese knappe Anwendungssituation lässt sich problemlos im Internet recherchieren, wenn man die Begriffe „</w:t>
      </w:r>
      <w:r w:rsidR="008E5989" w:rsidRPr="009A50C2">
        <w:rPr>
          <w:i/>
          <w:color w:val="000000" w:themeColor="text1"/>
        </w:rPr>
        <w:t xml:space="preserve">Amartya </w:t>
      </w:r>
      <w:r w:rsidRPr="009A50C2">
        <w:rPr>
          <w:i/>
          <w:color w:val="000000" w:themeColor="text1"/>
        </w:rPr>
        <w:t>Sen, Flöte, Anne, Bob, Carla, Gerechtigkeit</w:t>
      </w:r>
      <w:r w:rsidR="00174E8F">
        <w:rPr>
          <w:color w:val="000000" w:themeColor="text1"/>
        </w:rPr>
        <w:t>“ in die Suchmaschine eingibt.</w:t>
      </w:r>
    </w:p>
    <w:p w14:paraId="5EFF2D97" w14:textId="1E69A7A8" w:rsidR="007425D5" w:rsidRPr="009A50C2" w:rsidRDefault="007425D5" w:rsidP="009A50C2">
      <w:pPr>
        <w:pStyle w:val="KeinLeerraum"/>
        <w:numPr>
          <w:ilvl w:val="0"/>
          <w:numId w:val="45"/>
        </w:numPr>
        <w:spacing w:line="276" w:lineRule="auto"/>
        <w:jc w:val="both"/>
        <w:rPr>
          <w:color w:val="000000" w:themeColor="text1"/>
        </w:rPr>
      </w:pPr>
      <w:r w:rsidRPr="009A50C2">
        <w:rPr>
          <w:color w:val="000000" w:themeColor="text1"/>
        </w:rPr>
        <w:t>Das Beispiel kann dergestalt in seinem Anforderungsstatus variiert werden, wenn es entweder um die Flöte geht, die Carla weggenommen wurde oder es geht um eine grundsätzlich andere Flöte oder man variiert das Beispiel dahin, dass alle Kinder Flöte spielen können.</w:t>
      </w:r>
    </w:p>
    <w:p w14:paraId="23619CB7" w14:textId="16B07EE2" w:rsidR="007425D5" w:rsidRPr="009A50C2" w:rsidRDefault="007425D5" w:rsidP="007425D5">
      <w:pPr>
        <w:jc w:val="both"/>
        <w:rPr>
          <w:color w:val="000000" w:themeColor="text1"/>
        </w:rPr>
      </w:pPr>
    </w:p>
    <w:p w14:paraId="72C5D159" w14:textId="5B8DD44F" w:rsidR="007425D5" w:rsidRPr="009A50C2" w:rsidRDefault="008E5989" w:rsidP="009A50C2">
      <w:pPr>
        <w:pStyle w:val="Listenabsatz"/>
        <w:numPr>
          <w:ilvl w:val="0"/>
          <w:numId w:val="45"/>
        </w:numPr>
        <w:jc w:val="both"/>
        <w:rPr>
          <w:color w:val="000000" w:themeColor="text1"/>
          <w:sz w:val="24"/>
          <w:szCs w:val="24"/>
        </w:rPr>
      </w:pPr>
      <w:r w:rsidRPr="009A50C2">
        <w:rPr>
          <w:b/>
          <w:color w:val="000000" w:themeColor="text1"/>
          <w:sz w:val="24"/>
          <w:szCs w:val="24"/>
        </w:rPr>
        <w:t>M2:</w:t>
      </w:r>
      <w:r w:rsidRPr="009A50C2">
        <w:rPr>
          <w:color w:val="000000" w:themeColor="text1"/>
          <w:sz w:val="24"/>
          <w:szCs w:val="24"/>
        </w:rPr>
        <w:t xml:space="preserve"> </w:t>
      </w:r>
      <w:r w:rsidR="00511125" w:rsidRPr="009A50C2">
        <w:rPr>
          <w:color w:val="000000" w:themeColor="text1"/>
          <w:sz w:val="24"/>
          <w:szCs w:val="24"/>
        </w:rPr>
        <w:t>Als Text bietet sich ein Auszug aus der Nikomachischen Ethik von Aristoteles an, z. B. in dem Schulbuch: Zugänge zur Philosophie, Lothar Aßmann u. a., Berlin 2004, S. 246f (unter der Ziffer 1.5.1 im Lehrwerk)</w:t>
      </w:r>
    </w:p>
    <w:p w14:paraId="1FCCEDBA" w14:textId="77777777" w:rsidR="007425D5" w:rsidRPr="009A50C2" w:rsidRDefault="007425D5" w:rsidP="007425D5">
      <w:pPr>
        <w:jc w:val="both"/>
        <w:rPr>
          <w:color w:val="000000" w:themeColor="text1"/>
        </w:rPr>
      </w:pPr>
    </w:p>
    <w:p w14:paraId="50C890D0" w14:textId="0F11C160" w:rsidR="007425D5" w:rsidRPr="009A50C2" w:rsidRDefault="00511125" w:rsidP="009A50C2">
      <w:pPr>
        <w:pStyle w:val="Listenabsatz"/>
        <w:numPr>
          <w:ilvl w:val="0"/>
          <w:numId w:val="45"/>
        </w:numPr>
        <w:jc w:val="both"/>
        <w:rPr>
          <w:color w:val="000000" w:themeColor="text1"/>
          <w:sz w:val="24"/>
          <w:szCs w:val="24"/>
        </w:rPr>
      </w:pPr>
      <w:r w:rsidRPr="009A50C2">
        <w:rPr>
          <w:b/>
          <w:color w:val="000000" w:themeColor="text1"/>
          <w:sz w:val="24"/>
          <w:szCs w:val="24"/>
        </w:rPr>
        <w:t>M3:</w:t>
      </w:r>
      <w:r w:rsidRPr="009A50C2">
        <w:rPr>
          <w:color w:val="000000" w:themeColor="text1"/>
          <w:sz w:val="24"/>
          <w:szCs w:val="24"/>
        </w:rPr>
        <w:t xml:space="preserve"> </w:t>
      </w:r>
      <w:r w:rsidRPr="009A50C2">
        <w:rPr>
          <w:sz w:val="24"/>
          <w:szCs w:val="24"/>
        </w:rPr>
        <w:t>Amartya Sen, Die Idee der Gerechtigkeit, München 2010, S. 258 -261; ein geeigneter Textauszug ist zu finden in:</w:t>
      </w:r>
      <w:r w:rsidR="009A50C2" w:rsidRPr="009A50C2">
        <w:rPr>
          <w:sz w:val="24"/>
          <w:szCs w:val="24"/>
        </w:rPr>
        <w:t xml:space="preserve"> Ethikos. Arbeitsbuch für den Ethikunterricht, Stefan Applis u. a. München 2013, S. 288f;</w:t>
      </w:r>
      <w:r w:rsidR="00F738A6">
        <w:rPr>
          <w:sz w:val="24"/>
          <w:szCs w:val="24"/>
        </w:rPr>
        <w:t xml:space="preserve"> ein guter Textauszug findet sich in: ethikos,</w:t>
      </w:r>
      <w:r w:rsidR="006E54B6">
        <w:rPr>
          <w:sz w:val="24"/>
          <w:szCs w:val="24"/>
        </w:rPr>
        <w:t xml:space="preserve"> Oldenbourg, Berlin 2013, S. 288f.</w:t>
      </w:r>
    </w:p>
    <w:p w14:paraId="2ED0C532" w14:textId="77777777" w:rsidR="007425D5" w:rsidRPr="009A50C2" w:rsidRDefault="007425D5" w:rsidP="007425D5">
      <w:pPr>
        <w:jc w:val="both"/>
        <w:rPr>
          <w:color w:val="000000" w:themeColor="text1"/>
        </w:rPr>
      </w:pPr>
    </w:p>
    <w:p w14:paraId="4A974FCD" w14:textId="48E60C24" w:rsidR="009A50C2" w:rsidRPr="009A50C2" w:rsidRDefault="009A50C2" w:rsidP="009A50C2">
      <w:pPr>
        <w:pStyle w:val="Listenabsatz"/>
        <w:numPr>
          <w:ilvl w:val="0"/>
          <w:numId w:val="45"/>
        </w:numPr>
        <w:jc w:val="both"/>
        <w:rPr>
          <w:sz w:val="24"/>
          <w:szCs w:val="24"/>
        </w:rPr>
      </w:pPr>
      <w:r w:rsidRPr="009A50C2">
        <w:rPr>
          <w:b/>
          <w:sz w:val="24"/>
          <w:szCs w:val="24"/>
        </w:rPr>
        <w:t>M4:</w:t>
      </w:r>
      <w:r w:rsidRPr="009A50C2">
        <w:rPr>
          <w:sz w:val="24"/>
          <w:szCs w:val="24"/>
        </w:rPr>
        <w:t xml:space="preserve"> Martha C.Nussbaum; Menschliches Tun und soziale Gerechtigkeit, in: Micha Brumlik, Hauke Brunkhorst (Hg.): Gemeinschaft und Gerechtigkeit. Frankfurt a. M., Frankfurt, </w:t>
      </w:r>
      <w:r w:rsidR="006E54B6">
        <w:rPr>
          <w:sz w:val="24"/>
          <w:szCs w:val="24"/>
        </w:rPr>
        <w:t>1993, S. 332 - 334, 337 u. 342f; ein guter Textauszug findet sich in: DenkArt Ethik, Schoeningh-Verlag, 2015, S. 340f</w:t>
      </w:r>
    </w:p>
    <w:p w14:paraId="4264F2EE" w14:textId="77777777" w:rsidR="009A50C2" w:rsidRPr="009A50C2" w:rsidRDefault="009A50C2" w:rsidP="001A350D">
      <w:pPr>
        <w:rPr>
          <w:color w:val="000000" w:themeColor="text1"/>
        </w:rPr>
      </w:pPr>
    </w:p>
    <w:p w14:paraId="73C06357" w14:textId="58E8FFB0" w:rsidR="009A50C2" w:rsidRPr="009A50C2" w:rsidRDefault="009A50C2" w:rsidP="009A50C2">
      <w:pPr>
        <w:pStyle w:val="Listenabsatz"/>
        <w:numPr>
          <w:ilvl w:val="0"/>
          <w:numId w:val="45"/>
        </w:numPr>
        <w:rPr>
          <w:color w:val="000000" w:themeColor="text1"/>
          <w:sz w:val="24"/>
          <w:szCs w:val="24"/>
        </w:rPr>
      </w:pPr>
      <w:r w:rsidRPr="009A50C2">
        <w:rPr>
          <w:b/>
          <w:color w:val="000000" w:themeColor="text1"/>
          <w:sz w:val="24"/>
          <w:szCs w:val="24"/>
        </w:rPr>
        <w:t>M5:</w:t>
      </w:r>
      <w:r w:rsidRPr="009A50C2">
        <w:rPr>
          <w:color w:val="000000" w:themeColor="text1"/>
          <w:sz w:val="24"/>
          <w:szCs w:val="24"/>
        </w:rPr>
        <w:t xml:space="preserve"> Die Liste der Fähigkeiten von Martha Nussbaum findet sich problemlos, wenn man in die Suchmaschine „</w:t>
      </w:r>
      <w:r w:rsidRPr="009A50C2">
        <w:rPr>
          <w:i/>
          <w:color w:val="000000" w:themeColor="text1"/>
          <w:sz w:val="24"/>
          <w:szCs w:val="24"/>
        </w:rPr>
        <w:t>Nussbaum, Liste, Fähigkeiten</w:t>
      </w:r>
      <w:r w:rsidR="006E54B6">
        <w:rPr>
          <w:color w:val="000000" w:themeColor="text1"/>
          <w:sz w:val="24"/>
          <w:szCs w:val="24"/>
        </w:rPr>
        <w:t>“ eingibt; ein Auszug findet sich auch in: Kolleg Ethik, C.C.Buchner, 2015, S.117</w:t>
      </w:r>
    </w:p>
    <w:p w14:paraId="261B5E0A" w14:textId="77777777" w:rsidR="009A50C2" w:rsidRPr="009A50C2" w:rsidRDefault="009A50C2" w:rsidP="001A350D">
      <w:pPr>
        <w:rPr>
          <w:color w:val="000000" w:themeColor="text1"/>
        </w:rPr>
      </w:pPr>
    </w:p>
    <w:p w14:paraId="62EABE86" w14:textId="69BDB4AF" w:rsidR="009A50C2" w:rsidRPr="009A50C2" w:rsidRDefault="009A50C2" w:rsidP="009A50C2">
      <w:pPr>
        <w:pStyle w:val="KeinLeerraum"/>
        <w:numPr>
          <w:ilvl w:val="0"/>
          <w:numId w:val="45"/>
        </w:numPr>
        <w:spacing w:line="276" w:lineRule="auto"/>
        <w:jc w:val="both"/>
      </w:pPr>
      <w:r w:rsidRPr="009A50C2">
        <w:rPr>
          <w:b/>
          <w:color w:val="000000" w:themeColor="text1"/>
        </w:rPr>
        <w:t>M6:</w:t>
      </w:r>
      <w:r w:rsidRPr="009A50C2">
        <w:rPr>
          <w:color w:val="000000" w:themeColor="text1"/>
        </w:rPr>
        <w:t xml:space="preserve"> </w:t>
      </w:r>
      <w:r w:rsidRPr="009A50C2">
        <w:t>Steigleder, Klaus; „Gewirth und die Begründung der normativen Ethik“ oder dres.: „Die Begründung der normativen Ethik“. Beide Texte lassen sich im Internet als pdf-Dokumente finden.</w:t>
      </w:r>
    </w:p>
    <w:p w14:paraId="02F36759" w14:textId="4ED08045" w:rsidR="009A50C2" w:rsidRPr="001A350D" w:rsidRDefault="009A50C2" w:rsidP="001A350D">
      <w:pPr>
        <w:rPr>
          <w:color w:val="000000" w:themeColor="text1"/>
        </w:rPr>
      </w:pPr>
    </w:p>
    <w:p w14:paraId="2616327A" w14:textId="4EE859D7" w:rsidR="001A350D" w:rsidRDefault="001A350D"/>
    <w:sectPr w:rsidR="001A350D" w:rsidSect="00555A1C">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89203" w14:textId="77777777" w:rsidR="005A726F" w:rsidRDefault="005A726F" w:rsidP="006722C6">
      <w:r>
        <w:separator/>
      </w:r>
    </w:p>
  </w:endnote>
  <w:endnote w:type="continuationSeparator" w:id="0">
    <w:p w14:paraId="0C7A196F" w14:textId="77777777" w:rsidR="005A726F" w:rsidRDefault="005A726F" w:rsidP="0067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7FAEC" w14:textId="77777777" w:rsidR="008E5989" w:rsidRDefault="008E5989" w:rsidP="006722C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2FAFBBA" w14:textId="77777777" w:rsidR="008E5989" w:rsidRDefault="008E5989" w:rsidP="006722C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3B33" w14:textId="498499A8" w:rsidR="008E5989" w:rsidRDefault="008E5989" w:rsidP="006722C6">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1471C">
      <w:rPr>
        <w:rStyle w:val="Seitenzahl"/>
        <w:noProof/>
      </w:rPr>
      <w:t>13</w:t>
    </w:r>
    <w:r>
      <w:rPr>
        <w:rStyle w:val="Seitenzahl"/>
      </w:rPr>
      <w:fldChar w:fldCharType="end"/>
    </w:r>
  </w:p>
  <w:p w14:paraId="15F6B750" w14:textId="77777777" w:rsidR="008E5989" w:rsidRDefault="008E5989" w:rsidP="006722C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053C5" w14:textId="77777777" w:rsidR="005A726F" w:rsidRDefault="005A726F" w:rsidP="006722C6">
      <w:r>
        <w:separator/>
      </w:r>
    </w:p>
  </w:footnote>
  <w:footnote w:type="continuationSeparator" w:id="0">
    <w:p w14:paraId="486B9E5C" w14:textId="77777777" w:rsidR="005A726F" w:rsidRDefault="005A726F" w:rsidP="00672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5A7"/>
    <w:multiLevelType w:val="hybridMultilevel"/>
    <w:tmpl w:val="BCD49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366C23"/>
    <w:multiLevelType w:val="hybridMultilevel"/>
    <w:tmpl w:val="7CF664D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50764FB"/>
    <w:multiLevelType w:val="hybridMultilevel"/>
    <w:tmpl w:val="79AE642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E4FDC"/>
    <w:multiLevelType w:val="hybridMultilevel"/>
    <w:tmpl w:val="AE72D032"/>
    <w:lvl w:ilvl="0" w:tplc="FB86D01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700726"/>
    <w:multiLevelType w:val="multilevel"/>
    <w:tmpl w:val="DD0A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C54FC"/>
    <w:multiLevelType w:val="hybridMultilevel"/>
    <w:tmpl w:val="24BEEE26"/>
    <w:lvl w:ilvl="0" w:tplc="1D6AB564">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8C711B"/>
    <w:multiLevelType w:val="hybridMultilevel"/>
    <w:tmpl w:val="CF2A1B0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4E104CC"/>
    <w:multiLevelType w:val="hybridMultilevel"/>
    <w:tmpl w:val="5C9C23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371C1E"/>
    <w:multiLevelType w:val="hybridMultilevel"/>
    <w:tmpl w:val="C8F29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3120FE"/>
    <w:multiLevelType w:val="hybridMultilevel"/>
    <w:tmpl w:val="E6A88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C9279A"/>
    <w:multiLevelType w:val="hybridMultilevel"/>
    <w:tmpl w:val="D5C817A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C81619"/>
    <w:multiLevelType w:val="hybridMultilevel"/>
    <w:tmpl w:val="7F82473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60635A9"/>
    <w:multiLevelType w:val="hybridMultilevel"/>
    <w:tmpl w:val="E270664E"/>
    <w:lvl w:ilvl="0" w:tplc="438A841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768428B"/>
    <w:multiLevelType w:val="hybridMultilevel"/>
    <w:tmpl w:val="1AA47A52"/>
    <w:lvl w:ilvl="0" w:tplc="3746EAC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1809FA"/>
    <w:multiLevelType w:val="hybridMultilevel"/>
    <w:tmpl w:val="D9F4F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EB4D9B"/>
    <w:multiLevelType w:val="hybridMultilevel"/>
    <w:tmpl w:val="A1189990"/>
    <w:lvl w:ilvl="0" w:tplc="8E9671D6">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4E60DD"/>
    <w:multiLevelType w:val="hybridMultilevel"/>
    <w:tmpl w:val="3FFAE85C"/>
    <w:lvl w:ilvl="0" w:tplc="3746EACE">
      <w:start w:val="1"/>
      <w:numFmt w:val="bullet"/>
      <w:lvlText w:val="–"/>
      <w:lvlJc w:val="left"/>
      <w:pPr>
        <w:ind w:left="1068" w:hanging="360"/>
      </w:pPr>
      <w:rPr>
        <w:rFonts w:ascii="Calibri" w:eastAsia="Calibri" w:hAnsi="Calibri"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4BA121EF"/>
    <w:multiLevelType w:val="hybridMultilevel"/>
    <w:tmpl w:val="1CAA16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48554B"/>
    <w:multiLevelType w:val="hybridMultilevel"/>
    <w:tmpl w:val="D5CA4780"/>
    <w:lvl w:ilvl="0" w:tplc="B18A9E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8B5C95"/>
    <w:multiLevelType w:val="hybridMultilevel"/>
    <w:tmpl w:val="B142E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CE5CFA"/>
    <w:multiLevelType w:val="hybridMultilevel"/>
    <w:tmpl w:val="4C5853A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5E86E53"/>
    <w:multiLevelType w:val="hybridMultilevel"/>
    <w:tmpl w:val="51C44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EF49F2"/>
    <w:multiLevelType w:val="hybridMultilevel"/>
    <w:tmpl w:val="9364D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6054C0"/>
    <w:multiLevelType w:val="hybridMultilevel"/>
    <w:tmpl w:val="0B7E5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DF5535"/>
    <w:multiLevelType w:val="hybridMultilevel"/>
    <w:tmpl w:val="11E62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EE340E"/>
    <w:multiLevelType w:val="hybridMultilevel"/>
    <w:tmpl w:val="17E61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9919E0"/>
    <w:multiLevelType w:val="hybridMultilevel"/>
    <w:tmpl w:val="AA1ED088"/>
    <w:lvl w:ilvl="0" w:tplc="057E2D78">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0C07F47"/>
    <w:multiLevelType w:val="hybridMultilevel"/>
    <w:tmpl w:val="47F86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DF146B"/>
    <w:multiLevelType w:val="hybridMultilevel"/>
    <w:tmpl w:val="EA127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68247B"/>
    <w:multiLevelType w:val="hybridMultilevel"/>
    <w:tmpl w:val="89948F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5B115E8"/>
    <w:multiLevelType w:val="hybridMultilevel"/>
    <w:tmpl w:val="5296C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65B75B0"/>
    <w:multiLevelType w:val="hybridMultilevel"/>
    <w:tmpl w:val="5568D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95356D1"/>
    <w:multiLevelType w:val="hybridMultilevel"/>
    <w:tmpl w:val="B694F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BF2674C"/>
    <w:multiLevelType w:val="hybridMultilevel"/>
    <w:tmpl w:val="22767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C7D5137"/>
    <w:multiLevelType w:val="multilevel"/>
    <w:tmpl w:val="E730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5799D"/>
    <w:multiLevelType w:val="hybridMultilevel"/>
    <w:tmpl w:val="423A3B6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EF329AF"/>
    <w:multiLevelType w:val="hybridMultilevel"/>
    <w:tmpl w:val="8F460D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FF02043"/>
    <w:multiLevelType w:val="hybridMultilevel"/>
    <w:tmpl w:val="A56A7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5A58F5"/>
    <w:multiLevelType w:val="hybridMultilevel"/>
    <w:tmpl w:val="051EB93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24F1786"/>
    <w:multiLevelType w:val="hybridMultilevel"/>
    <w:tmpl w:val="3BD6FF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CC333D"/>
    <w:multiLevelType w:val="hybridMultilevel"/>
    <w:tmpl w:val="CC9892BE"/>
    <w:lvl w:ilvl="0" w:tplc="307A4566">
      <w:numFmt w:val="bullet"/>
      <w:lvlText w:val="–"/>
      <w:lvlJc w:val="left"/>
      <w:pPr>
        <w:ind w:left="337" w:hanging="227"/>
      </w:pPr>
      <w:rPr>
        <w:rFonts w:ascii="Times New Roman" w:eastAsia="Times New Roman" w:hAnsi="Times New Roman" w:cs="Times New Roman" w:hint="default"/>
        <w:b/>
        <w:bCs/>
        <w:color w:val="811547"/>
        <w:w w:val="102"/>
        <w:sz w:val="17"/>
        <w:szCs w:val="17"/>
      </w:rPr>
    </w:lvl>
    <w:lvl w:ilvl="1" w:tplc="ACFCB596">
      <w:numFmt w:val="bullet"/>
      <w:lvlText w:val="•"/>
      <w:lvlJc w:val="left"/>
      <w:pPr>
        <w:ind w:left="657" w:hanging="227"/>
      </w:pPr>
      <w:rPr>
        <w:rFonts w:hint="default"/>
      </w:rPr>
    </w:lvl>
    <w:lvl w:ilvl="2" w:tplc="AB44CA72">
      <w:numFmt w:val="bullet"/>
      <w:lvlText w:val="•"/>
      <w:lvlJc w:val="left"/>
      <w:pPr>
        <w:ind w:left="975" w:hanging="227"/>
      </w:pPr>
      <w:rPr>
        <w:rFonts w:hint="default"/>
      </w:rPr>
    </w:lvl>
    <w:lvl w:ilvl="3" w:tplc="FBDCB3C0">
      <w:numFmt w:val="bullet"/>
      <w:lvlText w:val="•"/>
      <w:lvlJc w:val="left"/>
      <w:pPr>
        <w:ind w:left="1292" w:hanging="227"/>
      </w:pPr>
      <w:rPr>
        <w:rFonts w:hint="default"/>
      </w:rPr>
    </w:lvl>
    <w:lvl w:ilvl="4" w:tplc="6CC8975C">
      <w:numFmt w:val="bullet"/>
      <w:lvlText w:val="•"/>
      <w:lvlJc w:val="left"/>
      <w:pPr>
        <w:ind w:left="1610" w:hanging="227"/>
      </w:pPr>
      <w:rPr>
        <w:rFonts w:hint="default"/>
      </w:rPr>
    </w:lvl>
    <w:lvl w:ilvl="5" w:tplc="413E54D8">
      <w:numFmt w:val="bullet"/>
      <w:lvlText w:val="•"/>
      <w:lvlJc w:val="left"/>
      <w:pPr>
        <w:ind w:left="1927" w:hanging="227"/>
      </w:pPr>
      <w:rPr>
        <w:rFonts w:hint="default"/>
      </w:rPr>
    </w:lvl>
    <w:lvl w:ilvl="6" w:tplc="774056D6">
      <w:numFmt w:val="bullet"/>
      <w:lvlText w:val="•"/>
      <w:lvlJc w:val="left"/>
      <w:pPr>
        <w:ind w:left="2245" w:hanging="227"/>
      </w:pPr>
      <w:rPr>
        <w:rFonts w:hint="default"/>
      </w:rPr>
    </w:lvl>
    <w:lvl w:ilvl="7" w:tplc="ACF82994">
      <w:numFmt w:val="bullet"/>
      <w:lvlText w:val="•"/>
      <w:lvlJc w:val="left"/>
      <w:pPr>
        <w:ind w:left="2562" w:hanging="227"/>
      </w:pPr>
      <w:rPr>
        <w:rFonts w:hint="default"/>
      </w:rPr>
    </w:lvl>
    <w:lvl w:ilvl="8" w:tplc="891EA4DE">
      <w:numFmt w:val="bullet"/>
      <w:lvlText w:val="•"/>
      <w:lvlJc w:val="left"/>
      <w:pPr>
        <w:ind w:left="2880" w:hanging="227"/>
      </w:pPr>
      <w:rPr>
        <w:rFonts w:hint="default"/>
      </w:rPr>
    </w:lvl>
  </w:abstractNum>
  <w:abstractNum w:abstractNumId="41" w15:restartNumberingAfterBreak="0">
    <w:nsid w:val="7A1834BA"/>
    <w:multiLevelType w:val="hybridMultilevel"/>
    <w:tmpl w:val="031467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330CAC"/>
    <w:multiLevelType w:val="hybridMultilevel"/>
    <w:tmpl w:val="B1FEE0B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C5C1BF0"/>
    <w:multiLevelType w:val="hybridMultilevel"/>
    <w:tmpl w:val="F8E4F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5705CA"/>
    <w:multiLevelType w:val="hybridMultilevel"/>
    <w:tmpl w:val="71A66E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6"/>
  </w:num>
  <w:num w:numId="4">
    <w:abstractNumId w:val="23"/>
  </w:num>
  <w:num w:numId="5">
    <w:abstractNumId w:val="33"/>
  </w:num>
  <w:num w:numId="6">
    <w:abstractNumId w:val="28"/>
  </w:num>
  <w:num w:numId="7">
    <w:abstractNumId w:val="35"/>
  </w:num>
  <w:num w:numId="8">
    <w:abstractNumId w:val="7"/>
  </w:num>
  <w:num w:numId="9">
    <w:abstractNumId w:val="6"/>
  </w:num>
  <w:num w:numId="10">
    <w:abstractNumId w:val="19"/>
  </w:num>
  <w:num w:numId="11">
    <w:abstractNumId w:val="32"/>
  </w:num>
  <w:num w:numId="12">
    <w:abstractNumId w:val="20"/>
  </w:num>
  <w:num w:numId="13">
    <w:abstractNumId w:val="8"/>
  </w:num>
  <w:num w:numId="14">
    <w:abstractNumId w:val="42"/>
  </w:num>
  <w:num w:numId="15">
    <w:abstractNumId w:val="31"/>
  </w:num>
  <w:num w:numId="16">
    <w:abstractNumId w:val="22"/>
  </w:num>
  <w:num w:numId="17">
    <w:abstractNumId w:val="17"/>
  </w:num>
  <w:num w:numId="18">
    <w:abstractNumId w:val="30"/>
  </w:num>
  <w:num w:numId="19">
    <w:abstractNumId w:val="0"/>
  </w:num>
  <w:num w:numId="20">
    <w:abstractNumId w:val="16"/>
  </w:num>
  <w:num w:numId="21">
    <w:abstractNumId w:val="13"/>
  </w:num>
  <w:num w:numId="22">
    <w:abstractNumId w:val="25"/>
  </w:num>
  <w:num w:numId="23">
    <w:abstractNumId w:val="38"/>
  </w:num>
  <w:num w:numId="24">
    <w:abstractNumId w:val="41"/>
  </w:num>
  <w:num w:numId="25">
    <w:abstractNumId w:val="9"/>
  </w:num>
  <w:num w:numId="26">
    <w:abstractNumId w:val="11"/>
  </w:num>
  <w:num w:numId="27">
    <w:abstractNumId w:val="39"/>
  </w:num>
  <w:num w:numId="28">
    <w:abstractNumId w:val="27"/>
  </w:num>
  <w:num w:numId="29">
    <w:abstractNumId w:val="12"/>
  </w:num>
  <w:num w:numId="30">
    <w:abstractNumId w:val="5"/>
  </w:num>
  <w:num w:numId="31">
    <w:abstractNumId w:val="40"/>
  </w:num>
  <w:num w:numId="32">
    <w:abstractNumId w:val="37"/>
  </w:num>
  <w:num w:numId="33">
    <w:abstractNumId w:val="18"/>
  </w:num>
  <w:num w:numId="34">
    <w:abstractNumId w:val="24"/>
  </w:num>
  <w:num w:numId="35">
    <w:abstractNumId w:val="36"/>
  </w:num>
  <w:num w:numId="36">
    <w:abstractNumId w:val="34"/>
  </w:num>
  <w:num w:numId="37">
    <w:abstractNumId w:val="4"/>
  </w:num>
  <w:num w:numId="38">
    <w:abstractNumId w:val="14"/>
  </w:num>
  <w:num w:numId="39">
    <w:abstractNumId w:val="21"/>
  </w:num>
  <w:num w:numId="40">
    <w:abstractNumId w:val="29"/>
  </w:num>
  <w:num w:numId="41">
    <w:abstractNumId w:val="1"/>
  </w:num>
  <w:num w:numId="42">
    <w:abstractNumId w:val="43"/>
  </w:num>
  <w:num w:numId="43">
    <w:abstractNumId w:val="2"/>
  </w:num>
  <w:num w:numId="44">
    <w:abstractNumId w:val="4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E66"/>
    <w:rsid w:val="00021E72"/>
    <w:rsid w:val="00023FC2"/>
    <w:rsid w:val="00045794"/>
    <w:rsid w:val="00065DDB"/>
    <w:rsid w:val="000666A8"/>
    <w:rsid w:val="000953F5"/>
    <w:rsid w:val="000A1C29"/>
    <w:rsid w:val="000B6BF0"/>
    <w:rsid w:val="0011471C"/>
    <w:rsid w:val="0013729A"/>
    <w:rsid w:val="00174E8F"/>
    <w:rsid w:val="001758B5"/>
    <w:rsid w:val="001A350D"/>
    <w:rsid w:val="001B477A"/>
    <w:rsid w:val="001E1130"/>
    <w:rsid w:val="001E3EAE"/>
    <w:rsid w:val="001E4956"/>
    <w:rsid w:val="001F0292"/>
    <w:rsid w:val="001F4D91"/>
    <w:rsid w:val="001F743B"/>
    <w:rsid w:val="00201FF1"/>
    <w:rsid w:val="00213B25"/>
    <w:rsid w:val="00214734"/>
    <w:rsid w:val="002540CC"/>
    <w:rsid w:val="00280034"/>
    <w:rsid w:val="002A2986"/>
    <w:rsid w:val="002D68C8"/>
    <w:rsid w:val="002F0389"/>
    <w:rsid w:val="00335500"/>
    <w:rsid w:val="0034292F"/>
    <w:rsid w:val="00356446"/>
    <w:rsid w:val="00381BE0"/>
    <w:rsid w:val="003C1BA5"/>
    <w:rsid w:val="003C6AFF"/>
    <w:rsid w:val="003D1912"/>
    <w:rsid w:val="003D6DDE"/>
    <w:rsid w:val="004300D3"/>
    <w:rsid w:val="00492640"/>
    <w:rsid w:val="004938A8"/>
    <w:rsid w:val="00495200"/>
    <w:rsid w:val="004964BA"/>
    <w:rsid w:val="004A3526"/>
    <w:rsid w:val="004C2CE6"/>
    <w:rsid w:val="004C6D56"/>
    <w:rsid w:val="004E3E4D"/>
    <w:rsid w:val="00500D74"/>
    <w:rsid w:val="00511125"/>
    <w:rsid w:val="005216BA"/>
    <w:rsid w:val="00522D7F"/>
    <w:rsid w:val="00531169"/>
    <w:rsid w:val="00535C56"/>
    <w:rsid w:val="00555A1C"/>
    <w:rsid w:val="00595720"/>
    <w:rsid w:val="005A726F"/>
    <w:rsid w:val="006722C6"/>
    <w:rsid w:val="006760EE"/>
    <w:rsid w:val="0067708E"/>
    <w:rsid w:val="006C4BDE"/>
    <w:rsid w:val="006E54B6"/>
    <w:rsid w:val="006F4CE9"/>
    <w:rsid w:val="00705180"/>
    <w:rsid w:val="00712D24"/>
    <w:rsid w:val="00723D6F"/>
    <w:rsid w:val="0072795A"/>
    <w:rsid w:val="0073538F"/>
    <w:rsid w:val="007425D5"/>
    <w:rsid w:val="00772347"/>
    <w:rsid w:val="00772824"/>
    <w:rsid w:val="007D3652"/>
    <w:rsid w:val="007F21C6"/>
    <w:rsid w:val="007F3540"/>
    <w:rsid w:val="007F4BA0"/>
    <w:rsid w:val="008027AC"/>
    <w:rsid w:val="00820D24"/>
    <w:rsid w:val="00821E8B"/>
    <w:rsid w:val="00832333"/>
    <w:rsid w:val="008A4AB1"/>
    <w:rsid w:val="008C4964"/>
    <w:rsid w:val="008E5989"/>
    <w:rsid w:val="00921AF4"/>
    <w:rsid w:val="00937A1C"/>
    <w:rsid w:val="00952390"/>
    <w:rsid w:val="00957188"/>
    <w:rsid w:val="00965E66"/>
    <w:rsid w:val="009A50C2"/>
    <w:rsid w:val="009E5D6C"/>
    <w:rsid w:val="009F5278"/>
    <w:rsid w:val="00A30AB7"/>
    <w:rsid w:val="00A56482"/>
    <w:rsid w:val="00AA5E74"/>
    <w:rsid w:val="00AC5872"/>
    <w:rsid w:val="00AE1BE5"/>
    <w:rsid w:val="00AF5EAB"/>
    <w:rsid w:val="00B33220"/>
    <w:rsid w:val="00B94F83"/>
    <w:rsid w:val="00BF5D9C"/>
    <w:rsid w:val="00C159E2"/>
    <w:rsid w:val="00C214BB"/>
    <w:rsid w:val="00C276EB"/>
    <w:rsid w:val="00CE463A"/>
    <w:rsid w:val="00D37720"/>
    <w:rsid w:val="00D633FA"/>
    <w:rsid w:val="00D9111E"/>
    <w:rsid w:val="00DD2F1C"/>
    <w:rsid w:val="00DE5189"/>
    <w:rsid w:val="00E629D5"/>
    <w:rsid w:val="00E62E47"/>
    <w:rsid w:val="00E76FF5"/>
    <w:rsid w:val="00EB396A"/>
    <w:rsid w:val="00EC1485"/>
    <w:rsid w:val="00EF5622"/>
    <w:rsid w:val="00EF5E67"/>
    <w:rsid w:val="00F07955"/>
    <w:rsid w:val="00F26A49"/>
    <w:rsid w:val="00F738A6"/>
    <w:rsid w:val="00F74EE0"/>
    <w:rsid w:val="00F86C48"/>
    <w:rsid w:val="00FD49E7"/>
    <w:rsid w:val="00FE7A4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5A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377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377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rsid w:val="00965E66"/>
    <w:rPr>
      <w:rFonts w:ascii="Helvetica" w:hAnsi="Helvetica" w:cs="Times New Roman"/>
      <w:sz w:val="15"/>
      <w:szCs w:val="15"/>
      <w:lang w:eastAsia="de-DE"/>
    </w:rPr>
  </w:style>
  <w:style w:type="character" w:customStyle="1" w:styleId="apple-converted-space">
    <w:name w:val="apple-converted-space"/>
    <w:basedOn w:val="Absatz-Standardschriftart"/>
    <w:rsid w:val="00965E66"/>
  </w:style>
  <w:style w:type="paragraph" w:styleId="Listenabsatz">
    <w:name w:val="List Paragraph"/>
    <w:basedOn w:val="Standard"/>
    <w:uiPriority w:val="1"/>
    <w:qFormat/>
    <w:rsid w:val="00AC5872"/>
    <w:pPr>
      <w:spacing w:after="160" w:line="259" w:lineRule="auto"/>
      <w:ind w:left="720"/>
      <w:contextualSpacing/>
    </w:pPr>
    <w:rPr>
      <w:rFonts w:ascii="Calibri" w:eastAsia="Calibri" w:hAnsi="Calibri" w:cs="Times New Roman"/>
      <w:sz w:val="22"/>
      <w:szCs w:val="22"/>
    </w:rPr>
  </w:style>
  <w:style w:type="paragraph" w:styleId="KeinLeerraum">
    <w:name w:val="No Spacing"/>
    <w:uiPriority w:val="1"/>
    <w:qFormat/>
    <w:rsid w:val="00AC5872"/>
  </w:style>
  <w:style w:type="table" w:styleId="Tabellenraster">
    <w:name w:val="Table Grid"/>
    <w:basedOn w:val="NormaleTabelle"/>
    <w:uiPriority w:val="39"/>
    <w:rsid w:val="000B6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4C6D56"/>
    <w:pPr>
      <w:widowControl w:val="0"/>
      <w:autoSpaceDE w:val="0"/>
      <w:autoSpaceDN w:val="0"/>
    </w:pPr>
    <w:rPr>
      <w:rFonts w:ascii="Times New Roman" w:eastAsia="Times New Roman" w:hAnsi="Times New Roman" w:cs="Times New Roman"/>
      <w:sz w:val="17"/>
      <w:szCs w:val="17"/>
      <w:lang w:val="en-US"/>
    </w:rPr>
  </w:style>
  <w:style w:type="character" w:customStyle="1" w:styleId="TextkrperZchn">
    <w:name w:val="Textkörper Zchn"/>
    <w:basedOn w:val="Absatz-Standardschriftart"/>
    <w:link w:val="Textkrper"/>
    <w:uiPriority w:val="1"/>
    <w:rsid w:val="004C6D56"/>
    <w:rPr>
      <w:rFonts w:ascii="Times New Roman" w:eastAsia="Times New Roman" w:hAnsi="Times New Roman" w:cs="Times New Roman"/>
      <w:sz w:val="17"/>
      <w:szCs w:val="17"/>
      <w:lang w:val="en-US"/>
    </w:rPr>
  </w:style>
  <w:style w:type="paragraph" w:customStyle="1" w:styleId="TableParagraph">
    <w:name w:val="Table Paragraph"/>
    <w:basedOn w:val="Standard"/>
    <w:uiPriority w:val="1"/>
    <w:qFormat/>
    <w:rsid w:val="004C6D56"/>
    <w:pPr>
      <w:widowControl w:val="0"/>
      <w:autoSpaceDE w:val="0"/>
      <w:autoSpaceDN w:val="0"/>
    </w:pPr>
    <w:rPr>
      <w:rFonts w:ascii="Arial" w:eastAsia="Arial" w:hAnsi="Arial" w:cs="Arial"/>
      <w:sz w:val="22"/>
      <w:szCs w:val="22"/>
      <w:lang w:val="en-US"/>
    </w:rPr>
  </w:style>
  <w:style w:type="paragraph" w:styleId="StandardWeb">
    <w:name w:val="Normal (Web)"/>
    <w:basedOn w:val="Standard"/>
    <w:uiPriority w:val="99"/>
    <w:semiHidden/>
    <w:unhideWhenUsed/>
    <w:rsid w:val="004A3526"/>
    <w:pPr>
      <w:spacing w:before="100" w:beforeAutospacing="1" w:after="100" w:afterAutospacing="1"/>
    </w:pPr>
    <w:rPr>
      <w:rFonts w:ascii="Times New Roman" w:hAnsi="Times New Roman" w:cs="Times New Roman"/>
      <w:lang w:eastAsia="de-DE"/>
    </w:rPr>
  </w:style>
  <w:style w:type="paragraph" w:styleId="Titel">
    <w:name w:val="Title"/>
    <w:basedOn w:val="Standard"/>
    <w:next w:val="Standard"/>
    <w:link w:val="TitelZchn"/>
    <w:uiPriority w:val="10"/>
    <w:qFormat/>
    <w:rsid w:val="003D1912"/>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19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1912"/>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3D1912"/>
    <w:rPr>
      <w:rFonts w:eastAsiaTheme="minorEastAsia"/>
      <w:color w:val="5A5A5A" w:themeColor="text1" w:themeTint="A5"/>
      <w:spacing w:val="15"/>
      <w:sz w:val="22"/>
      <w:szCs w:val="22"/>
    </w:rPr>
  </w:style>
  <w:style w:type="character" w:customStyle="1" w:styleId="berschrift1Zchn">
    <w:name w:val="Überschrift 1 Zchn"/>
    <w:basedOn w:val="Absatz-Standardschriftart"/>
    <w:link w:val="berschrift1"/>
    <w:uiPriority w:val="9"/>
    <w:rsid w:val="00D3772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D37720"/>
    <w:rPr>
      <w:rFonts w:asciiTheme="majorHAnsi" w:eastAsiaTheme="majorEastAsia" w:hAnsiTheme="majorHAnsi" w:cstheme="majorBidi"/>
      <w:color w:val="2F5496" w:themeColor="accent1" w:themeShade="BF"/>
      <w:sz w:val="26"/>
      <w:szCs w:val="26"/>
    </w:rPr>
  </w:style>
  <w:style w:type="paragraph" w:customStyle="1" w:styleId="p2">
    <w:name w:val="p2"/>
    <w:basedOn w:val="Standard"/>
    <w:rsid w:val="00952390"/>
    <w:rPr>
      <w:rFonts w:ascii="Calibri" w:hAnsi="Calibri" w:cs="Times New Roman"/>
      <w:sz w:val="14"/>
      <w:szCs w:val="14"/>
      <w:lang w:eastAsia="de-DE"/>
    </w:rPr>
  </w:style>
  <w:style w:type="character" w:customStyle="1" w:styleId="s1">
    <w:name w:val="s1"/>
    <w:basedOn w:val="Absatz-Standardschriftart"/>
    <w:rsid w:val="00952390"/>
    <w:rPr>
      <w:rFonts w:ascii="Calibri" w:hAnsi="Calibri" w:hint="default"/>
      <w:sz w:val="17"/>
      <w:szCs w:val="17"/>
    </w:rPr>
  </w:style>
  <w:style w:type="paragraph" w:styleId="Fuzeile">
    <w:name w:val="footer"/>
    <w:basedOn w:val="Standard"/>
    <w:link w:val="FuzeileZchn"/>
    <w:uiPriority w:val="99"/>
    <w:unhideWhenUsed/>
    <w:rsid w:val="006722C6"/>
    <w:pPr>
      <w:tabs>
        <w:tab w:val="center" w:pos="4536"/>
        <w:tab w:val="right" w:pos="9072"/>
      </w:tabs>
    </w:pPr>
  </w:style>
  <w:style w:type="character" w:customStyle="1" w:styleId="FuzeileZchn">
    <w:name w:val="Fußzeile Zchn"/>
    <w:basedOn w:val="Absatz-Standardschriftart"/>
    <w:link w:val="Fuzeile"/>
    <w:uiPriority w:val="99"/>
    <w:rsid w:val="006722C6"/>
  </w:style>
  <w:style w:type="character" w:styleId="Seitenzahl">
    <w:name w:val="page number"/>
    <w:basedOn w:val="Absatz-Standardschriftart"/>
    <w:uiPriority w:val="99"/>
    <w:semiHidden/>
    <w:unhideWhenUsed/>
    <w:rsid w:val="006722C6"/>
  </w:style>
  <w:style w:type="paragraph" w:styleId="Inhaltsverzeichnisberschrift">
    <w:name w:val="TOC Heading"/>
    <w:basedOn w:val="berschrift1"/>
    <w:next w:val="Standard"/>
    <w:uiPriority w:val="39"/>
    <w:unhideWhenUsed/>
    <w:qFormat/>
    <w:rsid w:val="001F4D91"/>
    <w:p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772347"/>
    <w:pPr>
      <w:tabs>
        <w:tab w:val="right" w:pos="9056"/>
      </w:tabs>
      <w:spacing w:before="240" w:after="120"/>
    </w:pPr>
    <w:rPr>
      <w:b/>
      <w:bCs/>
      <w:caps/>
      <w:noProof/>
      <w:sz w:val="28"/>
      <w:szCs w:val="28"/>
      <w:u w:val="single"/>
    </w:rPr>
  </w:style>
  <w:style w:type="paragraph" w:styleId="Verzeichnis2">
    <w:name w:val="toc 2"/>
    <w:basedOn w:val="Standard"/>
    <w:next w:val="Standard"/>
    <w:autoRedefine/>
    <w:uiPriority w:val="39"/>
    <w:unhideWhenUsed/>
    <w:rsid w:val="001F4D91"/>
    <w:rPr>
      <w:b/>
      <w:bCs/>
      <w:smallCaps/>
      <w:sz w:val="22"/>
      <w:szCs w:val="22"/>
    </w:rPr>
  </w:style>
  <w:style w:type="character" w:styleId="Hyperlink">
    <w:name w:val="Hyperlink"/>
    <w:basedOn w:val="Absatz-Standardschriftart"/>
    <w:uiPriority w:val="99"/>
    <w:unhideWhenUsed/>
    <w:rsid w:val="001F4D91"/>
    <w:rPr>
      <w:color w:val="0563C1" w:themeColor="hyperlink"/>
      <w:u w:val="single"/>
    </w:rPr>
  </w:style>
  <w:style w:type="paragraph" w:styleId="Verzeichnis3">
    <w:name w:val="toc 3"/>
    <w:basedOn w:val="Standard"/>
    <w:next w:val="Standard"/>
    <w:autoRedefine/>
    <w:uiPriority w:val="39"/>
    <w:semiHidden/>
    <w:unhideWhenUsed/>
    <w:rsid w:val="001F4D91"/>
    <w:rPr>
      <w:smallCaps/>
      <w:sz w:val="22"/>
      <w:szCs w:val="22"/>
    </w:rPr>
  </w:style>
  <w:style w:type="paragraph" w:styleId="Verzeichnis4">
    <w:name w:val="toc 4"/>
    <w:basedOn w:val="Standard"/>
    <w:next w:val="Standard"/>
    <w:autoRedefine/>
    <w:uiPriority w:val="39"/>
    <w:semiHidden/>
    <w:unhideWhenUsed/>
    <w:rsid w:val="001F4D91"/>
    <w:rPr>
      <w:sz w:val="22"/>
      <w:szCs w:val="22"/>
    </w:rPr>
  </w:style>
  <w:style w:type="paragraph" w:styleId="Verzeichnis5">
    <w:name w:val="toc 5"/>
    <w:basedOn w:val="Standard"/>
    <w:next w:val="Standard"/>
    <w:autoRedefine/>
    <w:uiPriority w:val="39"/>
    <w:semiHidden/>
    <w:unhideWhenUsed/>
    <w:rsid w:val="001F4D91"/>
    <w:rPr>
      <w:sz w:val="22"/>
      <w:szCs w:val="22"/>
    </w:rPr>
  </w:style>
  <w:style w:type="paragraph" w:styleId="Verzeichnis6">
    <w:name w:val="toc 6"/>
    <w:basedOn w:val="Standard"/>
    <w:next w:val="Standard"/>
    <w:autoRedefine/>
    <w:uiPriority w:val="39"/>
    <w:semiHidden/>
    <w:unhideWhenUsed/>
    <w:rsid w:val="001F4D91"/>
    <w:rPr>
      <w:sz w:val="22"/>
      <w:szCs w:val="22"/>
    </w:rPr>
  </w:style>
  <w:style w:type="paragraph" w:styleId="Verzeichnis7">
    <w:name w:val="toc 7"/>
    <w:basedOn w:val="Standard"/>
    <w:next w:val="Standard"/>
    <w:autoRedefine/>
    <w:uiPriority w:val="39"/>
    <w:semiHidden/>
    <w:unhideWhenUsed/>
    <w:rsid w:val="001F4D91"/>
    <w:rPr>
      <w:sz w:val="22"/>
      <w:szCs w:val="22"/>
    </w:rPr>
  </w:style>
  <w:style w:type="paragraph" w:styleId="Verzeichnis8">
    <w:name w:val="toc 8"/>
    <w:basedOn w:val="Standard"/>
    <w:next w:val="Standard"/>
    <w:autoRedefine/>
    <w:uiPriority w:val="39"/>
    <w:semiHidden/>
    <w:unhideWhenUsed/>
    <w:rsid w:val="001F4D91"/>
    <w:rPr>
      <w:sz w:val="22"/>
      <w:szCs w:val="22"/>
    </w:rPr>
  </w:style>
  <w:style w:type="paragraph" w:styleId="Verzeichnis9">
    <w:name w:val="toc 9"/>
    <w:basedOn w:val="Standard"/>
    <w:next w:val="Standard"/>
    <w:autoRedefine/>
    <w:uiPriority w:val="39"/>
    <w:semiHidden/>
    <w:unhideWhenUsed/>
    <w:rsid w:val="001F4D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670">
      <w:bodyDiv w:val="1"/>
      <w:marLeft w:val="0"/>
      <w:marRight w:val="0"/>
      <w:marTop w:val="0"/>
      <w:marBottom w:val="0"/>
      <w:divBdr>
        <w:top w:val="none" w:sz="0" w:space="0" w:color="auto"/>
        <w:left w:val="none" w:sz="0" w:space="0" w:color="auto"/>
        <w:bottom w:val="none" w:sz="0" w:space="0" w:color="auto"/>
        <w:right w:val="none" w:sz="0" w:space="0" w:color="auto"/>
      </w:divBdr>
    </w:div>
    <w:div w:id="270819054">
      <w:bodyDiv w:val="1"/>
      <w:marLeft w:val="0"/>
      <w:marRight w:val="0"/>
      <w:marTop w:val="0"/>
      <w:marBottom w:val="0"/>
      <w:divBdr>
        <w:top w:val="none" w:sz="0" w:space="0" w:color="auto"/>
        <w:left w:val="none" w:sz="0" w:space="0" w:color="auto"/>
        <w:bottom w:val="none" w:sz="0" w:space="0" w:color="auto"/>
        <w:right w:val="none" w:sz="0" w:space="0" w:color="auto"/>
      </w:divBdr>
    </w:div>
    <w:div w:id="365253445">
      <w:bodyDiv w:val="1"/>
      <w:marLeft w:val="0"/>
      <w:marRight w:val="0"/>
      <w:marTop w:val="0"/>
      <w:marBottom w:val="0"/>
      <w:divBdr>
        <w:top w:val="none" w:sz="0" w:space="0" w:color="auto"/>
        <w:left w:val="none" w:sz="0" w:space="0" w:color="auto"/>
        <w:bottom w:val="none" w:sz="0" w:space="0" w:color="auto"/>
        <w:right w:val="none" w:sz="0" w:space="0" w:color="auto"/>
      </w:divBdr>
    </w:div>
    <w:div w:id="598102992">
      <w:bodyDiv w:val="1"/>
      <w:marLeft w:val="0"/>
      <w:marRight w:val="0"/>
      <w:marTop w:val="0"/>
      <w:marBottom w:val="0"/>
      <w:divBdr>
        <w:top w:val="none" w:sz="0" w:space="0" w:color="auto"/>
        <w:left w:val="none" w:sz="0" w:space="0" w:color="auto"/>
        <w:bottom w:val="none" w:sz="0" w:space="0" w:color="auto"/>
        <w:right w:val="none" w:sz="0" w:space="0" w:color="auto"/>
      </w:divBdr>
    </w:div>
    <w:div w:id="723913023">
      <w:bodyDiv w:val="1"/>
      <w:marLeft w:val="0"/>
      <w:marRight w:val="0"/>
      <w:marTop w:val="0"/>
      <w:marBottom w:val="0"/>
      <w:divBdr>
        <w:top w:val="none" w:sz="0" w:space="0" w:color="auto"/>
        <w:left w:val="none" w:sz="0" w:space="0" w:color="auto"/>
        <w:bottom w:val="none" w:sz="0" w:space="0" w:color="auto"/>
        <w:right w:val="none" w:sz="0" w:space="0" w:color="auto"/>
      </w:divBdr>
    </w:div>
    <w:div w:id="939725932">
      <w:bodyDiv w:val="1"/>
      <w:marLeft w:val="0"/>
      <w:marRight w:val="0"/>
      <w:marTop w:val="0"/>
      <w:marBottom w:val="0"/>
      <w:divBdr>
        <w:top w:val="none" w:sz="0" w:space="0" w:color="auto"/>
        <w:left w:val="none" w:sz="0" w:space="0" w:color="auto"/>
        <w:bottom w:val="none" w:sz="0" w:space="0" w:color="auto"/>
        <w:right w:val="none" w:sz="0" w:space="0" w:color="auto"/>
      </w:divBdr>
      <w:divsChild>
        <w:div w:id="581109822">
          <w:marLeft w:val="0"/>
          <w:marRight w:val="0"/>
          <w:marTop w:val="0"/>
          <w:marBottom w:val="0"/>
          <w:divBdr>
            <w:top w:val="none" w:sz="0" w:space="0" w:color="auto"/>
            <w:left w:val="none" w:sz="0" w:space="0" w:color="auto"/>
            <w:bottom w:val="none" w:sz="0" w:space="0" w:color="auto"/>
            <w:right w:val="none" w:sz="0" w:space="0" w:color="auto"/>
          </w:divBdr>
          <w:divsChild>
            <w:div w:id="1167555053">
              <w:marLeft w:val="0"/>
              <w:marRight w:val="0"/>
              <w:marTop w:val="0"/>
              <w:marBottom w:val="0"/>
              <w:divBdr>
                <w:top w:val="none" w:sz="0" w:space="0" w:color="auto"/>
                <w:left w:val="none" w:sz="0" w:space="0" w:color="auto"/>
                <w:bottom w:val="none" w:sz="0" w:space="0" w:color="auto"/>
                <w:right w:val="none" w:sz="0" w:space="0" w:color="auto"/>
              </w:divBdr>
              <w:divsChild>
                <w:div w:id="2057394127">
                  <w:marLeft w:val="0"/>
                  <w:marRight w:val="0"/>
                  <w:marTop w:val="0"/>
                  <w:marBottom w:val="0"/>
                  <w:divBdr>
                    <w:top w:val="none" w:sz="0" w:space="0" w:color="auto"/>
                    <w:left w:val="none" w:sz="0" w:space="0" w:color="auto"/>
                    <w:bottom w:val="none" w:sz="0" w:space="0" w:color="auto"/>
                    <w:right w:val="none" w:sz="0" w:space="0" w:color="auto"/>
                  </w:divBdr>
                  <w:divsChild>
                    <w:div w:id="8068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43746">
      <w:bodyDiv w:val="1"/>
      <w:marLeft w:val="0"/>
      <w:marRight w:val="0"/>
      <w:marTop w:val="0"/>
      <w:marBottom w:val="0"/>
      <w:divBdr>
        <w:top w:val="none" w:sz="0" w:space="0" w:color="auto"/>
        <w:left w:val="none" w:sz="0" w:space="0" w:color="auto"/>
        <w:bottom w:val="none" w:sz="0" w:space="0" w:color="auto"/>
        <w:right w:val="none" w:sz="0" w:space="0" w:color="auto"/>
      </w:divBdr>
    </w:div>
    <w:div w:id="1048838866">
      <w:bodyDiv w:val="1"/>
      <w:marLeft w:val="0"/>
      <w:marRight w:val="0"/>
      <w:marTop w:val="0"/>
      <w:marBottom w:val="0"/>
      <w:divBdr>
        <w:top w:val="none" w:sz="0" w:space="0" w:color="auto"/>
        <w:left w:val="none" w:sz="0" w:space="0" w:color="auto"/>
        <w:bottom w:val="none" w:sz="0" w:space="0" w:color="auto"/>
        <w:right w:val="none" w:sz="0" w:space="0" w:color="auto"/>
      </w:divBdr>
    </w:div>
    <w:div w:id="1370450432">
      <w:bodyDiv w:val="1"/>
      <w:marLeft w:val="0"/>
      <w:marRight w:val="0"/>
      <w:marTop w:val="0"/>
      <w:marBottom w:val="0"/>
      <w:divBdr>
        <w:top w:val="none" w:sz="0" w:space="0" w:color="auto"/>
        <w:left w:val="none" w:sz="0" w:space="0" w:color="auto"/>
        <w:bottom w:val="none" w:sz="0" w:space="0" w:color="auto"/>
        <w:right w:val="none" w:sz="0" w:space="0" w:color="auto"/>
      </w:divBdr>
    </w:div>
    <w:div w:id="1706100678">
      <w:bodyDiv w:val="1"/>
      <w:marLeft w:val="0"/>
      <w:marRight w:val="0"/>
      <w:marTop w:val="0"/>
      <w:marBottom w:val="0"/>
      <w:divBdr>
        <w:top w:val="none" w:sz="0" w:space="0" w:color="auto"/>
        <w:left w:val="none" w:sz="0" w:space="0" w:color="auto"/>
        <w:bottom w:val="none" w:sz="0" w:space="0" w:color="auto"/>
        <w:right w:val="none" w:sz="0" w:space="0" w:color="auto"/>
      </w:divBdr>
    </w:div>
    <w:div w:id="1714957869">
      <w:bodyDiv w:val="1"/>
      <w:marLeft w:val="0"/>
      <w:marRight w:val="0"/>
      <w:marTop w:val="0"/>
      <w:marBottom w:val="0"/>
      <w:divBdr>
        <w:top w:val="none" w:sz="0" w:space="0" w:color="auto"/>
        <w:left w:val="none" w:sz="0" w:space="0" w:color="auto"/>
        <w:bottom w:val="none" w:sz="0" w:space="0" w:color="auto"/>
        <w:right w:val="none" w:sz="0" w:space="0" w:color="auto"/>
      </w:divBdr>
    </w:div>
    <w:div w:id="1852067308">
      <w:bodyDiv w:val="1"/>
      <w:marLeft w:val="0"/>
      <w:marRight w:val="0"/>
      <w:marTop w:val="0"/>
      <w:marBottom w:val="0"/>
      <w:divBdr>
        <w:top w:val="none" w:sz="0" w:space="0" w:color="auto"/>
        <w:left w:val="none" w:sz="0" w:space="0" w:color="auto"/>
        <w:bottom w:val="none" w:sz="0" w:space="0" w:color="auto"/>
        <w:right w:val="none" w:sz="0" w:space="0" w:color="auto"/>
      </w:divBdr>
    </w:div>
    <w:div w:id="1929314395">
      <w:bodyDiv w:val="1"/>
      <w:marLeft w:val="0"/>
      <w:marRight w:val="0"/>
      <w:marTop w:val="0"/>
      <w:marBottom w:val="0"/>
      <w:divBdr>
        <w:top w:val="none" w:sz="0" w:space="0" w:color="auto"/>
        <w:left w:val="none" w:sz="0" w:space="0" w:color="auto"/>
        <w:bottom w:val="none" w:sz="0" w:space="0" w:color="auto"/>
        <w:right w:val="none" w:sz="0" w:space="0" w:color="auto"/>
      </w:divBdr>
    </w:div>
    <w:div w:id="1929539626">
      <w:bodyDiv w:val="1"/>
      <w:marLeft w:val="0"/>
      <w:marRight w:val="0"/>
      <w:marTop w:val="0"/>
      <w:marBottom w:val="0"/>
      <w:divBdr>
        <w:top w:val="none" w:sz="0" w:space="0" w:color="auto"/>
        <w:left w:val="none" w:sz="0" w:space="0" w:color="auto"/>
        <w:bottom w:val="none" w:sz="0" w:space="0" w:color="auto"/>
        <w:right w:val="none" w:sz="0" w:space="0" w:color="auto"/>
      </w:divBdr>
    </w:div>
    <w:div w:id="2055956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64774D-A7B4-45A9-9467-82D64865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3456</Words>
  <Characters>21779</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wronka@mpg-ka.de</dc:creator>
  <cp:keywords/>
  <dc:description/>
  <cp:lastModifiedBy>Wronka, Andreas (RPK)</cp:lastModifiedBy>
  <cp:revision>9</cp:revision>
  <cp:lastPrinted>2020-01-31T06:57:00Z</cp:lastPrinted>
  <dcterms:created xsi:type="dcterms:W3CDTF">2018-06-23T15:36:00Z</dcterms:created>
  <dcterms:modified xsi:type="dcterms:W3CDTF">2020-01-31T06:57:00Z</dcterms:modified>
</cp:coreProperties>
</file>