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6C" w:rsidRPr="00681F6C" w:rsidRDefault="00681F6C" w:rsidP="00C26FCD">
      <w:pPr>
        <w:pStyle w:val="BPberschrift3"/>
        <w:numPr>
          <w:ilvl w:val="0"/>
          <w:numId w:val="0"/>
        </w:numPr>
        <w:spacing w:line="360" w:lineRule="auto"/>
        <w:ind w:left="720" w:hanging="720"/>
        <w:jc w:val="both"/>
        <w:rPr>
          <w:sz w:val="28"/>
          <w:szCs w:val="24"/>
        </w:rPr>
      </w:pPr>
      <w:bookmarkStart w:id="0" w:name="_Toc419118951"/>
      <w:bookmarkStart w:id="1" w:name="_GoBack"/>
      <w:bookmarkEnd w:id="1"/>
      <w:r w:rsidRPr="00681F6C">
        <w:rPr>
          <w:sz w:val="28"/>
          <w:szCs w:val="24"/>
        </w:rPr>
        <w:t>Ausgangspunkt der Unterrichtsplanung</w:t>
      </w:r>
      <w:r>
        <w:rPr>
          <w:sz w:val="28"/>
          <w:szCs w:val="24"/>
        </w:rPr>
        <w:t>: Kompetenzbeschreibungen</w:t>
      </w:r>
    </w:p>
    <w:p w:rsidR="00681F6C" w:rsidRPr="00515CBF" w:rsidRDefault="00681F6C" w:rsidP="00C26FCD">
      <w:pPr>
        <w:pStyle w:val="BPberschrift3"/>
        <w:numPr>
          <w:ilvl w:val="0"/>
          <w:numId w:val="0"/>
        </w:numPr>
        <w:spacing w:line="360" w:lineRule="auto"/>
        <w:ind w:left="720" w:hanging="720"/>
        <w:jc w:val="both"/>
        <w:rPr>
          <w:szCs w:val="24"/>
        </w:rPr>
      </w:pPr>
      <w:r w:rsidRPr="00515CBF">
        <w:rPr>
          <w:szCs w:val="24"/>
        </w:rPr>
        <w:t>Verbraucher</w:t>
      </w:r>
      <w:bookmarkEnd w:id="0"/>
    </w:p>
    <w:p w:rsidR="00681F6C" w:rsidRPr="00515CBF" w:rsidRDefault="00681F6C" w:rsidP="00C26FCD">
      <w:pPr>
        <w:pStyle w:val="BPIKKompetenzBeschreibung"/>
        <w:rPr>
          <w:sz w:val="24"/>
          <w:szCs w:val="24"/>
        </w:rPr>
      </w:pPr>
      <w:r w:rsidRPr="00515CBF">
        <w:rPr>
          <w:sz w:val="24"/>
          <w:szCs w:val="24"/>
        </w:rPr>
        <w:t>Die Schülerinnen und Schüler erörtern mögliche Verhaltensweisen bei ihren Entscheidungen als Verbraucher (I) und sie beurteilen Interessen, Erwartungen und Handlungen in Tauschsituationen (II). Sie beurteilen ihre Rolle als Verbraucher auf Märkten und überprüfen sowohl die Bedingungen auf Märkten als auch den rechtlichen Rahmen (III).</w:t>
      </w:r>
    </w:p>
    <w:p w:rsidR="00681F6C" w:rsidRPr="00515CBF" w:rsidRDefault="00681F6C" w:rsidP="00C26FCD">
      <w:pPr>
        <w:pStyle w:val="BPberschrift4"/>
        <w:numPr>
          <w:ilvl w:val="0"/>
          <w:numId w:val="0"/>
        </w:numPr>
        <w:spacing w:line="360" w:lineRule="auto"/>
        <w:ind w:left="862" w:hanging="862"/>
        <w:jc w:val="both"/>
        <w:rPr>
          <w:sz w:val="24"/>
          <w:szCs w:val="24"/>
        </w:rPr>
      </w:pPr>
      <w:bookmarkStart w:id="2" w:name="_Toc419118953"/>
      <w:r w:rsidRPr="00515CBF">
        <w:rPr>
          <w:sz w:val="24"/>
          <w:szCs w:val="24"/>
        </w:rPr>
        <w:t>Berufswähler</w:t>
      </w:r>
      <w:bookmarkEnd w:id="2"/>
    </w:p>
    <w:p w:rsidR="00681F6C" w:rsidRPr="00515CBF" w:rsidRDefault="00681F6C" w:rsidP="00C26FCD">
      <w:pPr>
        <w:pStyle w:val="BPIKKompetenzBeschreibung"/>
        <w:rPr>
          <w:sz w:val="24"/>
          <w:szCs w:val="24"/>
        </w:rPr>
      </w:pPr>
      <w:r w:rsidRPr="00515CBF">
        <w:rPr>
          <w:sz w:val="24"/>
          <w:szCs w:val="24"/>
        </w:rPr>
        <w:t>Die Schülerinnen und Schüler gestalten den Entscheidungsprozess für ihre Berufswahl (I), vergleichen ihre Ziele und Erwartungen mit den Anforderungen der Arbeitswelt mithilfe verschiedener Informations- und Beratungsangebote (II) und beurteilen den Wandel der Arbeitswelt im Hinblick auf die eigene Berufsorientierung (III).</w:t>
      </w:r>
    </w:p>
    <w:p w:rsidR="00681F6C" w:rsidRPr="00515CBF" w:rsidRDefault="00681F6C" w:rsidP="00C26FCD">
      <w:pPr>
        <w:pStyle w:val="BPberschrift4"/>
        <w:numPr>
          <w:ilvl w:val="0"/>
          <w:numId w:val="0"/>
        </w:numPr>
        <w:spacing w:line="360" w:lineRule="auto"/>
        <w:ind w:left="862" w:hanging="862"/>
        <w:jc w:val="both"/>
        <w:rPr>
          <w:sz w:val="24"/>
          <w:szCs w:val="24"/>
        </w:rPr>
      </w:pPr>
      <w:bookmarkStart w:id="3" w:name="_Toc419118954"/>
      <w:r w:rsidRPr="00515CBF">
        <w:rPr>
          <w:sz w:val="24"/>
          <w:szCs w:val="24"/>
        </w:rPr>
        <w:t>Arbeitnehmer</w:t>
      </w:r>
      <w:bookmarkEnd w:id="3"/>
      <w:r w:rsidRPr="00515CBF">
        <w:rPr>
          <w:sz w:val="24"/>
          <w:szCs w:val="24"/>
        </w:rPr>
        <w:t xml:space="preserve"> </w:t>
      </w:r>
    </w:p>
    <w:p w:rsidR="00681F6C" w:rsidRPr="00515CBF" w:rsidRDefault="00681F6C" w:rsidP="00C26FCD">
      <w:pPr>
        <w:pStyle w:val="BPIKKompetenzBeschreibung"/>
        <w:rPr>
          <w:sz w:val="24"/>
          <w:szCs w:val="24"/>
        </w:rPr>
      </w:pPr>
      <w:r w:rsidRPr="00515CBF">
        <w:rPr>
          <w:sz w:val="24"/>
          <w:szCs w:val="24"/>
        </w:rPr>
        <w:t>Die Schülerinnen und Schüler analysieren die Interessen von Arbeitnehmern (I). Sie beurteilen mögliche Interessenskonflikte mit Arbeitgebern (II) sowie die Bedeutung von Gesetzen im Hinblick auf Strateg</w:t>
      </w:r>
      <w:r w:rsidR="00C26FCD">
        <w:rPr>
          <w:sz w:val="24"/>
          <w:szCs w:val="24"/>
        </w:rPr>
        <w:t>ien zur Konfliktvermeidung und -</w:t>
      </w:r>
      <w:r w:rsidRPr="00515CBF">
        <w:rPr>
          <w:sz w:val="24"/>
          <w:szCs w:val="24"/>
        </w:rPr>
        <w:t>lösung (III). Sie erläutern Bestimmungsfaktoren der Lohnbildung auf dem Arbeitsmarkt (III).</w:t>
      </w:r>
    </w:p>
    <w:p w:rsidR="00681F6C" w:rsidRPr="00515CBF" w:rsidRDefault="00681F6C" w:rsidP="00C26FCD">
      <w:pPr>
        <w:pStyle w:val="BPberschrift4"/>
        <w:numPr>
          <w:ilvl w:val="0"/>
          <w:numId w:val="0"/>
        </w:numPr>
        <w:spacing w:line="360" w:lineRule="auto"/>
        <w:ind w:left="862" w:hanging="862"/>
        <w:jc w:val="both"/>
        <w:rPr>
          <w:sz w:val="24"/>
          <w:szCs w:val="24"/>
        </w:rPr>
      </w:pPr>
      <w:bookmarkStart w:id="4" w:name="_Toc419118955"/>
      <w:r w:rsidRPr="00515CBF">
        <w:rPr>
          <w:sz w:val="24"/>
          <w:szCs w:val="24"/>
        </w:rPr>
        <w:t>Unternehmer / Entrepreneur</w:t>
      </w:r>
      <w:bookmarkEnd w:id="4"/>
      <w:r w:rsidRPr="00515CBF">
        <w:rPr>
          <w:sz w:val="24"/>
          <w:szCs w:val="24"/>
        </w:rPr>
        <w:t xml:space="preserve"> </w:t>
      </w:r>
    </w:p>
    <w:p w:rsidR="00681F6C" w:rsidRPr="00515CBF" w:rsidRDefault="00681F6C" w:rsidP="00C26FCD">
      <w:pPr>
        <w:pStyle w:val="BPIKKompetenzBeschreibung"/>
        <w:rPr>
          <w:sz w:val="24"/>
          <w:szCs w:val="24"/>
        </w:rPr>
      </w:pPr>
      <w:r w:rsidRPr="00515CBF">
        <w:rPr>
          <w:sz w:val="24"/>
          <w:szCs w:val="24"/>
        </w:rPr>
        <w:t>Die Schülerinnen und Schüler erörtern Chancen und Risiken unternehmerischer Selbstständigkeit und bewerten Ziele von Unternehmen (I) sowie Zielkonflikte zwischen Unternehmen und Stakeholdern (II). Sie beurteilen gesellschaftliche, staatliche sowie globale Rahmenbedingungen für den Erfolg eines Unternehmens (III).</w:t>
      </w:r>
    </w:p>
    <w:p w:rsidR="00681F6C" w:rsidRPr="00515CBF" w:rsidRDefault="00681F6C" w:rsidP="00C26FCD">
      <w:pPr>
        <w:pStyle w:val="BPberschrift3"/>
        <w:numPr>
          <w:ilvl w:val="0"/>
          <w:numId w:val="0"/>
        </w:numPr>
        <w:spacing w:line="360" w:lineRule="auto"/>
        <w:ind w:left="720" w:hanging="720"/>
        <w:jc w:val="both"/>
        <w:rPr>
          <w:szCs w:val="24"/>
        </w:rPr>
      </w:pPr>
      <w:bookmarkStart w:id="5" w:name="_Toc419118956"/>
      <w:r w:rsidRPr="00515CBF">
        <w:rPr>
          <w:szCs w:val="24"/>
        </w:rPr>
        <w:t>Wirtschaftsbürger</w:t>
      </w:r>
      <w:bookmarkEnd w:id="5"/>
    </w:p>
    <w:p w:rsidR="00681F6C" w:rsidRPr="00515CBF" w:rsidRDefault="00681F6C" w:rsidP="00C26FCD">
      <w:pPr>
        <w:pStyle w:val="BPIKKompetenzBeschreibung"/>
        <w:rPr>
          <w:sz w:val="24"/>
          <w:szCs w:val="24"/>
        </w:rPr>
      </w:pPr>
      <w:r w:rsidRPr="00515CBF">
        <w:rPr>
          <w:sz w:val="24"/>
          <w:szCs w:val="24"/>
        </w:rPr>
        <w:t xml:space="preserve">Die Schülerinnen und Schüler beurteilen ihre Stellung als Bürger in einer Wirtschaftsordnung (I) und mögliche Konflikte zwischen Bürgern aufgrund unterschiedlicher Wertmaßstäbe (II). Sie beurteilen Herausforderungen der Sozialen Marktwirtschaft und erörtern Handlungsmöglichkeiten zur Gestaltung einer Wirtschaftsordnung (III). </w:t>
      </w:r>
    </w:p>
    <w:p w:rsidR="002921A4" w:rsidRDefault="002921A4" w:rsidP="00C26FCD">
      <w:pPr>
        <w:jc w:val="both"/>
      </w:pPr>
    </w:p>
    <w:sectPr w:rsidR="002921A4" w:rsidSect="00681F6C">
      <w:headerReference w:type="default" r:id="rId7"/>
      <w:footerReference w:type="default" r:id="rId8"/>
      <w:pgSz w:w="11906" w:h="16838"/>
      <w:pgMar w:top="1134" w:right="127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5F6" w:rsidRDefault="006665F6" w:rsidP="00167D85">
      <w:pPr>
        <w:spacing w:after="0" w:line="240" w:lineRule="auto"/>
      </w:pPr>
      <w:r>
        <w:separator/>
      </w:r>
    </w:p>
  </w:endnote>
  <w:endnote w:type="continuationSeparator" w:id="0">
    <w:p w:rsidR="006665F6" w:rsidRDefault="006665F6" w:rsidP="0016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D85" w:rsidRDefault="00167D85" w:rsidP="00167D85">
    <w:pPr>
      <w:pStyle w:val="Fuzeile"/>
      <w:jc w:val="center"/>
    </w:pPr>
    <w:r>
      <w:t>ZPG Wirtschaft – Bad Wildbad 30.11.- 2.12.2015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5F6" w:rsidRDefault="006665F6" w:rsidP="00167D85">
      <w:pPr>
        <w:spacing w:after="0" w:line="240" w:lineRule="auto"/>
      </w:pPr>
      <w:r>
        <w:separator/>
      </w:r>
    </w:p>
  </w:footnote>
  <w:footnote w:type="continuationSeparator" w:id="0">
    <w:p w:rsidR="006665F6" w:rsidRDefault="006665F6" w:rsidP="0016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D85" w:rsidRDefault="00167D85">
    <w:pPr>
      <w:pStyle w:val="Kopfzeile"/>
    </w:pPr>
    <w:r>
      <w:rPr>
        <w:noProof/>
        <w:lang w:eastAsia="de-DE"/>
      </w:rPr>
      <mc:AlternateContent>
        <mc:Choice Requires="wps">
          <w:drawing>
            <wp:anchor distT="0" distB="0" distL="114300" distR="114300" simplePos="0" relativeHeight="251660288" behindDoc="0" locked="0" layoutInCell="0" allowOverlap="1" wp14:anchorId="78ED2F77" wp14:editId="3E42DBB2">
              <wp:simplePos x="0" y="0"/>
              <wp:positionH relativeFrom="margin">
                <wp:align>left</wp:align>
              </wp:positionH>
              <wp:positionV relativeFrom="topMargin">
                <wp:align>center</wp:align>
              </wp:positionV>
              <wp:extent cx="5943600" cy="170815"/>
              <wp:effectExtent l="0" t="0" r="0" b="190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1040243825"/>
                            <w:dataBinding w:prefixMappings="xmlns:ns0='http://schemas.openxmlformats.org/package/2006/metadata/core-properties' xmlns:ns1='http://purl.org/dc/elements/1.1/'" w:xpath="/ns0:coreProperties[1]/ns1:title[1]" w:storeItemID="{6C3C8BC8-F283-45AE-878A-BAB7291924A1}"/>
                            <w:text/>
                          </w:sdtPr>
                          <w:sdtEndPr/>
                          <w:sdtContent>
                            <w:p w:rsidR="00167D85" w:rsidRDefault="00167D85" w:rsidP="00167D85">
                              <w:pPr>
                                <w:spacing w:after="0" w:line="240" w:lineRule="auto"/>
                                <w:jc w:val="center"/>
                              </w:pPr>
                              <w:r>
                                <w:t>Wirtschaft / Berufs- und Studienorientierung – Standards 10 – Klasse 8</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8ED2F77" id="_x0000_t202" coordsize="21600,21600" o:spt="202" path="m,l,21600r21600,l21600,xe">
              <v:stroke joinstyle="miter"/>
              <v:path gradientshapeok="t" o:connecttype="rect"/>
            </v:shapetype>
            <v:shape id="Textfeld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" o:allowincell="f" filled="f" stroked="f">
              <v:textbox style="mso-fit-shape-to-text:t" inset=",0,,0">
                <w:txbxContent>
                  <w:sdt>
                    <w:sdtPr>
                      <w:alias w:val="Titel"/>
                      <w:id w:val="1040243825"/>
                      <w:dataBinding w:prefixMappings="xmlns:ns0='http://schemas.openxmlformats.org/package/2006/metadata/core-properties' xmlns:ns1='http://purl.org/dc/elements/1.1/'" w:xpath="/ns0:coreProperties[1]/ns1:title[1]" w:storeItemID="{6C3C8BC8-F283-45AE-878A-BAB7291924A1}"/>
                      <w:text/>
                    </w:sdtPr>
                    <w:sdtEndPr/>
                    <w:sdtContent>
                      <w:p w:rsidR="00167D85" w:rsidRDefault="00167D85" w:rsidP="00167D85">
                        <w:pPr>
                          <w:spacing w:after="0" w:line="240" w:lineRule="auto"/>
                          <w:jc w:val="center"/>
                        </w:pPr>
                        <w:r>
                          <w:t>Wirtschaft / Berufs- und Studienorientierung – Standards 10 – Klasse 8</w:t>
                        </w:r>
                      </w:p>
                    </w:sdtContent>
                  </w:sdt>
                </w:txbxContent>
              </v:textbox>
              <w10:wrap anchorx="margin" anchory="margin"/>
            </v:shape>
          </w:pict>
        </mc:Fallback>
      </mc:AlternateContent>
    </w:r>
    <w:r>
      <w:rPr>
        <w:noProof/>
        <w:lang w:eastAsia="de-DE"/>
      </w:rPr>
      <mc:AlternateContent>
        <mc:Choice Requires="wps">
          <w:drawing>
            <wp:anchor distT="0" distB="0" distL="114300" distR="114300" simplePos="0" relativeHeight="251659264" behindDoc="0" locked="0" layoutInCell="0" allowOverlap="1" wp14:anchorId="25F3120F" wp14:editId="79088D7B">
              <wp:simplePos x="0" y="0"/>
              <wp:positionH relativeFrom="leftMargin">
                <wp:align>right</wp:align>
              </wp:positionH>
              <wp:positionV relativeFrom="topMargin">
                <wp:align>center</wp:align>
              </wp:positionV>
              <wp:extent cx="914400" cy="170815"/>
              <wp:effectExtent l="0" t="0" r="0" b="8890"/>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rsidR="00167D85" w:rsidRPr="00167D85" w:rsidRDefault="00167D85">
                          <w:pPr>
                            <w:spacing w:after="0" w:line="240" w:lineRule="auto"/>
                            <w:jc w:val="right"/>
                            <w:rPr>
                              <w:b/>
                              <w:color w:val="FFFFFF" w:themeColor="background1"/>
                              <w:sz w:val="22"/>
                              <w:szCs w:val="22"/>
                            </w:rPr>
                          </w:pPr>
                          <w:r w:rsidRPr="00167D85">
                            <w:rPr>
                              <w:b/>
                              <w:sz w:val="22"/>
                              <w:szCs w:val="22"/>
                            </w:rPr>
                            <w:fldChar w:fldCharType="begin"/>
                          </w:r>
                          <w:r w:rsidRPr="00167D85">
                            <w:rPr>
                              <w:b/>
                              <w:sz w:val="22"/>
                              <w:szCs w:val="22"/>
                            </w:rPr>
                            <w:instrText>PAGE   \* MERGEFORMAT</w:instrText>
                          </w:r>
                          <w:r w:rsidRPr="00167D85">
                            <w:rPr>
                              <w:b/>
                              <w:sz w:val="22"/>
                              <w:szCs w:val="22"/>
                            </w:rPr>
                            <w:fldChar w:fldCharType="separate"/>
                          </w:r>
                          <w:r w:rsidR="006665F6" w:rsidRPr="006665F6">
                            <w:rPr>
                              <w:b/>
                              <w:noProof/>
                              <w:color w:val="FFFFFF" w:themeColor="background1"/>
                              <w:sz w:val="22"/>
                              <w:szCs w:val="22"/>
                            </w:rPr>
                            <w:t>1</w:t>
                          </w:r>
                          <w:r w:rsidRPr="00167D85">
                            <w:rPr>
                              <w:b/>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5F3120F" id="Textfeld 219"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left-margin-area;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" o:allowincell="f" fillcolor="black [3213]" stroked="f">
              <v:textbox style="mso-fit-shape-to-text:t" inset=",0,,0">
                <w:txbxContent>
                  <w:p w:rsidR="00167D85" w:rsidRPr="00167D85" w:rsidRDefault="00167D85">
                    <w:pPr>
                      <w:spacing w:after="0" w:line="240" w:lineRule="auto"/>
                      <w:jc w:val="right"/>
                      <w:rPr>
                        <w:b/>
                        <w:color w:val="FFFFFF" w:themeColor="background1"/>
                        <w:sz w:val="22"/>
                        <w:szCs w:val="22"/>
                      </w:rPr>
                    </w:pPr>
                    <w:r w:rsidRPr="00167D85">
                      <w:rPr>
                        <w:b/>
                        <w:sz w:val="22"/>
                        <w:szCs w:val="22"/>
                      </w:rPr>
                      <w:fldChar w:fldCharType="begin"/>
                    </w:r>
                    <w:r w:rsidRPr="00167D85">
                      <w:rPr>
                        <w:b/>
                        <w:sz w:val="22"/>
                        <w:szCs w:val="22"/>
                      </w:rPr>
                      <w:instrText>PAGE   \* MERGEFORMAT</w:instrText>
                    </w:r>
                    <w:r w:rsidRPr="00167D85">
                      <w:rPr>
                        <w:b/>
                        <w:sz w:val="22"/>
                        <w:szCs w:val="22"/>
                      </w:rPr>
                      <w:fldChar w:fldCharType="separate"/>
                    </w:r>
                    <w:r w:rsidR="006665F6" w:rsidRPr="006665F6">
                      <w:rPr>
                        <w:b/>
                        <w:noProof/>
                        <w:color w:val="FFFFFF" w:themeColor="background1"/>
                        <w:sz w:val="22"/>
                        <w:szCs w:val="22"/>
                      </w:rPr>
                      <w:t>1</w:t>
                    </w:r>
                    <w:r w:rsidRPr="00167D85">
                      <w:rPr>
                        <w:b/>
                        <w:color w:val="FFFFFF" w:themeColor="background1"/>
                        <w:sz w:val="22"/>
                        <w:szCs w:val="22"/>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54E"/>
    <w:multiLevelType w:val="multilevel"/>
    <w:tmpl w:val="4F54BE16"/>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1427" w:hanging="57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Pberschrift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Pberschrift4"/>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85"/>
    <w:rsid w:val="00167D85"/>
    <w:rsid w:val="002921A4"/>
    <w:rsid w:val="002B4DC5"/>
    <w:rsid w:val="006665F6"/>
    <w:rsid w:val="00681F6C"/>
    <w:rsid w:val="00825DA8"/>
    <w:rsid w:val="00A521F6"/>
    <w:rsid w:val="00C26F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7FC72F-78AC-42B6-B467-503148A8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167D85"/>
  </w:style>
  <w:style w:type="paragraph" w:styleId="berschrift1">
    <w:name w:val="heading 1"/>
    <w:basedOn w:val="Standard"/>
    <w:next w:val="Standard"/>
    <w:link w:val="berschrift1Zchn"/>
    <w:uiPriority w:val="9"/>
    <w:qFormat/>
    <w:rsid w:val="00167D8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erschrift2">
    <w:name w:val="heading 2"/>
    <w:basedOn w:val="Standard"/>
    <w:next w:val="Standard"/>
    <w:link w:val="berschrift2Zchn"/>
    <w:uiPriority w:val="9"/>
    <w:semiHidden/>
    <w:unhideWhenUsed/>
    <w:qFormat/>
    <w:rsid w:val="00167D8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erschrift3">
    <w:name w:val="heading 3"/>
    <w:basedOn w:val="Standard"/>
    <w:next w:val="Standard"/>
    <w:link w:val="berschrift3Zchn"/>
    <w:uiPriority w:val="9"/>
    <w:semiHidden/>
    <w:unhideWhenUsed/>
    <w:qFormat/>
    <w:rsid w:val="00167D8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167D85"/>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167D85"/>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167D85"/>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167D85"/>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167D8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167D8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7D85"/>
    <w:rPr>
      <w:rFonts w:asciiTheme="majorHAnsi" w:eastAsiaTheme="majorEastAsia" w:hAnsiTheme="majorHAnsi" w:cstheme="majorBidi"/>
      <w:color w:val="2E74B5" w:themeColor="accent1" w:themeShade="BF"/>
      <w:sz w:val="36"/>
      <w:szCs w:val="36"/>
    </w:rPr>
  </w:style>
  <w:style w:type="character" w:customStyle="1" w:styleId="berschrift2Zchn">
    <w:name w:val="Überschrift 2 Zchn"/>
    <w:basedOn w:val="Absatz-Standardschriftart"/>
    <w:link w:val="berschrift2"/>
    <w:uiPriority w:val="9"/>
    <w:semiHidden/>
    <w:rsid w:val="00167D85"/>
    <w:rPr>
      <w:rFonts w:asciiTheme="majorHAnsi" w:eastAsiaTheme="majorEastAsia" w:hAnsiTheme="majorHAnsi" w:cstheme="majorBidi"/>
      <w:color w:val="2E74B5" w:themeColor="accent1" w:themeShade="BF"/>
      <w:sz w:val="28"/>
      <w:szCs w:val="28"/>
    </w:rPr>
  </w:style>
  <w:style w:type="character" w:customStyle="1" w:styleId="berschrift3Zchn">
    <w:name w:val="Überschrift 3 Zchn"/>
    <w:basedOn w:val="Absatz-Standardschriftart"/>
    <w:link w:val="berschrift3"/>
    <w:uiPriority w:val="9"/>
    <w:semiHidden/>
    <w:rsid w:val="00167D85"/>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167D85"/>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167D85"/>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167D85"/>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167D85"/>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167D85"/>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167D85"/>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167D85"/>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167D85"/>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Zchn">
    <w:name w:val="Titel Zchn"/>
    <w:basedOn w:val="Absatz-Standardschriftart"/>
    <w:link w:val="Titel"/>
    <w:uiPriority w:val="10"/>
    <w:rsid w:val="00167D85"/>
    <w:rPr>
      <w:rFonts w:asciiTheme="majorHAnsi" w:eastAsiaTheme="majorEastAsia" w:hAnsiTheme="majorHAnsi" w:cstheme="majorBidi"/>
      <w:color w:val="2E74B5" w:themeColor="accent1" w:themeShade="BF"/>
      <w:spacing w:val="-7"/>
      <w:sz w:val="80"/>
      <w:szCs w:val="80"/>
    </w:rPr>
  </w:style>
  <w:style w:type="paragraph" w:styleId="Untertitel">
    <w:name w:val="Subtitle"/>
    <w:basedOn w:val="Standard"/>
    <w:next w:val="Standard"/>
    <w:link w:val="UntertitelZchn"/>
    <w:uiPriority w:val="11"/>
    <w:qFormat/>
    <w:rsid w:val="00167D8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167D85"/>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167D85"/>
    <w:rPr>
      <w:b/>
      <w:bCs/>
    </w:rPr>
  </w:style>
  <w:style w:type="character" w:styleId="Hervorhebung">
    <w:name w:val="Emphasis"/>
    <w:basedOn w:val="Absatz-Standardschriftart"/>
    <w:uiPriority w:val="20"/>
    <w:qFormat/>
    <w:rsid w:val="00167D85"/>
    <w:rPr>
      <w:i/>
      <w:iCs/>
    </w:rPr>
  </w:style>
  <w:style w:type="paragraph" w:styleId="KeinLeerraum">
    <w:name w:val="No Spacing"/>
    <w:uiPriority w:val="1"/>
    <w:qFormat/>
    <w:rsid w:val="00167D85"/>
    <w:pPr>
      <w:spacing w:after="0" w:line="240" w:lineRule="auto"/>
    </w:pPr>
  </w:style>
  <w:style w:type="paragraph" w:styleId="Zitat">
    <w:name w:val="Quote"/>
    <w:basedOn w:val="Standard"/>
    <w:next w:val="Standard"/>
    <w:link w:val="ZitatZchn"/>
    <w:uiPriority w:val="29"/>
    <w:qFormat/>
    <w:rsid w:val="00167D85"/>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167D85"/>
    <w:rPr>
      <w:i/>
      <w:iCs/>
    </w:rPr>
  </w:style>
  <w:style w:type="paragraph" w:styleId="IntensivesZitat">
    <w:name w:val="Intense Quote"/>
    <w:basedOn w:val="Standard"/>
    <w:next w:val="Standard"/>
    <w:link w:val="IntensivesZitatZchn"/>
    <w:uiPriority w:val="30"/>
    <w:qFormat/>
    <w:rsid w:val="00167D8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167D85"/>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167D85"/>
    <w:rPr>
      <w:i/>
      <w:iCs/>
      <w:color w:val="595959" w:themeColor="text1" w:themeTint="A6"/>
    </w:rPr>
  </w:style>
  <w:style w:type="character" w:styleId="IntensiveHervorhebung">
    <w:name w:val="Intense Emphasis"/>
    <w:basedOn w:val="Absatz-Standardschriftart"/>
    <w:uiPriority w:val="21"/>
    <w:qFormat/>
    <w:rsid w:val="00167D85"/>
    <w:rPr>
      <w:b/>
      <w:bCs/>
      <w:i/>
      <w:iCs/>
    </w:rPr>
  </w:style>
  <w:style w:type="character" w:styleId="SchwacherVerweis">
    <w:name w:val="Subtle Reference"/>
    <w:basedOn w:val="Absatz-Standardschriftart"/>
    <w:uiPriority w:val="31"/>
    <w:qFormat/>
    <w:rsid w:val="00167D85"/>
    <w:rPr>
      <w:smallCaps/>
      <w:color w:val="404040" w:themeColor="text1" w:themeTint="BF"/>
    </w:rPr>
  </w:style>
  <w:style w:type="character" w:styleId="IntensiverVerweis">
    <w:name w:val="Intense Reference"/>
    <w:basedOn w:val="Absatz-Standardschriftart"/>
    <w:uiPriority w:val="32"/>
    <w:qFormat/>
    <w:rsid w:val="00167D85"/>
    <w:rPr>
      <w:b/>
      <w:bCs/>
      <w:smallCaps/>
      <w:u w:val="single"/>
    </w:rPr>
  </w:style>
  <w:style w:type="character" w:styleId="Buchtitel">
    <w:name w:val="Book Title"/>
    <w:basedOn w:val="Absatz-Standardschriftart"/>
    <w:uiPriority w:val="33"/>
    <w:qFormat/>
    <w:rsid w:val="00167D85"/>
    <w:rPr>
      <w:b/>
      <w:bCs/>
      <w:smallCaps/>
    </w:rPr>
  </w:style>
  <w:style w:type="paragraph" w:styleId="Inhaltsverzeichnisberschrift">
    <w:name w:val="TOC Heading"/>
    <w:basedOn w:val="berschrift1"/>
    <w:next w:val="Standard"/>
    <w:uiPriority w:val="39"/>
    <w:semiHidden/>
    <w:unhideWhenUsed/>
    <w:qFormat/>
    <w:rsid w:val="00167D85"/>
    <w:pPr>
      <w:outlineLvl w:val="9"/>
    </w:pPr>
  </w:style>
  <w:style w:type="paragraph" w:styleId="Kopfzeile">
    <w:name w:val="header"/>
    <w:basedOn w:val="Standard"/>
    <w:link w:val="KopfzeileZchn"/>
    <w:uiPriority w:val="99"/>
    <w:unhideWhenUsed/>
    <w:rsid w:val="00167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7D85"/>
  </w:style>
  <w:style w:type="paragraph" w:styleId="Fuzeile">
    <w:name w:val="footer"/>
    <w:basedOn w:val="Standard"/>
    <w:link w:val="FuzeileZchn"/>
    <w:uiPriority w:val="99"/>
    <w:unhideWhenUsed/>
    <w:rsid w:val="00167D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7D85"/>
  </w:style>
  <w:style w:type="paragraph" w:styleId="Sprechblasentext">
    <w:name w:val="Balloon Text"/>
    <w:basedOn w:val="Standard"/>
    <w:link w:val="SprechblasentextZchn"/>
    <w:uiPriority w:val="99"/>
    <w:semiHidden/>
    <w:unhideWhenUsed/>
    <w:rsid w:val="00681F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1F6C"/>
    <w:rPr>
      <w:rFonts w:ascii="Tahoma" w:hAnsi="Tahoma" w:cs="Tahoma"/>
      <w:sz w:val="16"/>
      <w:szCs w:val="16"/>
    </w:rPr>
  </w:style>
  <w:style w:type="paragraph" w:customStyle="1" w:styleId="BPberschrift1">
    <w:name w:val="BP_Überschrift1"/>
    <w:basedOn w:val="Standard"/>
    <w:next w:val="Standard"/>
    <w:uiPriority w:val="1"/>
    <w:qFormat/>
    <w:rsid w:val="00681F6C"/>
    <w:pPr>
      <w:keepNext/>
      <w:keepLines/>
      <w:numPr>
        <w:numId w:val="1"/>
      </w:numPr>
      <w:spacing w:after="240" w:line="240" w:lineRule="auto"/>
      <w:outlineLvl w:val="0"/>
    </w:pPr>
    <w:rPr>
      <w:rFonts w:ascii="Arial" w:eastAsia="Calibri" w:hAnsi="Arial" w:cs="Arial"/>
      <w:b/>
      <w:bCs/>
      <w:sz w:val="28"/>
      <w:szCs w:val="20"/>
      <w:lang w:eastAsia="de-DE"/>
    </w:rPr>
  </w:style>
  <w:style w:type="paragraph" w:customStyle="1" w:styleId="BPberschrift2">
    <w:name w:val="BP_Überschrift2"/>
    <w:basedOn w:val="Standard"/>
    <w:next w:val="Standard"/>
    <w:uiPriority w:val="1"/>
    <w:qFormat/>
    <w:rsid w:val="00681F6C"/>
    <w:pPr>
      <w:keepNext/>
      <w:keepLines/>
      <w:numPr>
        <w:ilvl w:val="1"/>
        <w:numId w:val="1"/>
      </w:numPr>
      <w:spacing w:before="240" w:after="180" w:line="360" w:lineRule="auto"/>
      <w:ind w:left="578" w:hanging="578"/>
      <w:outlineLvl w:val="1"/>
    </w:pPr>
    <w:rPr>
      <w:rFonts w:ascii="Arial" w:eastAsia="Calibri" w:hAnsi="Arial" w:cs="Arial"/>
      <w:b/>
      <w:sz w:val="24"/>
      <w:szCs w:val="20"/>
      <w:lang w:eastAsia="de-DE"/>
    </w:rPr>
  </w:style>
  <w:style w:type="paragraph" w:customStyle="1" w:styleId="BPberschrift3">
    <w:name w:val="BP_Überschrift3"/>
    <w:basedOn w:val="Standard"/>
    <w:next w:val="Standard"/>
    <w:uiPriority w:val="1"/>
    <w:qFormat/>
    <w:rsid w:val="00681F6C"/>
    <w:pPr>
      <w:keepNext/>
      <w:keepLines/>
      <w:numPr>
        <w:ilvl w:val="2"/>
        <w:numId w:val="1"/>
      </w:numPr>
      <w:suppressAutoHyphens/>
      <w:spacing w:before="240" w:after="60" w:line="276" w:lineRule="auto"/>
      <w:outlineLvl w:val="2"/>
    </w:pPr>
    <w:rPr>
      <w:rFonts w:ascii="Arial" w:eastAsia="MS Mincho" w:hAnsi="Arial" w:cs="Arial"/>
      <w:b/>
      <w:bCs/>
      <w:sz w:val="24"/>
      <w:szCs w:val="20"/>
    </w:rPr>
  </w:style>
  <w:style w:type="paragraph" w:customStyle="1" w:styleId="BPIKKompetenzBeschreibung">
    <w:name w:val="BP_IK_Kompetenz_Beschreibung"/>
    <w:basedOn w:val="Standard"/>
    <w:uiPriority w:val="1"/>
    <w:qFormat/>
    <w:rsid w:val="00681F6C"/>
    <w:pPr>
      <w:spacing w:before="60" w:after="60" w:line="360" w:lineRule="auto"/>
      <w:jc w:val="both"/>
    </w:pPr>
    <w:rPr>
      <w:rFonts w:ascii="Arial" w:eastAsia="Calibri" w:hAnsi="Arial" w:cs="Arial"/>
      <w:sz w:val="20"/>
      <w:szCs w:val="20"/>
      <w:lang w:eastAsia="de-DE"/>
    </w:rPr>
  </w:style>
  <w:style w:type="paragraph" w:customStyle="1" w:styleId="BPberschrift4">
    <w:name w:val="BP_Überschrift4"/>
    <w:basedOn w:val="BPberschrift3"/>
    <w:uiPriority w:val="1"/>
    <w:qFormat/>
    <w:rsid w:val="00681F6C"/>
    <w:pPr>
      <w:numPr>
        <w:ilvl w:val="3"/>
      </w:numPr>
      <w:ind w:left="862" w:hanging="862"/>
      <w:outlineLvl w:val="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Wirtschaft / Berufs- und Studienorientierung – Standards 10 – Klasse 8</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 / Berufs- und Studienorientierung – Standards 10 – Klasse 8</dc:title>
  <dc:creator>Hans Gaffal</dc:creator>
  <cp:lastModifiedBy>Hans Gaffal</cp:lastModifiedBy>
  <cp:revision>2</cp:revision>
  <dcterms:created xsi:type="dcterms:W3CDTF">2017-01-02T17:34:00Z</dcterms:created>
  <dcterms:modified xsi:type="dcterms:W3CDTF">2017-01-02T17:34:00Z</dcterms:modified>
</cp:coreProperties>
</file>