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A4" w:rsidRDefault="002921A4"/>
    <w:p w:rsidR="00ED693A" w:rsidRPr="00ED693A" w:rsidRDefault="00ED693A" w:rsidP="00ED693A">
      <w:pPr>
        <w:rPr>
          <w:b/>
        </w:rPr>
      </w:pPr>
      <w:r w:rsidRPr="00ED693A">
        <w:rPr>
          <w:b/>
        </w:rPr>
        <w:t>Berufswähler: Aufteilung der Kompetenzen auf die Klassen 8-10</w:t>
      </w:r>
    </w:p>
    <w:p w:rsidR="00ED693A" w:rsidRPr="00ED693A" w:rsidRDefault="00ED693A" w:rsidP="00ED693A">
      <w:pPr>
        <w:rPr>
          <w:b/>
        </w:rPr>
      </w:pPr>
      <w:r w:rsidRPr="00ED693A">
        <w:rPr>
          <w:b/>
        </w:rPr>
        <w:t>1. BOGY-Praktikum in Klasse 10</w:t>
      </w:r>
      <w:r w:rsidRPr="00ED693A">
        <w:rPr>
          <w:b/>
          <w:vertAlign w:val="superscript"/>
        </w:rPr>
        <w:footnoteReference w:id="1"/>
      </w:r>
    </w:p>
    <w:p w:rsidR="00ED693A" w:rsidRPr="00ED693A" w:rsidRDefault="00ED693A" w:rsidP="00ED693A">
      <w:pPr>
        <w:rPr>
          <w:b/>
        </w:rPr>
      </w:pP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639"/>
        <w:gridCol w:w="2734"/>
        <w:gridCol w:w="1045"/>
        <w:gridCol w:w="4221"/>
        <w:gridCol w:w="4222"/>
      </w:tblGrid>
      <w:tr w:rsidR="00ED693A" w:rsidRPr="00ED693A" w:rsidTr="00C225D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Kompetenzbeschreibungen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Teilkompetenzen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Klasse 8</w:t>
            </w:r>
            <w:r w:rsidR="00FF45D0">
              <w:rPr>
                <w:rStyle w:val="Funotenzeichen"/>
                <w:b/>
              </w:rPr>
              <w:footnoteReference w:id="2"/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Klasse 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Klasse 10</w:t>
            </w:r>
          </w:p>
        </w:tc>
      </w:tr>
      <w:tr w:rsidR="00ED693A" w:rsidRPr="00ED693A" w:rsidTr="00C225DC"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 xml:space="preserve">Die Schülerinnen und Schüler gestalten den Entscheidungsprozess für ihre Berufswahl (I), vergleichen ihre Ziele und Erwartungen mit den Anforderungen der Arbeitswelt mithilfe verschiedener Informations- </w:t>
            </w:r>
            <w:r w:rsidRPr="00ED693A">
              <w:lastRenderedPageBreak/>
              <w:t>und Beratungsangebote (II) …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lastRenderedPageBreak/>
              <w:t>(1) eigene Wünsche, Interessen, Fähigkeiten und weitere Einflussfaktoren im Hinblick auf ihren Berufswahlprozess analysieren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Default="00ED693A" w:rsidP="00ED693A">
            <w:pPr>
              <w:spacing w:after="120" w:line="264" w:lineRule="auto"/>
              <w:jc w:val="center"/>
            </w:pPr>
          </w:p>
          <w:p w:rsidR="00ED693A" w:rsidRDefault="00ED693A" w:rsidP="00ED693A">
            <w:pPr>
              <w:spacing w:after="120" w:line="264" w:lineRule="auto"/>
              <w:jc w:val="center"/>
            </w:pPr>
            <w:r>
              <w:t>X</w:t>
            </w:r>
          </w:p>
          <w:p w:rsidR="00ED693A" w:rsidRPr="00ED693A" w:rsidRDefault="00ED693A" w:rsidP="00ED693A">
            <w:pPr>
              <w:spacing w:after="120" w:line="264" w:lineRule="auto"/>
              <w:jc w:val="center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C" w:rsidRDefault="00C225DC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>Test aus BOGY-Kompass (Ende Klasse 9)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C" w:rsidRDefault="00C225DC" w:rsidP="00ED693A">
            <w:pPr>
              <w:spacing w:after="120" w:line="264" w:lineRule="auto"/>
            </w:pPr>
          </w:p>
          <w:p w:rsidR="00FF45D0" w:rsidRDefault="00C225DC" w:rsidP="00ED693A">
            <w:pPr>
              <w:spacing w:after="120" w:line="264" w:lineRule="auto"/>
            </w:pPr>
            <w:r>
              <w:t>z.B.</w:t>
            </w:r>
            <w:r w:rsidR="00FF45D0">
              <w:t xml:space="preserve"> Orientierungstest: www.</w:t>
            </w:r>
            <w:r w:rsidR="00ED693A" w:rsidRPr="00ED693A">
              <w:t>was studiere-ich.de</w:t>
            </w:r>
            <w:r w:rsidR="00FF45D0">
              <w:t xml:space="preserve"> [05.04.2016]</w:t>
            </w:r>
          </w:p>
          <w:p w:rsidR="00FF45D0" w:rsidRDefault="00FF45D0" w:rsidP="00ED693A">
            <w:pPr>
              <w:spacing w:after="120" w:line="264" w:lineRule="auto"/>
            </w:pPr>
          </w:p>
          <w:p w:rsidR="00FF45D0" w:rsidRPr="00ED693A" w:rsidRDefault="00FF45D0" w:rsidP="00ED693A">
            <w:pPr>
              <w:spacing w:after="120" w:line="264" w:lineRule="auto"/>
            </w:pPr>
          </w:p>
        </w:tc>
      </w:tr>
      <w:tr w:rsidR="00ED693A" w:rsidRPr="00ED693A" w:rsidTr="00C225DC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FF45D0" w:rsidP="00ED693A">
            <w:pPr>
              <w:spacing w:after="120" w:line="264" w:lineRule="auto"/>
            </w:pPr>
            <w:r>
              <w:t>(2) A</w:t>
            </w:r>
            <w:r w:rsidRPr="00FF45D0">
              <w:t>nforderungen der Berufs- und Arbeitswelt in unterschiedlichen Berufsfeldern an Erwerbstätige</w:t>
            </w:r>
            <w:r>
              <w:t xml:space="preserve"> </w:t>
            </w:r>
            <w:r w:rsidRPr="00FF45D0">
              <w:t>erläutern und mit ihren Wünschen, Interessen und Fähigkeiten vergleichen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Default="00ED693A" w:rsidP="00ED693A">
            <w:pPr>
              <w:spacing w:after="120" w:line="264" w:lineRule="auto"/>
              <w:jc w:val="center"/>
            </w:pPr>
          </w:p>
          <w:p w:rsidR="00ED693A" w:rsidRDefault="00ED693A" w:rsidP="00ED693A">
            <w:pPr>
              <w:spacing w:after="120" w:line="264" w:lineRule="auto"/>
              <w:jc w:val="center"/>
            </w:pPr>
            <w:r>
              <w:t>X</w:t>
            </w:r>
          </w:p>
          <w:p w:rsidR="00ED693A" w:rsidRPr="00ED693A" w:rsidRDefault="00ED693A" w:rsidP="00ED693A">
            <w:pPr>
              <w:spacing w:after="120" w:line="264" w:lineRule="auto"/>
              <w:jc w:val="center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DC" w:rsidRDefault="00C225DC" w:rsidP="00ED693A">
            <w:pPr>
              <w:spacing w:after="120" w:line="264" w:lineRule="auto"/>
            </w:pPr>
          </w:p>
          <w:p w:rsidR="00ED693A" w:rsidRPr="00ED693A" w:rsidRDefault="00C225DC" w:rsidP="00ED693A">
            <w:pPr>
              <w:spacing w:after="120" w:line="264" w:lineRule="auto"/>
            </w:pPr>
            <w:r w:rsidRPr="00C225DC">
              <w:t xml:space="preserve">z.B. </w:t>
            </w:r>
            <w:r w:rsidR="00ED693A" w:rsidRPr="00ED693A">
              <w:t>BERUFENET</w:t>
            </w:r>
            <w:r w:rsidR="00FF45D0">
              <w:t xml:space="preserve"> der Agentur für Arbeit: </w:t>
            </w:r>
            <w:hyperlink r:id="rId7" w:history="1">
              <w:r w:rsidR="00FF45D0" w:rsidRPr="00846E67">
                <w:rPr>
                  <w:rStyle w:val="Hyperlink"/>
                </w:rPr>
                <w:t>https://berufenet.arbeitsagentur.de/berufenet/faces/index?path=null</w:t>
              </w:r>
            </w:hyperlink>
            <w:r w:rsidR="00FF45D0">
              <w:t xml:space="preserve">  </w:t>
            </w:r>
            <w:r w:rsidR="00FF45D0" w:rsidRPr="00FF45D0">
              <w:t>[05.04.2016]</w:t>
            </w:r>
          </w:p>
          <w:p w:rsidR="00ED693A" w:rsidRPr="00ED693A" w:rsidRDefault="00ED693A" w:rsidP="00ED693A">
            <w:pPr>
              <w:spacing w:after="120" w:line="264" w:lineRule="auto"/>
            </w:pPr>
          </w:p>
        </w:tc>
      </w:tr>
      <w:tr w:rsidR="00ED693A" w:rsidRPr="00ED693A" w:rsidTr="00C225DC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t xml:space="preserve">(3) mithilfe von Medien und Institutionen (auch von außerschulischen Partnern) entscheidungsrelevante Informationen (Berufswege, Bildungswege) für die Studien- und Berufswahl </w:t>
            </w:r>
            <w:r w:rsidRPr="00ED693A">
              <w:lastRenderedPageBreak/>
              <w:t>analysieren und eigene Zukunftsentwürfe gestalten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Default="00ED693A" w:rsidP="00ED693A">
            <w:pPr>
              <w:spacing w:after="120" w:line="264" w:lineRule="auto"/>
              <w:jc w:val="center"/>
            </w:pPr>
          </w:p>
          <w:p w:rsidR="00ED693A" w:rsidRDefault="00ED693A" w:rsidP="00ED693A">
            <w:pPr>
              <w:spacing w:after="120" w:line="264" w:lineRule="auto"/>
              <w:jc w:val="center"/>
            </w:pPr>
          </w:p>
          <w:p w:rsidR="00ED693A" w:rsidRDefault="00ED693A" w:rsidP="00ED693A">
            <w:pPr>
              <w:spacing w:after="120" w:line="264" w:lineRule="auto"/>
              <w:jc w:val="center"/>
            </w:pPr>
          </w:p>
          <w:p w:rsidR="00ED693A" w:rsidRPr="00ED693A" w:rsidRDefault="00ED693A" w:rsidP="00ED693A">
            <w:pPr>
              <w:spacing w:after="120" w:line="264" w:lineRule="auto"/>
              <w:jc w:val="center"/>
            </w:pPr>
            <w:r>
              <w:t>X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C4" w:rsidRDefault="00991CC4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 xml:space="preserve">Leitperspektive BO </w:t>
            </w:r>
            <w:r w:rsidR="00C225DC">
              <w:t>--&gt; z.B. coaching4future in NW-F</w:t>
            </w:r>
            <w:r w:rsidRPr="00ED693A">
              <w:t>ächern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C" w:rsidRDefault="00C225DC" w:rsidP="00ED693A">
            <w:pPr>
              <w:spacing w:after="120" w:line="264" w:lineRule="auto"/>
            </w:pPr>
          </w:p>
          <w:p w:rsidR="00ED693A" w:rsidRPr="00ED693A" w:rsidRDefault="00C225DC" w:rsidP="00ED693A">
            <w:pPr>
              <w:spacing w:after="120" w:line="264" w:lineRule="auto"/>
            </w:pPr>
            <w:r w:rsidRPr="00C225DC">
              <w:t xml:space="preserve">z.B. </w:t>
            </w:r>
            <w:r w:rsidR="00ED693A" w:rsidRPr="00ED693A">
              <w:t>BERUFENET</w:t>
            </w:r>
            <w:r w:rsidR="00FF45D0">
              <w:t xml:space="preserve"> [ebda.]</w:t>
            </w:r>
          </w:p>
          <w:p w:rsidR="00ED693A" w:rsidRPr="00ED693A" w:rsidRDefault="00FF45D0" w:rsidP="00ED693A">
            <w:pPr>
              <w:spacing w:after="120" w:line="264" w:lineRule="auto"/>
            </w:pPr>
            <w:r>
              <w:t>Veranstaltung der Agentur für Arbeit</w:t>
            </w:r>
            <w:r w:rsidR="00C225DC">
              <w:t>: BIZ-Besuch</w:t>
            </w:r>
          </w:p>
        </w:tc>
      </w:tr>
      <w:tr w:rsidR="00ED693A" w:rsidRPr="00ED693A" w:rsidTr="00C225DC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C225DC" w:rsidP="00ED693A">
            <w:pPr>
              <w:spacing w:after="120" w:line="264" w:lineRule="auto"/>
            </w:pPr>
            <w:r>
              <w:t>(4) unterschiedliche Bewerbungs</w:t>
            </w:r>
            <w:r w:rsidR="00ED693A" w:rsidRPr="00ED693A">
              <w:t>verfahren vergleichen und eigene Bewerbungsdokumente erstellen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C" w:rsidRDefault="00C225DC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>Leitperspektive BO --&gt; Fach Deutsch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C" w:rsidRDefault="00C225DC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 xml:space="preserve">z.B. </w:t>
            </w:r>
            <w:hyperlink r:id="rId8" w:history="1">
              <w:r w:rsidR="00FF45D0" w:rsidRPr="00846E67">
                <w:rPr>
                  <w:rStyle w:val="Hyperlink"/>
                </w:rPr>
                <w:t>http://www.abi.de/bewerbung.htm</w:t>
              </w:r>
            </w:hyperlink>
            <w:r w:rsidR="00FF45D0">
              <w:t xml:space="preserve"> </w:t>
            </w:r>
            <w:r w:rsidR="00FF45D0" w:rsidRPr="00FF45D0">
              <w:t>[05.04.2016]</w:t>
            </w:r>
          </w:p>
        </w:tc>
      </w:tr>
      <w:tr w:rsidR="00ED693A" w:rsidRPr="00ED693A" w:rsidTr="00C225DC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t>(5) Erwerbsbiografien nach schulischer Ausbildung, dualer Ausbildung beziehungsweise Studium vergleichen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C4" w:rsidRDefault="00991CC4" w:rsidP="00991CC4">
            <w:pPr>
              <w:spacing w:line="264" w:lineRule="auto"/>
            </w:pPr>
          </w:p>
          <w:p w:rsidR="00ED693A" w:rsidRPr="00ED693A" w:rsidRDefault="00991CC4" w:rsidP="007D3C6E">
            <w:pPr>
              <w:spacing w:line="264" w:lineRule="auto"/>
            </w:pPr>
            <w:r w:rsidRPr="00991CC4">
              <w:t>Bindeglied zwischen Klasse 8 und 10 (W</w:t>
            </w:r>
            <w:r w:rsidR="007D3C6E">
              <w:t>ieder</w:t>
            </w:r>
            <w:r w:rsidRPr="00991CC4">
              <w:t>h</w:t>
            </w:r>
            <w:r w:rsidR="007D3C6E">
              <w:t>olung</w:t>
            </w:r>
            <w:r w:rsidRPr="00991CC4">
              <w:t xml:space="preserve"> von versch</w:t>
            </w:r>
            <w:r w:rsidR="007D3C6E">
              <w:t>ieden</w:t>
            </w:r>
            <w:r w:rsidRPr="00991CC4">
              <w:t xml:space="preserve"> Beru</w:t>
            </w:r>
            <w:r w:rsidR="007D3C6E">
              <w:t>fsfeldern/ Ausbildungsmöglich</w:t>
            </w:r>
            <w:r w:rsidRPr="00991CC4">
              <w:t>keiten – Ausblick auf Praktikum Kl. 10)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</w:tr>
      <w:tr w:rsidR="00ED693A" w:rsidRPr="00ED693A" w:rsidTr="00C225DC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C225DC" w:rsidP="00ED693A">
            <w:pPr>
              <w:spacing w:after="120" w:line="264" w:lineRule="auto"/>
            </w:pPr>
            <w:r>
              <w:t xml:space="preserve">(6) Erfahrungen im Rahmen des </w:t>
            </w:r>
            <w:r w:rsidR="00ED693A" w:rsidRPr="00ED693A">
              <w:t>Berufserkundungs</w:t>
            </w:r>
            <w:r>
              <w:t>-</w:t>
            </w:r>
            <w:r w:rsidR="00ED693A" w:rsidRPr="00ED693A">
              <w:t>prozesses (unter anderem Praktikum) darstellen und beurteilen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BE11F9">
            <w:pPr>
              <w:spacing w:after="120" w:line="264" w:lineRule="auto"/>
              <w:jc w:val="center"/>
            </w:pPr>
            <w:r w:rsidRPr="00ED693A">
              <w:t>X</w:t>
            </w:r>
          </w:p>
        </w:tc>
      </w:tr>
      <w:tr w:rsidR="00ED693A" w:rsidRPr="00ED693A" w:rsidTr="00C225D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C4" w:rsidRDefault="00991CC4" w:rsidP="00ED693A">
            <w:pPr>
              <w:spacing w:after="120" w:line="264" w:lineRule="auto"/>
            </w:pPr>
          </w:p>
          <w:p w:rsidR="00991CC4" w:rsidRDefault="00991CC4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>…und beurteilen den Wandel der Arbeitswelt im Hinblick auf die eigene Berufsorientierung (III).</w:t>
            </w:r>
          </w:p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C4" w:rsidRDefault="00991CC4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>(7) Folgen des Wandels der Arbeit (zum Beispiel technologische, gesellschaftliche Entwicklungen) an einem Beispiel beurteilen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8" w:rsidRDefault="00736C2F" w:rsidP="00B978E8">
            <w:pPr>
              <w:spacing w:line="264" w:lineRule="auto"/>
            </w:pPr>
            <w:r>
              <w:t xml:space="preserve">- </w:t>
            </w:r>
            <w:r w:rsidR="00B978E8" w:rsidRPr="00B978E8">
              <w:t xml:space="preserve">Institut für Arbeitsmarkt- und </w:t>
            </w:r>
            <w:r w:rsidR="007D3C6E" w:rsidRPr="00B978E8">
              <w:t>Berufsforschun</w:t>
            </w:r>
            <w:r w:rsidR="007D3C6E">
              <w:t>g der</w:t>
            </w:r>
            <w:r w:rsidR="00B978E8">
              <w:t xml:space="preserve"> Bundesagentur für Arbeit: </w:t>
            </w:r>
            <w:r w:rsidR="00ED693A" w:rsidRPr="00ED693A">
              <w:t>B</w:t>
            </w:r>
            <w:r w:rsidR="00ED693A" w:rsidRPr="00B978E8">
              <w:t>erufe im Spiegel der Statistik</w:t>
            </w:r>
            <w:r w:rsidR="00B978E8">
              <w:t xml:space="preserve">: </w:t>
            </w:r>
            <w:hyperlink r:id="rId9" w:history="1">
              <w:r w:rsidR="00B978E8" w:rsidRPr="00846E67">
                <w:rPr>
                  <w:rStyle w:val="Hyperlink"/>
                </w:rPr>
                <w:t>http://bisds.infosys.iab.de/</w:t>
              </w:r>
            </w:hyperlink>
            <w:r w:rsidR="00B978E8">
              <w:t xml:space="preserve"> </w:t>
            </w:r>
            <w:r w:rsidR="00B978E8" w:rsidRPr="00B978E8">
              <w:t>[05.04.2016]</w:t>
            </w:r>
          </w:p>
          <w:p w:rsidR="00ED693A" w:rsidRPr="00ED693A" w:rsidRDefault="00ED693A" w:rsidP="00B978E8">
            <w:pPr>
              <w:spacing w:line="264" w:lineRule="auto"/>
            </w:pPr>
            <w:r w:rsidRPr="00ED693A">
              <w:t xml:space="preserve"> </w:t>
            </w:r>
            <w:r w:rsidR="00C225DC">
              <w:t>--&gt; Vgl. auch Verweis in BERUFEN</w:t>
            </w:r>
            <w:r w:rsidRPr="00ED693A">
              <w:t>ET</w:t>
            </w:r>
            <w:r w:rsidR="00B978E8">
              <w:t xml:space="preserve"> (a.a.O.)</w:t>
            </w:r>
          </w:p>
          <w:p w:rsidR="00ED693A" w:rsidRPr="00ED693A" w:rsidRDefault="00736C2F" w:rsidP="00B978E8">
            <w:pPr>
              <w:spacing w:line="264" w:lineRule="auto"/>
            </w:pPr>
            <w:r>
              <w:t xml:space="preserve">- </w:t>
            </w:r>
            <w:r w:rsidR="00B978E8">
              <w:t xml:space="preserve">Bundesagentur für Arbeit: </w:t>
            </w:r>
            <w:r w:rsidR="00B978E8" w:rsidRPr="00B978E8">
              <w:t>Ich will was machen mit...</w:t>
            </w:r>
            <w:r w:rsidR="00B978E8">
              <w:t xml:space="preserve">: </w:t>
            </w:r>
            <w:hyperlink r:id="rId10" w:history="1">
              <w:r w:rsidR="00ED693A" w:rsidRPr="00ED693A">
                <w:rPr>
                  <w:rStyle w:val="Hyperlink"/>
                </w:rPr>
                <w:t>http://www.abi.de/orientieren/berufsarbeitsfelder.htm?zg=schueler</w:t>
              </w:r>
            </w:hyperlink>
            <w:r w:rsidR="00B978E8">
              <w:rPr>
                <w:rStyle w:val="Hyperlink"/>
              </w:rPr>
              <w:t xml:space="preserve"> </w:t>
            </w:r>
            <w:r w:rsidR="00B978E8" w:rsidRPr="00B978E8">
              <w:rPr>
                <w:rFonts w:ascii="Calibri" w:eastAsia="Times New Roman" w:hAnsi="Calibri" w:cs="Times New Roman"/>
              </w:rPr>
              <w:t>[05.04.2016]</w:t>
            </w:r>
          </w:p>
          <w:p w:rsidR="00ED693A" w:rsidRDefault="00736C2F" w:rsidP="00B978E8">
            <w:pPr>
              <w:spacing w:line="264" w:lineRule="auto"/>
              <w:rPr>
                <w:rStyle w:val="Hyperlink"/>
              </w:rPr>
            </w:pPr>
            <w:r>
              <w:t xml:space="preserve">- </w:t>
            </w:r>
            <w:r w:rsidR="00B978E8" w:rsidRPr="00B978E8">
              <w:t>Bundesagentur für Arbeit</w:t>
            </w:r>
            <w:r w:rsidR="00B978E8">
              <w:t xml:space="preserve">: Arbeitsmarktberichte: </w:t>
            </w:r>
            <w:hyperlink r:id="rId11" w:history="1">
              <w:r w:rsidR="00ED693A" w:rsidRPr="00ED693A">
                <w:rPr>
                  <w:rStyle w:val="Hyperlink"/>
                </w:rPr>
                <w:t>http://www.abi.de/beruf-</w:t>
              </w:r>
              <w:r w:rsidR="00ED693A" w:rsidRPr="00ED693A">
                <w:rPr>
                  <w:rStyle w:val="Hyperlink"/>
                </w:rPr>
                <w:lastRenderedPageBreak/>
                <w:t>karriere/arbeitsmarkt/arbeitsmarktberichte.htm?zg=schueler</w:t>
              </w:r>
            </w:hyperlink>
            <w:r w:rsidR="00B978E8">
              <w:rPr>
                <w:rStyle w:val="Hyperlink"/>
              </w:rPr>
              <w:t xml:space="preserve"> </w:t>
            </w:r>
            <w:r w:rsidR="00B978E8" w:rsidRPr="00B978E8">
              <w:rPr>
                <w:rFonts w:ascii="Calibri" w:eastAsia="Times New Roman" w:hAnsi="Calibri" w:cs="Times New Roman"/>
              </w:rPr>
              <w:t>[05.04.2016]</w:t>
            </w:r>
          </w:p>
          <w:p w:rsidR="00ED693A" w:rsidRPr="00ED693A" w:rsidRDefault="00736C2F" w:rsidP="00B978E8">
            <w:pPr>
              <w:spacing w:line="264" w:lineRule="auto"/>
            </w:pPr>
            <w:r>
              <w:t xml:space="preserve">- </w:t>
            </w:r>
            <w:r w:rsidR="00B978E8" w:rsidRPr="00B978E8">
              <w:t>Bundesagentur für Arbeit</w:t>
            </w:r>
            <w:r w:rsidR="00B978E8">
              <w:t xml:space="preserve">: Branchenreports: </w:t>
            </w:r>
            <w:hyperlink r:id="rId12" w:history="1">
              <w:r w:rsidR="00ED693A" w:rsidRPr="00ED693A">
                <w:rPr>
                  <w:rStyle w:val="Hyperlink"/>
                </w:rPr>
                <w:t>http://www.abi.de/beruf-karriere/arbeitsmarkt/branchenreports.htm?zg=schueler</w:t>
              </w:r>
            </w:hyperlink>
            <w:r w:rsidR="00B978E8">
              <w:rPr>
                <w:rStyle w:val="Hyperlink"/>
              </w:rPr>
              <w:t xml:space="preserve"> </w:t>
            </w:r>
            <w:r w:rsidR="00B978E8" w:rsidRPr="00B978E8">
              <w:rPr>
                <w:rFonts w:ascii="Calibri" w:eastAsia="Times New Roman" w:hAnsi="Calibri" w:cs="Times New Roman"/>
              </w:rPr>
              <w:t>[05.04.2016]</w:t>
            </w:r>
          </w:p>
        </w:tc>
      </w:tr>
    </w:tbl>
    <w:p w:rsidR="00ED693A" w:rsidRPr="00ED693A" w:rsidRDefault="00ED693A" w:rsidP="00ED693A"/>
    <w:p w:rsidR="00ED693A" w:rsidRPr="00ED693A" w:rsidRDefault="00ED693A" w:rsidP="00ED693A"/>
    <w:p w:rsidR="00BE11F9" w:rsidRDefault="00BE11F9" w:rsidP="00ED693A">
      <w:pPr>
        <w:sectPr w:rsidR="00BE11F9" w:rsidSect="00ED693A">
          <w:headerReference w:type="default" r:id="rId13"/>
          <w:footerReference w:type="default" r:id="rId14"/>
          <w:pgSz w:w="16838" w:h="11906" w:orient="landscape"/>
          <w:pgMar w:top="1418" w:right="1134" w:bottom="1418" w:left="1021" w:header="709" w:footer="709" w:gutter="0"/>
          <w:cols w:space="708"/>
          <w:docGrid w:linePitch="360"/>
        </w:sectPr>
      </w:pPr>
    </w:p>
    <w:p w:rsidR="00ED693A" w:rsidRPr="00ED693A" w:rsidRDefault="00ED693A" w:rsidP="00ED693A">
      <w:pPr>
        <w:rPr>
          <w:b/>
        </w:rPr>
      </w:pPr>
      <w:r w:rsidRPr="00ED693A">
        <w:lastRenderedPageBreak/>
        <w:t>2</w:t>
      </w:r>
      <w:r w:rsidRPr="00ED693A">
        <w:rPr>
          <w:b/>
        </w:rPr>
        <w:t>. BOGY-Praktikum in Klasse 9</w:t>
      </w:r>
    </w:p>
    <w:p w:rsidR="00ED693A" w:rsidRPr="00ED693A" w:rsidRDefault="00ED693A" w:rsidP="00ED693A">
      <w:pPr>
        <w:rPr>
          <w:b/>
        </w:rPr>
      </w:pP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636"/>
        <w:gridCol w:w="2934"/>
        <w:gridCol w:w="1027"/>
        <w:gridCol w:w="4132"/>
        <w:gridCol w:w="4132"/>
      </w:tblGrid>
      <w:tr w:rsidR="00ED693A" w:rsidRPr="00ED693A" w:rsidTr="00991C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Kompetenzbeschreibungen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Teilkompetenzen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Klasse 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Klasse 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  <w:rPr>
                <w:b/>
              </w:rPr>
            </w:pPr>
            <w:r w:rsidRPr="00ED693A">
              <w:rPr>
                <w:b/>
              </w:rPr>
              <w:t>Klasse 10</w:t>
            </w:r>
          </w:p>
        </w:tc>
      </w:tr>
      <w:tr w:rsidR="00ED693A" w:rsidRPr="00ED693A" w:rsidTr="00991C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>Die Schülerinnen und Schüler gestalten den Entscheidungsprozess für ihre Berufswahl (I), vergleichen ihre Ziele und Erwartungen mit den Anforderungen der Arbeitswelt mithilfe verschiedener Informations- und Beratungsangebote (II) …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t>(1) eigene Wünsche, Interessen, Fähigkeiten und weitere Einflussfaktoren im Hinblick auf ihren Berufswahlprozess analysieren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B" w:rsidRDefault="00BA300B" w:rsidP="00BA300B">
            <w:pPr>
              <w:spacing w:after="120" w:line="264" w:lineRule="auto"/>
              <w:jc w:val="center"/>
            </w:pPr>
          </w:p>
          <w:p w:rsidR="00ED693A" w:rsidRPr="00ED693A" w:rsidRDefault="00BA300B" w:rsidP="00BA300B">
            <w:pPr>
              <w:spacing w:after="120" w:line="264" w:lineRule="auto"/>
              <w:jc w:val="center"/>
            </w:pPr>
            <w:r>
              <w:t>X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C4" w:rsidRDefault="00991CC4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>Test aus BOGY-Kompass (Ende Klasse 9)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C4" w:rsidRDefault="00991CC4" w:rsidP="00ED693A">
            <w:pPr>
              <w:spacing w:after="120" w:line="264" w:lineRule="auto"/>
            </w:pPr>
          </w:p>
          <w:p w:rsidR="00B978E8" w:rsidRPr="00B978E8" w:rsidRDefault="00B978E8" w:rsidP="00B978E8">
            <w:r w:rsidRPr="00B978E8">
              <w:t>z.B. Orientierungstest: www.was studiere-ich.de [05.04.2016]</w:t>
            </w:r>
          </w:p>
          <w:p w:rsidR="00ED693A" w:rsidRPr="00ED693A" w:rsidRDefault="00ED693A" w:rsidP="00ED693A">
            <w:pPr>
              <w:spacing w:after="120" w:line="264" w:lineRule="auto"/>
            </w:pPr>
          </w:p>
        </w:tc>
      </w:tr>
      <w:tr w:rsidR="00ED693A" w:rsidRPr="00ED693A" w:rsidTr="00991C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B978E8" w:rsidP="00ED693A">
            <w:pPr>
              <w:spacing w:after="120" w:line="264" w:lineRule="auto"/>
            </w:pPr>
            <w:r w:rsidRPr="00B978E8">
              <w:t>(2) Anforderungen der Berufs- und Arbeitswelt in unterschiedlichen Berufsfeldern an Erwerbstätige erläutern und mit ihren Wünschen, Interessen und Fähigkeiten vergleichen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B" w:rsidRDefault="00BA300B" w:rsidP="00BA300B">
            <w:pPr>
              <w:spacing w:after="120" w:line="264" w:lineRule="auto"/>
              <w:jc w:val="center"/>
            </w:pPr>
          </w:p>
          <w:p w:rsidR="00ED693A" w:rsidRPr="00ED693A" w:rsidRDefault="00BA300B" w:rsidP="00BA300B">
            <w:pPr>
              <w:spacing w:after="120" w:line="264" w:lineRule="auto"/>
              <w:jc w:val="center"/>
            </w:pPr>
            <w:r>
              <w:t>X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C4" w:rsidRDefault="00991CC4" w:rsidP="00ED693A">
            <w:pPr>
              <w:spacing w:after="120" w:line="264" w:lineRule="auto"/>
            </w:pPr>
          </w:p>
          <w:p w:rsidR="00ED693A" w:rsidRPr="00ED693A" w:rsidRDefault="00991CC4" w:rsidP="00ED693A">
            <w:pPr>
              <w:spacing w:after="120" w:line="264" w:lineRule="auto"/>
            </w:pPr>
            <w:r w:rsidRPr="00991CC4">
              <w:t xml:space="preserve">z.B. </w:t>
            </w:r>
            <w:r w:rsidR="00ED693A" w:rsidRPr="00ED693A">
              <w:t>BERUFENET</w:t>
            </w:r>
            <w:r w:rsidR="00B978E8">
              <w:t xml:space="preserve"> (a.a.O.)</w:t>
            </w:r>
          </w:p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C4" w:rsidRDefault="00991CC4" w:rsidP="00ED693A">
            <w:pPr>
              <w:spacing w:after="120" w:line="264" w:lineRule="auto"/>
            </w:pPr>
          </w:p>
          <w:p w:rsidR="00ED693A" w:rsidRPr="00ED693A" w:rsidRDefault="00991CC4" w:rsidP="00ED693A">
            <w:pPr>
              <w:spacing w:after="120" w:line="264" w:lineRule="auto"/>
            </w:pPr>
            <w:r w:rsidRPr="00991CC4">
              <w:t xml:space="preserve">z.B. </w:t>
            </w:r>
            <w:r w:rsidR="00ED693A" w:rsidRPr="00ED693A">
              <w:t>BERUFENET</w:t>
            </w:r>
            <w:r w:rsidR="00B978E8">
              <w:t xml:space="preserve"> (a.a.O.)</w:t>
            </w:r>
          </w:p>
          <w:p w:rsidR="00ED693A" w:rsidRPr="00ED693A" w:rsidRDefault="00ED693A" w:rsidP="00ED693A">
            <w:pPr>
              <w:spacing w:after="120" w:line="264" w:lineRule="auto"/>
            </w:pPr>
          </w:p>
        </w:tc>
      </w:tr>
      <w:tr w:rsidR="00ED693A" w:rsidRPr="00ED693A" w:rsidTr="00991C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t>(3) mithilfe von Medien und Institutionen (auch von außerschulischen Partnern) entscheidungsrelevante Informationen (Berufswege, Bildungswege) für die Studien- und Berufswahl analysieren und eigene Zukunftsentwürfe gestalten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B" w:rsidRDefault="00BA300B" w:rsidP="00BA300B">
            <w:pPr>
              <w:spacing w:after="120" w:line="264" w:lineRule="auto"/>
              <w:jc w:val="center"/>
            </w:pPr>
          </w:p>
          <w:p w:rsidR="00BA300B" w:rsidRDefault="00BA300B" w:rsidP="00BA300B">
            <w:pPr>
              <w:spacing w:after="120" w:line="264" w:lineRule="auto"/>
              <w:jc w:val="center"/>
            </w:pPr>
          </w:p>
          <w:p w:rsidR="00ED693A" w:rsidRPr="00ED693A" w:rsidRDefault="00BA300B" w:rsidP="00BA300B">
            <w:pPr>
              <w:spacing w:after="120" w:line="264" w:lineRule="auto"/>
              <w:jc w:val="center"/>
            </w:pPr>
            <w:r>
              <w:t>X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C4" w:rsidRDefault="00991CC4" w:rsidP="00ED693A">
            <w:pPr>
              <w:spacing w:after="120" w:line="264" w:lineRule="auto"/>
            </w:pPr>
          </w:p>
          <w:p w:rsidR="00ED693A" w:rsidRPr="00ED693A" w:rsidRDefault="00991CC4" w:rsidP="00ED693A">
            <w:pPr>
              <w:spacing w:after="120" w:line="264" w:lineRule="auto"/>
            </w:pPr>
            <w:r w:rsidRPr="00991CC4">
              <w:t xml:space="preserve">z.B. </w:t>
            </w:r>
            <w:r w:rsidR="00ED693A" w:rsidRPr="00ED693A">
              <w:t>BERUFENET</w:t>
            </w:r>
            <w:r w:rsidR="00B978E8">
              <w:t xml:space="preserve"> </w:t>
            </w:r>
            <w:r w:rsidR="00B978E8" w:rsidRPr="00B978E8">
              <w:t>(a.a.O.)</w:t>
            </w: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>Veranstaltung der AA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C4" w:rsidRDefault="00991CC4" w:rsidP="00ED693A">
            <w:pPr>
              <w:spacing w:after="120" w:line="264" w:lineRule="auto"/>
            </w:pPr>
          </w:p>
          <w:p w:rsidR="00ED693A" w:rsidRDefault="00991CC4" w:rsidP="00ED693A">
            <w:pPr>
              <w:spacing w:after="120" w:line="264" w:lineRule="auto"/>
            </w:pPr>
            <w:r>
              <w:t>z.B</w:t>
            </w:r>
            <w:r w:rsidR="00ED693A" w:rsidRPr="00ED693A">
              <w:t>. BERUFENET</w:t>
            </w:r>
            <w:r w:rsidR="00B978E8">
              <w:t xml:space="preserve"> </w:t>
            </w:r>
            <w:r w:rsidR="00B978E8" w:rsidRPr="00B978E8">
              <w:t>(a.a.O.)</w:t>
            </w:r>
          </w:p>
          <w:p w:rsidR="00991CC4" w:rsidRPr="00ED693A" w:rsidRDefault="00991CC4" w:rsidP="00ED693A">
            <w:pPr>
              <w:spacing w:after="120" w:line="264" w:lineRule="auto"/>
            </w:pPr>
            <w:r w:rsidRPr="00991CC4">
              <w:t xml:space="preserve">Leitperspektive BO --&gt; z.B. </w:t>
            </w:r>
            <w:r w:rsidR="007D3C6E" w:rsidRPr="00B978E8">
              <w:t>Baden-Württemberg-Stiftung</w:t>
            </w:r>
            <w:r w:rsidR="00B978E8" w:rsidRPr="00B978E8">
              <w:t xml:space="preserve"> gGmbH</w:t>
            </w:r>
            <w:r w:rsidR="00B978E8">
              <w:t xml:space="preserve">: </w:t>
            </w:r>
            <w:hyperlink r:id="rId15" w:history="1">
              <w:r w:rsidR="00B978E8" w:rsidRPr="00846E67">
                <w:rPr>
                  <w:rStyle w:val="Hyperlink"/>
                </w:rPr>
                <w:t>https://www.coaching4future.de/index.php?id=123</w:t>
              </w:r>
            </w:hyperlink>
            <w:r w:rsidR="00B978E8">
              <w:t xml:space="preserve"> </w:t>
            </w:r>
            <w:r w:rsidR="00B978E8" w:rsidRPr="00B978E8">
              <w:t>[05.04.2016]</w:t>
            </w:r>
            <w:r w:rsidRPr="00991CC4">
              <w:t xml:space="preserve"> in NW-Fächern</w:t>
            </w:r>
          </w:p>
        </w:tc>
      </w:tr>
      <w:tr w:rsidR="00ED693A" w:rsidRPr="00ED693A" w:rsidTr="00991C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t xml:space="preserve">(4) unterschiedliche </w:t>
            </w:r>
            <w:r w:rsidR="00991CC4">
              <w:t>Bewerbungs</w:t>
            </w:r>
            <w:r w:rsidRPr="00ED693A">
              <w:t xml:space="preserve">verfahren vergleichen und eigene </w:t>
            </w:r>
            <w:r w:rsidRPr="00ED693A">
              <w:lastRenderedPageBreak/>
              <w:t>Bewerbungsdokumente erstellen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C4" w:rsidRDefault="00991CC4" w:rsidP="00ED693A">
            <w:pPr>
              <w:spacing w:after="120" w:line="264" w:lineRule="auto"/>
            </w:pPr>
            <w:bookmarkStart w:id="0" w:name="_GoBack"/>
            <w:bookmarkEnd w:id="0"/>
          </w:p>
          <w:p w:rsidR="00ED693A" w:rsidRPr="00ED693A" w:rsidRDefault="00B978E8" w:rsidP="00ED693A">
            <w:pPr>
              <w:spacing w:after="120" w:line="264" w:lineRule="auto"/>
            </w:pPr>
            <w:r w:rsidRPr="00B978E8">
              <w:t xml:space="preserve">z.B. </w:t>
            </w:r>
            <w:hyperlink r:id="rId16" w:history="1">
              <w:r w:rsidRPr="00B978E8">
                <w:rPr>
                  <w:rStyle w:val="Hyperlink"/>
                </w:rPr>
                <w:t>http://www.abi.de/bewerbung.htm</w:t>
              </w:r>
            </w:hyperlink>
            <w:r w:rsidRPr="00B978E8">
              <w:t xml:space="preserve"> [05.04.2016]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C4" w:rsidRDefault="00991CC4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  <w:r w:rsidRPr="00ED693A">
              <w:t>Leitperspektive BO --&gt; Fach Deutsch</w:t>
            </w:r>
          </w:p>
        </w:tc>
      </w:tr>
      <w:tr w:rsidR="00ED693A" w:rsidRPr="00ED693A" w:rsidTr="00991C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t>(5) Erwerbsbiografien nach schulischer Ausbildung, dualer Ausbildung beziehungsweise Studium vergleichen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BE11F9">
            <w:pPr>
              <w:spacing w:after="120" w:line="264" w:lineRule="auto"/>
              <w:jc w:val="center"/>
            </w:pPr>
          </w:p>
          <w:p w:rsidR="00ED693A" w:rsidRPr="00ED693A" w:rsidRDefault="00ED693A" w:rsidP="00991CC4">
            <w:pPr>
              <w:spacing w:after="120" w:line="264" w:lineRule="auto"/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</w:tr>
      <w:tr w:rsidR="00ED693A" w:rsidRPr="00ED693A" w:rsidTr="00991C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t>(6) Erfahrungen im Rahmen des Berufserkundungsprozesses (unter anderem Praktikum) darstellen und beurteilen</w:t>
            </w:r>
          </w:p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BE11F9">
            <w:pPr>
              <w:spacing w:after="120" w:line="264" w:lineRule="auto"/>
              <w:jc w:val="center"/>
            </w:pPr>
          </w:p>
          <w:p w:rsidR="00ED693A" w:rsidRPr="00ED693A" w:rsidRDefault="00ED693A" w:rsidP="00BE11F9">
            <w:pPr>
              <w:spacing w:after="120" w:line="264" w:lineRule="auto"/>
              <w:jc w:val="center"/>
            </w:pPr>
            <w:r w:rsidRPr="00ED693A">
              <w:t>X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  <w:p w:rsidR="00ED693A" w:rsidRPr="00ED693A" w:rsidRDefault="00ED693A" w:rsidP="00ED693A">
            <w:pPr>
              <w:spacing w:after="120" w:line="264" w:lineRule="auto"/>
            </w:pPr>
          </w:p>
        </w:tc>
      </w:tr>
      <w:tr w:rsidR="00ED693A" w:rsidRPr="00ED693A" w:rsidTr="00991C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t>…und beurteilen den Wandel der Arbeitswelt im Hinblick auf die eigene Berufsorientierung (III).</w:t>
            </w:r>
          </w:p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A" w:rsidRPr="00ED693A" w:rsidRDefault="00ED693A" w:rsidP="00ED693A">
            <w:pPr>
              <w:spacing w:after="120" w:line="264" w:lineRule="auto"/>
            </w:pPr>
            <w:r w:rsidRPr="00ED693A">
              <w:t>(7) Folgen des Wandels der Arbeit (zum Beispiel technologische, gesellschaftliche Entwicklungen) an einem Beispiel beurteilen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ED693A" w:rsidRDefault="00ED693A" w:rsidP="00ED693A">
            <w:pPr>
              <w:spacing w:after="120" w:line="264" w:lineRule="auto"/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E8" w:rsidRPr="00B978E8" w:rsidRDefault="00736C2F" w:rsidP="00B978E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="00B978E8" w:rsidRPr="00B978E8">
              <w:rPr>
                <w:rFonts w:ascii="Calibri" w:eastAsia="Times New Roman" w:hAnsi="Calibri" w:cs="Times New Roman"/>
              </w:rPr>
              <w:t xml:space="preserve">Institut für Arbeitsmarkt- und Berufsforschung </w:t>
            </w:r>
            <w:r w:rsidR="00B978E8" w:rsidRPr="00B978E8">
              <w:rPr>
                <w:rFonts w:ascii="Calibri" w:eastAsia="Times New Roman" w:hAnsi="Calibri" w:cs="Times New Roman"/>
              </w:rPr>
              <w:br/>
              <w:t xml:space="preserve">der Bundesagentur für Arbeit: Berufe im Spiegel der Statistik: </w:t>
            </w:r>
            <w:hyperlink r:id="rId17" w:history="1">
              <w:r w:rsidR="00B978E8" w:rsidRPr="00B978E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http://bisds.infosys.iab.de/</w:t>
              </w:r>
            </w:hyperlink>
            <w:r w:rsidR="00B978E8" w:rsidRPr="00B978E8">
              <w:rPr>
                <w:rFonts w:ascii="Calibri" w:eastAsia="Times New Roman" w:hAnsi="Calibri" w:cs="Times New Roman"/>
              </w:rPr>
              <w:t xml:space="preserve"> [05.04.2016]</w:t>
            </w:r>
          </w:p>
          <w:p w:rsidR="00B978E8" w:rsidRPr="00B978E8" w:rsidRDefault="00B978E8" w:rsidP="00B978E8">
            <w:pPr>
              <w:rPr>
                <w:rFonts w:ascii="Calibri" w:eastAsia="Times New Roman" w:hAnsi="Calibri" w:cs="Times New Roman"/>
              </w:rPr>
            </w:pPr>
            <w:r w:rsidRPr="00B978E8">
              <w:rPr>
                <w:rFonts w:ascii="Calibri" w:eastAsia="Times New Roman" w:hAnsi="Calibri" w:cs="Times New Roman"/>
              </w:rPr>
              <w:t xml:space="preserve"> --&gt; Vgl. auch Verweis in BERUFENET (a.a.O.)</w:t>
            </w:r>
          </w:p>
          <w:p w:rsidR="00B978E8" w:rsidRPr="00B978E8" w:rsidRDefault="00736C2F" w:rsidP="00B978E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="00B978E8" w:rsidRPr="00B978E8">
              <w:rPr>
                <w:rFonts w:ascii="Calibri" w:eastAsia="Times New Roman" w:hAnsi="Calibri" w:cs="Times New Roman"/>
              </w:rPr>
              <w:t xml:space="preserve">Bundesagentur für Arbeit: Ich will was machen mit...: </w:t>
            </w:r>
            <w:hyperlink r:id="rId18" w:history="1">
              <w:r w:rsidR="00B978E8" w:rsidRPr="00B978E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http://www.abi.de/orientieren/berufsarbeitsfelder.htm?zg=schueler</w:t>
              </w:r>
            </w:hyperlink>
            <w:r w:rsidR="00B978E8" w:rsidRPr="00B978E8"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 </w:t>
            </w:r>
            <w:r w:rsidR="00B978E8" w:rsidRPr="00B978E8">
              <w:rPr>
                <w:rFonts w:ascii="Calibri" w:eastAsia="Times New Roman" w:hAnsi="Calibri" w:cs="Times New Roman"/>
              </w:rPr>
              <w:t>[05.04.2016]</w:t>
            </w:r>
          </w:p>
          <w:p w:rsidR="00B978E8" w:rsidRPr="00B978E8" w:rsidRDefault="00736C2F" w:rsidP="00B978E8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="00B978E8" w:rsidRPr="00B978E8">
              <w:rPr>
                <w:rFonts w:ascii="Calibri" w:eastAsia="Times New Roman" w:hAnsi="Calibri" w:cs="Times New Roman"/>
              </w:rPr>
              <w:t xml:space="preserve">Bundesagentur für Arbeit: Arbeitsmarktberichte: </w:t>
            </w:r>
            <w:hyperlink r:id="rId19" w:history="1">
              <w:r w:rsidR="00B978E8" w:rsidRPr="00B978E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http://www.abi.de/beruf-karriere/arbeitsmarkt/arbeitsmarktberichte.htm?zg=schueler</w:t>
              </w:r>
            </w:hyperlink>
            <w:r w:rsidR="00B978E8" w:rsidRPr="00B978E8"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 </w:t>
            </w:r>
            <w:r w:rsidR="00B978E8" w:rsidRPr="00B978E8">
              <w:rPr>
                <w:rFonts w:ascii="Calibri" w:eastAsia="Times New Roman" w:hAnsi="Calibri" w:cs="Times New Roman"/>
              </w:rPr>
              <w:t>[05.04.2016]</w:t>
            </w:r>
          </w:p>
          <w:p w:rsidR="00ED693A" w:rsidRPr="00ED693A" w:rsidRDefault="00736C2F" w:rsidP="00B978E8">
            <w:pPr>
              <w:spacing w:after="120" w:line="264" w:lineRule="auto"/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="00B978E8" w:rsidRPr="00B978E8">
              <w:rPr>
                <w:rFonts w:ascii="Calibri" w:eastAsia="Times New Roman" w:hAnsi="Calibri" w:cs="Times New Roman"/>
              </w:rPr>
              <w:t xml:space="preserve">Bundesagentur für Arbeit: Branchenreports: </w:t>
            </w:r>
            <w:hyperlink r:id="rId20" w:history="1">
              <w:r w:rsidR="00B978E8" w:rsidRPr="00B978E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http://www.abi.de/beruf-karriere/arbeitsmarkt/branchenreports.htm?zg=schueler</w:t>
              </w:r>
            </w:hyperlink>
            <w:r w:rsidR="00B978E8" w:rsidRPr="00B978E8"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 </w:t>
            </w:r>
            <w:r w:rsidR="00B978E8" w:rsidRPr="00B978E8">
              <w:rPr>
                <w:rFonts w:ascii="Calibri" w:eastAsia="Times New Roman" w:hAnsi="Calibri" w:cs="Times New Roman"/>
              </w:rPr>
              <w:t>[05.04.2016]</w:t>
            </w:r>
          </w:p>
        </w:tc>
      </w:tr>
    </w:tbl>
    <w:p w:rsidR="00ED693A" w:rsidRPr="00ED693A" w:rsidRDefault="00ED693A" w:rsidP="00ED693A"/>
    <w:p w:rsidR="00ED693A" w:rsidRPr="00ED693A" w:rsidRDefault="00ED693A" w:rsidP="00ED693A"/>
    <w:p w:rsidR="00ED693A" w:rsidRPr="00ED693A" w:rsidRDefault="00ED693A" w:rsidP="00ED693A"/>
    <w:p w:rsidR="00ED693A" w:rsidRPr="00ED693A" w:rsidRDefault="00ED693A" w:rsidP="00ED693A"/>
    <w:p w:rsidR="00ED693A" w:rsidRPr="00ED693A" w:rsidRDefault="00ED693A" w:rsidP="00ED693A"/>
    <w:p w:rsidR="00ED693A" w:rsidRDefault="00ED693A"/>
    <w:sectPr w:rsidR="00ED693A" w:rsidSect="00ED693A">
      <w:pgSz w:w="16838" w:h="11906" w:orient="landscape"/>
      <w:pgMar w:top="1418" w:right="113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B9" w:rsidRDefault="00ED11B9" w:rsidP="00167D85">
      <w:pPr>
        <w:spacing w:after="0" w:line="240" w:lineRule="auto"/>
      </w:pPr>
      <w:r>
        <w:separator/>
      </w:r>
    </w:p>
  </w:endnote>
  <w:endnote w:type="continuationSeparator" w:id="0">
    <w:p w:rsidR="00ED11B9" w:rsidRDefault="00ED11B9" w:rsidP="0016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85" w:rsidRDefault="00167D85" w:rsidP="00167D85">
    <w:pPr>
      <w:pStyle w:val="Fuzeile"/>
      <w:jc w:val="center"/>
    </w:pPr>
    <w:r>
      <w:t>ZPG Wirtschaft – Bad Wildbad 30.11.- 2.12.2015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B9" w:rsidRDefault="00ED11B9" w:rsidP="00167D85">
      <w:pPr>
        <w:spacing w:after="0" w:line="240" w:lineRule="auto"/>
      </w:pPr>
      <w:r>
        <w:separator/>
      </w:r>
    </w:p>
  </w:footnote>
  <w:footnote w:type="continuationSeparator" w:id="0">
    <w:p w:rsidR="00ED11B9" w:rsidRDefault="00ED11B9" w:rsidP="00167D85">
      <w:pPr>
        <w:spacing w:after="0" w:line="240" w:lineRule="auto"/>
      </w:pPr>
      <w:r>
        <w:continuationSeparator/>
      </w:r>
    </w:p>
  </w:footnote>
  <w:footnote w:id="1">
    <w:p w:rsidR="00ED693A" w:rsidRDefault="00ED693A" w:rsidP="00ED693A">
      <w:pPr>
        <w:pStyle w:val="Funotentext"/>
      </w:pPr>
      <w:r>
        <w:rPr>
          <w:rStyle w:val="Funotenzeichen"/>
        </w:rPr>
        <w:footnoteRef/>
      </w:r>
      <w:r>
        <w:t xml:space="preserve"> Je nach Terminierung des BOGY-Praktikums kann man auch einige Kompetenzen auf Ende Klasse 9 verlagern.</w:t>
      </w:r>
    </w:p>
  </w:footnote>
  <w:footnote w:id="2">
    <w:p w:rsidR="00FF45D0" w:rsidRDefault="00FF45D0">
      <w:pPr>
        <w:pStyle w:val="Funotentext"/>
      </w:pPr>
      <w:r>
        <w:rPr>
          <w:rStyle w:val="Funotenzeichen"/>
        </w:rPr>
        <w:footnoteRef/>
      </w:r>
      <w:r>
        <w:t xml:space="preserve"> s. Umsetzungsbeispiel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85" w:rsidRDefault="00167D8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DA389F" wp14:editId="44BB216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104024382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67D85" w:rsidRDefault="00167D85" w:rsidP="00167D8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Wirtschaft / Berufs- und Studienorientierung – Standards 10 – Klasse 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A389F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104024382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67D85" w:rsidRDefault="00167D85" w:rsidP="00167D85">
                        <w:pPr>
                          <w:spacing w:after="0" w:line="240" w:lineRule="auto"/>
                          <w:jc w:val="center"/>
                        </w:pPr>
                        <w:r>
                          <w:t>Wirtschaft / Berufs- und Studienorientierung – Standards 10 – Klasse 8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FD26A3" wp14:editId="5FC01A39">
              <wp:simplePos x="0" y="0"/>
              <wp:positionH relativeFrom="leftMargin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:rsidR="00167D85" w:rsidRPr="00167D85" w:rsidRDefault="00167D85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67D85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67D85">
                            <w:rPr>
                              <w:b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167D85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D3C6E" w:rsidRPr="007D3C6E">
                            <w:rPr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167D85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D26A3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H3AwIAAPIDAAAOAAAAZHJzL2Uyb0RvYy54bWysU9tuEzEQfUfiHyy/k92NCrSrbKqSKgip&#10;UKSWD3Bsb9bC6zFjJ7vh6xl7kzQqb4gXy3PxmTlnxovbsbdsrzEYcA2vZiVn2klQxm0b/uN5/e6a&#10;sxCFU8KC0w0/6MBvl2/fLAZf6zl0YJVGRiAu1INveBejr4siyE73IszAa0fBFrAXkUzcFgrFQOi9&#10;LeZl+aEYAJVHkDoE8t5PQb7M+G2rZXxs26Ajsw2n3mI+MZ+bdBbLhai3KHxn5LEN8Q9d9MI4KnqG&#10;uhdRsB2av6B6IxECtHEmoS+gbY3UmQOxqcpXbJ464XXmQuIEf5Yp/D9Y+W3/HZlRDZ9XN5w50dOQ&#10;nvUYW20VSz5SaPChpsQnT6lx/AQjTTqzDf4B5M/AHKw64bb6DhGGTgtFHVbpZXHxdMIJCWQzfAVF&#10;hcQuQgYaW+yTfCQII3Sa1OE8HWqGSXLeVFdXJUUkhaqP5XX1PlcQ9emxxxA/a+hZujQcafgZXOwf&#10;QkzNiPqUkmoFsEatjbXZSAunVxbZXtCqxHFq/1WWdSnXQXo1ASZPJpl4TQzjuBmzohkiCbABdSDW&#10;CNP60XehSwf4m7OBVq/h4ddOoObMfnGkXCZKu5oNIoyX3s3JK5wkiIbLiJxNxipOm73zaLYd1ThN&#10;6Y50XpuswUs/x8ZpsbI0x0+QNvfSzlkvX3X5BwAA//8DAFBLAwQUAAYACAAAACEAyFxZrtoAAAAE&#10;AQAADwAAAGRycy9kb3ducmV2LnhtbEyPwU7DMBBE70j8g7VIXKrWoSothDhVhQSXXkrhwNG1lyRg&#10;ryPbacPfs+UCl5FGs5p5W61H78QRY+oCKbiZFSCQTLAdNQreXp+mdyBS1mS1C4QKvjHBur68qHRp&#10;w4le8LjPjeASSqVW0Obcl1Im06LXaRZ6JM4+QvQ6s42NtFGfuNw7OS+KpfS6I15odY+PLZqv/eAV&#10;vH/a4XbTTYbozPNqS2YXt5OdUtdX4+YBRMYx/x3DGZ/RoWamQxjIJuEU8CP5V8/ZYsH2oGC+vAdZ&#10;V/I/fP0DAAD//wMAUEsBAi0AFAAGAAgAAAAhALaDOJL+AAAA4QEAABMAAAAAAAAAAAAAAAAAAAAA&#10;AFtDb250ZW50X1R5cGVzXS54bWxQSwECLQAUAAYACAAAACEAOP0h/9YAAACUAQAACwAAAAAAAAAA&#10;AAAAAAAvAQAAX3JlbHMvLnJlbHNQSwECLQAUAAYACAAAACEAarmh9wMCAADyAwAADgAAAAAAAAAA&#10;AAAAAAAuAgAAZHJzL2Uyb0RvYy54bWxQSwECLQAUAAYACAAAACEAyFxZrtoAAAAEAQAADwAAAAAA&#10;AAAAAAAAAABdBAAAZHJzL2Rvd25yZXYueG1sUEsFBgAAAAAEAAQA8wAAAGQFAAAAAA==&#10;" o:allowincell="f" fillcolor="black [3213]" stroked="f">
              <v:textbox style="mso-fit-shape-to-text:t" inset=",0,,0">
                <w:txbxContent>
                  <w:p w:rsidR="00167D85" w:rsidRPr="00167D85" w:rsidRDefault="00167D85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167D85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167D85">
                      <w:rPr>
                        <w:b/>
                        <w:sz w:val="22"/>
                        <w:szCs w:val="22"/>
                      </w:rPr>
                      <w:instrText>PAGE   \* MERGEFORMAT</w:instrText>
                    </w:r>
                    <w:r w:rsidRPr="00167D85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D3C6E" w:rsidRPr="007D3C6E">
                      <w:rPr>
                        <w:b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167D85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85"/>
    <w:rsid w:val="00126181"/>
    <w:rsid w:val="00167D85"/>
    <w:rsid w:val="002921A4"/>
    <w:rsid w:val="004C3E75"/>
    <w:rsid w:val="00710C99"/>
    <w:rsid w:val="00736C2F"/>
    <w:rsid w:val="007D3C6E"/>
    <w:rsid w:val="007E1B19"/>
    <w:rsid w:val="007F69A7"/>
    <w:rsid w:val="0085679C"/>
    <w:rsid w:val="00991CC4"/>
    <w:rsid w:val="00AB53E7"/>
    <w:rsid w:val="00B978E8"/>
    <w:rsid w:val="00BA300B"/>
    <w:rsid w:val="00BE11F9"/>
    <w:rsid w:val="00C225DC"/>
    <w:rsid w:val="00EC712E"/>
    <w:rsid w:val="00ED11B9"/>
    <w:rsid w:val="00ED693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FC8FA"/>
  <w15:docId w15:val="{4F0FC445-30F1-4B62-AA1D-D7A3417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67D85"/>
  </w:style>
  <w:style w:type="paragraph" w:styleId="berschrift1">
    <w:name w:val="heading 1"/>
    <w:basedOn w:val="Standard"/>
    <w:next w:val="Standard"/>
    <w:link w:val="berschrift1Zchn"/>
    <w:uiPriority w:val="9"/>
    <w:qFormat/>
    <w:rsid w:val="00167D8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7D8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7D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7D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7D8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7D8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7D8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7D8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7D8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7D8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7D8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7D8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7D8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D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7D8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7D8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7D8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7D8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7D8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67D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67D8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D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7D8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167D85"/>
    <w:rPr>
      <w:b/>
      <w:bCs/>
    </w:rPr>
  </w:style>
  <w:style w:type="character" w:styleId="Hervorhebung">
    <w:name w:val="Emphasis"/>
    <w:basedOn w:val="Absatz-Standardschriftart"/>
    <w:uiPriority w:val="20"/>
    <w:qFormat/>
    <w:rsid w:val="00167D85"/>
    <w:rPr>
      <w:i/>
      <w:iCs/>
    </w:rPr>
  </w:style>
  <w:style w:type="paragraph" w:styleId="KeinLeerraum">
    <w:name w:val="No Spacing"/>
    <w:uiPriority w:val="1"/>
    <w:qFormat/>
    <w:rsid w:val="00167D8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67D8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67D8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7D8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D8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67D85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67D8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67D85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67D85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67D85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7D8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6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D85"/>
  </w:style>
  <w:style w:type="paragraph" w:styleId="Fuzeile">
    <w:name w:val="footer"/>
    <w:basedOn w:val="Standard"/>
    <w:link w:val="FuzeileZchn"/>
    <w:uiPriority w:val="99"/>
    <w:unhideWhenUsed/>
    <w:rsid w:val="0016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D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9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D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ED693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D693A"/>
    <w:rPr>
      <w:rFonts w:eastAsiaTheme="minorHAnsi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D693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D693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F4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.de/bewerbung.htm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abi.de/orientieren/berufsarbeitsfelder.htm?zg=schue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erufenet.arbeitsagentur.de/berufenet/faces/index?path=null" TargetMode="External"/><Relationship Id="rId12" Type="http://schemas.openxmlformats.org/officeDocument/2006/relationships/hyperlink" Target="http://www.abi.de/beruf-karriere/arbeitsmarkt/branchenreports.htm?zg=schueler" TargetMode="External"/><Relationship Id="rId17" Type="http://schemas.openxmlformats.org/officeDocument/2006/relationships/hyperlink" Target="http://bisds.infosys.iab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i.de/bewerbung.htm" TargetMode="External"/><Relationship Id="rId20" Type="http://schemas.openxmlformats.org/officeDocument/2006/relationships/hyperlink" Target="http://www.abi.de/beruf-karriere/arbeitsmarkt/branchenreports.htm?zg=schuele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i.de/beruf-karriere/arbeitsmarkt/arbeitsmarktberichte.htm?zg=schuel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aching4future.de/index.php?id=123" TargetMode="External"/><Relationship Id="rId10" Type="http://schemas.openxmlformats.org/officeDocument/2006/relationships/hyperlink" Target="http://www.abi.de/orientieren/berufsarbeitsfelder.htm?zg=schueler" TargetMode="External"/><Relationship Id="rId19" Type="http://schemas.openxmlformats.org/officeDocument/2006/relationships/hyperlink" Target="http://www.abi.de/beruf-karriere/arbeitsmarkt/arbeitsmarktberichte.htm?zg=schue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sds.infosys.iab.de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B588-4A13-4028-9EB5-EB3F006A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 / Berufs- und Studienorientierung – Standards 10 – Klasse 8</vt:lpstr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 / Berufs- und Studienorientierung – Standards 10 – Klasse 8</dc:title>
  <dc:creator>Hans Gaffal</dc:creator>
  <cp:lastModifiedBy>Hans Gaffal</cp:lastModifiedBy>
  <cp:revision>3</cp:revision>
  <dcterms:created xsi:type="dcterms:W3CDTF">2016-04-06T16:49:00Z</dcterms:created>
  <dcterms:modified xsi:type="dcterms:W3CDTF">2016-04-09T10:47:00Z</dcterms:modified>
</cp:coreProperties>
</file>