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26" w:rsidRPr="00225250" w:rsidRDefault="00344C45" w:rsidP="00385C26">
      <w:pPr>
        <w:jc w:val="both"/>
        <w:rPr>
          <w:b/>
          <w:lang w:val="de-DE"/>
        </w:rPr>
      </w:pPr>
      <w:r w:rsidRPr="00225250">
        <w:rPr>
          <w:b/>
          <w:lang w:val="de-DE"/>
        </w:rPr>
        <w:t>Von der Beobachtung zum Experiment</w:t>
      </w:r>
      <w:r>
        <w:rPr>
          <w:b/>
          <w:lang w:val="de-DE"/>
        </w:rPr>
        <w:t xml:space="preserve"> - Putzverhalten bei Steppengrillen (</w:t>
      </w:r>
      <w:proofErr w:type="spellStart"/>
      <w:r w:rsidRPr="00225250">
        <w:rPr>
          <w:i/>
          <w:lang w:val="de-DE"/>
        </w:rPr>
        <w:t>Gryllus</w:t>
      </w:r>
      <w:proofErr w:type="spellEnd"/>
      <w:r w:rsidRPr="00225250">
        <w:rPr>
          <w:i/>
          <w:lang w:val="de-DE"/>
        </w:rPr>
        <w:t xml:space="preserve"> </w:t>
      </w:r>
      <w:proofErr w:type="spellStart"/>
      <w:r w:rsidRPr="00225250">
        <w:rPr>
          <w:i/>
          <w:lang w:val="de-DE"/>
        </w:rPr>
        <w:t>assimilis</w:t>
      </w:r>
      <w:proofErr w:type="spellEnd"/>
      <w:r>
        <w:rPr>
          <w:b/>
          <w:lang w:val="de-DE"/>
        </w:rPr>
        <w:t>)</w:t>
      </w:r>
    </w:p>
    <w:p w:rsidR="00385C26" w:rsidRDefault="00FA3E89" w:rsidP="00385C26">
      <w:pPr>
        <w:jc w:val="both"/>
        <w:rPr>
          <w:lang w:val="de-DE"/>
        </w:rPr>
      </w:pPr>
    </w:p>
    <w:p w:rsidR="00385C26" w:rsidRPr="00025EA8" w:rsidRDefault="00344C45" w:rsidP="00385C26">
      <w:pPr>
        <w:jc w:val="both"/>
        <w:rPr>
          <w:b/>
          <w:color w:val="000000"/>
          <w:sz w:val="22"/>
          <w:szCs w:val="22"/>
          <w:lang w:val="de-DE"/>
        </w:rPr>
      </w:pPr>
      <w:r w:rsidRPr="00025EA8">
        <w:rPr>
          <w:b/>
          <w:color w:val="000000"/>
          <w:sz w:val="22"/>
          <w:szCs w:val="22"/>
          <w:lang w:val="de-DE"/>
        </w:rPr>
        <w:t>Kompetenzen in den Naturwissenschaften (Bildungsplan 2004, S. 174)</w:t>
      </w:r>
    </w:p>
    <w:p w:rsidR="00025EA8" w:rsidRPr="001A18AC" w:rsidRDefault="00025EA8" w:rsidP="00385C26">
      <w:pPr>
        <w:jc w:val="both"/>
        <w:rPr>
          <w:color w:val="000000"/>
          <w:sz w:val="22"/>
          <w:szCs w:val="22"/>
          <w:lang w:val="de-DE"/>
        </w:rPr>
      </w:pPr>
    </w:p>
    <w:p w:rsidR="00385C26" w:rsidRPr="00025EA8" w:rsidRDefault="00344C45" w:rsidP="00385C26">
      <w:pPr>
        <w:jc w:val="both"/>
        <w:rPr>
          <w:color w:val="000000"/>
          <w:sz w:val="22"/>
          <w:szCs w:val="22"/>
          <w:lang w:val="de-DE"/>
        </w:rPr>
      </w:pPr>
      <w:r w:rsidRPr="00025EA8">
        <w:rPr>
          <w:color w:val="000000"/>
          <w:sz w:val="22"/>
          <w:szCs w:val="22"/>
          <w:lang w:val="de-DE"/>
        </w:rPr>
        <w:t>Die Schülerinnen und Schüler können...</w:t>
      </w:r>
    </w:p>
    <w:p w:rsidR="00385C26" w:rsidRPr="001A18AC" w:rsidRDefault="00344C45" w:rsidP="00385C26">
      <w:pPr>
        <w:numPr>
          <w:ilvl w:val="0"/>
          <w:numId w:val="7"/>
        </w:numPr>
        <w:autoSpaceDE w:val="0"/>
        <w:autoSpaceDN w:val="0"/>
        <w:adjustRightInd w:val="0"/>
        <w:jc w:val="both"/>
        <w:rPr>
          <w:rFonts w:cs="GaramontAmstSB-Roman"/>
          <w:color w:val="000000"/>
          <w:sz w:val="22"/>
          <w:szCs w:val="22"/>
          <w:lang w:val="de-DE" w:eastAsia="de-DE" w:bidi="ar-SA"/>
        </w:rPr>
      </w:pPr>
      <w:r w:rsidRPr="001A18AC">
        <w:rPr>
          <w:rFonts w:cs="GaramontAmstSB-Roman"/>
          <w:color w:val="000000"/>
          <w:sz w:val="22"/>
          <w:szCs w:val="22"/>
          <w:lang w:val="de-DE" w:eastAsia="de-DE" w:bidi="ar-SA"/>
        </w:rPr>
        <w:t>naturwissenschaftliche Fragestellungen mit vorgegebenen Anweisungen und Hilfsmitteln erschließen</w:t>
      </w:r>
    </w:p>
    <w:p w:rsidR="00385C26" w:rsidRPr="001A18AC" w:rsidRDefault="00344C45" w:rsidP="00385C26">
      <w:pPr>
        <w:numPr>
          <w:ilvl w:val="0"/>
          <w:numId w:val="7"/>
        </w:numPr>
        <w:autoSpaceDE w:val="0"/>
        <w:autoSpaceDN w:val="0"/>
        <w:adjustRightInd w:val="0"/>
        <w:jc w:val="both"/>
        <w:rPr>
          <w:color w:val="000000"/>
          <w:sz w:val="22"/>
          <w:szCs w:val="22"/>
          <w:lang w:val="de-DE"/>
        </w:rPr>
      </w:pPr>
      <w:r w:rsidRPr="001A18AC">
        <w:rPr>
          <w:rFonts w:cs="GaramontAmstSB-Roman"/>
          <w:color w:val="000000"/>
          <w:sz w:val="22"/>
          <w:szCs w:val="22"/>
          <w:lang w:val="de-DE" w:eastAsia="de-DE" w:bidi="ar-SA"/>
        </w:rPr>
        <w:t>Beobachtungen und Experimente zum Erkenntnisgewinn nutzen</w:t>
      </w:r>
    </w:p>
    <w:p w:rsidR="00385C26" w:rsidRPr="001A18AC" w:rsidRDefault="00344C45" w:rsidP="00385C26">
      <w:pPr>
        <w:numPr>
          <w:ilvl w:val="0"/>
          <w:numId w:val="7"/>
        </w:numPr>
        <w:autoSpaceDE w:val="0"/>
        <w:autoSpaceDN w:val="0"/>
        <w:adjustRightInd w:val="0"/>
        <w:jc w:val="both"/>
        <w:rPr>
          <w:rFonts w:cs="GaramontAmstSB-Roman"/>
          <w:color w:val="000000"/>
          <w:sz w:val="22"/>
          <w:szCs w:val="22"/>
          <w:lang w:val="de-DE" w:eastAsia="de-DE" w:bidi="ar-SA"/>
        </w:rPr>
      </w:pPr>
      <w:r w:rsidRPr="001A18AC">
        <w:rPr>
          <w:rFonts w:cs="GaramontAmstSB-Roman"/>
          <w:color w:val="000000"/>
          <w:sz w:val="22"/>
          <w:szCs w:val="22"/>
          <w:lang w:val="de-DE" w:eastAsia="de-DE" w:bidi="ar-SA"/>
        </w:rPr>
        <w:t>beobachten, beschreiben und vergleichen</w:t>
      </w:r>
    </w:p>
    <w:p w:rsidR="00385C26" w:rsidRPr="001A18AC" w:rsidRDefault="00344C45" w:rsidP="00385C26">
      <w:pPr>
        <w:numPr>
          <w:ilvl w:val="0"/>
          <w:numId w:val="7"/>
        </w:numPr>
        <w:autoSpaceDE w:val="0"/>
        <w:autoSpaceDN w:val="0"/>
        <w:adjustRightInd w:val="0"/>
        <w:jc w:val="both"/>
        <w:rPr>
          <w:rFonts w:cs="GaramontAmstSB-Roman"/>
          <w:color w:val="000000"/>
          <w:sz w:val="22"/>
          <w:szCs w:val="22"/>
          <w:lang w:val="de-DE" w:eastAsia="de-DE" w:bidi="ar-SA"/>
        </w:rPr>
      </w:pPr>
      <w:r w:rsidRPr="001A18AC">
        <w:rPr>
          <w:rFonts w:cs="GaramontAmstSB-Roman"/>
          <w:color w:val="000000"/>
          <w:sz w:val="22"/>
          <w:szCs w:val="22"/>
          <w:lang w:val="de-DE" w:eastAsia="de-DE" w:bidi="ar-SA"/>
        </w:rPr>
        <w:t>Experimente planen, durchführen, protokollieren, auswerten und Fehler analysieren</w:t>
      </w:r>
    </w:p>
    <w:p w:rsidR="00385C26" w:rsidRPr="001A18AC" w:rsidRDefault="00344C45" w:rsidP="00385C26">
      <w:pPr>
        <w:numPr>
          <w:ilvl w:val="0"/>
          <w:numId w:val="7"/>
        </w:numPr>
        <w:autoSpaceDE w:val="0"/>
        <w:autoSpaceDN w:val="0"/>
        <w:adjustRightInd w:val="0"/>
        <w:jc w:val="both"/>
        <w:rPr>
          <w:rFonts w:cs="GaramontAmstSB-Roman"/>
          <w:color w:val="000000"/>
          <w:sz w:val="22"/>
          <w:szCs w:val="22"/>
          <w:lang w:val="de-DE" w:eastAsia="de-DE" w:bidi="ar-SA"/>
        </w:rPr>
      </w:pPr>
      <w:r w:rsidRPr="001A18AC">
        <w:rPr>
          <w:rFonts w:cs="GaramontAmstSB-Roman"/>
          <w:color w:val="000000"/>
          <w:sz w:val="22"/>
          <w:szCs w:val="22"/>
          <w:lang w:val="de-DE" w:eastAsia="de-DE" w:bidi="ar-SA"/>
        </w:rPr>
        <w:t>Experimente im Hinblick auf ihre Aussagekraft analysieren und bewerten</w:t>
      </w:r>
    </w:p>
    <w:p w:rsidR="00385C26" w:rsidRPr="001A18AC" w:rsidRDefault="00344C45" w:rsidP="00385C26">
      <w:pPr>
        <w:numPr>
          <w:ilvl w:val="0"/>
          <w:numId w:val="7"/>
        </w:numPr>
        <w:jc w:val="both"/>
        <w:rPr>
          <w:color w:val="000000"/>
          <w:sz w:val="22"/>
          <w:szCs w:val="22"/>
          <w:lang w:val="de-DE"/>
        </w:rPr>
      </w:pPr>
      <w:r w:rsidRPr="001A18AC">
        <w:rPr>
          <w:rFonts w:cs="GaramontAmstSB-Roman"/>
          <w:color w:val="000000"/>
          <w:sz w:val="22"/>
          <w:szCs w:val="22"/>
          <w:lang w:val="de-DE" w:eastAsia="de-DE" w:bidi="ar-SA"/>
        </w:rPr>
        <w:t>Hypothesen bilden und experimentell überprüfen</w:t>
      </w:r>
    </w:p>
    <w:p w:rsidR="00385C26" w:rsidRPr="00845BC0" w:rsidRDefault="00FA3E89" w:rsidP="00385C26">
      <w:pPr>
        <w:jc w:val="both"/>
        <w:rPr>
          <w:color w:val="000000"/>
          <w:lang w:val="de-DE"/>
        </w:rPr>
      </w:pPr>
    </w:p>
    <w:p w:rsidR="00385C26" w:rsidRPr="00025EA8" w:rsidRDefault="00344C45" w:rsidP="00385C26">
      <w:pPr>
        <w:jc w:val="both"/>
        <w:rPr>
          <w:b/>
          <w:color w:val="000000"/>
          <w:sz w:val="22"/>
          <w:szCs w:val="22"/>
          <w:lang w:val="de-DE"/>
        </w:rPr>
      </w:pPr>
      <w:r w:rsidRPr="00025EA8">
        <w:rPr>
          <w:b/>
          <w:color w:val="000000"/>
          <w:sz w:val="22"/>
          <w:szCs w:val="22"/>
          <w:lang w:val="de-DE"/>
        </w:rPr>
        <w:t>Standard Klasse 6 (Bildungsplan, S. 205):</w:t>
      </w:r>
    </w:p>
    <w:p w:rsidR="00025EA8" w:rsidRPr="001A18AC" w:rsidRDefault="00025EA8" w:rsidP="00385C26">
      <w:pPr>
        <w:jc w:val="both"/>
        <w:rPr>
          <w:color w:val="000000"/>
          <w:sz w:val="22"/>
          <w:szCs w:val="22"/>
          <w:lang w:val="de-DE"/>
        </w:rPr>
      </w:pPr>
    </w:p>
    <w:p w:rsidR="00385C26" w:rsidRPr="00025EA8" w:rsidRDefault="00344C45" w:rsidP="00385C26">
      <w:pPr>
        <w:jc w:val="both"/>
        <w:rPr>
          <w:color w:val="000000"/>
          <w:sz w:val="22"/>
          <w:szCs w:val="22"/>
          <w:lang w:val="de-DE"/>
        </w:rPr>
      </w:pPr>
      <w:r w:rsidRPr="00025EA8">
        <w:rPr>
          <w:color w:val="000000"/>
          <w:sz w:val="22"/>
          <w:szCs w:val="22"/>
          <w:lang w:val="de-DE"/>
        </w:rPr>
        <w:t>Die Schülerinnen und Schüler können...</w:t>
      </w:r>
    </w:p>
    <w:p w:rsidR="00385C26" w:rsidRPr="001A18AC" w:rsidRDefault="00344C45" w:rsidP="00385C26">
      <w:pPr>
        <w:numPr>
          <w:ilvl w:val="0"/>
          <w:numId w:val="8"/>
        </w:numPr>
        <w:autoSpaceDE w:val="0"/>
        <w:autoSpaceDN w:val="0"/>
        <w:adjustRightInd w:val="0"/>
        <w:jc w:val="both"/>
        <w:rPr>
          <w:rFonts w:cs="GaramontAmstSB-Roman"/>
          <w:color w:val="000000"/>
          <w:sz w:val="22"/>
          <w:szCs w:val="22"/>
          <w:lang w:val="de-DE" w:eastAsia="de-DE" w:bidi="ar-SA"/>
        </w:rPr>
      </w:pPr>
      <w:r w:rsidRPr="001A18AC">
        <w:rPr>
          <w:rFonts w:cs="GaramontAmstSB-Roman"/>
          <w:color w:val="000000"/>
          <w:sz w:val="22"/>
          <w:szCs w:val="22"/>
          <w:lang w:val="de-DE" w:eastAsia="de-DE" w:bidi="ar-SA"/>
        </w:rPr>
        <w:t>Phänomene aus der belebten Natur beschreiben und einfache Erklärungen finden. Sie können einfache E</w:t>
      </w:r>
      <w:r w:rsidRPr="001A18AC">
        <w:rPr>
          <w:rFonts w:cs="GaramontAmstSB-Roman"/>
          <w:color w:val="000000"/>
          <w:sz w:val="22"/>
          <w:szCs w:val="22"/>
          <w:lang w:val="de-DE" w:eastAsia="de-DE" w:bidi="ar-SA"/>
        </w:rPr>
        <w:t>x</w:t>
      </w:r>
      <w:r w:rsidRPr="001A18AC">
        <w:rPr>
          <w:rFonts w:cs="GaramontAmstSB-Roman"/>
          <w:color w:val="000000"/>
          <w:sz w:val="22"/>
          <w:szCs w:val="22"/>
          <w:lang w:val="de-DE" w:eastAsia="de-DE" w:bidi="ar-SA"/>
        </w:rPr>
        <w:t>perimente unter Anleitung durchführen und die Ergebnisse protokollieren</w:t>
      </w:r>
    </w:p>
    <w:p w:rsidR="00385C26" w:rsidRPr="001A18AC" w:rsidRDefault="00344C45" w:rsidP="00385C26">
      <w:pPr>
        <w:numPr>
          <w:ilvl w:val="0"/>
          <w:numId w:val="8"/>
        </w:numPr>
        <w:autoSpaceDE w:val="0"/>
        <w:autoSpaceDN w:val="0"/>
        <w:adjustRightInd w:val="0"/>
        <w:jc w:val="both"/>
        <w:rPr>
          <w:rFonts w:cs="GaramontAmstSB-Roman"/>
          <w:color w:val="000000"/>
          <w:sz w:val="22"/>
          <w:szCs w:val="22"/>
          <w:lang w:val="de-DE" w:eastAsia="de-DE" w:bidi="ar-SA"/>
        </w:rPr>
      </w:pPr>
      <w:r w:rsidRPr="001A18AC">
        <w:rPr>
          <w:rFonts w:cs="GaramontAmstSB-Roman"/>
          <w:color w:val="000000"/>
          <w:sz w:val="22"/>
          <w:szCs w:val="22"/>
          <w:lang w:val="de-DE" w:eastAsia="de-DE" w:bidi="ar-SA"/>
        </w:rPr>
        <w:t>typische Merkmale der Insekten und die Lebensweise verschiedener Vertreter beschreiben</w:t>
      </w:r>
    </w:p>
    <w:p w:rsidR="00385C26" w:rsidRDefault="00FA3E89" w:rsidP="00385C26">
      <w:pPr>
        <w:autoSpaceDE w:val="0"/>
        <w:autoSpaceDN w:val="0"/>
        <w:adjustRightInd w:val="0"/>
        <w:jc w:val="both"/>
        <w:rPr>
          <w:lang w:val="de-DE"/>
        </w:rPr>
      </w:pPr>
    </w:p>
    <w:p w:rsidR="00385C26" w:rsidRPr="001A18AC" w:rsidRDefault="00344C45" w:rsidP="00385C26">
      <w:pPr>
        <w:spacing w:line="360" w:lineRule="auto"/>
        <w:jc w:val="both"/>
        <w:rPr>
          <w:b/>
          <w:sz w:val="22"/>
          <w:szCs w:val="22"/>
          <w:lang w:val="de-DE"/>
        </w:rPr>
      </w:pPr>
      <w:r w:rsidRPr="001A18AC">
        <w:rPr>
          <w:b/>
          <w:sz w:val="22"/>
          <w:szCs w:val="22"/>
          <w:lang w:val="de-DE"/>
        </w:rPr>
        <w:t>Überlegungen zum Unterricht:</w:t>
      </w:r>
    </w:p>
    <w:p w:rsidR="00385C26" w:rsidRPr="001A18AC" w:rsidRDefault="00344C45" w:rsidP="00385C26">
      <w:pPr>
        <w:jc w:val="both"/>
        <w:rPr>
          <w:sz w:val="22"/>
          <w:szCs w:val="22"/>
          <w:lang w:val="de-DE"/>
        </w:rPr>
      </w:pPr>
      <w:r w:rsidRPr="001A18AC">
        <w:rPr>
          <w:sz w:val="22"/>
          <w:szCs w:val="22"/>
          <w:lang w:val="de-DE"/>
        </w:rPr>
        <w:t>Die Schülerinnen und Schüler erhalten in einem Beobachtungsbehälter je eine Steppengrille (</w:t>
      </w:r>
      <w:proofErr w:type="spellStart"/>
      <w:r w:rsidRPr="001A18AC">
        <w:rPr>
          <w:i/>
          <w:sz w:val="22"/>
          <w:szCs w:val="22"/>
          <w:lang w:val="de-DE"/>
        </w:rPr>
        <w:t>Gryllus</w:t>
      </w:r>
      <w:proofErr w:type="spellEnd"/>
      <w:r w:rsidRPr="001A18AC">
        <w:rPr>
          <w:i/>
          <w:sz w:val="22"/>
          <w:szCs w:val="22"/>
          <w:lang w:val="de-DE"/>
        </w:rPr>
        <w:t xml:space="preserve"> </w:t>
      </w:r>
      <w:proofErr w:type="spellStart"/>
      <w:r w:rsidRPr="001A18AC">
        <w:rPr>
          <w:i/>
          <w:sz w:val="22"/>
          <w:szCs w:val="22"/>
          <w:lang w:val="de-DE"/>
        </w:rPr>
        <w:t>assimilis</w:t>
      </w:r>
      <w:proofErr w:type="spellEnd"/>
      <w:r w:rsidRPr="001A18AC">
        <w:rPr>
          <w:sz w:val="22"/>
          <w:szCs w:val="22"/>
          <w:lang w:val="de-DE"/>
        </w:rPr>
        <w:t>) zur Beobachtung.</w:t>
      </w:r>
    </w:p>
    <w:p w:rsidR="00385C26" w:rsidRPr="001A18AC" w:rsidRDefault="00344C45" w:rsidP="00385C26">
      <w:pPr>
        <w:jc w:val="both"/>
        <w:rPr>
          <w:sz w:val="22"/>
          <w:szCs w:val="22"/>
          <w:lang w:val="de-DE"/>
        </w:rPr>
      </w:pPr>
      <w:r w:rsidRPr="001A18AC">
        <w:rPr>
          <w:sz w:val="22"/>
          <w:szCs w:val="22"/>
          <w:lang w:val="de-DE"/>
        </w:rPr>
        <w:t>Der Arbeitsauftrag lautet: „</w:t>
      </w:r>
      <w:r w:rsidRPr="001A18AC">
        <w:rPr>
          <w:i/>
          <w:sz w:val="22"/>
          <w:szCs w:val="22"/>
          <w:lang w:val="de-DE"/>
        </w:rPr>
        <w:t>Beobachte 5 Minuten lang die Grille und notiere deine Beobachtung</w:t>
      </w:r>
      <w:r>
        <w:rPr>
          <w:i/>
          <w:sz w:val="22"/>
          <w:szCs w:val="22"/>
          <w:lang w:val="de-DE"/>
        </w:rPr>
        <w:t>en</w:t>
      </w:r>
      <w:r w:rsidRPr="001A18AC">
        <w:rPr>
          <w:i/>
          <w:sz w:val="22"/>
          <w:szCs w:val="22"/>
          <w:lang w:val="de-DE"/>
        </w:rPr>
        <w:t>!</w:t>
      </w:r>
      <w:r w:rsidRPr="001A18AC">
        <w:rPr>
          <w:sz w:val="22"/>
          <w:szCs w:val="22"/>
          <w:lang w:val="de-DE"/>
        </w:rPr>
        <w:t>“ Im Anschluss daran werden die Schülerbeobachtungen in einer Tabelle (siehe Arbeitsaufträge) gesammelt. Im weiteren Verlauf sollen die Schülerinnen und Schüler ihre Äußerungen daraufhin beurteilen, ob es sich dabei um „Beobachtungen“ und/oder „Interpretationen/Deutungen“ handelt. Den Schülerinnen und Schülern wird dabei deutlich, dass eine Beschreibung nur die objektiv beobachtbaren Fakten beinhalten darf</w:t>
      </w:r>
      <w:r>
        <w:rPr>
          <w:sz w:val="22"/>
          <w:szCs w:val="22"/>
          <w:lang w:val="de-DE"/>
        </w:rPr>
        <w:t>,</w:t>
      </w:r>
      <w:r w:rsidRPr="001A18AC">
        <w:rPr>
          <w:sz w:val="22"/>
          <w:szCs w:val="22"/>
          <w:lang w:val="de-DE"/>
        </w:rPr>
        <w:t xml:space="preserve"> um keine voreiligen Interpretati</w:t>
      </w:r>
      <w:r w:rsidRPr="001A18AC">
        <w:rPr>
          <w:sz w:val="22"/>
          <w:szCs w:val="22"/>
          <w:lang w:val="de-DE"/>
        </w:rPr>
        <w:t>o</w:t>
      </w:r>
      <w:r w:rsidRPr="001A18AC">
        <w:rPr>
          <w:sz w:val="22"/>
          <w:szCs w:val="22"/>
          <w:lang w:val="de-DE"/>
        </w:rPr>
        <w:t>nen/Deutungen zu treffen. Interpretierende Aussagen der Schülerinnen und Schüler sollen nun in Beobachtungsau</w:t>
      </w:r>
      <w:r w:rsidRPr="001A18AC">
        <w:rPr>
          <w:sz w:val="22"/>
          <w:szCs w:val="22"/>
          <w:lang w:val="de-DE"/>
        </w:rPr>
        <w:t>s</w:t>
      </w:r>
      <w:r w:rsidRPr="001A18AC">
        <w:rPr>
          <w:sz w:val="22"/>
          <w:szCs w:val="22"/>
          <w:lang w:val="de-DE"/>
        </w:rPr>
        <w:t>sagen umformuliert werden.</w:t>
      </w:r>
    </w:p>
    <w:p w:rsidR="00385C26" w:rsidRPr="001A18AC" w:rsidRDefault="00344C45" w:rsidP="00385C26">
      <w:pPr>
        <w:jc w:val="both"/>
        <w:rPr>
          <w:sz w:val="22"/>
          <w:szCs w:val="22"/>
          <w:lang w:val="de-DE"/>
        </w:rPr>
      </w:pPr>
      <w:r w:rsidRPr="001A18AC">
        <w:rPr>
          <w:sz w:val="22"/>
          <w:szCs w:val="22"/>
          <w:lang w:val="de-DE"/>
        </w:rPr>
        <w:t>Vor diesem Hintergrund erfolgt eine zweite Beobachtungsphase, in der nun ausschließlich Beobachtungsaussagen formuliert werden sollen.</w:t>
      </w:r>
    </w:p>
    <w:p w:rsidR="00385C26" w:rsidRPr="001A18AC" w:rsidRDefault="00344C45" w:rsidP="00385C26">
      <w:pPr>
        <w:jc w:val="both"/>
        <w:rPr>
          <w:sz w:val="22"/>
          <w:szCs w:val="22"/>
          <w:lang w:val="de-DE"/>
        </w:rPr>
      </w:pPr>
      <w:r w:rsidRPr="001A18AC">
        <w:rPr>
          <w:sz w:val="22"/>
          <w:szCs w:val="22"/>
          <w:lang w:val="de-DE"/>
        </w:rPr>
        <w:t>Die Beobachtung „</w:t>
      </w:r>
      <w:r w:rsidRPr="001A18AC">
        <w:rPr>
          <w:i/>
          <w:sz w:val="22"/>
          <w:szCs w:val="22"/>
          <w:lang w:val="de-DE"/>
        </w:rPr>
        <w:t>Die Grille zieht die Antenne durch die Mundwerkzeuge. Dabei bewegt sie die Mundwerkzeuge</w:t>
      </w:r>
      <w:r w:rsidRPr="001A18AC">
        <w:rPr>
          <w:sz w:val="22"/>
          <w:szCs w:val="22"/>
          <w:lang w:val="de-DE"/>
        </w:rPr>
        <w:t>“ führt nun zur der Fragestellung „</w:t>
      </w:r>
      <w:r w:rsidRPr="001A18AC">
        <w:rPr>
          <w:i/>
          <w:sz w:val="22"/>
          <w:szCs w:val="22"/>
          <w:lang w:val="de-DE"/>
        </w:rPr>
        <w:t>Welches Ziel verfolgt die Grille mit diesem Verhalten?</w:t>
      </w:r>
      <w:r w:rsidRPr="001A18AC">
        <w:rPr>
          <w:sz w:val="22"/>
          <w:szCs w:val="22"/>
          <w:lang w:val="de-DE"/>
        </w:rPr>
        <w:t>“</w:t>
      </w:r>
    </w:p>
    <w:p w:rsidR="00385C26" w:rsidRPr="001A18AC" w:rsidRDefault="00FA3E89" w:rsidP="00385C26">
      <w:pPr>
        <w:jc w:val="both"/>
        <w:rPr>
          <w:sz w:val="22"/>
          <w:szCs w:val="22"/>
          <w:lang w:val="de-DE"/>
        </w:rPr>
      </w:pPr>
    </w:p>
    <w:p w:rsidR="00385C26" w:rsidRPr="001A18AC" w:rsidRDefault="00344C45" w:rsidP="00385C26">
      <w:pPr>
        <w:jc w:val="both"/>
        <w:rPr>
          <w:sz w:val="22"/>
          <w:szCs w:val="22"/>
          <w:lang w:val="de-DE"/>
        </w:rPr>
      </w:pPr>
      <w:r w:rsidRPr="001A18AC">
        <w:rPr>
          <w:sz w:val="22"/>
          <w:szCs w:val="22"/>
          <w:lang w:val="de-DE"/>
        </w:rPr>
        <w:t>Die Schülerinnen und Schüler sollen nun vor dem Hintergrund ihres eigenen Fach- und Allgemeinwissens ein Exper</w:t>
      </w:r>
      <w:r w:rsidRPr="001A18AC">
        <w:rPr>
          <w:sz w:val="22"/>
          <w:szCs w:val="22"/>
          <w:lang w:val="de-DE"/>
        </w:rPr>
        <w:t>i</w:t>
      </w:r>
      <w:r w:rsidRPr="001A18AC">
        <w:rPr>
          <w:sz w:val="22"/>
          <w:szCs w:val="22"/>
          <w:lang w:val="de-DE"/>
        </w:rPr>
        <w:t>ment mit Grillen planen. Unter Anleitung folgen sie dabei der hypothetico-deduktiven Methode der Erkenntnisg</w:t>
      </w:r>
      <w:r w:rsidRPr="001A18AC">
        <w:rPr>
          <w:sz w:val="22"/>
          <w:szCs w:val="22"/>
          <w:lang w:val="de-DE"/>
        </w:rPr>
        <w:t>e</w:t>
      </w:r>
      <w:r w:rsidRPr="001A18AC">
        <w:rPr>
          <w:sz w:val="22"/>
          <w:szCs w:val="22"/>
          <w:lang w:val="de-DE"/>
        </w:rPr>
        <w:t xml:space="preserve">winnung. </w:t>
      </w:r>
    </w:p>
    <w:p w:rsidR="00385C26" w:rsidRPr="001A18AC" w:rsidRDefault="00344C45" w:rsidP="00385C26">
      <w:pPr>
        <w:spacing w:line="360" w:lineRule="auto"/>
        <w:jc w:val="both"/>
        <w:rPr>
          <w:sz w:val="22"/>
          <w:szCs w:val="22"/>
          <w:lang w:val="de-DE"/>
        </w:rPr>
      </w:pPr>
      <w:r w:rsidRPr="001A18AC">
        <w:rPr>
          <w:sz w:val="22"/>
          <w:szCs w:val="22"/>
          <w:lang w:val="de-DE"/>
        </w:rPr>
        <w:t>Die Erarbeitung orientiert sich an folgendem Schema:</w:t>
      </w:r>
    </w:p>
    <w:p w:rsidR="00385C26" w:rsidRPr="001A18AC" w:rsidRDefault="00344C45" w:rsidP="00385C26">
      <w:pPr>
        <w:numPr>
          <w:ilvl w:val="0"/>
          <w:numId w:val="9"/>
        </w:numPr>
        <w:jc w:val="both"/>
        <w:rPr>
          <w:sz w:val="22"/>
          <w:szCs w:val="22"/>
          <w:lang w:val="de-DE"/>
        </w:rPr>
      </w:pPr>
      <w:r w:rsidRPr="001A18AC">
        <w:rPr>
          <w:b/>
          <w:i/>
          <w:sz w:val="22"/>
          <w:szCs w:val="22"/>
          <w:lang w:val="de-DE"/>
        </w:rPr>
        <w:t>Beobachtungen</w:t>
      </w:r>
      <w:r w:rsidRPr="001A18AC">
        <w:rPr>
          <w:sz w:val="22"/>
          <w:szCs w:val="22"/>
          <w:lang w:val="de-DE"/>
        </w:rPr>
        <w:t xml:space="preserve"> der Schülerinnen und Schüler führen zu einer </w:t>
      </w:r>
      <w:r w:rsidRPr="001A18AC">
        <w:rPr>
          <w:b/>
          <w:i/>
          <w:sz w:val="22"/>
          <w:szCs w:val="22"/>
          <w:lang w:val="de-DE"/>
        </w:rPr>
        <w:t>Fragestellung</w:t>
      </w:r>
      <w:r w:rsidRPr="001A18AC">
        <w:rPr>
          <w:sz w:val="22"/>
          <w:szCs w:val="22"/>
          <w:lang w:val="de-DE"/>
        </w:rPr>
        <w:t>.</w:t>
      </w:r>
    </w:p>
    <w:p w:rsidR="00385C26" w:rsidRPr="001A18AC" w:rsidRDefault="00344C45" w:rsidP="00385C26">
      <w:pPr>
        <w:numPr>
          <w:ilvl w:val="0"/>
          <w:numId w:val="9"/>
        </w:numPr>
        <w:jc w:val="both"/>
        <w:rPr>
          <w:sz w:val="22"/>
          <w:szCs w:val="22"/>
          <w:lang w:val="de-DE"/>
        </w:rPr>
      </w:pPr>
      <w:r w:rsidRPr="001A18AC">
        <w:rPr>
          <w:sz w:val="22"/>
          <w:szCs w:val="22"/>
          <w:lang w:val="de-DE"/>
        </w:rPr>
        <w:t xml:space="preserve">Die Fragestellung wird zuerst durch </w:t>
      </w:r>
      <w:r w:rsidRPr="001A18AC">
        <w:rPr>
          <w:b/>
          <w:i/>
          <w:sz w:val="22"/>
          <w:szCs w:val="22"/>
          <w:lang w:val="de-DE"/>
        </w:rPr>
        <w:t>spontane Vermutungen</w:t>
      </w:r>
      <w:r w:rsidRPr="001A18AC">
        <w:rPr>
          <w:sz w:val="22"/>
          <w:szCs w:val="22"/>
          <w:lang w:val="de-DE"/>
        </w:rPr>
        <w:t xml:space="preserve"> der Schülerinnen und Schüler beantwortet.</w:t>
      </w:r>
    </w:p>
    <w:p w:rsidR="00385C26" w:rsidRPr="001A18AC" w:rsidRDefault="00344C45" w:rsidP="00385C26">
      <w:pPr>
        <w:numPr>
          <w:ilvl w:val="0"/>
          <w:numId w:val="9"/>
        </w:numPr>
        <w:jc w:val="both"/>
        <w:rPr>
          <w:sz w:val="22"/>
          <w:szCs w:val="22"/>
          <w:lang w:val="de-DE"/>
        </w:rPr>
      </w:pPr>
      <w:r w:rsidRPr="001A18AC">
        <w:rPr>
          <w:sz w:val="22"/>
          <w:szCs w:val="22"/>
          <w:lang w:val="de-DE"/>
        </w:rPr>
        <w:t xml:space="preserve">Die Schülerinnen und Schüler sollen nun eine </w:t>
      </w:r>
      <w:r w:rsidRPr="001A18AC">
        <w:rPr>
          <w:b/>
          <w:i/>
          <w:sz w:val="22"/>
          <w:szCs w:val="22"/>
          <w:lang w:val="de-DE"/>
        </w:rPr>
        <w:t>begründete Vermutung</w:t>
      </w:r>
      <w:r w:rsidRPr="001A18AC">
        <w:rPr>
          <w:sz w:val="22"/>
          <w:szCs w:val="22"/>
          <w:lang w:val="de-DE"/>
        </w:rPr>
        <w:t xml:space="preserve"> formulieren, indem sie ihr Fachwissen zum Thema Insekten, ihr Allgemeinwissen und evtl. Wissen aus einer kurzen Recherche in ihre Überlegungen mit einbeziehen. An dieser Stelle findet auch eine Plausibilitätsprüfung der verschiedenen Vermutungen statt. Vermutungen, die entweder nicht prüfbar oder abwegig erscheinen</w:t>
      </w:r>
      <w:r>
        <w:rPr>
          <w:sz w:val="22"/>
          <w:szCs w:val="22"/>
          <w:lang w:val="de-DE"/>
        </w:rPr>
        <w:t>,</w:t>
      </w:r>
      <w:r w:rsidRPr="001A18AC">
        <w:rPr>
          <w:sz w:val="22"/>
          <w:szCs w:val="22"/>
          <w:lang w:val="de-DE"/>
        </w:rPr>
        <w:t xml:space="preserve"> werden verworfen.</w:t>
      </w:r>
    </w:p>
    <w:p w:rsidR="00385C26" w:rsidRPr="001A18AC" w:rsidRDefault="00344C45" w:rsidP="00385C26">
      <w:pPr>
        <w:numPr>
          <w:ilvl w:val="0"/>
          <w:numId w:val="9"/>
        </w:numPr>
        <w:jc w:val="both"/>
        <w:rPr>
          <w:sz w:val="22"/>
          <w:szCs w:val="22"/>
          <w:lang w:val="de-DE"/>
        </w:rPr>
      </w:pPr>
      <w:r w:rsidRPr="001A18AC">
        <w:rPr>
          <w:sz w:val="22"/>
          <w:szCs w:val="22"/>
          <w:lang w:val="de-DE"/>
        </w:rPr>
        <w:t>Die Schülerinnen und Schüler einigen sich auf die begründete Vermutung „Die Grille nimmt ihre Antenne zwischen die Mundwerkzeuge</w:t>
      </w:r>
      <w:r>
        <w:rPr>
          <w:sz w:val="22"/>
          <w:szCs w:val="22"/>
          <w:lang w:val="de-DE"/>
        </w:rPr>
        <w:t>,</w:t>
      </w:r>
      <w:r w:rsidRPr="001A18AC">
        <w:rPr>
          <w:sz w:val="22"/>
          <w:szCs w:val="22"/>
          <w:lang w:val="de-DE"/>
        </w:rPr>
        <w:t xml:space="preserve"> um sie zu putzen.“ Begründung: Antennen sind Sinnesorgane, die eine wic</w:t>
      </w:r>
      <w:r w:rsidRPr="001A18AC">
        <w:rPr>
          <w:sz w:val="22"/>
          <w:szCs w:val="22"/>
          <w:lang w:val="de-DE"/>
        </w:rPr>
        <w:t>h</w:t>
      </w:r>
      <w:r w:rsidRPr="001A18AC">
        <w:rPr>
          <w:sz w:val="22"/>
          <w:szCs w:val="22"/>
          <w:lang w:val="de-DE"/>
        </w:rPr>
        <w:t xml:space="preserve">tige Bedeutung für die Grille haben und stets funktionsfähig </w:t>
      </w:r>
      <w:r w:rsidR="004F20F9">
        <w:rPr>
          <w:sz w:val="22"/>
          <w:szCs w:val="22"/>
          <w:lang w:val="de-DE"/>
        </w:rPr>
        <w:t xml:space="preserve">sein </w:t>
      </w:r>
      <w:r w:rsidRPr="001A18AC">
        <w:rPr>
          <w:sz w:val="22"/>
          <w:szCs w:val="22"/>
          <w:lang w:val="de-DE"/>
        </w:rPr>
        <w:t>müssen. Daher sollte die Grille sie regelm</w:t>
      </w:r>
      <w:r w:rsidRPr="001A18AC">
        <w:rPr>
          <w:sz w:val="22"/>
          <w:szCs w:val="22"/>
          <w:lang w:val="de-DE"/>
        </w:rPr>
        <w:t>ä</w:t>
      </w:r>
      <w:r w:rsidRPr="001A18AC">
        <w:rPr>
          <w:sz w:val="22"/>
          <w:szCs w:val="22"/>
          <w:lang w:val="de-DE"/>
        </w:rPr>
        <w:t xml:space="preserve">ßig reinigen. Damit haben die Schülerinnen und Schüler eine </w:t>
      </w:r>
      <w:r w:rsidRPr="001A18AC">
        <w:rPr>
          <w:b/>
          <w:i/>
          <w:sz w:val="22"/>
          <w:szCs w:val="22"/>
          <w:lang w:val="de-DE"/>
        </w:rPr>
        <w:t>Hypothese</w:t>
      </w:r>
      <w:r w:rsidRPr="001A18AC">
        <w:rPr>
          <w:sz w:val="22"/>
          <w:szCs w:val="22"/>
          <w:lang w:val="de-DE"/>
        </w:rPr>
        <w:t xml:space="preserve"> (= vorläufige Antwort auf eine Fr</w:t>
      </w:r>
      <w:r w:rsidRPr="001A18AC">
        <w:rPr>
          <w:sz w:val="22"/>
          <w:szCs w:val="22"/>
          <w:lang w:val="de-DE"/>
        </w:rPr>
        <w:t>a</w:t>
      </w:r>
      <w:r w:rsidRPr="001A18AC">
        <w:rPr>
          <w:sz w:val="22"/>
          <w:szCs w:val="22"/>
          <w:lang w:val="de-DE"/>
        </w:rPr>
        <w:t>gestellung) formuliert</w:t>
      </w:r>
      <w:r>
        <w:rPr>
          <w:sz w:val="22"/>
          <w:szCs w:val="22"/>
          <w:lang w:val="de-DE"/>
        </w:rPr>
        <w:t>,</w:t>
      </w:r>
      <w:r w:rsidRPr="001A18AC">
        <w:rPr>
          <w:sz w:val="22"/>
          <w:szCs w:val="22"/>
          <w:lang w:val="de-DE"/>
        </w:rPr>
        <w:t xml:space="preserve"> die überprüft werden kann.</w:t>
      </w:r>
    </w:p>
    <w:p w:rsidR="00385C26" w:rsidRPr="001A18AC" w:rsidRDefault="00344C45" w:rsidP="00385C26">
      <w:pPr>
        <w:numPr>
          <w:ilvl w:val="0"/>
          <w:numId w:val="9"/>
        </w:numPr>
        <w:jc w:val="both"/>
        <w:rPr>
          <w:sz w:val="22"/>
          <w:szCs w:val="22"/>
          <w:lang w:val="de-DE"/>
        </w:rPr>
      </w:pPr>
      <w:r w:rsidRPr="001A18AC">
        <w:rPr>
          <w:sz w:val="22"/>
          <w:szCs w:val="22"/>
          <w:lang w:val="de-DE"/>
        </w:rPr>
        <w:lastRenderedPageBreak/>
        <w:t>Im Sinne naturwissenschaftlichen Erkenntnisgewinns müssen die Schülerinnen und Schüler nun auf Grundl</w:t>
      </w:r>
      <w:r w:rsidRPr="001A18AC">
        <w:rPr>
          <w:sz w:val="22"/>
          <w:szCs w:val="22"/>
          <w:lang w:val="de-DE"/>
        </w:rPr>
        <w:t>a</w:t>
      </w:r>
      <w:r w:rsidRPr="001A18AC">
        <w:rPr>
          <w:sz w:val="22"/>
          <w:szCs w:val="22"/>
          <w:lang w:val="de-DE"/>
        </w:rPr>
        <w:t xml:space="preserve">ge ihrer Hypothese ein Experiment entwickeln. Sie formulieren zuerst eine </w:t>
      </w:r>
      <w:r w:rsidRPr="001A18AC">
        <w:rPr>
          <w:b/>
          <w:i/>
          <w:sz w:val="22"/>
          <w:szCs w:val="22"/>
          <w:lang w:val="de-DE"/>
        </w:rPr>
        <w:t>Voraussage/Prognose</w:t>
      </w:r>
      <w:r w:rsidRPr="001A18AC">
        <w:rPr>
          <w:sz w:val="22"/>
          <w:szCs w:val="22"/>
          <w:lang w:val="de-DE"/>
        </w:rPr>
        <w:t xml:space="preserve"> in Form regelmäßiger Beziehungen zwischen Voraussetzung/Bedingung („</w:t>
      </w:r>
      <w:r w:rsidRPr="001A18AC">
        <w:rPr>
          <w:i/>
          <w:sz w:val="22"/>
          <w:szCs w:val="22"/>
          <w:lang w:val="de-DE"/>
        </w:rPr>
        <w:t>Wenn</w:t>
      </w:r>
      <w:r w:rsidRPr="001A18AC">
        <w:rPr>
          <w:sz w:val="22"/>
          <w:szCs w:val="22"/>
          <w:lang w:val="de-DE"/>
        </w:rPr>
        <w:t>…“) und Folgen („</w:t>
      </w:r>
      <w:r w:rsidRPr="001A18AC">
        <w:rPr>
          <w:i/>
          <w:sz w:val="22"/>
          <w:szCs w:val="22"/>
          <w:lang w:val="de-DE"/>
        </w:rPr>
        <w:t>dann</w:t>
      </w:r>
      <w:r w:rsidRPr="001A18AC">
        <w:rPr>
          <w:sz w:val="22"/>
          <w:szCs w:val="22"/>
          <w:lang w:val="de-DE"/>
        </w:rPr>
        <w:t xml:space="preserve"> …“).</w:t>
      </w:r>
    </w:p>
    <w:p w:rsidR="00385C26" w:rsidRPr="001A18AC" w:rsidRDefault="00344C45" w:rsidP="00385C26">
      <w:pPr>
        <w:ind w:left="720"/>
        <w:jc w:val="both"/>
        <w:rPr>
          <w:sz w:val="22"/>
          <w:szCs w:val="22"/>
          <w:lang w:val="de-DE"/>
        </w:rPr>
      </w:pPr>
      <w:r w:rsidRPr="001A18AC">
        <w:rPr>
          <w:sz w:val="22"/>
          <w:szCs w:val="22"/>
          <w:lang w:val="de-DE"/>
        </w:rPr>
        <w:t>„</w:t>
      </w:r>
      <w:r w:rsidRPr="001A18AC">
        <w:rPr>
          <w:i/>
          <w:sz w:val="22"/>
          <w:szCs w:val="22"/>
          <w:lang w:val="de-DE"/>
        </w:rPr>
        <w:t xml:space="preserve">Wenn das beobachtete Verhalten der Grille dazu dient, die Antennen zu putzen, dann sollte die Grille dieses Verhalten zeigen, wenn ihre Antennen </w:t>
      </w:r>
      <w:r>
        <w:rPr>
          <w:i/>
          <w:sz w:val="22"/>
          <w:szCs w:val="22"/>
          <w:lang w:val="de-DE"/>
        </w:rPr>
        <w:t>gezielt</w:t>
      </w:r>
      <w:r w:rsidRPr="001A18AC">
        <w:rPr>
          <w:i/>
          <w:sz w:val="22"/>
          <w:szCs w:val="22"/>
          <w:lang w:val="de-DE"/>
        </w:rPr>
        <w:t xml:space="preserve"> verschmutzt werden.</w:t>
      </w:r>
      <w:r w:rsidRPr="001A18AC">
        <w:rPr>
          <w:sz w:val="22"/>
          <w:szCs w:val="22"/>
          <w:lang w:val="de-DE"/>
        </w:rPr>
        <w:t>“</w:t>
      </w:r>
    </w:p>
    <w:p w:rsidR="00385C26" w:rsidRPr="001A18AC" w:rsidRDefault="00344C45" w:rsidP="00385C26">
      <w:pPr>
        <w:ind w:left="720"/>
        <w:jc w:val="both"/>
        <w:rPr>
          <w:sz w:val="22"/>
          <w:szCs w:val="22"/>
          <w:lang w:val="de-DE"/>
        </w:rPr>
      </w:pPr>
      <w:r w:rsidRPr="001A18AC">
        <w:rPr>
          <w:sz w:val="22"/>
          <w:szCs w:val="22"/>
          <w:lang w:val="de-DE"/>
        </w:rPr>
        <w:t>Sollten die Schülerinnen und Schüler das Problem „</w:t>
      </w:r>
      <w:r w:rsidRPr="001A18AC">
        <w:rPr>
          <w:i/>
          <w:sz w:val="22"/>
          <w:szCs w:val="22"/>
          <w:lang w:val="de-DE"/>
        </w:rPr>
        <w:t>Nutzt die Grille die Kreide als Nahrung?</w:t>
      </w:r>
      <w:r w:rsidRPr="001A18AC">
        <w:rPr>
          <w:sz w:val="22"/>
          <w:szCs w:val="22"/>
          <w:lang w:val="de-DE"/>
        </w:rPr>
        <w:t>“ an dieser Stelle noch nicht bemerkt haben, kann dies auch später noch thematisiert werden.</w:t>
      </w:r>
    </w:p>
    <w:p w:rsidR="00385C26" w:rsidRPr="001A18AC" w:rsidRDefault="00344C45" w:rsidP="00385C26">
      <w:pPr>
        <w:pStyle w:val="Listenabsatz"/>
        <w:jc w:val="both"/>
        <w:rPr>
          <w:sz w:val="22"/>
          <w:szCs w:val="22"/>
          <w:lang w:val="de-DE"/>
        </w:rPr>
      </w:pPr>
      <w:r w:rsidRPr="001A18AC">
        <w:rPr>
          <w:sz w:val="22"/>
          <w:szCs w:val="22"/>
          <w:lang w:val="de-DE"/>
        </w:rPr>
        <w:t>Forschende sind in diesem Falle Schülerinnen und Schüler der Klasse 6. Deren Hintergrundwissen ist letztlich entscheidend für die Planung und Durchführung des Experiments. Wissen, welches die Schülerinnen und Schüler nicht haben können</w:t>
      </w:r>
      <w:r>
        <w:rPr>
          <w:sz w:val="22"/>
          <w:szCs w:val="22"/>
          <w:lang w:val="de-DE"/>
        </w:rPr>
        <w:t>,</w:t>
      </w:r>
      <w:r w:rsidRPr="001A18AC">
        <w:rPr>
          <w:sz w:val="22"/>
          <w:szCs w:val="22"/>
          <w:lang w:val="de-DE"/>
        </w:rPr>
        <w:t xml:space="preserve"> muss auch nicht von ihnen berücksichtigt werden, damit die Hypothese und das daraus abgeleitete Experiment als „wissenschaftlich“ bezeichnet werden kann. Folgende Kriterien müssen erfüllt sein, damit von einer guten Hypothese gesprochen werden kann: </w:t>
      </w:r>
    </w:p>
    <w:p w:rsidR="00385C26" w:rsidRPr="001A18AC" w:rsidRDefault="00344C45" w:rsidP="00385C26">
      <w:pPr>
        <w:pStyle w:val="Listenabsatz"/>
        <w:numPr>
          <w:ilvl w:val="0"/>
          <w:numId w:val="11"/>
        </w:numPr>
        <w:jc w:val="both"/>
        <w:rPr>
          <w:sz w:val="22"/>
          <w:szCs w:val="22"/>
          <w:lang w:val="de-DE"/>
        </w:rPr>
      </w:pPr>
      <w:r w:rsidRPr="001A18AC">
        <w:rPr>
          <w:sz w:val="22"/>
          <w:szCs w:val="22"/>
          <w:u w:val="single"/>
          <w:lang w:val="de-DE"/>
        </w:rPr>
        <w:t>Prüfbarkeit</w:t>
      </w:r>
      <w:r w:rsidRPr="001A18AC">
        <w:rPr>
          <w:sz w:val="22"/>
          <w:szCs w:val="22"/>
          <w:lang w:val="de-DE"/>
        </w:rPr>
        <w:t>: Die Hypothese muss prinzipiell überprüfbar sein</w:t>
      </w:r>
    </w:p>
    <w:p w:rsidR="00385C26" w:rsidRPr="001A18AC" w:rsidRDefault="00344C45" w:rsidP="00385C26">
      <w:pPr>
        <w:pStyle w:val="Listenabsatz"/>
        <w:numPr>
          <w:ilvl w:val="0"/>
          <w:numId w:val="11"/>
        </w:numPr>
        <w:jc w:val="both"/>
        <w:rPr>
          <w:sz w:val="22"/>
          <w:szCs w:val="22"/>
          <w:lang w:val="de-DE"/>
        </w:rPr>
      </w:pPr>
      <w:r w:rsidRPr="001A18AC">
        <w:rPr>
          <w:sz w:val="22"/>
          <w:szCs w:val="22"/>
          <w:u w:val="single"/>
          <w:lang w:val="de-DE"/>
        </w:rPr>
        <w:t>Interne Konsistenz</w:t>
      </w:r>
      <w:r w:rsidRPr="001A18AC">
        <w:rPr>
          <w:sz w:val="22"/>
          <w:szCs w:val="22"/>
          <w:lang w:val="de-DE"/>
        </w:rPr>
        <w:t>: Sie darf sich nicht selbst widersprechen</w:t>
      </w:r>
    </w:p>
    <w:p w:rsidR="00385C26" w:rsidRPr="001A18AC" w:rsidRDefault="00344C45" w:rsidP="00385C26">
      <w:pPr>
        <w:pStyle w:val="Listenabsatz"/>
        <w:numPr>
          <w:ilvl w:val="0"/>
          <w:numId w:val="11"/>
        </w:numPr>
        <w:jc w:val="both"/>
        <w:rPr>
          <w:sz w:val="22"/>
          <w:szCs w:val="22"/>
          <w:lang w:val="de-DE"/>
        </w:rPr>
      </w:pPr>
      <w:r w:rsidRPr="001A18AC">
        <w:rPr>
          <w:sz w:val="22"/>
          <w:szCs w:val="22"/>
          <w:u w:val="single"/>
          <w:lang w:val="de-DE"/>
        </w:rPr>
        <w:t>Externe Konsistenz</w:t>
      </w:r>
      <w:r w:rsidRPr="001A18AC">
        <w:rPr>
          <w:sz w:val="22"/>
          <w:szCs w:val="22"/>
          <w:lang w:val="de-DE"/>
        </w:rPr>
        <w:t>: Sie darf dem allgemein akzeptierten Hintergrundwissen nicht widersprechen und das ist in diesem Fall das Hintergrundwissen der Schülerinnen und Schüler</w:t>
      </w:r>
    </w:p>
    <w:p w:rsidR="00385C26" w:rsidRPr="001A18AC" w:rsidRDefault="00344C45" w:rsidP="00385C26">
      <w:pPr>
        <w:pStyle w:val="Listenabsatz"/>
        <w:numPr>
          <w:ilvl w:val="0"/>
          <w:numId w:val="11"/>
        </w:numPr>
        <w:jc w:val="both"/>
        <w:rPr>
          <w:sz w:val="22"/>
          <w:szCs w:val="22"/>
          <w:lang w:val="de-DE"/>
        </w:rPr>
      </w:pPr>
      <w:r w:rsidRPr="001A18AC">
        <w:rPr>
          <w:sz w:val="22"/>
          <w:szCs w:val="22"/>
          <w:u w:val="single"/>
          <w:lang w:val="de-DE"/>
        </w:rPr>
        <w:t>Erklärungswert</w:t>
      </w:r>
      <w:r w:rsidRPr="001A18AC">
        <w:rPr>
          <w:sz w:val="22"/>
          <w:szCs w:val="22"/>
          <w:lang w:val="de-DE"/>
        </w:rPr>
        <w:t>: Sie sollte einen hohen Erklärungswert besitzen</w:t>
      </w:r>
    </w:p>
    <w:p w:rsidR="00385C26" w:rsidRPr="001A18AC" w:rsidRDefault="00FA3E89" w:rsidP="00385C26">
      <w:pPr>
        <w:pStyle w:val="Listenabsatz"/>
        <w:ind w:left="1440"/>
        <w:jc w:val="both"/>
        <w:rPr>
          <w:sz w:val="22"/>
          <w:szCs w:val="22"/>
          <w:lang w:val="de-DE"/>
        </w:rPr>
      </w:pPr>
    </w:p>
    <w:p w:rsidR="00385C26" w:rsidRPr="001A18AC" w:rsidRDefault="00344C45" w:rsidP="00385C26">
      <w:pPr>
        <w:pStyle w:val="Listenabsatz"/>
        <w:numPr>
          <w:ilvl w:val="0"/>
          <w:numId w:val="1"/>
        </w:numPr>
        <w:jc w:val="both"/>
        <w:rPr>
          <w:sz w:val="22"/>
          <w:szCs w:val="22"/>
          <w:lang w:val="de-DE"/>
        </w:rPr>
      </w:pPr>
      <w:r w:rsidRPr="001A18AC">
        <w:rPr>
          <w:sz w:val="22"/>
          <w:szCs w:val="22"/>
          <w:lang w:val="de-DE"/>
        </w:rPr>
        <w:t xml:space="preserve">Die Schülerinnen und Schüler sollen nun die entsprechende Versuchsanordnung genau planen, das </w:t>
      </w:r>
      <w:r w:rsidRPr="001A18AC">
        <w:rPr>
          <w:b/>
          <w:i/>
          <w:sz w:val="22"/>
          <w:szCs w:val="22"/>
          <w:lang w:val="de-DE"/>
        </w:rPr>
        <w:t>Exper</w:t>
      </w:r>
      <w:r w:rsidRPr="001A18AC">
        <w:rPr>
          <w:b/>
          <w:i/>
          <w:sz w:val="22"/>
          <w:szCs w:val="22"/>
          <w:lang w:val="de-DE"/>
        </w:rPr>
        <w:t>i</w:t>
      </w:r>
      <w:r w:rsidRPr="001A18AC">
        <w:rPr>
          <w:b/>
          <w:i/>
          <w:sz w:val="22"/>
          <w:szCs w:val="22"/>
          <w:lang w:val="de-DE"/>
        </w:rPr>
        <w:t>ment</w:t>
      </w:r>
      <w:r w:rsidRPr="001A18AC">
        <w:rPr>
          <w:sz w:val="22"/>
          <w:szCs w:val="22"/>
          <w:lang w:val="de-DE"/>
        </w:rPr>
        <w:t xml:space="preserve"> durchführen und dokumentieren. Dabei ist es in diesem Fall nicht notwendig eine Kontrollgruppe zu planen, da das prognostizierte Ergebnis alleine die Hypothese hinreichend bestätigen kann</w:t>
      </w:r>
      <w:r>
        <w:rPr>
          <w:sz w:val="22"/>
          <w:szCs w:val="22"/>
          <w:lang w:val="de-DE"/>
        </w:rPr>
        <w:t>, wenn ausg</w:t>
      </w:r>
      <w:r>
        <w:rPr>
          <w:sz w:val="22"/>
          <w:szCs w:val="22"/>
          <w:lang w:val="de-DE"/>
        </w:rPr>
        <w:t>e</w:t>
      </w:r>
      <w:r>
        <w:rPr>
          <w:sz w:val="22"/>
          <w:szCs w:val="22"/>
          <w:lang w:val="de-DE"/>
        </w:rPr>
        <w:t>schlossen werden kann, dass die Grille den aufgetragenen Schmutz frisst.</w:t>
      </w:r>
    </w:p>
    <w:p w:rsidR="00385C26" w:rsidRPr="001A18AC" w:rsidRDefault="00344C45" w:rsidP="00385C26">
      <w:pPr>
        <w:pStyle w:val="Listenabsatz"/>
        <w:numPr>
          <w:ilvl w:val="0"/>
          <w:numId w:val="1"/>
        </w:numPr>
        <w:jc w:val="both"/>
        <w:rPr>
          <w:sz w:val="22"/>
          <w:szCs w:val="22"/>
          <w:lang w:val="de-DE"/>
        </w:rPr>
      </w:pPr>
      <w:r w:rsidRPr="001A18AC">
        <w:rPr>
          <w:sz w:val="22"/>
          <w:szCs w:val="22"/>
          <w:lang w:val="de-DE"/>
        </w:rPr>
        <w:t xml:space="preserve">Die Ergebnisse des Experiments führen zur </w:t>
      </w:r>
      <w:r w:rsidRPr="001A18AC">
        <w:rPr>
          <w:b/>
          <w:i/>
          <w:sz w:val="22"/>
          <w:szCs w:val="22"/>
          <w:lang w:val="de-DE"/>
        </w:rPr>
        <w:t>Falsifikation</w:t>
      </w:r>
      <w:r w:rsidRPr="001A18AC">
        <w:rPr>
          <w:sz w:val="22"/>
          <w:szCs w:val="22"/>
          <w:lang w:val="de-DE"/>
        </w:rPr>
        <w:t xml:space="preserve"> bzw. </w:t>
      </w:r>
      <w:r w:rsidRPr="001A18AC">
        <w:rPr>
          <w:b/>
          <w:i/>
          <w:sz w:val="22"/>
          <w:szCs w:val="22"/>
          <w:lang w:val="de-DE"/>
        </w:rPr>
        <w:t>Verifikation</w:t>
      </w:r>
      <w:r w:rsidRPr="001A18AC">
        <w:rPr>
          <w:sz w:val="22"/>
          <w:szCs w:val="22"/>
          <w:lang w:val="de-DE"/>
        </w:rPr>
        <w:t xml:space="preserve"> der Hypothese.</w:t>
      </w:r>
    </w:p>
    <w:p w:rsidR="00385C26" w:rsidRPr="001A18AC" w:rsidRDefault="00344C45" w:rsidP="00385C26">
      <w:pPr>
        <w:pStyle w:val="Listenabsatz"/>
        <w:numPr>
          <w:ilvl w:val="0"/>
          <w:numId w:val="1"/>
        </w:numPr>
        <w:spacing w:line="360" w:lineRule="auto"/>
        <w:jc w:val="both"/>
        <w:rPr>
          <w:sz w:val="22"/>
          <w:szCs w:val="22"/>
          <w:lang w:val="de-DE"/>
        </w:rPr>
      </w:pPr>
      <w:r w:rsidRPr="001A18AC">
        <w:rPr>
          <w:sz w:val="22"/>
          <w:szCs w:val="22"/>
          <w:lang w:val="de-DE"/>
        </w:rPr>
        <w:t xml:space="preserve">Die Dokumentation erfolgt in Form eines wissenschaftlichen </w:t>
      </w:r>
      <w:r w:rsidRPr="001A18AC">
        <w:rPr>
          <w:b/>
          <w:i/>
          <w:sz w:val="22"/>
          <w:szCs w:val="22"/>
          <w:lang w:val="de-DE"/>
        </w:rPr>
        <w:t>Protokolls</w:t>
      </w:r>
      <w:r w:rsidRPr="001A18AC">
        <w:rPr>
          <w:sz w:val="22"/>
          <w:szCs w:val="22"/>
          <w:lang w:val="de-DE"/>
        </w:rPr>
        <w:t>:</w:t>
      </w:r>
    </w:p>
    <w:p w:rsidR="00385C26" w:rsidRPr="001A18AC" w:rsidRDefault="00344C45" w:rsidP="00385C26">
      <w:pPr>
        <w:pStyle w:val="Listenabsatz"/>
        <w:numPr>
          <w:ilvl w:val="0"/>
          <w:numId w:val="13"/>
        </w:numPr>
        <w:jc w:val="both"/>
        <w:rPr>
          <w:sz w:val="22"/>
          <w:szCs w:val="22"/>
          <w:lang w:val="de-DE"/>
        </w:rPr>
      </w:pPr>
      <w:r w:rsidRPr="001A18AC">
        <w:rPr>
          <w:sz w:val="22"/>
          <w:szCs w:val="22"/>
          <w:u w:val="single"/>
          <w:lang w:val="de-DE"/>
        </w:rPr>
        <w:t>Protokollkopf</w:t>
      </w:r>
      <w:r w:rsidRPr="001A18AC">
        <w:rPr>
          <w:sz w:val="22"/>
          <w:szCs w:val="22"/>
          <w:lang w:val="de-DE"/>
        </w:rPr>
        <w:t>: Thema, Datum, Klasse, Protokollant (unterstrichen), weitere Mitarbeiter</w:t>
      </w:r>
    </w:p>
    <w:p w:rsidR="00385C26" w:rsidRPr="001A18AC" w:rsidRDefault="00344C45" w:rsidP="00385C26">
      <w:pPr>
        <w:pStyle w:val="Listenabsatz"/>
        <w:numPr>
          <w:ilvl w:val="0"/>
          <w:numId w:val="13"/>
        </w:numPr>
        <w:jc w:val="both"/>
        <w:rPr>
          <w:sz w:val="22"/>
          <w:szCs w:val="22"/>
          <w:lang w:val="de-DE"/>
        </w:rPr>
      </w:pPr>
      <w:r w:rsidRPr="001A18AC">
        <w:rPr>
          <w:sz w:val="22"/>
          <w:szCs w:val="22"/>
          <w:u w:val="single"/>
          <w:lang w:val="de-DE"/>
        </w:rPr>
        <w:t>Einleitung</w:t>
      </w:r>
      <w:r w:rsidRPr="001A18AC">
        <w:rPr>
          <w:sz w:val="22"/>
          <w:szCs w:val="22"/>
          <w:lang w:val="de-DE"/>
        </w:rPr>
        <w:t>: Enthält die Fragestellung, vorausgegangene Beobachtungen, Hintergrundwissen und die Hypothese sowie die Voraussage/Prognose.</w:t>
      </w:r>
    </w:p>
    <w:p w:rsidR="00385C26" w:rsidRPr="001A18AC" w:rsidRDefault="00344C45" w:rsidP="00385C26">
      <w:pPr>
        <w:pStyle w:val="Listenabsatz"/>
        <w:numPr>
          <w:ilvl w:val="0"/>
          <w:numId w:val="13"/>
        </w:numPr>
        <w:jc w:val="both"/>
        <w:rPr>
          <w:sz w:val="22"/>
          <w:szCs w:val="22"/>
          <w:lang w:val="de-DE"/>
        </w:rPr>
      </w:pPr>
      <w:r w:rsidRPr="001A18AC">
        <w:rPr>
          <w:sz w:val="22"/>
          <w:szCs w:val="22"/>
          <w:u w:val="single"/>
          <w:lang w:val="de-DE"/>
        </w:rPr>
        <w:t>Material/Methoden</w:t>
      </w:r>
      <w:r w:rsidRPr="001A18AC">
        <w:rPr>
          <w:sz w:val="22"/>
          <w:szCs w:val="22"/>
          <w:lang w:val="de-DE"/>
        </w:rPr>
        <w:t>: Hier werden alle Angaben zu den verwendeten Materialien und der genauen Durchführung des Experiments gemacht. Nur dadurch ist eine Wiederholbarkeit des Experimentes durch andere Personen möglich.</w:t>
      </w:r>
    </w:p>
    <w:p w:rsidR="00385C26" w:rsidRPr="001A18AC" w:rsidRDefault="00344C45" w:rsidP="00385C26">
      <w:pPr>
        <w:pStyle w:val="Listenabsatz"/>
        <w:numPr>
          <w:ilvl w:val="0"/>
          <w:numId w:val="13"/>
        </w:numPr>
        <w:jc w:val="both"/>
        <w:rPr>
          <w:sz w:val="22"/>
          <w:szCs w:val="22"/>
          <w:lang w:val="de-DE"/>
        </w:rPr>
      </w:pPr>
      <w:r w:rsidRPr="001A18AC">
        <w:rPr>
          <w:sz w:val="22"/>
          <w:szCs w:val="22"/>
          <w:u w:val="single"/>
          <w:lang w:val="de-DE"/>
        </w:rPr>
        <w:t>Ergebnisse</w:t>
      </w:r>
      <w:r w:rsidRPr="001A18AC">
        <w:rPr>
          <w:sz w:val="22"/>
          <w:szCs w:val="22"/>
          <w:lang w:val="de-DE"/>
        </w:rPr>
        <w:t>: Hier werden alle Beobachtungen exakt beschrieben. Es findet keine Interpretat</w:t>
      </w:r>
      <w:r w:rsidRPr="001A18AC">
        <w:rPr>
          <w:sz w:val="22"/>
          <w:szCs w:val="22"/>
          <w:lang w:val="de-DE"/>
        </w:rPr>
        <w:t>i</w:t>
      </w:r>
      <w:r w:rsidRPr="001A18AC">
        <w:rPr>
          <w:sz w:val="22"/>
          <w:szCs w:val="22"/>
          <w:lang w:val="de-DE"/>
        </w:rPr>
        <w:t>on statt.</w:t>
      </w:r>
    </w:p>
    <w:p w:rsidR="00385C26" w:rsidRPr="001A18AC" w:rsidRDefault="00344C45" w:rsidP="00385C26">
      <w:pPr>
        <w:pStyle w:val="Listenabsatz"/>
        <w:numPr>
          <w:ilvl w:val="0"/>
          <w:numId w:val="13"/>
        </w:numPr>
        <w:jc w:val="both"/>
        <w:rPr>
          <w:sz w:val="22"/>
          <w:szCs w:val="22"/>
          <w:lang w:val="de-DE"/>
        </w:rPr>
      </w:pPr>
      <w:r w:rsidRPr="001A18AC">
        <w:rPr>
          <w:sz w:val="22"/>
          <w:szCs w:val="22"/>
          <w:u w:val="single"/>
          <w:lang w:val="de-DE"/>
        </w:rPr>
        <w:t>Diskussion</w:t>
      </w:r>
      <w:r w:rsidRPr="001A18AC">
        <w:rPr>
          <w:sz w:val="22"/>
          <w:szCs w:val="22"/>
          <w:lang w:val="de-DE"/>
        </w:rPr>
        <w:t>: Ausgehend von der Fragestellung und der Hypothese werden hier nun die E</w:t>
      </w:r>
      <w:r w:rsidRPr="001A18AC">
        <w:rPr>
          <w:sz w:val="22"/>
          <w:szCs w:val="22"/>
          <w:lang w:val="de-DE"/>
        </w:rPr>
        <w:t>r</w:t>
      </w:r>
      <w:r w:rsidRPr="001A18AC">
        <w:rPr>
          <w:sz w:val="22"/>
          <w:szCs w:val="22"/>
          <w:lang w:val="de-DE"/>
        </w:rPr>
        <w:t>gebnisse interpretiert und die Hypothese bewertet. Fehlermöglichkeiten werden diskutiert und Verbesserungsvorschläge entwickelt. Die Formulierung weiterer Vermutungen als A</w:t>
      </w:r>
      <w:r w:rsidRPr="001A18AC">
        <w:rPr>
          <w:sz w:val="22"/>
          <w:szCs w:val="22"/>
          <w:lang w:val="de-DE"/>
        </w:rPr>
        <w:t>r</w:t>
      </w:r>
      <w:r w:rsidRPr="001A18AC">
        <w:rPr>
          <w:sz w:val="22"/>
          <w:szCs w:val="22"/>
          <w:lang w:val="de-DE"/>
        </w:rPr>
        <w:t xml:space="preserve">beitshypothesen für weitere Experimente ist möglich. </w:t>
      </w:r>
    </w:p>
    <w:p w:rsidR="00385C26" w:rsidRPr="001A18AC" w:rsidRDefault="00344C45" w:rsidP="00385C26">
      <w:pPr>
        <w:pStyle w:val="Listenabsatz"/>
        <w:numPr>
          <w:ilvl w:val="0"/>
          <w:numId w:val="13"/>
        </w:numPr>
        <w:jc w:val="both"/>
        <w:rPr>
          <w:sz w:val="22"/>
          <w:szCs w:val="22"/>
          <w:lang w:val="de-DE"/>
        </w:rPr>
      </w:pPr>
      <w:r w:rsidRPr="001A18AC">
        <w:rPr>
          <w:sz w:val="22"/>
          <w:szCs w:val="22"/>
          <w:u w:val="single"/>
          <w:lang w:val="de-DE"/>
        </w:rPr>
        <w:t>Literatur</w:t>
      </w:r>
      <w:r w:rsidRPr="001A18AC">
        <w:rPr>
          <w:sz w:val="22"/>
          <w:szCs w:val="22"/>
          <w:lang w:val="de-DE"/>
        </w:rPr>
        <w:t>: Wurden Quellen verwendet (Text oder Abbildungen) müssen diese in einer sta</w:t>
      </w:r>
      <w:r w:rsidRPr="001A18AC">
        <w:rPr>
          <w:sz w:val="22"/>
          <w:szCs w:val="22"/>
          <w:lang w:val="de-DE"/>
        </w:rPr>
        <w:t>n</w:t>
      </w:r>
      <w:r w:rsidRPr="001A18AC">
        <w:rPr>
          <w:sz w:val="22"/>
          <w:szCs w:val="22"/>
          <w:lang w:val="de-DE"/>
        </w:rPr>
        <w:t>dardisierten Form genannt werden.</w:t>
      </w:r>
    </w:p>
    <w:p w:rsidR="00385C26" w:rsidRPr="001A18AC" w:rsidRDefault="00FA3E89" w:rsidP="00385C26">
      <w:pPr>
        <w:pStyle w:val="Listenabsatz"/>
        <w:ind w:left="2160"/>
        <w:jc w:val="both"/>
        <w:rPr>
          <w:sz w:val="22"/>
          <w:szCs w:val="22"/>
          <w:lang w:val="de-DE"/>
        </w:rPr>
      </w:pPr>
    </w:p>
    <w:p w:rsidR="00385C26" w:rsidRPr="001A18AC" w:rsidRDefault="00FA3E89" w:rsidP="00385C26">
      <w:pPr>
        <w:jc w:val="both"/>
        <w:rPr>
          <w:b/>
          <w:sz w:val="22"/>
          <w:szCs w:val="22"/>
          <w:lang w:val="de-DE"/>
        </w:rPr>
      </w:pPr>
    </w:p>
    <w:p w:rsidR="00385C26" w:rsidRPr="001A18AC" w:rsidRDefault="00344C45" w:rsidP="00385C26">
      <w:pPr>
        <w:jc w:val="both"/>
        <w:rPr>
          <w:b/>
          <w:sz w:val="22"/>
          <w:szCs w:val="22"/>
          <w:lang w:val="de-DE"/>
        </w:rPr>
      </w:pPr>
      <w:r w:rsidRPr="001A18AC">
        <w:rPr>
          <w:b/>
          <w:sz w:val="22"/>
          <w:szCs w:val="22"/>
          <w:lang w:val="de-DE"/>
        </w:rPr>
        <w:t xml:space="preserve">Literatur: </w:t>
      </w:r>
    </w:p>
    <w:p w:rsidR="00385C26" w:rsidRPr="001A18AC" w:rsidRDefault="00344C45" w:rsidP="00385C26">
      <w:pPr>
        <w:jc w:val="both"/>
        <w:rPr>
          <w:sz w:val="22"/>
          <w:szCs w:val="22"/>
          <w:lang w:val="de-DE"/>
        </w:rPr>
      </w:pPr>
      <w:r w:rsidRPr="001A18AC">
        <w:rPr>
          <w:b/>
          <w:smallCaps/>
          <w:sz w:val="22"/>
          <w:szCs w:val="22"/>
          <w:lang w:val="de-DE"/>
        </w:rPr>
        <w:t xml:space="preserve">Lamprecht, J, </w:t>
      </w:r>
      <w:proofErr w:type="spellStart"/>
      <w:r w:rsidRPr="001A18AC">
        <w:rPr>
          <w:b/>
          <w:smallCaps/>
          <w:sz w:val="22"/>
          <w:szCs w:val="22"/>
          <w:lang w:val="de-DE"/>
        </w:rPr>
        <w:t>Langlet</w:t>
      </w:r>
      <w:proofErr w:type="spellEnd"/>
      <w:r w:rsidRPr="001A18AC">
        <w:rPr>
          <w:b/>
          <w:smallCaps/>
          <w:sz w:val="22"/>
          <w:szCs w:val="22"/>
          <w:lang w:val="de-DE"/>
        </w:rPr>
        <w:t>, J. &amp; Schröder, E. (2002)</w:t>
      </w:r>
      <w:r w:rsidRPr="001A18AC">
        <w:rPr>
          <w:sz w:val="22"/>
          <w:szCs w:val="22"/>
          <w:lang w:val="de-DE"/>
        </w:rPr>
        <w:t xml:space="preserve">: Verhaltensbiologie im Unterricht. Neue Ergebnisse – Neue Konzepte. Band 1 Verhaltensökologie. </w:t>
      </w:r>
      <w:proofErr w:type="spellStart"/>
      <w:r w:rsidRPr="001A18AC">
        <w:rPr>
          <w:sz w:val="22"/>
          <w:szCs w:val="22"/>
          <w:lang w:val="de-DE"/>
        </w:rPr>
        <w:t>Aulis</w:t>
      </w:r>
      <w:proofErr w:type="spellEnd"/>
      <w:r w:rsidRPr="001A18AC">
        <w:rPr>
          <w:sz w:val="22"/>
          <w:szCs w:val="22"/>
          <w:lang w:val="de-DE"/>
        </w:rPr>
        <w:t xml:space="preserve"> Verlag </w:t>
      </w:r>
      <w:proofErr w:type="spellStart"/>
      <w:r w:rsidRPr="001A18AC">
        <w:rPr>
          <w:sz w:val="22"/>
          <w:szCs w:val="22"/>
          <w:lang w:val="de-DE"/>
        </w:rPr>
        <w:t>Deubner</w:t>
      </w:r>
      <w:proofErr w:type="spellEnd"/>
      <w:r w:rsidRPr="001A18AC">
        <w:rPr>
          <w:sz w:val="22"/>
          <w:szCs w:val="22"/>
          <w:lang w:val="de-DE"/>
        </w:rPr>
        <w:t>. Köln.</w:t>
      </w:r>
    </w:p>
    <w:p w:rsidR="00385C26" w:rsidRPr="001A18AC" w:rsidRDefault="00344C45" w:rsidP="00385C26">
      <w:pPr>
        <w:jc w:val="both"/>
        <w:rPr>
          <w:sz w:val="22"/>
          <w:szCs w:val="22"/>
          <w:lang w:val="de-DE"/>
        </w:rPr>
      </w:pPr>
      <w:r w:rsidRPr="001A18AC">
        <w:rPr>
          <w:b/>
          <w:smallCaps/>
          <w:sz w:val="22"/>
          <w:szCs w:val="22"/>
          <w:lang w:val="de-DE"/>
        </w:rPr>
        <w:t xml:space="preserve">Landesinstitut für Schulentwicklung (Hrsg.) (2010): </w:t>
      </w:r>
      <w:r w:rsidRPr="001A18AC">
        <w:rPr>
          <w:sz w:val="22"/>
          <w:szCs w:val="22"/>
          <w:lang w:val="de-DE"/>
        </w:rPr>
        <w:t>Naturwissenschaft und Technik. Methoden im Fach NWT. Anr</w:t>
      </w:r>
      <w:r w:rsidRPr="001A18AC">
        <w:rPr>
          <w:sz w:val="22"/>
          <w:szCs w:val="22"/>
          <w:lang w:val="de-DE"/>
        </w:rPr>
        <w:t>e</w:t>
      </w:r>
      <w:r w:rsidRPr="001A18AC">
        <w:rPr>
          <w:sz w:val="22"/>
          <w:szCs w:val="22"/>
          <w:lang w:val="de-DE"/>
        </w:rPr>
        <w:t>gungen zu Mess- und Arbeitsmethoden, Computereinsatz und Bewertung. Landesinstitut für Schulentwicklung.</w:t>
      </w:r>
    </w:p>
    <w:p w:rsidR="00385C26" w:rsidRDefault="00344C45" w:rsidP="00385C26">
      <w:pPr>
        <w:jc w:val="both"/>
        <w:rPr>
          <w:lang w:val="de-DE"/>
        </w:rPr>
      </w:pPr>
      <w:r>
        <w:rPr>
          <w:lang w:val="de-D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923"/>
        <w:gridCol w:w="4961"/>
      </w:tblGrid>
      <w:tr w:rsidR="00385C26" w:rsidRPr="0074489B">
        <w:tc>
          <w:tcPr>
            <w:tcW w:w="2430" w:type="dxa"/>
          </w:tcPr>
          <w:p w:rsidR="00385C26" w:rsidRPr="00E63CA7" w:rsidRDefault="00344C45" w:rsidP="00385C26">
            <w:pPr>
              <w:jc w:val="center"/>
              <w:rPr>
                <w:b/>
                <w:sz w:val="22"/>
                <w:szCs w:val="22"/>
                <w:lang w:val="de-DE"/>
              </w:rPr>
            </w:pPr>
            <w:r w:rsidRPr="00E63CA7">
              <w:rPr>
                <w:b/>
                <w:sz w:val="22"/>
                <w:szCs w:val="22"/>
                <w:lang w:val="de-DE"/>
              </w:rPr>
              <w:lastRenderedPageBreak/>
              <w:t>Erkenntnistheoretisches Vorgehen</w:t>
            </w:r>
          </w:p>
        </w:tc>
        <w:tc>
          <w:tcPr>
            <w:tcW w:w="2923" w:type="dxa"/>
          </w:tcPr>
          <w:p w:rsidR="00385C26" w:rsidRPr="00E63CA7" w:rsidRDefault="00344C45" w:rsidP="00385C26">
            <w:pPr>
              <w:jc w:val="center"/>
              <w:rPr>
                <w:b/>
                <w:sz w:val="22"/>
                <w:szCs w:val="22"/>
                <w:lang w:val="de-DE"/>
              </w:rPr>
            </w:pPr>
            <w:r w:rsidRPr="00E63CA7">
              <w:rPr>
                <w:b/>
                <w:sz w:val="22"/>
                <w:szCs w:val="22"/>
                <w:lang w:val="de-DE"/>
              </w:rPr>
              <w:t xml:space="preserve">Probleme der </w:t>
            </w:r>
            <w:proofErr w:type="spellStart"/>
            <w:r w:rsidRPr="00E63CA7">
              <w:rPr>
                <w:b/>
                <w:sz w:val="22"/>
                <w:szCs w:val="22"/>
                <w:lang w:val="de-DE"/>
              </w:rPr>
              <w:t>SuS</w:t>
            </w:r>
            <w:proofErr w:type="spellEnd"/>
          </w:p>
        </w:tc>
        <w:tc>
          <w:tcPr>
            <w:tcW w:w="4961" w:type="dxa"/>
          </w:tcPr>
          <w:p w:rsidR="00385C26" w:rsidRDefault="00344C45" w:rsidP="00385C26">
            <w:pPr>
              <w:jc w:val="center"/>
              <w:rPr>
                <w:b/>
                <w:sz w:val="22"/>
                <w:szCs w:val="22"/>
                <w:lang w:val="de-DE"/>
              </w:rPr>
            </w:pPr>
            <w:r w:rsidRPr="00E63CA7">
              <w:rPr>
                <w:b/>
                <w:sz w:val="22"/>
                <w:szCs w:val="22"/>
                <w:lang w:val="de-DE"/>
              </w:rPr>
              <w:t>Beispiel „Grille“</w:t>
            </w:r>
          </w:p>
          <w:p w:rsidR="00385C26" w:rsidRPr="00E63CA7" w:rsidRDefault="00344C45" w:rsidP="00385C26">
            <w:pPr>
              <w:jc w:val="center"/>
              <w:rPr>
                <w:b/>
                <w:sz w:val="22"/>
                <w:szCs w:val="22"/>
                <w:lang w:val="de-DE"/>
              </w:rPr>
            </w:pPr>
            <w:r>
              <w:rPr>
                <w:b/>
                <w:sz w:val="22"/>
                <w:szCs w:val="22"/>
                <w:lang w:val="de-DE"/>
              </w:rPr>
              <w:t>Schülerbeiträge</w:t>
            </w:r>
          </w:p>
        </w:tc>
      </w:tr>
      <w:tr w:rsidR="00385C26" w:rsidRPr="0020025D">
        <w:tc>
          <w:tcPr>
            <w:tcW w:w="2430" w:type="dxa"/>
          </w:tcPr>
          <w:p w:rsidR="00385C26" w:rsidRDefault="00344C45" w:rsidP="00385C26">
            <w:pPr>
              <w:jc w:val="both"/>
              <w:rPr>
                <w:b/>
                <w:i/>
                <w:color w:val="000000"/>
                <w:sz w:val="22"/>
                <w:szCs w:val="22"/>
                <w:lang w:val="de-DE"/>
              </w:rPr>
            </w:pPr>
            <w:r>
              <w:rPr>
                <w:b/>
                <w:i/>
                <w:color w:val="000000"/>
                <w:sz w:val="22"/>
                <w:szCs w:val="22"/>
                <w:lang w:val="de-DE"/>
              </w:rPr>
              <w:t>1. Beobachtung</w:t>
            </w: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AD7CC5" w:rsidRDefault="00FA3E89" w:rsidP="00385C26">
            <w:pPr>
              <w:jc w:val="both"/>
              <w:rPr>
                <w:color w:val="000000"/>
                <w:sz w:val="22"/>
                <w:szCs w:val="22"/>
                <w:lang w:val="de-DE"/>
              </w:rPr>
            </w:pPr>
          </w:p>
          <w:p w:rsidR="00385C26" w:rsidRPr="00B17803" w:rsidRDefault="00344C45" w:rsidP="00385C26">
            <w:pPr>
              <w:jc w:val="both"/>
              <w:rPr>
                <w:b/>
                <w:i/>
                <w:color w:val="000000"/>
                <w:sz w:val="22"/>
                <w:szCs w:val="22"/>
                <w:lang w:val="de-DE"/>
              </w:rPr>
            </w:pPr>
            <w:r>
              <w:rPr>
                <w:b/>
                <w:i/>
                <w:color w:val="000000"/>
                <w:sz w:val="22"/>
                <w:szCs w:val="22"/>
                <w:lang w:val="de-DE"/>
              </w:rPr>
              <w:t xml:space="preserve">2. Beobachtung </w:t>
            </w:r>
          </w:p>
        </w:tc>
        <w:tc>
          <w:tcPr>
            <w:tcW w:w="2923" w:type="dxa"/>
          </w:tcPr>
          <w:p w:rsidR="00385C26" w:rsidRPr="0074489B" w:rsidRDefault="00344C45" w:rsidP="00385C26">
            <w:pPr>
              <w:rPr>
                <w:sz w:val="22"/>
                <w:szCs w:val="22"/>
                <w:lang w:val="de-DE"/>
              </w:rPr>
            </w:pPr>
            <w:r w:rsidRPr="0074489B">
              <w:rPr>
                <w:sz w:val="22"/>
                <w:szCs w:val="22"/>
                <w:lang w:val="de-DE"/>
              </w:rPr>
              <w:t xml:space="preserve">Die </w:t>
            </w:r>
            <w:proofErr w:type="spellStart"/>
            <w:r w:rsidRPr="0074489B">
              <w:rPr>
                <w:sz w:val="22"/>
                <w:szCs w:val="22"/>
                <w:lang w:val="de-DE"/>
              </w:rPr>
              <w:t>SuS</w:t>
            </w:r>
            <w:proofErr w:type="spellEnd"/>
            <w:r w:rsidRPr="0074489B">
              <w:rPr>
                <w:sz w:val="22"/>
                <w:szCs w:val="22"/>
                <w:lang w:val="de-DE"/>
              </w:rPr>
              <w:t xml:space="preserve"> trennen bei ihren Beobachtu</w:t>
            </w:r>
            <w:r>
              <w:rPr>
                <w:sz w:val="22"/>
                <w:szCs w:val="22"/>
                <w:lang w:val="de-DE"/>
              </w:rPr>
              <w:t>n</w:t>
            </w:r>
            <w:r w:rsidRPr="0074489B">
              <w:rPr>
                <w:sz w:val="22"/>
                <w:szCs w:val="22"/>
                <w:lang w:val="de-DE"/>
              </w:rPr>
              <w:t>gen</w:t>
            </w:r>
            <w:r>
              <w:rPr>
                <w:sz w:val="22"/>
                <w:szCs w:val="22"/>
                <w:lang w:val="de-DE"/>
              </w:rPr>
              <w:t xml:space="preserve"> </w:t>
            </w:r>
            <w:r w:rsidRPr="0074489B">
              <w:rPr>
                <w:sz w:val="22"/>
                <w:szCs w:val="22"/>
                <w:lang w:val="de-DE"/>
              </w:rPr>
              <w:t>nicht deutlich zwischen Beschreibung und Deutung/Interpretation.</w:t>
            </w:r>
          </w:p>
          <w:p w:rsidR="00385C26" w:rsidRPr="00321FF7" w:rsidRDefault="00FA3E89" w:rsidP="00385C26">
            <w:pPr>
              <w:jc w:val="both"/>
              <w:rPr>
                <w:sz w:val="22"/>
                <w:szCs w:val="22"/>
                <w:lang w:val="de-DE"/>
              </w:rPr>
            </w:pPr>
          </w:p>
        </w:tc>
        <w:tc>
          <w:tcPr>
            <w:tcW w:w="4961" w:type="dxa"/>
          </w:tcPr>
          <w:p w:rsidR="00385C26" w:rsidRDefault="00344C45" w:rsidP="00385C26">
            <w:pPr>
              <w:numPr>
                <w:ilvl w:val="0"/>
                <w:numId w:val="19"/>
              </w:numPr>
              <w:contextualSpacing/>
              <w:rPr>
                <w:sz w:val="22"/>
                <w:szCs w:val="22"/>
                <w:lang w:val="de-DE" w:bidi="ar-SA"/>
              </w:rPr>
            </w:pPr>
            <w:r w:rsidRPr="00C373A2">
              <w:rPr>
                <w:sz w:val="22"/>
                <w:szCs w:val="22"/>
                <w:lang w:val="de-DE" w:bidi="ar-SA"/>
              </w:rPr>
              <w:t>Läuft hin und her</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Tastet die Wände mit den Fühlern ab</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Stellt Fühler senkrecht nach oben</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Arbeitet mit den Mundwerkzeugen</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Spielt mit den Fühlern</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Versucht die Wände hochzuklettern</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Sucht</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Zirpt</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Macht mit ihren Mundwerkzeugen an den Be</w:t>
            </w:r>
            <w:r w:rsidRPr="00C373A2">
              <w:rPr>
                <w:sz w:val="22"/>
                <w:szCs w:val="22"/>
                <w:lang w:val="de-DE" w:bidi="ar-SA"/>
              </w:rPr>
              <w:t>i</w:t>
            </w:r>
            <w:r w:rsidRPr="00C373A2">
              <w:rPr>
                <w:sz w:val="22"/>
                <w:szCs w:val="22"/>
                <w:lang w:val="de-DE" w:bidi="ar-SA"/>
              </w:rPr>
              <w:t>nen rum</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Sie putzt sich</w:t>
            </w:r>
            <w:r>
              <w:rPr>
                <w:sz w:val="22"/>
                <w:szCs w:val="22"/>
                <w:lang w:val="de-DE" w:bidi="ar-SA"/>
              </w:rPr>
              <w:t>.</w:t>
            </w:r>
          </w:p>
          <w:p w:rsidR="00385C26" w:rsidRDefault="00344C45" w:rsidP="00385C26">
            <w:pPr>
              <w:numPr>
                <w:ilvl w:val="0"/>
                <w:numId w:val="19"/>
              </w:numPr>
              <w:contextualSpacing/>
              <w:rPr>
                <w:sz w:val="22"/>
                <w:szCs w:val="22"/>
                <w:lang w:val="de-DE" w:bidi="ar-SA"/>
              </w:rPr>
            </w:pPr>
            <w:r w:rsidRPr="00C373A2">
              <w:rPr>
                <w:sz w:val="22"/>
                <w:szCs w:val="22"/>
                <w:lang w:val="de-DE" w:bidi="ar-SA"/>
              </w:rPr>
              <w:t>Nimmt Fühler zwischen die Mundwerkzeuge</w:t>
            </w:r>
            <w:r>
              <w:rPr>
                <w:sz w:val="22"/>
                <w:szCs w:val="22"/>
                <w:lang w:val="de-DE" w:bidi="ar-SA"/>
              </w:rPr>
              <w:t>.</w:t>
            </w:r>
          </w:p>
          <w:p w:rsidR="00385C26" w:rsidRDefault="00344C45" w:rsidP="00385C26">
            <w:pPr>
              <w:numPr>
                <w:ilvl w:val="0"/>
                <w:numId w:val="19"/>
              </w:numPr>
              <w:contextualSpacing/>
              <w:rPr>
                <w:sz w:val="22"/>
                <w:szCs w:val="22"/>
                <w:lang w:val="de-DE" w:bidi="ar-SA"/>
              </w:rPr>
            </w:pPr>
            <w:r>
              <w:rPr>
                <w:sz w:val="22"/>
                <w:szCs w:val="22"/>
                <w:lang w:val="de-DE" w:bidi="ar-SA"/>
              </w:rPr>
              <w:t>Sie versucht das Gefäß zu verlassen.</w:t>
            </w:r>
          </w:p>
          <w:p w:rsidR="00385C26" w:rsidRDefault="00344C45" w:rsidP="00385C26">
            <w:pPr>
              <w:numPr>
                <w:ilvl w:val="0"/>
                <w:numId w:val="19"/>
              </w:numPr>
              <w:contextualSpacing/>
              <w:rPr>
                <w:sz w:val="22"/>
                <w:szCs w:val="22"/>
                <w:lang w:val="de-DE" w:bidi="ar-SA"/>
              </w:rPr>
            </w:pPr>
            <w:r>
              <w:rPr>
                <w:sz w:val="22"/>
                <w:szCs w:val="22"/>
                <w:lang w:val="de-DE" w:bidi="ar-SA"/>
              </w:rPr>
              <w:t>Sie putzt sich mit den Mundwerkzeugen.</w:t>
            </w:r>
          </w:p>
          <w:p w:rsidR="00385C26" w:rsidRDefault="00344C45" w:rsidP="00385C26">
            <w:pPr>
              <w:numPr>
                <w:ilvl w:val="0"/>
                <w:numId w:val="19"/>
              </w:numPr>
              <w:contextualSpacing/>
              <w:rPr>
                <w:sz w:val="22"/>
                <w:szCs w:val="22"/>
                <w:lang w:val="de-DE" w:bidi="ar-SA"/>
              </w:rPr>
            </w:pPr>
            <w:r>
              <w:rPr>
                <w:sz w:val="22"/>
                <w:szCs w:val="22"/>
                <w:lang w:val="de-DE" w:bidi="ar-SA"/>
              </w:rPr>
              <w:t>Sie sucht Schutz.</w:t>
            </w:r>
          </w:p>
          <w:p w:rsidR="00385C26" w:rsidRDefault="00FA3E89" w:rsidP="00385C26">
            <w:pPr>
              <w:contextualSpacing/>
              <w:rPr>
                <w:sz w:val="22"/>
                <w:szCs w:val="22"/>
                <w:lang w:val="de-DE" w:bidi="ar-SA"/>
              </w:rPr>
            </w:pPr>
          </w:p>
          <w:p w:rsidR="00385C26" w:rsidRDefault="00FA3E89" w:rsidP="00385C26">
            <w:pPr>
              <w:contextualSpacing/>
              <w:rPr>
                <w:sz w:val="22"/>
                <w:szCs w:val="22"/>
                <w:lang w:val="de-DE" w:bidi="ar-SA"/>
              </w:rPr>
            </w:pPr>
          </w:p>
          <w:p w:rsidR="00385C26" w:rsidRDefault="00FA3E89" w:rsidP="00385C26">
            <w:pPr>
              <w:contextualSpacing/>
              <w:rPr>
                <w:sz w:val="22"/>
                <w:szCs w:val="22"/>
                <w:lang w:val="de-DE" w:bidi="ar-SA"/>
              </w:rPr>
            </w:pPr>
          </w:p>
          <w:p w:rsidR="00385C26" w:rsidRDefault="00344C45" w:rsidP="00385C26">
            <w:pPr>
              <w:numPr>
                <w:ilvl w:val="0"/>
                <w:numId w:val="19"/>
              </w:numPr>
              <w:contextualSpacing/>
              <w:rPr>
                <w:sz w:val="22"/>
                <w:szCs w:val="22"/>
                <w:lang w:val="de-DE" w:bidi="ar-SA"/>
              </w:rPr>
            </w:pPr>
            <w:r w:rsidRPr="00AD7CC5">
              <w:rPr>
                <w:sz w:val="22"/>
                <w:szCs w:val="22"/>
                <w:lang w:val="de-DE"/>
              </w:rPr>
              <w:t xml:space="preserve">Sobald </w:t>
            </w:r>
            <w:r>
              <w:rPr>
                <w:sz w:val="22"/>
                <w:szCs w:val="22"/>
                <w:lang w:val="de-DE"/>
              </w:rPr>
              <w:t xml:space="preserve">die </w:t>
            </w:r>
            <w:r w:rsidRPr="00AD7CC5">
              <w:rPr>
                <w:sz w:val="22"/>
                <w:szCs w:val="22"/>
                <w:lang w:val="de-DE"/>
              </w:rPr>
              <w:t xml:space="preserve">Grillen </w:t>
            </w:r>
            <w:r>
              <w:rPr>
                <w:sz w:val="22"/>
                <w:szCs w:val="22"/>
                <w:lang w:val="de-DE"/>
              </w:rPr>
              <w:t>laufen</w:t>
            </w:r>
            <w:r w:rsidRPr="00AD7CC5">
              <w:rPr>
                <w:sz w:val="22"/>
                <w:szCs w:val="22"/>
                <w:lang w:val="de-DE"/>
              </w:rPr>
              <w:t>, tasten die Antennen vor dem Körper den Bo</w:t>
            </w:r>
            <w:r>
              <w:rPr>
                <w:sz w:val="22"/>
                <w:szCs w:val="22"/>
                <w:lang w:val="de-DE"/>
              </w:rPr>
              <w:t>den ab.</w:t>
            </w:r>
          </w:p>
          <w:p w:rsidR="00385C26" w:rsidRPr="00AD7CC5" w:rsidRDefault="00344C45" w:rsidP="00385C26">
            <w:pPr>
              <w:numPr>
                <w:ilvl w:val="0"/>
                <w:numId w:val="19"/>
              </w:numPr>
              <w:contextualSpacing/>
              <w:rPr>
                <w:sz w:val="22"/>
                <w:szCs w:val="22"/>
                <w:lang w:val="de-DE" w:bidi="ar-SA"/>
              </w:rPr>
            </w:pPr>
            <w:r>
              <w:rPr>
                <w:sz w:val="22"/>
                <w:szCs w:val="22"/>
                <w:lang w:val="de-DE"/>
              </w:rPr>
              <w:t>Grillen biegen ihre Antenne</w:t>
            </w:r>
            <w:r w:rsidRPr="00AD7CC5">
              <w:rPr>
                <w:sz w:val="22"/>
                <w:szCs w:val="22"/>
                <w:lang w:val="de-DE"/>
              </w:rPr>
              <w:t xml:space="preserve"> </w:t>
            </w:r>
            <w:r>
              <w:rPr>
                <w:sz w:val="22"/>
                <w:szCs w:val="22"/>
                <w:lang w:val="de-DE"/>
              </w:rPr>
              <w:t>mit Hilfe</w:t>
            </w:r>
            <w:r w:rsidRPr="00AD7CC5">
              <w:rPr>
                <w:sz w:val="22"/>
                <w:szCs w:val="22"/>
                <w:lang w:val="de-DE"/>
              </w:rPr>
              <w:t xml:space="preserve"> ihrer vo</w:t>
            </w:r>
            <w:r w:rsidRPr="00AD7CC5">
              <w:rPr>
                <w:sz w:val="22"/>
                <w:szCs w:val="22"/>
                <w:lang w:val="de-DE"/>
              </w:rPr>
              <w:t>r</w:t>
            </w:r>
            <w:r w:rsidRPr="00AD7CC5">
              <w:rPr>
                <w:sz w:val="22"/>
                <w:szCs w:val="22"/>
                <w:lang w:val="de-DE"/>
              </w:rPr>
              <w:t>de</w:t>
            </w:r>
            <w:r>
              <w:rPr>
                <w:sz w:val="22"/>
                <w:szCs w:val="22"/>
                <w:lang w:val="de-DE"/>
              </w:rPr>
              <w:t>ren Beine nach vorne um und nehmen die A</w:t>
            </w:r>
            <w:r>
              <w:rPr>
                <w:sz w:val="22"/>
                <w:szCs w:val="22"/>
                <w:lang w:val="de-DE"/>
              </w:rPr>
              <w:t>n</w:t>
            </w:r>
            <w:r>
              <w:rPr>
                <w:sz w:val="22"/>
                <w:szCs w:val="22"/>
                <w:lang w:val="de-DE"/>
              </w:rPr>
              <w:t>tenne zwischen die Mundwerkzeuge.</w:t>
            </w:r>
            <w:r w:rsidRPr="00AD7CC5">
              <w:rPr>
                <w:sz w:val="22"/>
                <w:szCs w:val="22"/>
                <w:lang w:val="de-DE"/>
              </w:rPr>
              <w:t xml:space="preserve"> </w:t>
            </w:r>
            <w:r>
              <w:rPr>
                <w:sz w:val="22"/>
                <w:szCs w:val="22"/>
                <w:lang w:val="de-DE"/>
              </w:rPr>
              <w:t>Die Ante</w:t>
            </w:r>
            <w:r>
              <w:rPr>
                <w:sz w:val="22"/>
                <w:szCs w:val="22"/>
                <w:lang w:val="de-DE"/>
              </w:rPr>
              <w:t>n</w:t>
            </w:r>
            <w:r>
              <w:rPr>
                <w:sz w:val="22"/>
                <w:szCs w:val="22"/>
                <w:lang w:val="de-DE"/>
              </w:rPr>
              <w:t>ne wird durch die Mundwerkzeuge gezogen. Die Mundwerkzeuge bewegen sich dabei.</w:t>
            </w:r>
          </w:p>
        </w:tc>
      </w:tr>
      <w:tr w:rsidR="00385C26" w:rsidRPr="0020025D">
        <w:tc>
          <w:tcPr>
            <w:tcW w:w="2430" w:type="dxa"/>
          </w:tcPr>
          <w:p w:rsidR="00385C26" w:rsidRPr="00B17803" w:rsidRDefault="00344C45" w:rsidP="00385C26">
            <w:pPr>
              <w:jc w:val="both"/>
              <w:rPr>
                <w:b/>
                <w:i/>
                <w:sz w:val="22"/>
                <w:szCs w:val="22"/>
                <w:lang w:val="de-DE"/>
              </w:rPr>
            </w:pPr>
            <w:r w:rsidRPr="00B17803">
              <w:rPr>
                <w:b/>
                <w:i/>
                <w:sz w:val="22"/>
                <w:szCs w:val="22"/>
                <w:lang w:val="de-DE"/>
              </w:rPr>
              <w:t>Fragestellungen</w:t>
            </w:r>
          </w:p>
        </w:tc>
        <w:tc>
          <w:tcPr>
            <w:tcW w:w="2923" w:type="dxa"/>
          </w:tcPr>
          <w:p w:rsidR="00385C26" w:rsidRDefault="00344C45" w:rsidP="00385C26">
            <w:pPr>
              <w:rPr>
                <w:sz w:val="22"/>
                <w:szCs w:val="22"/>
                <w:lang w:val="de-DE"/>
              </w:rPr>
            </w:pPr>
            <w:r>
              <w:rPr>
                <w:sz w:val="22"/>
                <w:szCs w:val="22"/>
                <w:lang w:val="de-DE"/>
              </w:rPr>
              <w:t xml:space="preserve">Die </w:t>
            </w:r>
            <w:proofErr w:type="spellStart"/>
            <w:r>
              <w:rPr>
                <w:sz w:val="22"/>
                <w:szCs w:val="22"/>
                <w:lang w:val="de-DE"/>
              </w:rPr>
              <w:t>SuS</w:t>
            </w:r>
            <w:proofErr w:type="spellEnd"/>
            <w:r>
              <w:rPr>
                <w:sz w:val="22"/>
                <w:szCs w:val="22"/>
                <w:lang w:val="de-DE"/>
              </w:rPr>
              <w:t xml:space="preserve"> finden keine für eine experimentelle Untersuchung geeignete Fragestellung. </w:t>
            </w:r>
          </w:p>
          <w:p w:rsidR="00385C26" w:rsidRPr="0074489B" w:rsidRDefault="00344C45" w:rsidP="00385C26">
            <w:pPr>
              <w:rPr>
                <w:sz w:val="22"/>
                <w:szCs w:val="22"/>
                <w:lang w:val="de-DE"/>
              </w:rPr>
            </w:pPr>
            <w:r>
              <w:rPr>
                <w:sz w:val="22"/>
                <w:szCs w:val="22"/>
                <w:lang w:val="de-DE"/>
              </w:rPr>
              <w:t>Besonders geeignet sind B</w:t>
            </w:r>
            <w:r>
              <w:rPr>
                <w:sz w:val="22"/>
                <w:szCs w:val="22"/>
                <w:lang w:val="de-DE"/>
              </w:rPr>
              <w:t>e</w:t>
            </w:r>
            <w:r>
              <w:rPr>
                <w:sz w:val="22"/>
                <w:szCs w:val="22"/>
                <w:lang w:val="de-DE"/>
              </w:rPr>
              <w:t>obachtungen, die wiederholt ablaufen und die daher einen Kausalzusammenhang zw</w:t>
            </w:r>
            <w:r>
              <w:rPr>
                <w:sz w:val="22"/>
                <w:szCs w:val="22"/>
                <w:lang w:val="de-DE"/>
              </w:rPr>
              <w:t>i</w:t>
            </w:r>
            <w:r>
              <w:rPr>
                <w:sz w:val="22"/>
                <w:szCs w:val="22"/>
                <w:lang w:val="de-DE"/>
              </w:rPr>
              <w:t>schen Ursache und Wirkung vermuten lassen.</w:t>
            </w:r>
          </w:p>
        </w:tc>
        <w:tc>
          <w:tcPr>
            <w:tcW w:w="4961" w:type="dxa"/>
          </w:tcPr>
          <w:p w:rsidR="00385C26" w:rsidRPr="00D60ACC" w:rsidRDefault="00344C45" w:rsidP="00385C26">
            <w:pPr>
              <w:numPr>
                <w:ilvl w:val="0"/>
                <w:numId w:val="20"/>
              </w:numPr>
              <w:jc w:val="both"/>
              <w:rPr>
                <w:sz w:val="22"/>
                <w:szCs w:val="22"/>
                <w:lang w:val="de-DE"/>
              </w:rPr>
            </w:pPr>
            <w:r>
              <w:rPr>
                <w:sz w:val="22"/>
                <w:szCs w:val="22"/>
                <w:lang w:val="de-DE"/>
              </w:rPr>
              <w:t>Warum nimmt die Grille ihre Antennen in den Mund?</w:t>
            </w:r>
          </w:p>
        </w:tc>
      </w:tr>
      <w:tr w:rsidR="00385C26" w:rsidRPr="0074489B">
        <w:tc>
          <w:tcPr>
            <w:tcW w:w="2430" w:type="dxa"/>
          </w:tcPr>
          <w:p w:rsidR="00385C26" w:rsidRPr="00B17803" w:rsidRDefault="00344C45" w:rsidP="00385C26">
            <w:pPr>
              <w:jc w:val="both"/>
              <w:rPr>
                <w:b/>
                <w:i/>
                <w:sz w:val="22"/>
                <w:szCs w:val="22"/>
                <w:lang w:val="de-DE"/>
              </w:rPr>
            </w:pPr>
            <w:r>
              <w:rPr>
                <w:b/>
                <w:i/>
                <w:sz w:val="22"/>
                <w:szCs w:val="22"/>
                <w:lang w:val="de-DE"/>
              </w:rPr>
              <w:t>Spontane</w:t>
            </w:r>
            <w:r w:rsidRPr="00B17803">
              <w:rPr>
                <w:b/>
                <w:i/>
                <w:sz w:val="22"/>
                <w:szCs w:val="22"/>
                <w:lang w:val="de-DE"/>
              </w:rPr>
              <w:t xml:space="preserve"> Vermutungen</w:t>
            </w:r>
          </w:p>
        </w:tc>
        <w:tc>
          <w:tcPr>
            <w:tcW w:w="2923" w:type="dxa"/>
          </w:tcPr>
          <w:p w:rsidR="00385C26" w:rsidRPr="0074489B" w:rsidRDefault="00FA3E89" w:rsidP="00385C26">
            <w:pPr>
              <w:jc w:val="both"/>
              <w:rPr>
                <w:sz w:val="22"/>
                <w:szCs w:val="22"/>
                <w:lang w:val="de-DE"/>
              </w:rPr>
            </w:pPr>
          </w:p>
        </w:tc>
        <w:tc>
          <w:tcPr>
            <w:tcW w:w="4961" w:type="dxa"/>
          </w:tcPr>
          <w:p w:rsidR="00385C26" w:rsidRDefault="00344C45" w:rsidP="00385C26">
            <w:pPr>
              <w:numPr>
                <w:ilvl w:val="0"/>
                <w:numId w:val="5"/>
              </w:numPr>
              <w:ind w:left="357" w:hanging="357"/>
              <w:jc w:val="both"/>
              <w:rPr>
                <w:sz w:val="22"/>
                <w:szCs w:val="22"/>
                <w:lang w:val="de-DE"/>
              </w:rPr>
            </w:pPr>
            <w:r>
              <w:rPr>
                <w:sz w:val="22"/>
                <w:szCs w:val="22"/>
                <w:lang w:val="de-DE"/>
              </w:rPr>
              <w:t>Sie ist krank.</w:t>
            </w:r>
          </w:p>
          <w:p w:rsidR="00385C26" w:rsidRDefault="00344C45" w:rsidP="00385C26">
            <w:pPr>
              <w:numPr>
                <w:ilvl w:val="0"/>
                <w:numId w:val="5"/>
              </w:numPr>
              <w:ind w:left="357" w:hanging="357"/>
              <w:jc w:val="both"/>
              <w:rPr>
                <w:sz w:val="22"/>
                <w:szCs w:val="22"/>
                <w:lang w:val="de-DE"/>
              </w:rPr>
            </w:pPr>
            <w:r>
              <w:rPr>
                <w:sz w:val="22"/>
                <w:szCs w:val="22"/>
                <w:lang w:val="de-DE"/>
              </w:rPr>
              <w:t>Essen ihre Antennen.</w:t>
            </w:r>
          </w:p>
          <w:p w:rsidR="00385C26" w:rsidRDefault="00344C45" w:rsidP="00385C26">
            <w:pPr>
              <w:numPr>
                <w:ilvl w:val="0"/>
                <w:numId w:val="5"/>
              </w:numPr>
              <w:ind w:left="357" w:hanging="357"/>
              <w:jc w:val="both"/>
              <w:rPr>
                <w:sz w:val="22"/>
                <w:szCs w:val="22"/>
                <w:lang w:val="de-DE"/>
              </w:rPr>
            </w:pPr>
            <w:r>
              <w:rPr>
                <w:sz w:val="22"/>
                <w:szCs w:val="22"/>
                <w:lang w:val="de-DE"/>
              </w:rPr>
              <w:t>Fangen mit den Antennen kleine Nahrungspart</w:t>
            </w:r>
            <w:r>
              <w:rPr>
                <w:sz w:val="22"/>
                <w:szCs w:val="22"/>
                <w:lang w:val="de-DE"/>
              </w:rPr>
              <w:t>i</w:t>
            </w:r>
            <w:r>
              <w:rPr>
                <w:sz w:val="22"/>
                <w:szCs w:val="22"/>
                <w:lang w:val="de-DE"/>
              </w:rPr>
              <w:t>kel ein und essen sie dann.</w:t>
            </w:r>
          </w:p>
          <w:p w:rsidR="00385C26" w:rsidRDefault="00344C45" w:rsidP="00385C26">
            <w:pPr>
              <w:numPr>
                <w:ilvl w:val="0"/>
                <w:numId w:val="5"/>
              </w:numPr>
              <w:ind w:left="357" w:hanging="357"/>
              <w:jc w:val="both"/>
              <w:rPr>
                <w:sz w:val="22"/>
                <w:szCs w:val="22"/>
                <w:lang w:val="de-DE"/>
              </w:rPr>
            </w:pPr>
            <w:r>
              <w:rPr>
                <w:sz w:val="22"/>
                <w:szCs w:val="22"/>
                <w:lang w:val="de-DE"/>
              </w:rPr>
              <w:t>Putzen ihre Antennen auf diese Weise.</w:t>
            </w:r>
          </w:p>
          <w:p w:rsidR="00385C26" w:rsidRPr="00B9449F" w:rsidRDefault="00344C45" w:rsidP="00385C26">
            <w:pPr>
              <w:numPr>
                <w:ilvl w:val="0"/>
                <w:numId w:val="5"/>
              </w:numPr>
              <w:ind w:left="357" w:hanging="357"/>
              <w:jc w:val="both"/>
              <w:rPr>
                <w:color w:val="000000"/>
                <w:sz w:val="22"/>
                <w:szCs w:val="22"/>
                <w:lang w:val="de-DE"/>
              </w:rPr>
            </w:pPr>
            <w:r w:rsidRPr="00B9449F">
              <w:rPr>
                <w:color w:val="000000"/>
                <w:sz w:val="22"/>
                <w:szCs w:val="22"/>
                <w:lang w:val="de-DE"/>
              </w:rPr>
              <w:t>Es hat sie gejuckt</w:t>
            </w:r>
            <w:r>
              <w:rPr>
                <w:color w:val="000000"/>
                <w:sz w:val="22"/>
                <w:szCs w:val="22"/>
                <w:lang w:val="de-DE"/>
              </w:rPr>
              <w:t>.</w:t>
            </w:r>
          </w:p>
        </w:tc>
      </w:tr>
      <w:tr w:rsidR="00385C26" w:rsidRPr="004F20F9">
        <w:tc>
          <w:tcPr>
            <w:tcW w:w="2430" w:type="dxa"/>
          </w:tcPr>
          <w:p w:rsidR="00385C26" w:rsidRPr="00B17803" w:rsidRDefault="00344C45" w:rsidP="00385C26">
            <w:pPr>
              <w:jc w:val="both"/>
              <w:rPr>
                <w:b/>
                <w:i/>
                <w:color w:val="000000"/>
                <w:sz w:val="22"/>
                <w:szCs w:val="22"/>
                <w:lang w:val="de-DE"/>
              </w:rPr>
            </w:pPr>
            <w:r w:rsidRPr="00B17803">
              <w:rPr>
                <w:b/>
                <w:i/>
                <w:color w:val="000000"/>
                <w:sz w:val="22"/>
                <w:szCs w:val="22"/>
                <w:lang w:val="de-DE"/>
              </w:rPr>
              <w:t>Begründete Vermutu</w:t>
            </w:r>
            <w:r w:rsidRPr="00B17803">
              <w:rPr>
                <w:b/>
                <w:i/>
                <w:color w:val="000000"/>
                <w:sz w:val="22"/>
                <w:szCs w:val="22"/>
                <w:lang w:val="de-DE"/>
              </w:rPr>
              <w:t>n</w:t>
            </w:r>
            <w:r w:rsidRPr="00B17803">
              <w:rPr>
                <w:b/>
                <w:i/>
                <w:color w:val="000000"/>
                <w:sz w:val="22"/>
                <w:szCs w:val="22"/>
                <w:lang w:val="de-DE"/>
              </w:rPr>
              <w:t>gen</w:t>
            </w:r>
          </w:p>
          <w:p w:rsidR="00385C26" w:rsidRPr="0074489B" w:rsidRDefault="00344C45" w:rsidP="00385C26">
            <w:pPr>
              <w:rPr>
                <w:sz w:val="22"/>
                <w:szCs w:val="22"/>
                <w:lang w:val="de-DE"/>
              </w:rPr>
            </w:pPr>
            <w:r w:rsidRPr="0074489B">
              <w:rPr>
                <w:sz w:val="22"/>
                <w:szCs w:val="22"/>
                <w:lang w:val="de-DE"/>
              </w:rPr>
              <w:t xml:space="preserve">Abgleich der </w:t>
            </w:r>
            <w:r>
              <w:rPr>
                <w:sz w:val="22"/>
                <w:szCs w:val="22"/>
                <w:lang w:val="de-DE"/>
              </w:rPr>
              <w:t>spontanen</w:t>
            </w:r>
            <w:r w:rsidRPr="0074489B">
              <w:rPr>
                <w:sz w:val="22"/>
                <w:szCs w:val="22"/>
                <w:lang w:val="de-DE"/>
              </w:rPr>
              <w:t xml:space="preserve"> Vermutungen mit dem bestehenden Hinte</w:t>
            </w:r>
            <w:r w:rsidRPr="0074489B">
              <w:rPr>
                <w:sz w:val="22"/>
                <w:szCs w:val="22"/>
                <w:lang w:val="de-DE"/>
              </w:rPr>
              <w:t>r</w:t>
            </w:r>
            <w:r w:rsidRPr="0074489B">
              <w:rPr>
                <w:sz w:val="22"/>
                <w:szCs w:val="22"/>
                <w:lang w:val="de-DE"/>
              </w:rPr>
              <w:t xml:space="preserve">grundwissen der </w:t>
            </w:r>
            <w:proofErr w:type="spellStart"/>
            <w:r w:rsidRPr="0074489B">
              <w:rPr>
                <w:sz w:val="22"/>
                <w:szCs w:val="22"/>
                <w:lang w:val="de-DE"/>
              </w:rPr>
              <w:t>SuS</w:t>
            </w:r>
            <w:proofErr w:type="spellEnd"/>
          </w:p>
        </w:tc>
        <w:tc>
          <w:tcPr>
            <w:tcW w:w="2923" w:type="dxa"/>
          </w:tcPr>
          <w:p w:rsidR="00385C26" w:rsidRPr="0074489B" w:rsidRDefault="00344C45" w:rsidP="00385C26">
            <w:pPr>
              <w:jc w:val="both"/>
              <w:rPr>
                <w:sz w:val="22"/>
                <w:szCs w:val="22"/>
                <w:lang w:val="de-DE"/>
              </w:rPr>
            </w:pPr>
            <w:r>
              <w:rPr>
                <w:sz w:val="22"/>
                <w:szCs w:val="22"/>
                <w:lang w:val="de-DE"/>
              </w:rPr>
              <w:t>Kein ausreichendes Wissen vorhanden um die spontanen Vermutungen zu begründen.</w:t>
            </w:r>
          </w:p>
        </w:tc>
        <w:tc>
          <w:tcPr>
            <w:tcW w:w="4961" w:type="dxa"/>
          </w:tcPr>
          <w:p w:rsidR="00385C26" w:rsidRPr="006739EF" w:rsidRDefault="00344C45" w:rsidP="00385C26">
            <w:pPr>
              <w:numPr>
                <w:ilvl w:val="0"/>
                <w:numId w:val="21"/>
              </w:numPr>
              <w:jc w:val="both"/>
              <w:rPr>
                <w:sz w:val="22"/>
                <w:szCs w:val="22"/>
                <w:lang w:val="de-DE"/>
              </w:rPr>
            </w:pPr>
            <w:r w:rsidRPr="006739EF">
              <w:rPr>
                <w:sz w:val="22"/>
                <w:szCs w:val="22"/>
                <w:lang w:val="de-DE"/>
              </w:rPr>
              <w:t>Die Grille nimmt ihre Antenne zwischen die Mundwerkzeuge</w:t>
            </w:r>
            <w:r w:rsidR="0020025D">
              <w:rPr>
                <w:sz w:val="22"/>
                <w:szCs w:val="22"/>
                <w:lang w:val="de-DE"/>
              </w:rPr>
              <w:t>,</w:t>
            </w:r>
            <w:r w:rsidRPr="006739EF">
              <w:rPr>
                <w:sz w:val="22"/>
                <w:szCs w:val="22"/>
                <w:lang w:val="de-DE"/>
              </w:rPr>
              <w:t xml:space="preserve"> um sie zu putzen. Begründung: Antennen sind Sinnesorgane, die eine wichtige Bedeutung für die Grille haben und funktionsf</w:t>
            </w:r>
            <w:r w:rsidRPr="006739EF">
              <w:rPr>
                <w:sz w:val="22"/>
                <w:szCs w:val="22"/>
                <w:lang w:val="de-DE"/>
              </w:rPr>
              <w:t>ä</w:t>
            </w:r>
            <w:r w:rsidRPr="006739EF">
              <w:rPr>
                <w:sz w:val="22"/>
                <w:szCs w:val="22"/>
                <w:lang w:val="de-DE"/>
              </w:rPr>
              <w:t>hig sein müssen. Daher sollte die Grille sie r</w:t>
            </w:r>
            <w:r w:rsidRPr="006739EF">
              <w:rPr>
                <w:sz w:val="22"/>
                <w:szCs w:val="22"/>
                <w:lang w:val="de-DE"/>
              </w:rPr>
              <w:t>e</w:t>
            </w:r>
            <w:r w:rsidRPr="006739EF">
              <w:rPr>
                <w:sz w:val="22"/>
                <w:szCs w:val="22"/>
                <w:lang w:val="de-DE"/>
              </w:rPr>
              <w:t>gelmäßig reinigen</w:t>
            </w:r>
            <w:r>
              <w:rPr>
                <w:sz w:val="22"/>
                <w:szCs w:val="22"/>
                <w:lang w:val="de-DE"/>
              </w:rPr>
              <w:t>.</w:t>
            </w:r>
          </w:p>
        </w:tc>
      </w:tr>
      <w:tr w:rsidR="00385C26" w:rsidRPr="0020025D">
        <w:tc>
          <w:tcPr>
            <w:tcW w:w="2430" w:type="dxa"/>
          </w:tcPr>
          <w:p w:rsidR="00385C26" w:rsidRDefault="00344C45" w:rsidP="00385C26">
            <w:pPr>
              <w:jc w:val="both"/>
              <w:rPr>
                <w:sz w:val="22"/>
                <w:szCs w:val="22"/>
                <w:lang w:val="de-DE"/>
              </w:rPr>
            </w:pPr>
            <w:r>
              <w:rPr>
                <w:b/>
                <w:i/>
                <w:color w:val="000000"/>
                <w:sz w:val="22"/>
                <w:szCs w:val="22"/>
                <w:lang w:val="de-DE"/>
              </w:rPr>
              <w:t xml:space="preserve">Formulierung einer </w:t>
            </w:r>
            <w:r w:rsidRPr="00B17803">
              <w:rPr>
                <w:b/>
                <w:i/>
                <w:color w:val="000000"/>
                <w:sz w:val="22"/>
                <w:szCs w:val="22"/>
                <w:lang w:val="de-DE"/>
              </w:rPr>
              <w:t>Hypothese</w:t>
            </w:r>
            <w:r w:rsidRPr="0074489B">
              <w:rPr>
                <w:sz w:val="22"/>
                <w:szCs w:val="22"/>
                <w:lang w:val="de-DE"/>
              </w:rPr>
              <w:t xml:space="preserve"> </w:t>
            </w:r>
          </w:p>
          <w:p w:rsidR="00385C26" w:rsidRDefault="00344C45" w:rsidP="00385C26">
            <w:pPr>
              <w:rPr>
                <w:sz w:val="22"/>
                <w:szCs w:val="22"/>
                <w:lang w:val="de-DE"/>
              </w:rPr>
            </w:pPr>
            <w:r>
              <w:rPr>
                <w:sz w:val="22"/>
                <w:szCs w:val="22"/>
                <w:lang w:val="de-DE"/>
              </w:rPr>
              <w:lastRenderedPageBreak/>
              <w:t xml:space="preserve">(= </w:t>
            </w:r>
            <w:r w:rsidRPr="0074489B">
              <w:rPr>
                <w:sz w:val="22"/>
                <w:szCs w:val="22"/>
                <w:lang w:val="de-DE"/>
              </w:rPr>
              <w:t xml:space="preserve">„vorläufige Antwort auf </w:t>
            </w:r>
            <w:r>
              <w:rPr>
                <w:sz w:val="22"/>
                <w:szCs w:val="22"/>
                <w:lang w:val="de-DE"/>
              </w:rPr>
              <w:t>eine</w:t>
            </w:r>
            <w:r w:rsidRPr="0074489B">
              <w:rPr>
                <w:sz w:val="22"/>
                <w:szCs w:val="22"/>
                <w:lang w:val="de-DE"/>
              </w:rPr>
              <w:t xml:space="preserve"> </w:t>
            </w:r>
            <w:r>
              <w:rPr>
                <w:sz w:val="22"/>
                <w:szCs w:val="22"/>
                <w:lang w:val="de-DE"/>
              </w:rPr>
              <w:t>Frage</w:t>
            </w:r>
            <w:r w:rsidRPr="0074489B">
              <w:rPr>
                <w:sz w:val="22"/>
                <w:szCs w:val="22"/>
                <w:lang w:val="de-DE"/>
              </w:rPr>
              <w:t>“</w:t>
            </w:r>
            <w:r>
              <w:rPr>
                <w:sz w:val="22"/>
                <w:szCs w:val="22"/>
                <w:lang w:val="de-DE"/>
              </w:rPr>
              <w:t>)</w:t>
            </w:r>
          </w:p>
          <w:p w:rsidR="00385C26" w:rsidRPr="00E1599D" w:rsidRDefault="00FA3E89" w:rsidP="00385C26">
            <w:pPr>
              <w:jc w:val="both"/>
              <w:rPr>
                <w:sz w:val="22"/>
                <w:szCs w:val="22"/>
                <w:lang w:val="de-DE"/>
              </w:rPr>
            </w:pPr>
          </w:p>
          <w:p w:rsidR="00385C26" w:rsidRPr="0074489B" w:rsidRDefault="00FA3E89" w:rsidP="00385C26">
            <w:pPr>
              <w:jc w:val="both"/>
              <w:rPr>
                <w:sz w:val="22"/>
                <w:szCs w:val="22"/>
                <w:lang w:val="de-DE"/>
              </w:rPr>
            </w:pPr>
          </w:p>
        </w:tc>
        <w:tc>
          <w:tcPr>
            <w:tcW w:w="2923" w:type="dxa"/>
          </w:tcPr>
          <w:p w:rsidR="00385C26" w:rsidRPr="0074489B" w:rsidRDefault="00344C45" w:rsidP="00385C26">
            <w:pPr>
              <w:rPr>
                <w:sz w:val="22"/>
                <w:szCs w:val="22"/>
                <w:lang w:val="de-DE"/>
              </w:rPr>
            </w:pPr>
            <w:r>
              <w:rPr>
                <w:sz w:val="22"/>
                <w:szCs w:val="22"/>
                <w:lang w:val="de-DE"/>
              </w:rPr>
              <w:lastRenderedPageBreak/>
              <w:t xml:space="preserve">Die </w:t>
            </w:r>
            <w:proofErr w:type="spellStart"/>
            <w:r>
              <w:rPr>
                <w:sz w:val="22"/>
                <w:szCs w:val="22"/>
                <w:lang w:val="de-DE"/>
              </w:rPr>
              <w:t>SuS</w:t>
            </w:r>
            <w:proofErr w:type="spellEnd"/>
            <w:r>
              <w:rPr>
                <w:sz w:val="22"/>
                <w:szCs w:val="22"/>
                <w:lang w:val="de-DE"/>
              </w:rPr>
              <w:t xml:space="preserve"> formulieren Hypoth</w:t>
            </w:r>
            <w:r>
              <w:rPr>
                <w:sz w:val="22"/>
                <w:szCs w:val="22"/>
                <w:lang w:val="de-DE"/>
              </w:rPr>
              <w:t>e</w:t>
            </w:r>
            <w:r>
              <w:rPr>
                <w:sz w:val="22"/>
                <w:szCs w:val="22"/>
                <w:lang w:val="de-DE"/>
              </w:rPr>
              <w:t xml:space="preserve">sen, die weder prüfbar noch </w:t>
            </w:r>
            <w:r>
              <w:rPr>
                <w:sz w:val="22"/>
                <w:szCs w:val="22"/>
                <w:lang w:val="de-DE"/>
              </w:rPr>
              <w:lastRenderedPageBreak/>
              <w:t xml:space="preserve">konsistent sind und die keine Klärung für die Fragestellung bringen. </w:t>
            </w:r>
          </w:p>
        </w:tc>
        <w:tc>
          <w:tcPr>
            <w:tcW w:w="4961" w:type="dxa"/>
          </w:tcPr>
          <w:p w:rsidR="00385C26" w:rsidRPr="006558CE" w:rsidRDefault="00344C45" w:rsidP="00385C26">
            <w:pPr>
              <w:jc w:val="both"/>
              <w:rPr>
                <w:sz w:val="22"/>
                <w:szCs w:val="22"/>
                <w:lang w:val="de-DE"/>
              </w:rPr>
            </w:pPr>
            <w:r w:rsidRPr="006558CE">
              <w:rPr>
                <w:sz w:val="22"/>
                <w:szCs w:val="22"/>
                <w:lang w:val="de-DE"/>
              </w:rPr>
              <w:lastRenderedPageBreak/>
              <w:t>Die Grille nimmt ihre Antenne zwischen die Mun</w:t>
            </w:r>
            <w:r w:rsidRPr="006558CE">
              <w:rPr>
                <w:sz w:val="22"/>
                <w:szCs w:val="22"/>
                <w:lang w:val="de-DE"/>
              </w:rPr>
              <w:t>d</w:t>
            </w:r>
            <w:r w:rsidRPr="006558CE">
              <w:rPr>
                <w:sz w:val="22"/>
                <w:szCs w:val="22"/>
                <w:lang w:val="de-DE"/>
              </w:rPr>
              <w:t>werkzeuge</w:t>
            </w:r>
            <w:r>
              <w:rPr>
                <w:sz w:val="22"/>
                <w:szCs w:val="22"/>
                <w:lang w:val="de-DE"/>
              </w:rPr>
              <w:t>,</w:t>
            </w:r>
            <w:r w:rsidRPr="006558CE">
              <w:rPr>
                <w:sz w:val="22"/>
                <w:szCs w:val="22"/>
                <w:lang w:val="de-DE"/>
              </w:rPr>
              <w:t xml:space="preserve"> um sie zu putzen</w:t>
            </w:r>
            <w:r>
              <w:rPr>
                <w:sz w:val="22"/>
                <w:szCs w:val="22"/>
                <w:lang w:val="de-DE"/>
              </w:rPr>
              <w:t>.</w:t>
            </w:r>
          </w:p>
        </w:tc>
      </w:tr>
      <w:tr w:rsidR="00385C26" w:rsidRPr="0074489B">
        <w:tc>
          <w:tcPr>
            <w:tcW w:w="2430" w:type="dxa"/>
          </w:tcPr>
          <w:p w:rsidR="00385C26" w:rsidRPr="00A55AD1" w:rsidRDefault="00344C45" w:rsidP="00385C26">
            <w:pPr>
              <w:jc w:val="both"/>
              <w:rPr>
                <w:b/>
                <w:i/>
                <w:sz w:val="22"/>
                <w:szCs w:val="22"/>
                <w:lang w:val="de-DE"/>
              </w:rPr>
            </w:pPr>
            <w:r w:rsidRPr="00A55AD1">
              <w:rPr>
                <w:b/>
                <w:i/>
                <w:sz w:val="22"/>
                <w:szCs w:val="22"/>
                <w:lang w:val="de-DE"/>
              </w:rPr>
              <w:lastRenderedPageBreak/>
              <w:t>Voraussage/Prognose</w:t>
            </w:r>
          </w:p>
          <w:p w:rsidR="00385C26" w:rsidRPr="0074489B" w:rsidRDefault="00344C45" w:rsidP="00385C26">
            <w:pPr>
              <w:jc w:val="both"/>
              <w:rPr>
                <w:sz w:val="22"/>
                <w:szCs w:val="22"/>
                <w:lang w:val="de-DE"/>
              </w:rPr>
            </w:pPr>
            <w:r w:rsidRPr="0074489B">
              <w:rPr>
                <w:sz w:val="22"/>
                <w:szCs w:val="22"/>
                <w:lang w:val="de-DE"/>
              </w:rPr>
              <w:t>Die Prognose wird l</w:t>
            </w:r>
            <w:r w:rsidRPr="0074489B">
              <w:rPr>
                <w:sz w:val="22"/>
                <w:szCs w:val="22"/>
                <w:lang w:val="de-DE"/>
              </w:rPr>
              <w:t>o</w:t>
            </w:r>
            <w:r w:rsidRPr="0074489B">
              <w:rPr>
                <w:sz w:val="22"/>
                <w:szCs w:val="22"/>
                <w:lang w:val="de-DE"/>
              </w:rPr>
              <w:t>gisch in Form eines „Wenn ..., dann …“-Satzes formuliert.</w:t>
            </w:r>
          </w:p>
        </w:tc>
        <w:tc>
          <w:tcPr>
            <w:tcW w:w="2923" w:type="dxa"/>
          </w:tcPr>
          <w:p w:rsidR="00385C26" w:rsidRDefault="00344C45" w:rsidP="00385C26">
            <w:pPr>
              <w:rPr>
                <w:sz w:val="22"/>
                <w:szCs w:val="22"/>
                <w:lang w:val="de-DE"/>
              </w:rPr>
            </w:pPr>
            <w:r>
              <w:rPr>
                <w:sz w:val="22"/>
                <w:szCs w:val="22"/>
                <w:lang w:val="de-DE"/>
              </w:rPr>
              <w:t>Die Voraussage wurde nicht logisch formuliert; die Z</w:t>
            </w:r>
            <w:r>
              <w:rPr>
                <w:sz w:val="22"/>
                <w:szCs w:val="22"/>
                <w:lang w:val="de-DE"/>
              </w:rPr>
              <w:t>u</w:t>
            </w:r>
            <w:r>
              <w:rPr>
                <w:sz w:val="22"/>
                <w:szCs w:val="22"/>
                <w:lang w:val="de-DE"/>
              </w:rPr>
              <w:t>sammenhänge wurden dabei nicht richtig erfasst.</w:t>
            </w:r>
          </w:p>
          <w:p w:rsidR="00385C26" w:rsidRPr="0074489B" w:rsidRDefault="00FA3E89" w:rsidP="00385C26">
            <w:pPr>
              <w:rPr>
                <w:sz w:val="22"/>
                <w:szCs w:val="22"/>
                <w:lang w:val="de-DE"/>
              </w:rPr>
            </w:pPr>
          </w:p>
        </w:tc>
        <w:tc>
          <w:tcPr>
            <w:tcW w:w="4961" w:type="dxa"/>
          </w:tcPr>
          <w:p w:rsidR="00385C26" w:rsidRDefault="00344C45" w:rsidP="00385C26">
            <w:pPr>
              <w:numPr>
                <w:ilvl w:val="0"/>
                <w:numId w:val="21"/>
              </w:numPr>
              <w:jc w:val="both"/>
              <w:rPr>
                <w:sz w:val="22"/>
                <w:szCs w:val="22"/>
                <w:lang w:val="de-DE"/>
              </w:rPr>
            </w:pPr>
            <w:r>
              <w:rPr>
                <w:sz w:val="22"/>
                <w:szCs w:val="22"/>
                <w:lang w:val="de-DE"/>
              </w:rPr>
              <w:t>Wenn die Fühler schmutzig sind, putzt sich die Grille.</w:t>
            </w:r>
          </w:p>
          <w:p w:rsidR="00385C26" w:rsidRPr="006558CE" w:rsidRDefault="00344C45" w:rsidP="00385C26">
            <w:pPr>
              <w:numPr>
                <w:ilvl w:val="0"/>
                <w:numId w:val="21"/>
              </w:numPr>
              <w:jc w:val="both"/>
              <w:rPr>
                <w:sz w:val="22"/>
                <w:szCs w:val="22"/>
                <w:lang w:val="de-DE"/>
              </w:rPr>
            </w:pPr>
            <w:r w:rsidRPr="006558CE">
              <w:rPr>
                <w:sz w:val="22"/>
                <w:szCs w:val="22"/>
                <w:lang w:val="de-DE"/>
              </w:rPr>
              <w:t xml:space="preserve">Wenn </w:t>
            </w:r>
            <w:r>
              <w:rPr>
                <w:sz w:val="22"/>
                <w:szCs w:val="22"/>
                <w:lang w:val="de-DE"/>
              </w:rPr>
              <w:t>die Grille ihre Antennen mit den Mun</w:t>
            </w:r>
            <w:r>
              <w:rPr>
                <w:sz w:val="22"/>
                <w:szCs w:val="22"/>
                <w:lang w:val="de-DE"/>
              </w:rPr>
              <w:t>d</w:t>
            </w:r>
            <w:r>
              <w:rPr>
                <w:sz w:val="22"/>
                <w:szCs w:val="22"/>
                <w:lang w:val="de-DE"/>
              </w:rPr>
              <w:t>werkzeugen putzt</w:t>
            </w:r>
            <w:r w:rsidRPr="006558CE">
              <w:rPr>
                <w:sz w:val="22"/>
                <w:szCs w:val="22"/>
                <w:lang w:val="de-DE"/>
              </w:rPr>
              <w:t xml:space="preserve">, dann sollte </w:t>
            </w:r>
            <w:r>
              <w:rPr>
                <w:sz w:val="22"/>
                <w:szCs w:val="22"/>
                <w:lang w:val="de-DE"/>
              </w:rPr>
              <w:t>sie</w:t>
            </w:r>
            <w:r w:rsidRPr="006558CE">
              <w:rPr>
                <w:sz w:val="22"/>
                <w:szCs w:val="22"/>
                <w:lang w:val="de-DE"/>
              </w:rPr>
              <w:t xml:space="preserve"> dieses Verha</w:t>
            </w:r>
            <w:r w:rsidRPr="006558CE">
              <w:rPr>
                <w:sz w:val="22"/>
                <w:szCs w:val="22"/>
                <w:lang w:val="de-DE"/>
              </w:rPr>
              <w:t>l</w:t>
            </w:r>
            <w:r w:rsidRPr="006558CE">
              <w:rPr>
                <w:sz w:val="22"/>
                <w:szCs w:val="22"/>
                <w:lang w:val="de-DE"/>
              </w:rPr>
              <w:t>ten zeigen, wenn ihre Antennen verschmutzt werden. Dabei sollten die Antennen danach ihre ursprüngliche Farbe ha</w:t>
            </w:r>
            <w:r>
              <w:rPr>
                <w:sz w:val="22"/>
                <w:szCs w:val="22"/>
                <w:lang w:val="de-DE"/>
              </w:rPr>
              <w:t>ben.</w:t>
            </w:r>
          </w:p>
        </w:tc>
      </w:tr>
      <w:tr w:rsidR="00385C26" w:rsidRPr="0020025D">
        <w:tc>
          <w:tcPr>
            <w:tcW w:w="2430" w:type="dxa"/>
          </w:tcPr>
          <w:p w:rsidR="00385C26" w:rsidRPr="0074489B" w:rsidRDefault="00344C45" w:rsidP="00385C26">
            <w:pPr>
              <w:jc w:val="both"/>
              <w:rPr>
                <w:sz w:val="22"/>
                <w:szCs w:val="22"/>
                <w:lang w:val="de-DE"/>
              </w:rPr>
            </w:pPr>
            <w:r>
              <w:rPr>
                <w:b/>
                <w:i/>
                <w:sz w:val="22"/>
                <w:szCs w:val="22"/>
                <w:lang w:val="de-DE"/>
              </w:rPr>
              <w:t>Planung und Durchfü</w:t>
            </w:r>
            <w:r>
              <w:rPr>
                <w:b/>
                <w:i/>
                <w:sz w:val="22"/>
                <w:szCs w:val="22"/>
                <w:lang w:val="de-DE"/>
              </w:rPr>
              <w:t>h</w:t>
            </w:r>
            <w:r>
              <w:rPr>
                <w:b/>
                <w:i/>
                <w:sz w:val="22"/>
                <w:szCs w:val="22"/>
                <w:lang w:val="de-DE"/>
              </w:rPr>
              <w:t>rung</w:t>
            </w:r>
            <w:r w:rsidRPr="00B9449F">
              <w:rPr>
                <w:b/>
                <w:i/>
                <w:sz w:val="22"/>
                <w:szCs w:val="22"/>
                <w:lang w:val="de-DE"/>
              </w:rPr>
              <w:t xml:space="preserve"> des Experiment</w:t>
            </w:r>
            <w:r>
              <w:rPr>
                <w:b/>
                <w:i/>
                <w:sz w:val="22"/>
                <w:szCs w:val="22"/>
                <w:lang w:val="de-DE"/>
              </w:rPr>
              <w:t>s</w:t>
            </w:r>
            <w:r>
              <w:rPr>
                <w:sz w:val="22"/>
                <w:szCs w:val="22"/>
                <w:lang w:val="de-DE"/>
              </w:rPr>
              <w:t xml:space="preserve"> </w:t>
            </w:r>
          </w:p>
        </w:tc>
        <w:tc>
          <w:tcPr>
            <w:tcW w:w="2923" w:type="dxa"/>
          </w:tcPr>
          <w:p w:rsidR="00385C26" w:rsidRPr="0074489B" w:rsidRDefault="00344C45" w:rsidP="00385C26">
            <w:pPr>
              <w:jc w:val="both"/>
              <w:rPr>
                <w:sz w:val="22"/>
                <w:szCs w:val="22"/>
                <w:lang w:val="de-DE"/>
              </w:rPr>
            </w:pPr>
            <w:r>
              <w:rPr>
                <w:sz w:val="22"/>
                <w:szCs w:val="22"/>
                <w:lang w:val="de-DE"/>
              </w:rPr>
              <w:t>Sind die notwendigen Mater</w:t>
            </w:r>
            <w:r>
              <w:rPr>
                <w:sz w:val="22"/>
                <w:szCs w:val="22"/>
                <w:lang w:val="de-DE"/>
              </w:rPr>
              <w:t>i</w:t>
            </w:r>
            <w:r>
              <w:rPr>
                <w:sz w:val="22"/>
                <w:szCs w:val="22"/>
                <w:lang w:val="de-DE"/>
              </w:rPr>
              <w:t>alien verfügbar? Werden die Grillen nicht geschädigt? Ist das geplante Experiment überhaupt geeignet um die Hypothese zu überprüfen? Eignet sich z.B. Kreidestaub als Schmutz? Wird er vie</w:t>
            </w:r>
            <w:r>
              <w:rPr>
                <w:sz w:val="22"/>
                <w:szCs w:val="22"/>
                <w:lang w:val="de-DE"/>
              </w:rPr>
              <w:t>l</w:t>
            </w:r>
            <w:r>
              <w:rPr>
                <w:sz w:val="22"/>
                <w:szCs w:val="22"/>
                <w:lang w:val="de-DE"/>
              </w:rPr>
              <w:t>leicht gefressen?</w:t>
            </w:r>
          </w:p>
        </w:tc>
        <w:tc>
          <w:tcPr>
            <w:tcW w:w="4961" w:type="dxa"/>
          </w:tcPr>
          <w:p w:rsidR="00385C26" w:rsidRPr="0074489B" w:rsidRDefault="00344C45" w:rsidP="00831B00">
            <w:pPr>
              <w:jc w:val="both"/>
              <w:rPr>
                <w:sz w:val="22"/>
                <w:szCs w:val="22"/>
                <w:lang w:val="de-DE"/>
              </w:rPr>
            </w:pPr>
            <w:r>
              <w:rPr>
                <w:sz w:val="22"/>
                <w:szCs w:val="22"/>
                <w:lang w:val="de-DE"/>
              </w:rPr>
              <w:t xml:space="preserve">Wenn die Kreide, wie angenommen, der Grille nicht als Nahrung dient, müsste sie nach dem Putzen </w:t>
            </w:r>
            <w:r w:rsidRPr="006558CE">
              <w:rPr>
                <w:sz w:val="22"/>
                <w:szCs w:val="22"/>
                <w:lang w:val="de-DE"/>
              </w:rPr>
              <w:t xml:space="preserve">als Kreidehaufen unter den Mundwerkzeugen </w:t>
            </w:r>
            <w:r>
              <w:rPr>
                <w:sz w:val="22"/>
                <w:szCs w:val="22"/>
                <w:lang w:val="de-DE"/>
              </w:rPr>
              <w:t>zu liegen kommen</w:t>
            </w:r>
            <w:r w:rsidRPr="006558CE">
              <w:rPr>
                <w:sz w:val="22"/>
                <w:szCs w:val="22"/>
                <w:lang w:val="de-DE"/>
              </w:rPr>
              <w:t>.</w:t>
            </w:r>
          </w:p>
        </w:tc>
      </w:tr>
      <w:tr w:rsidR="00385C26" w:rsidRPr="0020025D">
        <w:tc>
          <w:tcPr>
            <w:tcW w:w="2430" w:type="dxa"/>
          </w:tcPr>
          <w:p w:rsidR="00385C26" w:rsidRDefault="00344C45" w:rsidP="00385C26">
            <w:pPr>
              <w:jc w:val="both"/>
              <w:rPr>
                <w:b/>
                <w:i/>
                <w:sz w:val="22"/>
                <w:szCs w:val="22"/>
                <w:lang w:val="de-DE"/>
              </w:rPr>
            </w:pPr>
            <w:r>
              <w:rPr>
                <w:b/>
                <w:i/>
                <w:sz w:val="22"/>
                <w:szCs w:val="22"/>
                <w:lang w:val="de-DE"/>
              </w:rPr>
              <w:t>Falsifikation bzw. Ver</w:t>
            </w:r>
            <w:r>
              <w:rPr>
                <w:b/>
                <w:i/>
                <w:sz w:val="22"/>
                <w:szCs w:val="22"/>
                <w:lang w:val="de-DE"/>
              </w:rPr>
              <w:t>i</w:t>
            </w:r>
            <w:r>
              <w:rPr>
                <w:b/>
                <w:i/>
                <w:sz w:val="22"/>
                <w:szCs w:val="22"/>
                <w:lang w:val="de-DE"/>
              </w:rPr>
              <w:t>fikation der Hypothese</w:t>
            </w:r>
          </w:p>
        </w:tc>
        <w:tc>
          <w:tcPr>
            <w:tcW w:w="2923" w:type="dxa"/>
          </w:tcPr>
          <w:p w:rsidR="00385C26" w:rsidRPr="0074489B" w:rsidRDefault="00344C45" w:rsidP="00385C26">
            <w:pPr>
              <w:jc w:val="both"/>
              <w:rPr>
                <w:sz w:val="22"/>
                <w:szCs w:val="22"/>
                <w:lang w:val="de-DE"/>
              </w:rPr>
            </w:pPr>
            <w:r>
              <w:rPr>
                <w:sz w:val="22"/>
                <w:szCs w:val="22"/>
                <w:lang w:val="de-DE"/>
              </w:rPr>
              <w:t>Wie ist es zu beurteilen, wenn eine Grille nicht das vorau</w:t>
            </w:r>
            <w:r>
              <w:rPr>
                <w:sz w:val="22"/>
                <w:szCs w:val="22"/>
                <w:lang w:val="de-DE"/>
              </w:rPr>
              <w:t>s</w:t>
            </w:r>
            <w:r>
              <w:rPr>
                <w:sz w:val="22"/>
                <w:szCs w:val="22"/>
                <w:lang w:val="de-DE"/>
              </w:rPr>
              <w:t>gesagte Verhalten zeigt?</w:t>
            </w:r>
          </w:p>
        </w:tc>
        <w:tc>
          <w:tcPr>
            <w:tcW w:w="4961" w:type="dxa"/>
          </w:tcPr>
          <w:p w:rsidR="00385C26" w:rsidRDefault="00344C45" w:rsidP="00385C26">
            <w:pPr>
              <w:numPr>
                <w:ilvl w:val="0"/>
                <w:numId w:val="22"/>
              </w:numPr>
              <w:jc w:val="both"/>
              <w:rPr>
                <w:sz w:val="22"/>
                <w:szCs w:val="22"/>
                <w:lang w:val="de-DE"/>
              </w:rPr>
            </w:pPr>
            <w:r>
              <w:rPr>
                <w:sz w:val="22"/>
                <w:szCs w:val="22"/>
                <w:lang w:val="de-DE"/>
              </w:rPr>
              <w:t>Was hat die Grille gestört/abgelenkt?</w:t>
            </w:r>
          </w:p>
          <w:p w:rsidR="00385C26" w:rsidRPr="00DF38DD" w:rsidRDefault="00344C45" w:rsidP="00385C26">
            <w:pPr>
              <w:numPr>
                <w:ilvl w:val="0"/>
                <w:numId w:val="22"/>
              </w:numPr>
              <w:jc w:val="both"/>
              <w:rPr>
                <w:sz w:val="22"/>
                <w:szCs w:val="22"/>
                <w:lang w:val="de-DE"/>
              </w:rPr>
            </w:pPr>
            <w:r>
              <w:rPr>
                <w:sz w:val="22"/>
                <w:szCs w:val="22"/>
                <w:lang w:val="de-DE"/>
              </w:rPr>
              <w:t>Parallele</w:t>
            </w:r>
            <w:r w:rsidRPr="00DF38DD">
              <w:rPr>
                <w:sz w:val="22"/>
                <w:szCs w:val="22"/>
                <w:lang w:val="de-DE"/>
              </w:rPr>
              <w:t xml:space="preserve"> Versuchsansätze</w:t>
            </w:r>
            <w:r>
              <w:rPr>
                <w:sz w:val="22"/>
                <w:szCs w:val="22"/>
                <w:lang w:val="de-DE"/>
              </w:rPr>
              <w:t>.</w:t>
            </w:r>
          </w:p>
          <w:p w:rsidR="00385C26" w:rsidRPr="0074489B" w:rsidRDefault="00344C45" w:rsidP="00385C26">
            <w:pPr>
              <w:numPr>
                <w:ilvl w:val="0"/>
                <w:numId w:val="22"/>
              </w:numPr>
              <w:jc w:val="both"/>
              <w:rPr>
                <w:sz w:val="22"/>
                <w:szCs w:val="22"/>
                <w:lang w:val="de-DE"/>
              </w:rPr>
            </w:pPr>
            <w:r>
              <w:rPr>
                <w:sz w:val="22"/>
                <w:szCs w:val="22"/>
                <w:lang w:val="de-DE"/>
              </w:rPr>
              <w:t>Sind die Versuchsansätze trotz einheitlicher Planung doch unterschiedlich abgelaufen?</w:t>
            </w:r>
          </w:p>
        </w:tc>
      </w:tr>
    </w:tbl>
    <w:p w:rsidR="00385C26" w:rsidRDefault="00FA3E89" w:rsidP="00385C26">
      <w:pPr>
        <w:jc w:val="both"/>
        <w:rPr>
          <w:lang w:val="de-DE"/>
        </w:rPr>
      </w:pPr>
    </w:p>
    <w:p w:rsidR="00385C26" w:rsidRPr="004A50AB" w:rsidRDefault="00344C45" w:rsidP="00385C26">
      <w:pPr>
        <w:jc w:val="both"/>
        <w:rPr>
          <w:b/>
          <w:lang w:val="de-DE"/>
        </w:rPr>
      </w:pPr>
      <w:r>
        <w:rPr>
          <w:lang w:val="de-DE"/>
        </w:rPr>
        <w:br w:type="page"/>
      </w:r>
      <w:r w:rsidRPr="004A50AB">
        <w:rPr>
          <w:b/>
          <w:lang w:val="de-DE"/>
        </w:rPr>
        <w:lastRenderedPageBreak/>
        <w:t>Arbeitsaufträge</w:t>
      </w:r>
    </w:p>
    <w:p w:rsidR="00385C26" w:rsidRDefault="00FA3E89" w:rsidP="00385C26">
      <w:pPr>
        <w:jc w:val="both"/>
        <w:rPr>
          <w:lang w:val="de-DE"/>
        </w:rPr>
      </w:pPr>
    </w:p>
    <w:p w:rsidR="00385C26" w:rsidRPr="00B479A4" w:rsidRDefault="00344C45" w:rsidP="00385C26">
      <w:pPr>
        <w:numPr>
          <w:ilvl w:val="0"/>
          <w:numId w:val="15"/>
        </w:numPr>
        <w:jc w:val="both"/>
        <w:rPr>
          <w:lang w:val="de-DE"/>
        </w:rPr>
      </w:pPr>
      <w:r w:rsidRPr="00B479A4">
        <w:rPr>
          <w:lang w:val="de-DE"/>
        </w:rPr>
        <w:t>Beobachte 5 Minuten lang die Grille und notiere deine Beobachtungen!</w:t>
      </w:r>
    </w:p>
    <w:p w:rsidR="00385C26" w:rsidRDefault="00FA3E89" w:rsidP="00385C26">
      <w:pPr>
        <w:ind w:left="720"/>
        <w:jc w:val="both"/>
        <w:rPr>
          <w:lang w:val="de-DE"/>
        </w:rPr>
      </w:pPr>
    </w:p>
    <w:p w:rsidR="00385C26" w:rsidRDefault="00344C45" w:rsidP="00385C26">
      <w:pPr>
        <w:pStyle w:val="Listenabsatz"/>
        <w:numPr>
          <w:ilvl w:val="0"/>
          <w:numId w:val="15"/>
        </w:numPr>
        <w:jc w:val="both"/>
        <w:rPr>
          <w:rFonts w:cs="Arial"/>
          <w:szCs w:val="20"/>
          <w:lang w:val="de-DE"/>
        </w:rPr>
      </w:pPr>
      <w:r w:rsidRPr="00C9445B">
        <w:rPr>
          <w:rFonts w:cs="Arial"/>
          <w:szCs w:val="20"/>
          <w:lang w:val="de-DE"/>
        </w:rPr>
        <w:t xml:space="preserve">Kreuze bei </w:t>
      </w:r>
      <w:r>
        <w:rPr>
          <w:rFonts w:cs="Arial"/>
          <w:szCs w:val="20"/>
          <w:lang w:val="de-DE"/>
        </w:rPr>
        <w:t>den gesammelten</w:t>
      </w:r>
      <w:r w:rsidRPr="00C9445B">
        <w:rPr>
          <w:rFonts w:cs="Arial"/>
          <w:szCs w:val="20"/>
          <w:lang w:val="de-DE"/>
        </w:rPr>
        <w:t xml:space="preserve"> Aussagen jeweils an, ob es sich um eine Beobachtung, eine Interpr</w:t>
      </w:r>
      <w:r w:rsidRPr="00C9445B">
        <w:rPr>
          <w:rFonts w:cs="Arial"/>
          <w:szCs w:val="20"/>
          <w:lang w:val="de-DE"/>
        </w:rPr>
        <w:t>e</w:t>
      </w:r>
      <w:r w:rsidRPr="00C9445B">
        <w:rPr>
          <w:rFonts w:cs="Arial"/>
          <w:szCs w:val="20"/>
          <w:lang w:val="de-DE"/>
        </w:rPr>
        <w:t>ta</w:t>
      </w:r>
      <w:r>
        <w:rPr>
          <w:rFonts w:cs="Arial"/>
          <w:szCs w:val="20"/>
          <w:lang w:val="de-DE"/>
        </w:rPr>
        <w:t>tion/</w:t>
      </w:r>
      <w:r w:rsidRPr="00B479A4">
        <w:rPr>
          <w:rFonts w:cs="Arial"/>
          <w:szCs w:val="20"/>
          <w:lang w:val="de-DE"/>
        </w:rPr>
        <w:t>Deutung</w:t>
      </w:r>
      <w:r w:rsidRPr="00C9445B">
        <w:rPr>
          <w:rFonts w:cs="Arial"/>
          <w:szCs w:val="20"/>
          <w:lang w:val="de-DE"/>
        </w:rPr>
        <w:t xml:space="preserve"> oder beides handelt.</w:t>
      </w:r>
    </w:p>
    <w:p w:rsidR="00385C26" w:rsidRDefault="00FA3E89" w:rsidP="00385C26">
      <w:pPr>
        <w:pStyle w:val="Listenabsatz"/>
        <w:jc w:val="both"/>
        <w:rPr>
          <w:rFonts w:cs="Arial"/>
          <w:szCs w:val="20"/>
          <w:lang w:val="de-DE"/>
        </w:rPr>
      </w:pPr>
    </w:p>
    <w:tbl>
      <w:tblPr>
        <w:tblpPr w:leftFromText="141" w:rightFromText="141" w:vertAnchor="text" w:horzAnchor="margin" w:tblpY="25"/>
        <w:tblW w:w="48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7"/>
        <w:gridCol w:w="1929"/>
        <w:gridCol w:w="1929"/>
      </w:tblGrid>
      <w:tr w:rsidR="00385C26" w:rsidRPr="00C9445B">
        <w:trPr>
          <w:trHeight w:hRule="exact" w:val="397"/>
        </w:trPr>
        <w:tc>
          <w:tcPr>
            <w:tcW w:w="3130" w:type="pct"/>
            <w:vAlign w:val="center"/>
          </w:tcPr>
          <w:p w:rsidR="00385C26" w:rsidRPr="00C9445B" w:rsidRDefault="00344C45" w:rsidP="00385C26">
            <w:pPr>
              <w:spacing w:after="200" w:line="276" w:lineRule="auto"/>
              <w:jc w:val="both"/>
              <w:rPr>
                <w:rFonts w:cs="Arial"/>
                <w:b/>
                <w:sz w:val="22"/>
                <w:szCs w:val="22"/>
                <w:lang w:val="de-DE" w:bidi="ar-SA"/>
              </w:rPr>
            </w:pPr>
            <w:r w:rsidRPr="00C9445B">
              <w:rPr>
                <w:rFonts w:cs="Arial"/>
                <w:b/>
                <w:sz w:val="22"/>
                <w:szCs w:val="22"/>
                <w:lang w:val="de-DE" w:bidi="ar-SA"/>
              </w:rPr>
              <w:t>Aussage</w:t>
            </w:r>
          </w:p>
        </w:tc>
        <w:tc>
          <w:tcPr>
            <w:tcW w:w="935" w:type="pct"/>
            <w:vAlign w:val="center"/>
          </w:tcPr>
          <w:p w:rsidR="00385C26" w:rsidRPr="00C9445B" w:rsidRDefault="00344C45" w:rsidP="00385C26">
            <w:pPr>
              <w:spacing w:after="200" w:line="276" w:lineRule="auto"/>
              <w:jc w:val="both"/>
              <w:rPr>
                <w:rFonts w:cs="Arial"/>
                <w:b/>
                <w:sz w:val="22"/>
                <w:szCs w:val="22"/>
                <w:lang w:val="de-DE" w:bidi="ar-SA"/>
              </w:rPr>
            </w:pPr>
            <w:r w:rsidRPr="00C9445B">
              <w:rPr>
                <w:rFonts w:cs="Arial"/>
                <w:b/>
                <w:sz w:val="22"/>
                <w:szCs w:val="22"/>
                <w:lang w:val="de-DE" w:bidi="ar-SA"/>
              </w:rPr>
              <w:t>Beobachtung</w:t>
            </w:r>
          </w:p>
        </w:tc>
        <w:tc>
          <w:tcPr>
            <w:tcW w:w="935" w:type="pct"/>
            <w:vAlign w:val="center"/>
          </w:tcPr>
          <w:p w:rsidR="00385C26" w:rsidRPr="00C9445B" w:rsidRDefault="00344C45" w:rsidP="00385C26">
            <w:pPr>
              <w:spacing w:after="200" w:line="276" w:lineRule="auto"/>
              <w:jc w:val="both"/>
              <w:rPr>
                <w:rFonts w:cs="Arial"/>
                <w:b/>
                <w:sz w:val="22"/>
                <w:szCs w:val="22"/>
                <w:lang w:val="de-DE" w:bidi="ar-SA"/>
              </w:rPr>
            </w:pPr>
            <w:r w:rsidRPr="00C9445B">
              <w:rPr>
                <w:rFonts w:cs="Arial"/>
                <w:b/>
                <w:sz w:val="22"/>
                <w:szCs w:val="22"/>
                <w:lang w:val="de-DE" w:bidi="ar-SA"/>
              </w:rPr>
              <w:t>Interpretation</w:t>
            </w:r>
          </w:p>
        </w:tc>
      </w:tr>
      <w:tr w:rsidR="00385C26" w:rsidRPr="00C9445B">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Die Grille läuft.</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20025D">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tastet die Wände mit den Fühlern ab.</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20025D">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spielt mit den Fühlern.</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20025D">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versucht das Gefäß zu verlassen.</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20025D">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zirpt, um mit ihren Freuden in Kontakt zu bleiben.</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20025D">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putzt sich mit den Mundwerkzeugen.</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C9445B">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frisst.</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20025D">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stellt ihre Fühler senkrecht nach oben.</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C9445B">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sucht Schutz.</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r w:rsidR="00385C26" w:rsidRPr="0020025D">
        <w:trPr>
          <w:trHeight w:val="510"/>
        </w:trPr>
        <w:tc>
          <w:tcPr>
            <w:tcW w:w="3130" w:type="pct"/>
            <w:vAlign w:val="center"/>
          </w:tcPr>
          <w:p w:rsidR="00385C26" w:rsidRPr="00C9445B" w:rsidRDefault="00344C45" w:rsidP="00385C26">
            <w:pPr>
              <w:numPr>
                <w:ilvl w:val="0"/>
                <w:numId w:val="16"/>
              </w:numPr>
              <w:tabs>
                <w:tab w:val="left" w:pos="340"/>
              </w:tabs>
              <w:spacing w:after="200" w:line="276" w:lineRule="auto"/>
              <w:jc w:val="both"/>
              <w:rPr>
                <w:rFonts w:cs="Arial"/>
                <w:sz w:val="22"/>
                <w:szCs w:val="22"/>
                <w:lang w:val="de-DE" w:bidi="ar-SA"/>
              </w:rPr>
            </w:pPr>
            <w:r w:rsidRPr="00C9445B">
              <w:rPr>
                <w:rFonts w:cs="Arial"/>
                <w:sz w:val="22"/>
                <w:szCs w:val="22"/>
                <w:lang w:val="de-DE" w:bidi="ar-SA"/>
              </w:rPr>
              <w:t>Sie bearbeitet ihre Beine mit den Mundwerkzeugen.</w:t>
            </w:r>
          </w:p>
        </w:tc>
        <w:tc>
          <w:tcPr>
            <w:tcW w:w="935" w:type="pct"/>
          </w:tcPr>
          <w:p w:rsidR="00385C26" w:rsidRPr="00C9445B" w:rsidRDefault="00FA3E89" w:rsidP="00385C26">
            <w:pPr>
              <w:spacing w:after="200" w:line="276" w:lineRule="auto"/>
              <w:jc w:val="both"/>
              <w:rPr>
                <w:rFonts w:cs="Arial"/>
                <w:sz w:val="22"/>
                <w:szCs w:val="22"/>
                <w:lang w:val="de-DE" w:bidi="ar-SA"/>
              </w:rPr>
            </w:pPr>
          </w:p>
        </w:tc>
        <w:tc>
          <w:tcPr>
            <w:tcW w:w="935" w:type="pct"/>
          </w:tcPr>
          <w:p w:rsidR="00385C26" w:rsidRPr="00C9445B" w:rsidRDefault="00FA3E89" w:rsidP="00385C26">
            <w:pPr>
              <w:spacing w:after="200" w:line="276" w:lineRule="auto"/>
              <w:jc w:val="both"/>
              <w:rPr>
                <w:rFonts w:cs="Arial"/>
                <w:sz w:val="22"/>
                <w:szCs w:val="22"/>
                <w:lang w:val="de-DE" w:bidi="ar-SA"/>
              </w:rPr>
            </w:pPr>
          </w:p>
        </w:tc>
      </w:tr>
    </w:tbl>
    <w:p w:rsidR="00385C26" w:rsidRPr="00C9445B" w:rsidRDefault="00FA3E89" w:rsidP="00385C26">
      <w:pPr>
        <w:pStyle w:val="Listenabsatz"/>
        <w:jc w:val="both"/>
        <w:rPr>
          <w:rFonts w:cs="Arial"/>
          <w:szCs w:val="20"/>
          <w:lang w:val="de-DE"/>
        </w:rPr>
      </w:pPr>
    </w:p>
    <w:p w:rsidR="00385C26" w:rsidRDefault="00344C45" w:rsidP="00385C26">
      <w:pPr>
        <w:numPr>
          <w:ilvl w:val="0"/>
          <w:numId w:val="15"/>
        </w:numPr>
        <w:jc w:val="both"/>
        <w:rPr>
          <w:lang w:val="de-DE"/>
        </w:rPr>
      </w:pPr>
      <w:r>
        <w:rPr>
          <w:lang w:val="de-DE"/>
        </w:rPr>
        <w:t>Beobachte die Grille erneut und beschreibe ihr Verhalten.</w:t>
      </w:r>
    </w:p>
    <w:p w:rsidR="00385C26" w:rsidRDefault="00FA3E89" w:rsidP="00385C26">
      <w:pPr>
        <w:ind w:left="720"/>
        <w:jc w:val="both"/>
        <w:rPr>
          <w:lang w:val="de-DE"/>
        </w:rPr>
      </w:pPr>
    </w:p>
    <w:p w:rsidR="00385C26" w:rsidRDefault="00344C45" w:rsidP="00385C26">
      <w:pPr>
        <w:numPr>
          <w:ilvl w:val="0"/>
          <w:numId w:val="15"/>
        </w:numPr>
        <w:jc w:val="both"/>
        <w:rPr>
          <w:lang w:val="de-DE"/>
        </w:rPr>
      </w:pPr>
      <w:r>
        <w:rPr>
          <w:lang w:val="de-DE"/>
        </w:rPr>
        <w:t>Warum macht die Grille das? Formuliere auf der Basis deiner Beobachtungen verschiedene Frag</w:t>
      </w:r>
      <w:r>
        <w:rPr>
          <w:lang w:val="de-DE"/>
        </w:rPr>
        <w:t>e</w:t>
      </w:r>
      <w:r>
        <w:rPr>
          <w:lang w:val="de-DE"/>
        </w:rPr>
        <w:t>stellungen, welche dir interessant erscheinen.</w:t>
      </w:r>
    </w:p>
    <w:p w:rsidR="00385C26" w:rsidRDefault="00FA3E89" w:rsidP="00385C26">
      <w:pPr>
        <w:ind w:left="720"/>
        <w:jc w:val="both"/>
        <w:rPr>
          <w:lang w:val="de-DE"/>
        </w:rPr>
      </w:pPr>
    </w:p>
    <w:p w:rsidR="00385C26" w:rsidRDefault="00344C45" w:rsidP="00385C26">
      <w:pPr>
        <w:numPr>
          <w:ilvl w:val="0"/>
          <w:numId w:val="15"/>
        </w:numPr>
        <w:jc w:val="both"/>
        <w:rPr>
          <w:lang w:val="de-DE"/>
        </w:rPr>
      </w:pPr>
      <w:r>
        <w:rPr>
          <w:lang w:val="de-DE"/>
        </w:rPr>
        <w:t>Stelle erste Vermutungen darüber an, welche Bedeutung es haben könnte, dass die Grille ihre A</w:t>
      </w:r>
      <w:r>
        <w:rPr>
          <w:lang w:val="de-DE"/>
        </w:rPr>
        <w:t>n</w:t>
      </w:r>
      <w:r>
        <w:rPr>
          <w:lang w:val="de-DE"/>
        </w:rPr>
        <w:t>tennen zwischen die kauenden Mundwerkzeuge nimmt.</w:t>
      </w:r>
    </w:p>
    <w:p w:rsidR="00385C26" w:rsidRPr="001E4C5F" w:rsidRDefault="00FA3E89" w:rsidP="00385C26">
      <w:pPr>
        <w:ind w:left="720"/>
        <w:jc w:val="both"/>
        <w:rPr>
          <w:lang w:val="de-DE"/>
        </w:rPr>
      </w:pPr>
    </w:p>
    <w:p w:rsidR="00385C26" w:rsidRDefault="00344C45" w:rsidP="00385C26">
      <w:pPr>
        <w:numPr>
          <w:ilvl w:val="0"/>
          <w:numId w:val="15"/>
        </w:numPr>
        <w:jc w:val="both"/>
        <w:rPr>
          <w:lang w:val="de-DE"/>
        </w:rPr>
      </w:pPr>
      <w:r>
        <w:rPr>
          <w:lang w:val="de-DE"/>
        </w:rPr>
        <w:t>Formuliere schriftlich eine begründete Vermutung (Hypothese) zu deiner Fragestellung.</w:t>
      </w:r>
    </w:p>
    <w:p w:rsidR="00385C26" w:rsidRDefault="00FA3E89" w:rsidP="00385C26">
      <w:pPr>
        <w:ind w:left="720"/>
        <w:jc w:val="both"/>
        <w:rPr>
          <w:lang w:val="de-DE"/>
        </w:rPr>
      </w:pPr>
    </w:p>
    <w:p w:rsidR="00385C26" w:rsidRDefault="00344C45" w:rsidP="00385C26">
      <w:pPr>
        <w:numPr>
          <w:ilvl w:val="0"/>
          <w:numId w:val="15"/>
        </w:numPr>
        <w:jc w:val="both"/>
        <w:rPr>
          <w:lang w:val="de-DE"/>
        </w:rPr>
      </w:pPr>
      <w:r>
        <w:rPr>
          <w:lang w:val="de-DE"/>
        </w:rPr>
        <w:t>Wie müsste ein Experiment aussehen, das zeigt, dass es sich bei dem beobachteten Verhalten um „Putzen“ handelt? Plane ein Experiment, bei dem du das Ergebnis voraussagen kannst. „Wenn die Grille …, dann sollte …“</w:t>
      </w:r>
    </w:p>
    <w:p w:rsidR="00385C26" w:rsidRDefault="00FA3E89" w:rsidP="00385C26">
      <w:pPr>
        <w:ind w:left="720"/>
        <w:jc w:val="both"/>
        <w:rPr>
          <w:lang w:val="de-DE"/>
        </w:rPr>
      </w:pPr>
    </w:p>
    <w:p w:rsidR="00385C26" w:rsidRPr="001E4C5F" w:rsidRDefault="00344C45" w:rsidP="00385C26">
      <w:pPr>
        <w:numPr>
          <w:ilvl w:val="0"/>
          <w:numId w:val="15"/>
        </w:numPr>
        <w:jc w:val="both"/>
        <w:rPr>
          <w:lang w:val="de-DE"/>
        </w:rPr>
      </w:pPr>
      <w:r>
        <w:rPr>
          <w:lang w:val="de-DE"/>
        </w:rPr>
        <w:t>Führe dein Experiment durch und dokumentiere alle Beobachtungen. Fertige ein Protokoll an.</w:t>
      </w:r>
    </w:p>
    <w:sectPr w:rsidR="00385C26" w:rsidRPr="001E4C5F" w:rsidSect="00385C2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E89" w:rsidRDefault="00FA3E89" w:rsidP="002133B8">
      <w:r>
        <w:separator/>
      </w:r>
    </w:p>
  </w:endnote>
  <w:endnote w:type="continuationSeparator" w:id="0">
    <w:p w:rsidR="00FA3E89" w:rsidRDefault="00FA3E89" w:rsidP="00213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GaramontAmstSB-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5" w:rsidRDefault="00B432B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5" w:rsidRDefault="00B432B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5" w:rsidRDefault="00B432B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E89" w:rsidRDefault="00FA3E89" w:rsidP="002133B8">
      <w:r>
        <w:separator/>
      </w:r>
    </w:p>
  </w:footnote>
  <w:footnote w:type="continuationSeparator" w:id="0">
    <w:p w:rsidR="00FA3E89" w:rsidRDefault="00FA3E89" w:rsidP="00213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5" w:rsidRDefault="00B432B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B8" w:rsidRPr="00A0764B" w:rsidRDefault="002133B8" w:rsidP="002133B8">
    <w:pPr>
      <w:pStyle w:val="KeinLeerraum"/>
    </w:pPr>
    <w:proofErr w:type="spellStart"/>
    <w:r w:rsidRPr="00A0764B">
      <w:t>Standardbasierter</w:t>
    </w:r>
    <w:proofErr w:type="spellEnd"/>
    <w:r w:rsidRPr="00A0764B">
      <w:t xml:space="preserve">, </w:t>
    </w:r>
    <w:proofErr w:type="spellStart"/>
    <w:r w:rsidRPr="00A0764B">
      <w:t>kompetenzorientierter</w:t>
    </w:r>
    <w:proofErr w:type="spellEnd"/>
    <w:r w:rsidRPr="00A0764B">
      <w:t xml:space="preserve"> </w:t>
    </w:r>
    <w:proofErr w:type="spellStart"/>
    <w:r w:rsidRPr="00A0764B">
      <w:t>Unterricht</w:t>
    </w:r>
    <w:proofErr w:type="spellEnd"/>
    <w:r w:rsidRPr="00A0764B">
      <w:tab/>
    </w:r>
    <w:proofErr w:type="spellStart"/>
    <w:r>
      <w:t>Sek</w:t>
    </w:r>
    <w:proofErr w:type="spellEnd"/>
    <w:r>
      <w:t>. I</w:t>
    </w:r>
    <w:r>
      <w:tab/>
    </w:r>
    <w:r>
      <w:tab/>
    </w:r>
    <w:r>
      <w:tab/>
    </w:r>
    <w:r w:rsidRPr="00A0764B">
      <w:t xml:space="preserve">ZPG </w:t>
    </w:r>
    <w:proofErr w:type="spellStart"/>
    <w:r w:rsidRPr="00A0764B">
      <w:t>Biologie</w:t>
    </w:r>
    <w:proofErr w:type="spellEnd"/>
    <w:r w:rsidRPr="00A0764B">
      <w:t xml:space="preserve"> © 2010</w:t>
    </w:r>
  </w:p>
  <w:p w:rsidR="002133B8" w:rsidRPr="00A0764B" w:rsidRDefault="002133B8" w:rsidP="002133B8">
    <w:pPr>
      <w:pStyle w:val="KeinLeerraum"/>
      <w:rPr>
        <w:color w:val="231F20"/>
      </w:rPr>
    </w:pPr>
    <w:proofErr w:type="spellStart"/>
    <w:r w:rsidRPr="00A0764B">
      <w:rPr>
        <w:color w:val="231F20"/>
      </w:rPr>
      <w:t>Bildungsplan</w:t>
    </w:r>
    <w:proofErr w:type="spellEnd"/>
    <w:r w:rsidRPr="00A0764B">
      <w:rPr>
        <w:color w:val="231F20"/>
      </w:rPr>
      <w:t xml:space="preserve"> 2004 Baden-Württemberg </w:t>
    </w:r>
  </w:p>
  <w:p w:rsidR="002133B8" w:rsidRPr="00D23AF2" w:rsidRDefault="002133B8" w:rsidP="00B432B5">
    <w:pPr>
      <w:ind w:left="5664" w:firstLine="708"/>
    </w:pPr>
    <w:r>
      <w:t>Peter Mayer, Dr. Matthias Hoffmann</w:t>
    </w:r>
  </w:p>
  <w:p w:rsidR="002133B8" w:rsidRPr="002133B8" w:rsidRDefault="002133B8" w:rsidP="002133B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B5" w:rsidRDefault="00B432B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2D8"/>
    <w:multiLevelType w:val="hybridMultilevel"/>
    <w:tmpl w:val="493CE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913512"/>
    <w:multiLevelType w:val="hybridMultilevel"/>
    <w:tmpl w:val="0A0A7C8C"/>
    <w:lvl w:ilvl="0" w:tplc="8CF65310">
      <w:start w:val="1"/>
      <w:numFmt w:val="bullet"/>
      <w:lvlText w:val=""/>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Symbol"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Symbol"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Symbol" w:hint="default"/>
      </w:rPr>
    </w:lvl>
    <w:lvl w:ilvl="8" w:tplc="04070005" w:tentative="1">
      <w:start w:val="1"/>
      <w:numFmt w:val="bullet"/>
      <w:lvlText w:val=""/>
      <w:lvlJc w:val="left"/>
      <w:pPr>
        <w:ind w:left="6262" w:hanging="360"/>
      </w:pPr>
      <w:rPr>
        <w:rFonts w:ascii="Wingdings" w:hAnsi="Wingdings" w:hint="default"/>
      </w:rPr>
    </w:lvl>
  </w:abstractNum>
  <w:abstractNum w:abstractNumId="2">
    <w:nsid w:val="07DB11B1"/>
    <w:multiLevelType w:val="hybridMultilevel"/>
    <w:tmpl w:val="AF3ABB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B53018"/>
    <w:multiLevelType w:val="hybridMultilevel"/>
    <w:tmpl w:val="98D4A2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F526D69"/>
    <w:multiLevelType w:val="hybridMultilevel"/>
    <w:tmpl w:val="F64AF788"/>
    <w:lvl w:ilvl="0" w:tplc="9D96F2EC">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56D56"/>
    <w:multiLevelType w:val="hybridMultilevel"/>
    <w:tmpl w:val="B890F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BC6DB1"/>
    <w:multiLevelType w:val="hybridMultilevel"/>
    <w:tmpl w:val="02BC55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Symbo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Symbol"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1F5D67AE"/>
    <w:multiLevelType w:val="hybridMultilevel"/>
    <w:tmpl w:val="88F81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8A4F05"/>
    <w:multiLevelType w:val="hybridMultilevel"/>
    <w:tmpl w:val="9C6C8B4E"/>
    <w:lvl w:ilvl="0" w:tplc="F8686E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56E759C"/>
    <w:multiLevelType w:val="hybridMultilevel"/>
    <w:tmpl w:val="444432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2200CCF"/>
    <w:multiLevelType w:val="hybridMultilevel"/>
    <w:tmpl w:val="0888964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4291684B"/>
    <w:multiLevelType w:val="hybridMultilevel"/>
    <w:tmpl w:val="0C3CBDB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6D802E8"/>
    <w:multiLevelType w:val="hybridMultilevel"/>
    <w:tmpl w:val="4CFE17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86F00CB"/>
    <w:multiLevelType w:val="hybridMultilevel"/>
    <w:tmpl w:val="B032E0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51CF405D"/>
    <w:multiLevelType w:val="hybridMultilevel"/>
    <w:tmpl w:val="DF08D0CC"/>
    <w:lvl w:ilvl="0" w:tplc="04070017">
      <w:start w:val="1"/>
      <w:numFmt w:val="lowerLetter"/>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15">
    <w:nsid w:val="52653A58"/>
    <w:multiLevelType w:val="hybridMultilevel"/>
    <w:tmpl w:val="FC2E2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EFA6A97"/>
    <w:multiLevelType w:val="hybridMultilevel"/>
    <w:tmpl w:val="1EB8C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61C0FFC"/>
    <w:multiLevelType w:val="hybridMultilevel"/>
    <w:tmpl w:val="C870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42212A"/>
    <w:multiLevelType w:val="hybridMultilevel"/>
    <w:tmpl w:val="20DE5456"/>
    <w:lvl w:ilvl="0" w:tplc="0A525820">
      <w:start w:val="1"/>
      <w:numFmt w:val="bullet"/>
      <w:lvlText w:val=""/>
      <w:lvlJc w:val="left"/>
      <w:pPr>
        <w:ind w:left="1440" w:hanging="360"/>
      </w:pPr>
      <w:rPr>
        <w:rFonts w:ascii="Symbol" w:hAnsi="Symbol" w:hint="default"/>
        <w:b/>
        <w:i w:val="0"/>
        <w:sz w:val="32"/>
      </w:rPr>
    </w:lvl>
    <w:lvl w:ilvl="1" w:tplc="04070003" w:tentative="1">
      <w:start w:val="1"/>
      <w:numFmt w:val="bullet"/>
      <w:lvlText w:val="o"/>
      <w:lvlJc w:val="left"/>
      <w:pPr>
        <w:ind w:left="2160" w:hanging="360"/>
      </w:pPr>
      <w:rPr>
        <w:rFonts w:ascii="Courier New" w:hAnsi="Courier New" w:cs="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Symbo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Symbol"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6D4E0C97"/>
    <w:multiLevelType w:val="hybridMultilevel"/>
    <w:tmpl w:val="6D16748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762B1F58"/>
    <w:multiLevelType w:val="hybridMultilevel"/>
    <w:tmpl w:val="5220E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Symbo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Symbol"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7656133F"/>
    <w:multiLevelType w:val="hybridMultilevel"/>
    <w:tmpl w:val="D4124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5"/>
  </w:num>
  <w:num w:numId="3">
    <w:abstractNumId w:val="3"/>
  </w:num>
  <w:num w:numId="4">
    <w:abstractNumId w:val="6"/>
  </w:num>
  <w:num w:numId="5">
    <w:abstractNumId w:val="20"/>
  </w:num>
  <w:num w:numId="6">
    <w:abstractNumId w:val="21"/>
  </w:num>
  <w:num w:numId="7">
    <w:abstractNumId w:val="4"/>
  </w:num>
  <w:num w:numId="8">
    <w:abstractNumId w:val="7"/>
  </w:num>
  <w:num w:numId="9">
    <w:abstractNumId w:val="0"/>
  </w:num>
  <w:num w:numId="10">
    <w:abstractNumId w:val="17"/>
  </w:num>
  <w:num w:numId="11">
    <w:abstractNumId w:val="18"/>
  </w:num>
  <w:num w:numId="12">
    <w:abstractNumId w:val="19"/>
  </w:num>
  <w:num w:numId="13">
    <w:abstractNumId w:val="14"/>
  </w:num>
  <w:num w:numId="14">
    <w:abstractNumId w:val="15"/>
  </w:num>
  <w:num w:numId="15">
    <w:abstractNumId w:val="11"/>
  </w:num>
  <w:num w:numId="16">
    <w:abstractNumId w:val="8"/>
  </w:num>
  <w:num w:numId="17">
    <w:abstractNumId w:val="2"/>
  </w:num>
  <w:num w:numId="18">
    <w:abstractNumId w:val="10"/>
  </w:num>
  <w:num w:numId="19">
    <w:abstractNumId w:val="12"/>
  </w:num>
  <w:num w:numId="20">
    <w:abstractNumId w:val="9"/>
  </w:num>
  <w:num w:numId="21">
    <w:abstractNumId w:val="1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91F0C"/>
    <w:rsid w:val="00025EA8"/>
    <w:rsid w:val="00045D4D"/>
    <w:rsid w:val="000722B8"/>
    <w:rsid w:val="001464AB"/>
    <w:rsid w:val="00187606"/>
    <w:rsid w:val="0020025D"/>
    <w:rsid w:val="002133B8"/>
    <w:rsid w:val="00344C45"/>
    <w:rsid w:val="004F20F9"/>
    <w:rsid w:val="004F698F"/>
    <w:rsid w:val="00680C2D"/>
    <w:rsid w:val="00742E94"/>
    <w:rsid w:val="00831B00"/>
    <w:rsid w:val="008B5856"/>
    <w:rsid w:val="0092271B"/>
    <w:rsid w:val="009365F3"/>
    <w:rsid w:val="009D22EF"/>
    <w:rsid w:val="00B432B5"/>
    <w:rsid w:val="00C87DBD"/>
    <w:rsid w:val="00D17D03"/>
    <w:rsid w:val="00F91F0C"/>
    <w:rsid w:val="00FA3E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7379A8"/>
    <w:rPr>
      <w:sz w:val="24"/>
      <w:szCs w:val="24"/>
      <w:lang w:val="en-US" w:eastAsia="en-US" w:bidi="en-US"/>
    </w:rPr>
  </w:style>
  <w:style w:type="paragraph" w:styleId="berschrift1">
    <w:name w:val="heading 1"/>
    <w:basedOn w:val="Standard"/>
    <w:next w:val="Standard"/>
    <w:link w:val="berschrift1Zchn"/>
    <w:uiPriority w:val="9"/>
    <w:qFormat/>
    <w:rsid w:val="007379A8"/>
    <w:pPr>
      <w:keepNext/>
      <w:spacing w:before="240" w:after="60"/>
      <w:outlineLvl w:val="0"/>
    </w:pPr>
    <w:rPr>
      <w:rFonts w:ascii="Arial Unicode MS" w:eastAsia="Times New Roman" w:hAnsi="Arial Unicode MS"/>
      <w:b/>
      <w:bCs/>
      <w:kern w:val="32"/>
      <w:sz w:val="32"/>
      <w:szCs w:val="32"/>
    </w:rPr>
  </w:style>
  <w:style w:type="paragraph" w:styleId="berschrift2">
    <w:name w:val="heading 2"/>
    <w:basedOn w:val="Standard"/>
    <w:next w:val="Standard"/>
    <w:link w:val="berschrift2Zchn"/>
    <w:uiPriority w:val="9"/>
    <w:qFormat/>
    <w:rsid w:val="007379A8"/>
    <w:pPr>
      <w:keepNext/>
      <w:spacing w:before="240" w:after="60"/>
      <w:outlineLvl w:val="1"/>
    </w:pPr>
    <w:rPr>
      <w:rFonts w:ascii="Arial Unicode MS" w:eastAsia="Times New Roman" w:hAnsi="Arial Unicode MS"/>
      <w:b/>
      <w:bCs/>
      <w:i/>
      <w:iCs/>
      <w:sz w:val="28"/>
      <w:szCs w:val="28"/>
    </w:rPr>
  </w:style>
  <w:style w:type="paragraph" w:styleId="berschrift3">
    <w:name w:val="heading 3"/>
    <w:basedOn w:val="Standard"/>
    <w:next w:val="Standard"/>
    <w:link w:val="berschrift3Zchn"/>
    <w:uiPriority w:val="9"/>
    <w:qFormat/>
    <w:rsid w:val="007379A8"/>
    <w:pPr>
      <w:keepNext/>
      <w:spacing w:before="240" w:after="60"/>
      <w:outlineLvl w:val="2"/>
    </w:pPr>
    <w:rPr>
      <w:rFonts w:ascii="Arial Unicode MS" w:eastAsia="Times New Roman" w:hAnsi="Arial Unicode MS"/>
      <w:b/>
      <w:bCs/>
      <w:sz w:val="26"/>
      <w:szCs w:val="26"/>
    </w:rPr>
  </w:style>
  <w:style w:type="paragraph" w:styleId="berschrift4">
    <w:name w:val="heading 4"/>
    <w:basedOn w:val="Standard"/>
    <w:next w:val="Standard"/>
    <w:link w:val="berschrift4Zchn"/>
    <w:uiPriority w:val="9"/>
    <w:qFormat/>
    <w:rsid w:val="007379A8"/>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7379A8"/>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7379A8"/>
    <w:pPr>
      <w:spacing w:before="240" w:after="60"/>
      <w:outlineLvl w:val="5"/>
    </w:pPr>
    <w:rPr>
      <w:b/>
      <w:bCs/>
      <w:sz w:val="22"/>
      <w:szCs w:val="22"/>
    </w:rPr>
  </w:style>
  <w:style w:type="paragraph" w:styleId="berschrift7">
    <w:name w:val="heading 7"/>
    <w:basedOn w:val="Standard"/>
    <w:next w:val="Standard"/>
    <w:link w:val="berschrift7Zchn"/>
    <w:uiPriority w:val="9"/>
    <w:qFormat/>
    <w:rsid w:val="007379A8"/>
    <w:pPr>
      <w:spacing w:before="240" w:after="60"/>
      <w:outlineLvl w:val="6"/>
    </w:pPr>
  </w:style>
  <w:style w:type="paragraph" w:styleId="berschrift8">
    <w:name w:val="heading 8"/>
    <w:basedOn w:val="Standard"/>
    <w:next w:val="Standard"/>
    <w:link w:val="berschrift8Zchn"/>
    <w:uiPriority w:val="9"/>
    <w:qFormat/>
    <w:rsid w:val="007379A8"/>
    <w:pPr>
      <w:spacing w:before="240" w:after="60"/>
      <w:outlineLvl w:val="7"/>
    </w:pPr>
    <w:rPr>
      <w:i/>
      <w:iCs/>
    </w:rPr>
  </w:style>
  <w:style w:type="paragraph" w:styleId="berschrift9">
    <w:name w:val="heading 9"/>
    <w:basedOn w:val="Standard"/>
    <w:next w:val="Standard"/>
    <w:link w:val="berschrift9Zchn"/>
    <w:uiPriority w:val="9"/>
    <w:qFormat/>
    <w:rsid w:val="007379A8"/>
    <w:pPr>
      <w:spacing w:before="240" w:after="60"/>
      <w:outlineLvl w:val="8"/>
    </w:pPr>
    <w:rPr>
      <w:rFonts w:ascii="Arial Unicode MS" w:eastAsia="Times New Roman" w:hAnsi="Arial Unicode M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79A8"/>
    <w:rPr>
      <w:rFonts w:ascii="Arial Unicode MS" w:eastAsia="Times New Roman" w:hAnsi="Arial Unicode MS"/>
      <w:b/>
      <w:bCs/>
      <w:kern w:val="32"/>
      <w:sz w:val="32"/>
      <w:szCs w:val="32"/>
    </w:rPr>
  </w:style>
  <w:style w:type="character" w:customStyle="1" w:styleId="berschrift2Zchn">
    <w:name w:val="Überschrift 2 Zchn"/>
    <w:basedOn w:val="Absatz-Standardschriftart"/>
    <w:link w:val="berschrift2"/>
    <w:uiPriority w:val="9"/>
    <w:semiHidden/>
    <w:rsid w:val="007379A8"/>
    <w:rPr>
      <w:rFonts w:ascii="Arial Unicode MS" w:eastAsia="Times New Roman" w:hAnsi="Arial Unicode MS"/>
      <w:b/>
      <w:bCs/>
      <w:i/>
      <w:iCs/>
      <w:sz w:val="28"/>
      <w:szCs w:val="28"/>
    </w:rPr>
  </w:style>
  <w:style w:type="character" w:customStyle="1" w:styleId="berschrift3Zchn">
    <w:name w:val="Überschrift 3 Zchn"/>
    <w:basedOn w:val="Absatz-Standardschriftart"/>
    <w:link w:val="berschrift3"/>
    <w:uiPriority w:val="9"/>
    <w:semiHidden/>
    <w:rsid w:val="007379A8"/>
    <w:rPr>
      <w:rFonts w:ascii="Arial Unicode MS" w:eastAsia="Times New Roman" w:hAnsi="Arial Unicode MS"/>
      <w:b/>
      <w:bCs/>
      <w:sz w:val="26"/>
      <w:szCs w:val="26"/>
    </w:rPr>
  </w:style>
  <w:style w:type="character" w:customStyle="1" w:styleId="berschrift4Zchn">
    <w:name w:val="Überschrift 4 Zchn"/>
    <w:basedOn w:val="Absatz-Standardschriftart"/>
    <w:link w:val="berschrift4"/>
    <w:uiPriority w:val="9"/>
    <w:rsid w:val="007379A8"/>
    <w:rPr>
      <w:b/>
      <w:bCs/>
      <w:sz w:val="28"/>
      <w:szCs w:val="28"/>
    </w:rPr>
  </w:style>
  <w:style w:type="character" w:customStyle="1" w:styleId="berschrift5Zchn">
    <w:name w:val="Überschrift 5 Zchn"/>
    <w:basedOn w:val="Absatz-Standardschriftart"/>
    <w:link w:val="berschrift5"/>
    <w:uiPriority w:val="9"/>
    <w:semiHidden/>
    <w:rsid w:val="007379A8"/>
    <w:rPr>
      <w:b/>
      <w:bCs/>
      <w:i/>
      <w:iCs/>
      <w:sz w:val="26"/>
      <w:szCs w:val="26"/>
    </w:rPr>
  </w:style>
  <w:style w:type="character" w:customStyle="1" w:styleId="berschrift6Zchn">
    <w:name w:val="Überschrift 6 Zchn"/>
    <w:basedOn w:val="Absatz-Standardschriftart"/>
    <w:link w:val="berschrift6"/>
    <w:uiPriority w:val="9"/>
    <w:semiHidden/>
    <w:rsid w:val="007379A8"/>
    <w:rPr>
      <w:b/>
      <w:bCs/>
    </w:rPr>
  </w:style>
  <w:style w:type="character" w:customStyle="1" w:styleId="berschrift7Zchn">
    <w:name w:val="Überschrift 7 Zchn"/>
    <w:basedOn w:val="Absatz-Standardschriftart"/>
    <w:link w:val="berschrift7"/>
    <w:uiPriority w:val="9"/>
    <w:semiHidden/>
    <w:rsid w:val="007379A8"/>
    <w:rPr>
      <w:sz w:val="24"/>
      <w:szCs w:val="24"/>
    </w:rPr>
  </w:style>
  <w:style w:type="character" w:customStyle="1" w:styleId="berschrift8Zchn">
    <w:name w:val="Überschrift 8 Zchn"/>
    <w:basedOn w:val="Absatz-Standardschriftart"/>
    <w:link w:val="berschrift8"/>
    <w:uiPriority w:val="9"/>
    <w:semiHidden/>
    <w:rsid w:val="007379A8"/>
    <w:rPr>
      <w:i/>
      <w:iCs/>
      <w:sz w:val="24"/>
      <w:szCs w:val="24"/>
    </w:rPr>
  </w:style>
  <w:style w:type="character" w:customStyle="1" w:styleId="berschrift9Zchn">
    <w:name w:val="Überschrift 9 Zchn"/>
    <w:basedOn w:val="Absatz-Standardschriftart"/>
    <w:link w:val="berschrift9"/>
    <w:uiPriority w:val="9"/>
    <w:semiHidden/>
    <w:rsid w:val="007379A8"/>
    <w:rPr>
      <w:rFonts w:ascii="Arial Unicode MS" w:eastAsia="Times New Roman" w:hAnsi="Arial Unicode MS"/>
    </w:rPr>
  </w:style>
  <w:style w:type="paragraph" w:styleId="Titel">
    <w:name w:val="Title"/>
    <w:basedOn w:val="Standard"/>
    <w:next w:val="Standard"/>
    <w:link w:val="TitelZchn"/>
    <w:uiPriority w:val="10"/>
    <w:qFormat/>
    <w:rsid w:val="007379A8"/>
    <w:pPr>
      <w:spacing w:before="240" w:after="60"/>
      <w:jc w:val="center"/>
      <w:outlineLvl w:val="0"/>
    </w:pPr>
    <w:rPr>
      <w:rFonts w:ascii="Arial Unicode MS" w:eastAsia="Times New Roman" w:hAnsi="Arial Unicode MS"/>
      <w:b/>
      <w:bCs/>
      <w:kern w:val="28"/>
      <w:sz w:val="32"/>
      <w:szCs w:val="32"/>
    </w:rPr>
  </w:style>
  <w:style w:type="character" w:customStyle="1" w:styleId="TitelZchn">
    <w:name w:val="Titel Zchn"/>
    <w:basedOn w:val="Absatz-Standardschriftart"/>
    <w:link w:val="Titel"/>
    <w:uiPriority w:val="10"/>
    <w:rsid w:val="007379A8"/>
    <w:rPr>
      <w:rFonts w:ascii="Arial Unicode MS" w:eastAsia="Times New Roman" w:hAnsi="Arial Unicode MS"/>
      <w:b/>
      <w:bCs/>
      <w:kern w:val="28"/>
      <w:sz w:val="32"/>
      <w:szCs w:val="32"/>
    </w:rPr>
  </w:style>
  <w:style w:type="paragraph" w:styleId="Untertitel">
    <w:name w:val="Subtitle"/>
    <w:basedOn w:val="Standard"/>
    <w:next w:val="Standard"/>
    <w:link w:val="UntertitelZchn"/>
    <w:uiPriority w:val="11"/>
    <w:qFormat/>
    <w:rsid w:val="007379A8"/>
    <w:pPr>
      <w:spacing w:after="60"/>
      <w:jc w:val="center"/>
      <w:outlineLvl w:val="1"/>
    </w:pPr>
    <w:rPr>
      <w:rFonts w:ascii="Arial Unicode MS" w:eastAsia="Times New Roman" w:hAnsi="Arial Unicode MS"/>
    </w:rPr>
  </w:style>
  <w:style w:type="character" w:customStyle="1" w:styleId="UntertitelZchn">
    <w:name w:val="Untertitel Zchn"/>
    <w:basedOn w:val="Absatz-Standardschriftart"/>
    <w:link w:val="Untertitel"/>
    <w:uiPriority w:val="11"/>
    <w:rsid w:val="007379A8"/>
    <w:rPr>
      <w:rFonts w:ascii="Arial Unicode MS" w:eastAsia="Times New Roman" w:hAnsi="Arial Unicode MS"/>
      <w:sz w:val="24"/>
      <w:szCs w:val="24"/>
    </w:rPr>
  </w:style>
  <w:style w:type="character" w:styleId="Fett">
    <w:name w:val="Strong"/>
    <w:basedOn w:val="Absatz-Standardschriftart"/>
    <w:uiPriority w:val="22"/>
    <w:qFormat/>
    <w:rsid w:val="007379A8"/>
    <w:rPr>
      <w:b/>
      <w:bCs/>
    </w:rPr>
  </w:style>
  <w:style w:type="character" w:styleId="Hervorhebung">
    <w:name w:val="Emphasis"/>
    <w:basedOn w:val="Absatz-Standardschriftart"/>
    <w:uiPriority w:val="20"/>
    <w:qFormat/>
    <w:rsid w:val="007379A8"/>
    <w:rPr>
      <w:rFonts w:ascii="Calibri" w:hAnsi="Calibri"/>
      <w:b/>
      <w:i/>
      <w:iCs/>
    </w:rPr>
  </w:style>
  <w:style w:type="paragraph" w:styleId="KeinLeerraum">
    <w:name w:val="No Spacing"/>
    <w:basedOn w:val="Standard"/>
    <w:uiPriority w:val="1"/>
    <w:qFormat/>
    <w:rsid w:val="007379A8"/>
    <w:rPr>
      <w:szCs w:val="32"/>
    </w:rPr>
  </w:style>
  <w:style w:type="paragraph" w:styleId="Listenabsatz">
    <w:name w:val="List Paragraph"/>
    <w:basedOn w:val="Standard"/>
    <w:uiPriority w:val="34"/>
    <w:qFormat/>
    <w:rsid w:val="007379A8"/>
    <w:pPr>
      <w:ind w:left="720"/>
      <w:contextualSpacing/>
    </w:pPr>
  </w:style>
  <w:style w:type="paragraph" w:styleId="Anfhrungszeichen">
    <w:name w:val="Quote"/>
    <w:basedOn w:val="Standard"/>
    <w:next w:val="Standard"/>
    <w:link w:val="AnfhrungszeichenZchn"/>
    <w:uiPriority w:val="29"/>
    <w:qFormat/>
    <w:rsid w:val="007379A8"/>
    <w:rPr>
      <w:i/>
    </w:rPr>
  </w:style>
  <w:style w:type="character" w:customStyle="1" w:styleId="AnfhrungszeichenZchn">
    <w:name w:val="Anführungszeichen Zchn"/>
    <w:basedOn w:val="Absatz-Standardschriftart"/>
    <w:link w:val="Anfhrungszeichen"/>
    <w:uiPriority w:val="29"/>
    <w:rsid w:val="007379A8"/>
    <w:rPr>
      <w:i/>
      <w:sz w:val="24"/>
      <w:szCs w:val="24"/>
    </w:rPr>
  </w:style>
  <w:style w:type="paragraph" w:styleId="IntensivesAnfhrungszeichen">
    <w:name w:val="Intense Quote"/>
    <w:basedOn w:val="Standard"/>
    <w:next w:val="Standard"/>
    <w:link w:val="IntensivesAnfhrungszeichenZchn"/>
    <w:uiPriority w:val="30"/>
    <w:qFormat/>
    <w:rsid w:val="007379A8"/>
    <w:pPr>
      <w:ind w:left="720" w:right="720"/>
    </w:pPr>
    <w:rPr>
      <w:b/>
      <w:i/>
      <w:szCs w:val="22"/>
    </w:rPr>
  </w:style>
  <w:style w:type="character" w:customStyle="1" w:styleId="IntensivesAnfhrungszeichenZchn">
    <w:name w:val="Intensives Anführungszeichen Zchn"/>
    <w:basedOn w:val="Absatz-Standardschriftart"/>
    <w:link w:val="IntensivesAnfhrungszeichen"/>
    <w:uiPriority w:val="30"/>
    <w:rsid w:val="007379A8"/>
    <w:rPr>
      <w:b/>
      <w:i/>
      <w:sz w:val="24"/>
    </w:rPr>
  </w:style>
  <w:style w:type="character" w:styleId="SchwacheHervorhebung">
    <w:name w:val="Subtle Emphasis"/>
    <w:uiPriority w:val="19"/>
    <w:qFormat/>
    <w:rsid w:val="007379A8"/>
    <w:rPr>
      <w:i/>
      <w:color w:val="5A5A5A"/>
    </w:rPr>
  </w:style>
  <w:style w:type="character" w:styleId="IntensiveHervorhebung">
    <w:name w:val="Intense Emphasis"/>
    <w:basedOn w:val="Absatz-Standardschriftart"/>
    <w:uiPriority w:val="21"/>
    <w:qFormat/>
    <w:rsid w:val="007379A8"/>
    <w:rPr>
      <w:b/>
      <w:i/>
      <w:sz w:val="24"/>
      <w:szCs w:val="24"/>
      <w:u w:val="single"/>
    </w:rPr>
  </w:style>
  <w:style w:type="character" w:styleId="SchwacherVerweis">
    <w:name w:val="Subtle Reference"/>
    <w:basedOn w:val="Absatz-Standardschriftart"/>
    <w:uiPriority w:val="31"/>
    <w:qFormat/>
    <w:rsid w:val="007379A8"/>
    <w:rPr>
      <w:sz w:val="24"/>
      <w:szCs w:val="24"/>
      <w:u w:val="single"/>
    </w:rPr>
  </w:style>
  <w:style w:type="character" w:styleId="IntensiverVerweis">
    <w:name w:val="Intense Reference"/>
    <w:basedOn w:val="Absatz-Standardschriftart"/>
    <w:uiPriority w:val="32"/>
    <w:qFormat/>
    <w:rsid w:val="007379A8"/>
    <w:rPr>
      <w:b/>
      <w:sz w:val="24"/>
      <w:u w:val="single"/>
    </w:rPr>
  </w:style>
  <w:style w:type="character" w:styleId="Buchtitel">
    <w:name w:val="Book Title"/>
    <w:basedOn w:val="Absatz-Standardschriftart"/>
    <w:uiPriority w:val="33"/>
    <w:qFormat/>
    <w:rsid w:val="007379A8"/>
    <w:rPr>
      <w:rFonts w:ascii="Arial Unicode MS" w:eastAsia="Times New Roman" w:hAnsi="Arial Unicode MS"/>
      <w:b/>
      <w:i/>
      <w:sz w:val="24"/>
      <w:szCs w:val="24"/>
    </w:rPr>
  </w:style>
  <w:style w:type="paragraph" w:styleId="Inhaltsverzeichnisberschrift">
    <w:name w:val="TOC Heading"/>
    <w:basedOn w:val="berschrift1"/>
    <w:next w:val="Standard"/>
    <w:uiPriority w:val="39"/>
    <w:qFormat/>
    <w:rsid w:val="007379A8"/>
    <w:pPr>
      <w:outlineLvl w:val="9"/>
    </w:pPr>
  </w:style>
  <w:style w:type="table" w:styleId="Tabellengitternetz">
    <w:name w:val="Table Grid"/>
    <w:basedOn w:val="NormaleTabelle"/>
    <w:uiPriority w:val="59"/>
    <w:rsid w:val="00F91F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art"/>
    <w:uiPriority w:val="99"/>
    <w:unhideWhenUsed/>
    <w:rsid w:val="001A46A8"/>
    <w:rPr>
      <w:color w:val="0000FF"/>
      <w:u w:val="single"/>
    </w:rPr>
  </w:style>
  <w:style w:type="paragraph" w:styleId="Sprechblasentext">
    <w:name w:val="Balloon Text"/>
    <w:basedOn w:val="Standard"/>
    <w:link w:val="SprechblasentextZchn"/>
    <w:uiPriority w:val="99"/>
    <w:semiHidden/>
    <w:unhideWhenUsed/>
    <w:rsid w:val="009B6C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CD6"/>
    <w:rPr>
      <w:rFonts w:ascii="Tahoma" w:hAnsi="Tahoma" w:cs="Tahoma"/>
      <w:sz w:val="16"/>
      <w:szCs w:val="16"/>
      <w:lang w:val="en-US" w:eastAsia="en-US" w:bidi="en-US"/>
    </w:rPr>
  </w:style>
  <w:style w:type="character" w:styleId="Kommentarzeichen">
    <w:name w:val="annotation reference"/>
    <w:basedOn w:val="Absatz-Standardschriftart"/>
    <w:uiPriority w:val="99"/>
    <w:semiHidden/>
    <w:unhideWhenUsed/>
    <w:rsid w:val="005939BF"/>
    <w:rPr>
      <w:sz w:val="16"/>
      <w:szCs w:val="16"/>
    </w:rPr>
  </w:style>
  <w:style w:type="paragraph" w:styleId="Kommentartext">
    <w:name w:val="annotation text"/>
    <w:basedOn w:val="Standard"/>
    <w:link w:val="KommentartextZchn"/>
    <w:uiPriority w:val="99"/>
    <w:semiHidden/>
    <w:unhideWhenUsed/>
    <w:rsid w:val="005939BF"/>
    <w:rPr>
      <w:sz w:val="20"/>
      <w:szCs w:val="20"/>
    </w:rPr>
  </w:style>
  <w:style w:type="character" w:customStyle="1" w:styleId="KommentartextZchn">
    <w:name w:val="Kommentartext Zchn"/>
    <w:basedOn w:val="Absatz-Standardschriftart"/>
    <w:link w:val="Kommentartext"/>
    <w:uiPriority w:val="99"/>
    <w:semiHidden/>
    <w:rsid w:val="005939BF"/>
    <w:rPr>
      <w:lang w:val="en-US" w:eastAsia="en-US" w:bidi="en-US"/>
    </w:rPr>
  </w:style>
  <w:style w:type="paragraph" w:styleId="Kommentarthema">
    <w:name w:val="annotation subject"/>
    <w:basedOn w:val="Kommentartext"/>
    <w:next w:val="Kommentartext"/>
    <w:link w:val="KommentarthemaZchn"/>
    <w:uiPriority w:val="99"/>
    <w:semiHidden/>
    <w:unhideWhenUsed/>
    <w:rsid w:val="005939BF"/>
    <w:rPr>
      <w:b/>
      <w:bCs/>
    </w:rPr>
  </w:style>
  <w:style w:type="character" w:customStyle="1" w:styleId="KommentarthemaZchn">
    <w:name w:val="Kommentarthema Zchn"/>
    <w:basedOn w:val="KommentartextZchn"/>
    <w:link w:val="Kommentarthema"/>
    <w:uiPriority w:val="99"/>
    <w:semiHidden/>
    <w:rsid w:val="005939BF"/>
    <w:rPr>
      <w:b/>
      <w:bCs/>
    </w:rPr>
  </w:style>
  <w:style w:type="paragraph" w:styleId="Kopfzeile">
    <w:name w:val="header"/>
    <w:basedOn w:val="Standard"/>
    <w:link w:val="KopfzeileZchn"/>
    <w:uiPriority w:val="99"/>
    <w:semiHidden/>
    <w:unhideWhenUsed/>
    <w:rsid w:val="002133B8"/>
    <w:pPr>
      <w:tabs>
        <w:tab w:val="center" w:pos="4536"/>
        <w:tab w:val="right" w:pos="9072"/>
      </w:tabs>
    </w:pPr>
  </w:style>
  <w:style w:type="character" w:customStyle="1" w:styleId="KopfzeileZchn">
    <w:name w:val="Kopfzeile Zchn"/>
    <w:basedOn w:val="Absatz-Standardschriftart"/>
    <w:link w:val="Kopfzeile"/>
    <w:uiPriority w:val="99"/>
    <w:semiHidden/>
    <w:rsid w:val="002133B8"/>
    <w:rPr>
      <w:sz w:val="24"/>
      <w:szCs w:val="24"/>
      <w:lang w:val="en-US" w:eastAsia="en-US" w:bidi="en-US"/>
    </w:rPr>
  </w:style>
  <w:style w:type="paragraph" w:styleId="Fuzeile">
    <w:name w:val="footer"/>
    <w:basedOn w:val="Standard"/>
    <w:link w:val="FuzeileZchn"/>
    <w:uiPriority w:val="99"/>
    <w:semiHidden/>
    <w:unhideWhenUsed/>
    <w:rsid w:val="002133B8"/>
    <w:pPr>
      <w:tabs>
        <w:tab w:val="center" w:pos="4536"/>
        <w:tab w:val="right" w:pos="9072"/>
      </w:tabs>
    </w:pPr>
  </w:style>
  <w:style w:type="character" w:customStyle="1" w:styleId="FuzeileZchn">
    <w:name w:val="Fußzeile Zchn"/>
    <w:basedOn w:val="Absatz-Standardschriftart"/>
    <w:link w:val="Fuzeile"/>
    <w:uiPriority w:val="99"/>
    <w:semiHidden/>
    <w:rsid w:val="002133B8"/>
    <w:rPr>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1574</Words>
  <Characters>9918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Peter Mayer, Dr</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Mayer, Dr</dc:title>
  <dc:subject/>
  <dc:creator>Hoffmann</dc:creator>
  <cp:keywords/>
  <dc:description/>
  <cp:lastModifiedBy>Hoffmann</cp:lastModifiedBy>
  <cp:revision>2</cp:revision>
  <cp:lastPrinted>2010-10-13T14:18:00Z</cp:lastPrinted>
  <dcterms:created xsi:type="dcterms:W3CDTF">2010-11-28T14:22:00Z</dcterms:created>
  <dcterms:modified xsi:type="dcterms:W3CDTF">2010-11-28T14:22:00Z</dcterms:modified>
</cp:coreProperties>
</file>