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458" w:rsidRDefault="006E2458" w:rsidP="006E2458">
      <w:pPr>
        <w:pStyle w:val="BSAufzhlung1"/>
        <w:numPr>
          <w:ilvl w:val="0"/>
          <w:numId w:val="0"/>
        </w:numPr>
        <w:tabs>
          <w:tab w:val="left" w:pos="-1843"/>
        </w:tabs>
        <w:spacing w:after="0" w:line="240" w:lineRule="auto"/>
        <w:jc w:val="center"/>
        <w:rPr>
          <w:rFonts w:cs="Arial"/>
          <w:b/>
          <w:sz w:val="28"/>
          <w:szCs w:val="24"/>
        </w:rPr>
      </w:pPr>
      <w:bookmarkStart w:id="0" w:name="_GoBack"/>
      <w:bookmarkEnd w:id="0"/>
    </w:p>
    <w:p w:rsidR="006E2458" w:rsidRDefault="006E2458" w:rsidP="006E2458">
      <w:pPr>
        <w:pStyle w:val="BSAufzhlung1"/>
        <w:numPr>
          <w:ilvl w:val="0"/>
          <w:numId w:val="0"/>
        </w:numPr>
        <w:tabs>
          <w:tab w:val="left" w:pos="-1843"/>
        </w:tabs>
        <w:spacing w:after="0" w:line="240" w:lineRule="auto"/>
        <w:jc w:val="center"/>
        <w:rPr>
          <w:rFonts w:cs="Arial"/>
          <w:b/>
          <w:sz w:val="28"/>
          <w:szCs w:val="24"/>
        </w:rPr>
      </w:pPr>
    </w:p>
    <w:p w:rsidR="006E2458" w:rsidRDefault="006E2458" w:rsidP="006E2458">
      <w:pPr>
        <w:pStyle w:val="BSAufzhlung1"/>
        <w:numPr>
          <w:ilvl w:val="0"/>
          <w:numId w:val="0"/>
        </w:numPr>
        <w:tabs>
          <w:tab w:val="left" w:pos="-1843"/>
        </w:tabs>
        <w:spacing w:after="0" w:line="240" w:lineRule="auto"/>
        <w:jc w:val="center"/>
        <w:rPr>
          <w:rFonts w:cs="Arial"/>
          <w:b/>
          <w:sz w:val="28"/>
          <w:szCs w:val="24"/>
        </w:rPr>
      </w:pPr>
    </w:p>
    <w:p w:rsidR="006E2458" w:rsidRDefault="006E2458" w:rsidP="006E2458">
      <w:pPr>
        <w:pStyle w:val="BSAufzhlung1"/>
        <w:numPr>
          <w:ilvl w:val="0"/>
          <w:numId w:val="0"/>
        </w:numPr>
        <w:tabs>
          <w:tab w:val="left" w:pos="-1843"/>
        </w:tabs>
        <w:spacing w:after="0" w:line="240" w:lineRule="auto"/>
        <w:jc w:val="center"/>
        <w:rPr>
          <w:rFonts w:cs="Arial"/>
          <w:b/>
          <w:sz w:val="28"/>
          <w:szCs w:val="24"/>
        </w:rPr>
      </w:pPr>
    </w:p>
    <w:p w:rsidR="006E2458" w:rsidRDefault="006E2458" w:rsidP="006E2458">
      <w:pPr>
        <w:pStyle w:val="BSAufzhlung1"/>
        <w:numPr>
          <w:ilvl w:val="0"/>
          <w:numId w:val="0"/>
        </w:numPr>
        <w:tabs>
          <w:tab w:val="left" w:pos="-1843"/>
        </w:tabs>
        <w:spacing w:after="0" w:line="240" w:lineRule="auto"/>
        <w:jc w:val="center"/>
        <w:rPr>
          <w:rFonts w:cs="Arial"/>
          <w:b/>
          <w:sz w:val="28"/>
          <w:szCs w:val="24"/>
        </w:rPr>
      </w:pPr>
    </w:p>
    <w:p w:rsidR="006E2458" w:rsidRDefault="006E2458" w:rsidP="006E2458">
      <w:pPr>
        <w:pStyle w:val="BSAufzhlung1"/>
        <w:numPr>
          <w:ilvl w:val="0"/>
          <w:numId w:val="0"/>
        </w:numPr>
        <w:tabs>
          <w:tab w:val="left" w:pos="-1843"/>
        </w:tabs>
        <w:spacing w:after="0" w:line="240" w:lineRule="auto"/>
        <w:jc w:val="center"/>
        <w:rPr>
          <w:rFonts w:cs="Arial"/>
          <w:b/>
          <w:sz w:val="28"/>
          <w:szCs w:val="24"/>
        </w:rPr>
      </w:pPr>
    </w:p>
    <w:p w:rsidR="006E2458" w:rsidRPr="00CE3B73" w:rsidRDefault="006E2458" w:rsidP="006E2458">
      <w:pPr>
        <w:pStyle w:val="BSAufzhlung1"/>
        <w:numPr>
          <w:ilvl w:val="0"/>
          <w:numId w:val="0"/>
        </w:numPr>
        <w:tabs>
          <w:tab w:val="left" w:pos="-1843"/>
        </w:tabs>
        <w:spacing w:after="0" w:line="240" w:lineRule="auto"/>
        <w:jc w:val="center"/>
        <w:rPr>
          <w:rFonts w:cs="Arial"/>
          <w:sz w:val="26"/>
          <w:szCs w:val="24"/>
        </w:rPr>
      </w:pPr>
      <w:r>
        <w:rPr>
          <w:rFonts w:cs="Arial"/>
          <w:sz w:val="26"/>
          <w:szCs w:val="24"/>
        </w:rPr>
        <w:t>Bildu</w:t>
      </w:r>
      <w:r w:rsidRPr="00CE3B73">
        <w:rPr>
          <w:rFonts w:cs="Arial"/>
          <w:sz w:val="26"/>
          <w:szCs w:val="24"/>
        </w:rPr>
        <w:t>ngsplan 2004</w:t>
      </w:r>
    </w:p>
    <w:p w:rsidR="006E2458" w:rsidRPr="00CE3B73" w:rsidRDefault="006E2458" w:rsidP="006E2458">
      <w:pPr>
        <w:pStyle w:val="BSAufzhlung1"/>
        <w:numPr>
          <w:ilvl w:val="0"/>
          <w:numId w:val="0"/>
        </w:numPr>
        <w:tabs>
          <w:tab w:val="left" w:pos="-1843"/>
        </w:tabs>
        <w:spacing w:after="0" w:line="240" w:lineRule="auto"/>
        <w:jc w:val="center"/>
        <w:rPr>
          <w:rFonts w:cs="Arial"/>
          <w:sz w:val="26"/>
          <w:szCs w:val="24"/>
        </w:rPr>
      </w:pPr>
      <w:r w:rsidRPr="00CE3B73">
        <w:rPr>
          <w:rFonts w:cs="Arial"/>
          <w:sz w:val="26"/>
          <w:szCs w:val="24"/>
        </w:rPr>
        <w:t>Baden- Württemberg</w:t>
      </w:r>
    </w:p>
    <w:p w:rsidR="006E2458" w:rsidRDefault="006E2458" w:rsidP="006E2458">
      <w:pPr>
        <w:pStyle w:val="BSAufzhlung1"/>
        <w:numPr>
          <w:ilvl w:val="0"/>
          <w:numId w:val="0"/>
        </w:numPr>
        <w:tabs>
          <w:tab w:val="left" w:pos="-1843"/>
        </w:tabs>
        <w:spacing w:after="0" w:line="240" w:lineRule="auto"/>
        <w:jc w:val="center"/>
        <w:rPr>
          <w:rFonts w:cs="Arial"/>
          <w:b/>
          <w:sz w:val="28"/>
          <w:szCs w:val="24"/>
        </w:rPr>
      </w:pPr>
    </w:p>
    <w:p w:rsidR="006E2458" w:rsidRDefault="006E2458" w:rsidP="006E2458">
      <w:pPr>
        <w:pStyle w:val="BSAufzhlung1"/>
        <w:numPr>
          <w:ilvl w:val="0"/>
          <w:numId w:val="0"/>
        </w:numPr>
        <w:tabs>
          <w:tab w:val="left" w:pos="-1843"/>
        </w:tabs>
        <w:spacing w:after="0" w:line="240" w:lineRule="auto"/>
        <w:jc w:val="center"/>
        <w:rPr>
          <w:rFonts w:cs="Arial"/>
          <w:b/>
          <w:sz w:val="28"/>
          <w:szCs w:val="24"/>
        </w:rPr>
      </w:pPr>
    </w:p>
    <w:p w:rsidR="006E2458" w:rsidRDefault="006E2458" w:rsidP="006E2458">
      <w:pPr>
        <w:pStyle w:val="BSAufzhlung1"/>
        <w:numPr>
          <w:ilvl w:val="0"/>
          <w:numId w:val="0"/>
        </w:numPr>
        <w:tabs>
          <w:tab w:val="left" w:pos="-1843"/>
        </w:tabs>
        <w:spacing w:after="0" w:line="240" w:lineRule="auto"/>
        <w:jc w:val="center"/>
        <w:rPr>
          <w:rFonts w:cs="Arial"/>
          <w:b/>
          <w:sz w:val="28"/>
          <w:szCs w:val="24"/>
        </w:rPr>
      </w:pPr>
    </w:p>
    <w:p w:rsidR="006E2458" w:rsidRDefault="006E2458" w:rsidP="006E2458">
      <w:pPr>
        <w:pStyle w:val="BSAufzhlung1"/>
        <w:numPr>
          <w:ilvl w:val="0"/>
          <w:numId w:val="0"/>
        </w:numPr>
        <w:tabs>
          <w:tab w:val="left" w:pos="-1843"/>
        </w:tabs>
        <w:spacing w:after="0" w:line="240" w:lineRule="auto"/>
        <w:jc w:val="center"/>
        <w:rPr>
          <w:rFonts w:cs="Arial"/>
          <w:b/>
          <w:sz w:val="28"/>
          <w:szCs w:val="24"/>
        </w:rPr>
      </w:pPr>
    </w:p>
    <w:p w:rsidR="006E2458" w:rsidRDefault="006E2458" w:rsidP="006E2458">
      <w:pPr>
        <w:pStyle w:val="BSAufzhlung1"/>
        <w:numPr>
          <w:ilvl w:val="0"/>
          <w:numId w:val="0"/>
        </w:numPr>
        <w:tabs>
          <w:tab w:val="left" w:pos="-1843"/>
        </w:tabs>
        <w:spacing w:after="0" w:line="240" w:lineRule="auto"/>
        <w:jc w:val="center"/>
        <w:rPr>
          <w:rFonts w:cs="Arial"/>
          <w:b/>
          <w:sz w:val="28"/>
          <w:szCs w:val="24"/>
        </w:rPr>
      </w:pPr>
    </w:p>
    <w:p w:rsidR="006E2458" w:rsidRPr="00CE3B73" w:rsidRDefault="006E2458" w:rsidP="006E2458">
      <w:pPr>
        <w:pStyle w:val="BSAufzhlung1"/>
        <w:numPr>
          <w:ilvl w:val="0"/>
          <w:numId w:val="0"/>
        </w:numPr>
        <w:tabs>
          <w:tab w:val="left" w:pos="-1843"/>
        </w:tabs>
        <w:spacing w:after="0" w:line="240" w:lineRule="auto"/>
        <w:jc w:val="center"/>
        <w:rPr>
          <w:rFonts w:cs="Arial"/>
          <w:b/>
          <w:sz w:val="44"/>
          <w:szCs w:val="24"/>
        </w:rPr>
      </w:pPr>
      <w:r w:rsidRPr="00CE3B73">
        <w:rPr>
          <w:rFonts w:cs="Arial"/>
          <w:b/>
          <w:sz w:val="44"/>
          <w:szCs w:val="24"/>
        </w:rPr>
        <w:t>Materialien zur Unterrichtseinheit</w:t>
      </w:r>
    </w:p>
    <w:p w:rsidR="006E2458" w:rsidRDefault="006E2458" w:rsidP="006E2458">
      <w:pPr>
        <w:pStyle w:val="BSAufzhlung1"/>
        <w:numPr>
          <w:ilvl w:val="0"/>
          <w:numId w:val="0"/>
        </w:numPr>
        <w:tabs>
          <w:tab w:val="left" w:pos="-1843"/>
        </w:tabs>
        <w:spacing w:after="0" w:line="240" w:lineRule="auto"/>
        <w:jc w:val="center"/>
        <w:rPr>
          <w:rFonts w:cs="Arial"/>
          <w:b/>
          <w:sz w:val="44"/>
          <w:szCs w:val="24"/>
        </w:rPr>
      </w:pPr>
      <w:r w:rsidRPr="00CE3B73">
        <w:rPr>
          <w:rFonts w:cs="Arial"/>
          <w:b/>
          <w:sz w:val="44"/>
          <w:szCs w:val="24"/>
        </w:rPr>
        <w:t xml:space="preserve">Fotosynthese </w:t>
      </w:r>
      <w:r w:rsidR="00037DD2">
        <w:rPr>
          <w:rFonts w:cs="Arial"/>
          <w:b/>
          <w:sz w:val="44"/>
          <w:szCs w:val="24"/>
        </w:rPr>
        <w:t>Sek. I</w:t>
      </w:r>
    </w:p>
    <w:p w:rsidR="006E2458" w:rsidRDefault="006E2458" w:rsidP="006E2458">
      <w:pPr>
        <w:pStyle w:val="BSAufzhlung1"/>
        <w:numPr>
          <w:ilvl w:val="0"/>
          <w:numId w:val="0"/>
        </w:numPr>
        <w:tabs>
          <w:tab w:val="left" w:pos="-1843"/>
        </w:tabs>
        <w:spacing w:after="0" w:line="240" w:lineRule="auto"/>
        <w:jc w:val="center"/>
        <w:rPr>
          <w:rFonts w:cs="Arial"/>
          <w:b/>
          <w:sz w:val="44"/>
          <w:szCs w:val="24"/>
        </w:rPr>
      </w:pPr>
    </w:p>
    <w:p w:rsidR="006E2458" w:rsidRDefault="006E2458" w:rsidP="006E2458">
      <w:pPr>
        <w:pStyle w:val="BSAufzhlung1"/>
        <w:numPr>
          <w:ilvl w:val="0"/>
          <w:numId w:val="0"/>
        </w:numPr>
        <w:tabs>
          <w:tab w:val="left" w:pos="-1843"/>
        </w:tabs>
        <w:spacing w:after="0" w:line="240" w:lineRule="auto"/>
        <w:jc w:val="center"/>
        <w:rPr>
          <w:rFonts w:cs="Arial"/>
          <w:b/>
          <w:sz w:val="44"/>
          <w:szCs w:val="24"/>
        </w:rPr>
      </w:pPr>
      <w:r>
        <w:rPr>
          <w:rFonts w:cs="Arial"/>
          <w:b/>
          <w:sz w:val="44"/>
          <w:szCs w:val="24"/>
        </w:rPr>
        <w:t>Übersicht über Module 1-5</w:t>
      </w:r>
    </w:p>
    <w:p w:rsidR="006E2458" w:rsidRDefault="006E2458" w:rsidP="006E2458">
      <w:pPr>
        <w:pStyle w:val="BSAufzhlung1"/>
        <w:numPr>
          <w:ilvl w:val="0"/>
          <w:numId w:val="0"/>
        </w:numPr>
        <w:tabs>
          <w:tab w:val="left" w:pos="-1843"/>
        </w:tabs>
        <w:spacing w:after="0" w:line="240" w:lineRule="auto"/>
        <w:jc w:val="center"/>
        <w:rPr>
          <w:rFonts w:cs="Arial"/>
          <w:b/>
          <w:sz w:val="44"/>
          <w:szCs w:val="24"/>
        </w:rPr>
      </w:pPr>
      <w:r>
        <w:rPr>
          <w:rFonts w:cs="Arial"/>
          <w:b/>
          <w:sz w:val="44"/>
          <w:szCs w:val="24"/>
        </w:rPr>
        <w:t>Selbsteinschätzung Vorwissen</w:t>
      </w:r>
    </w:p>
    <w:p w:rsidR="006E2458" w:rsidRDefault="006E2458" w:rsidP="006E2458">
      <w:pPr>
        <w:pStyle w:val="BSAufzhlung1"/>
        <w:numPr>
          <w:ilvl w:val="0"/>
          <w:numId w:val="0"/>
        </w:numPr>
        <w:tabs>
          <w:tab w:val="left" w:pos="-1843"/>
        </w:tabs>
        <w:spacing w:after="0" w:line="240" w:lineRule="auto"/>
        <w:jc w:val="center"/>
        <w:rPr>
          <w:rFonts w:cs="Arial"/>
          <w:b/>
          <w:sz w:val="44"/>
          <w:szCs w:val="24"/>
        </w:rPr>
      </w:pPr>
    </w:p>
    <w:p w:rsidR="006E2458" w:rsidRDefault="006E2458" w:rsidP="006E2458">
      <w:pPr>
        <w:pStyle w:val="BSAufzhlung1"/>
        <w:numPr>
          <w:ilvl w:val="0"/>
          <w:numId w:val="0"/>
        </w:numPr>
        <w:tabs>
          <w:tab w:val="left" w:pos="-1843"/>
        </w:tabs>
        <w:spacing w:after="0" w:line="240" w:lineRule="auto"/>
        <w:jc w:val="center"/>
        <w:rPr>
          <w:rFonts w:cs="Arial"/>
          <w:b/>
          <w:sz w:val="44"/>
          <w:szCs w:val="24"/>
        </w:rPr>
      </w:pPr>
    </w:p>
    <w:p w:rsidR="006E2458" w:rsidRDefault="006E2458" w:rsidP="006E2458">
      <w:pPr>
        <w:pStyle w:val="BSAufzhlung1"/>
        <w:numPr>
          <w:ilvl w:val="0"/>
          <w:numId w:val="0"/>
        </w:numPr>
        <w:tabs>
          <w:tab w:val="left" w:pos="-1843"/>
        </w:tabs>
        <w:spacing w:after="0" w:line="240" w:lineRule="auto"/>
        <w:jc w:val="center"/>
        <w:rPr>
          <w:rFonts w:cs="Arial"/>
          <w:b/>
          <w:sz w:val="44"/>
          <w:szCs w:val="24"/>
        </w:rPr>
      </w:pPr>
    </w:p>
    <w:p w:rsidR="006E2458" w:rsidRDefault="006E2458" w:rsidP="006E2458">
      <w:pPr>
        <w:pStyle w:val="BSAufzhlung1"/>
        <w:numPr>
          <w:ilvl w:val="0"/>
          <w:numId w:val="0"/>
        </w:numPr>
        <w:tabs>
          <w:tab w:val="left" w:pos="-1843"/>
        </w:tabs>
        <w:spacing w:after="0" w:line="240" w:lineRule="auto"/>
        <w:jc w:val="center"/>
        <w:rPr>
          <w:rFonts w:cs="Arial"/>
          <w:b/>
          <w:sz w:val="44"/>
          <w:szCs w:val="24"/>
        </w:rPr>
      </w:pPr>
    </w:p>
    <w:p w:rsidR="006E2458" w:rsidRDefault="006E2458" w:rsidP="006E2458">
      <w:pPr>
        <w:pStyle w:val="BSAufzhlung1"/>
        <w:numPr>
          <w:ilvl w:val="0"/>
          <w:numId w:val="0"/>
        </w:numPr>
        <w:tabs>
          <w:tab w:val="left" w:pos="-1843"/>
        </w:tabs>
        <w:spacing w:after="0" w:line="240" w:lineRule="auto"/>
        <w:jc w:val="center"/>
        <w:rPr>
          <w:rFonts w:cs="Arial"/>
          <w:b/>
          <w:sz w:val="44"/>
          <w:szCs w:val="24"/>
        </w:rPr>
      </w:pPr>
    </w:p>
    <w:p w:rsidR="006E2458" w:rsidRDefault="006E2458" w:rsidP="006E2458">
      <w:pPr>
        <w:pStyle w:val="BSAufzhlung1"/>
        <w:numPr>
          <w:ilvl w:val="0"/>
          <w:numId w:val="0"/>
        </w:numPr>
        <w:tabs>
          <w:tab w:val="left" w:pos="-1843"/>
        </w:tabs>
        <w:spacing w:after="0" w:line="240" w:lineRule="auto"/>
        <w:jc w:val="center"/>
        <w:rPr>
          <w:rFonts w:cs="Arial"/>
          <w:b/>
          <w:sz w:val="44"/>
          <w:szCs w:val="24"/>
        </w:rPr>
      </w:pPr>
    </w:p>
    <w:p w:rsidR="006E2458" w:rsidRDefault="006E2458" w:rsidP="006E2458">
      <w:pPr>
        <w:pStyle w:val="BSAufzhlung1"/>
        <w:numPr>
          <w:ilvl w:val="0"/>
          <w:numId w:val="0"/>
        </w:numPr>
        <w:tabs>
          <w:tab w:val="left" w:pos="-1843"/>
        </w:tabs>
        <w:spacing w:after="0" w:line="240" w:lineRule="auto"/>
        <w:jc w:val="center"/>
        <w:rPr>
          <w:rFonts w:cs="Arial"/>
          <w:b/>
          <w:sz w:val="44"/>
          <w:szCs w:val="24"/>
        </w:rPr>
      </w:pPr>
    </w:p>
    <w:p w:rsidR="006E2458" w:rsidRDefault="006E2458" w:rsidP="006E2458">
      <w:pPr>
        <w:pStyle w:val="BSAufzhlung1"/>
        <w:numPr>
          <w:ilvl w:val="0"/>
          <w:numId w:val="0"/>
        </w:numPr>
        <w:tabs>
          <w:tab w:val="left" w:pos="-1843"/>
        </w:tabs>
        <w:spacing w:after="0" w:line="240" w:lineRule="auto"/>
        <w:jc w:val="center"/>
        <w:rPr>
          <w:rFonts w:cs="Arial"/>
          <w:b/>
          <w:sz w:val="44"/>
          <w:szCs w:val="24"/>
        </w:rPr>
      </w:pPr>
    </w:p>
    <w:p w:rsidR="006E2458" w:rsidRDefault="006E2458" w:rsidP="006E2458">
      <w:pPr>
        <w:pStyle w:val="BSAufzhlung1"/>
        <w:numPr>
          <w:ilvl w:val="0"/>
          <w:numId w:val="0"/>
        </w:numPr>
        <w:tabs>
          <w:tab w:val="left" w:pos="-1843"/>
        </w:tabs>
        <w:spacing w:after="0" w:line="240" w:lineRule="auto"/>
        <w:jc w:val="center"/>
        <w:rPr>
          <w:rFonts w:cs="Arial"/>
          <w:b/>
          <w:sz w:val="44"/>
          <w:szCs w:val="24"/>
        </w:rPr>
      </w:pPr>
    </w:p>
    <w:p w:rsidR="006E2458" w:rsidRDefault="006E2458" w:rsidP="006E2458">
      <w:pPr>
        <w:pStyle w:val="BSAufzhlung1"/>
        <w:numPr>
          <w:ilvl w:val="0"/>
          <w:numId w:val="0"/>
        </w:numPr>
        <w:tabs>
          <w:tab w:val="left" w:pos="-1843"/>
        </w:tabs>
        <w:spacing w:after="0" w:line="240" w:lineRule="auto"/>
        <w:jc w:val="center"/>
        <w:rPr>
          <w:rFonts w:cs="Arial"/>
          <w:b/>
          <w:sz w:val="44"/>
          <w:szCs w:val="24"/>
        </w:rPr>
      </w:pPr>
    </w:p>
    <w:p w:rsidR="006E2458" w:rsidRDefault="006E2458" w:rsidP="006E2458">
      <w:pPr>
        <w:pStyle w:val="BSAufzhlung1"/>
        <w:numPr>
          <w:ilvl w:val="0"/>
          <w:numId w:val="0"/>
        </w:numPr>
        <w:tabs>
          <w:tab w:val="left" w:pos="-1843"/>
        </w:tabs>
        <w:spacing w:after="0" w:line="240" w:lineRule="auto"/>
        <w:jc w:val="center"/>
        <w:rPr>
          <w:rFonts w:cs="Arial"/>
          <w:b/>
          <w:sz w:val="44"/>
          <w:szCs w:val="24"/>
        </w:rPr>
      </w:pPr>
    </w:p>
    <w:p w:rsidR="006E2458" w:rsidRDefault="006E2458" w:rsidP="006E2458">
      <w:pPr>
        <w:pStyle w:val="BSAufzhlung1"/>
        <w:numPr>
          <w:ilvl w:val="0"/>
          <w:numId w:val="0"/>
        </w:numPr>
        <w:tabs>
          <w:tab w:val="left" w:pos="-1843"/>
        </w:tabs>
        <w:spacing w:after="0" w:line="240" w:lineRule="auto"/>
        <w:jc w:val="center"/>
        <w:rPr>
          <w:rFonts w:cs="Arial"/>
          <w:b/>
          <w:sz w:val="44"/>
          <w:szCs w:val="24"/>
        </w:rPr>
      </w:pPr>
    </w:p>
    <w:p w:rsidR="006E2458" w:rsidRDefault="006E2458" w:rsidP="006E2458">
      <w:pPr>
        <w:pStyle w:val="BSAufzhlung1"/>
        <w:numPr>
          <w:ilvl w:val="0"/>
          <w:numId w:val="0"/>
        </w:numPr>
        <w:tabs>
          <w:tab w:val="left" w:pos="-1843"/>
        </w:tabs>
        <w:spacing w:after="0" w:line="240" w:lineRule="auto"/>
        <w:jc w:val="center"/>
        <w:rPr>
          <w:rFonts w:cs="Arial"/>
          <w:b/>
          <w:sz w:val="44"/>
          <w:szCs w:val="24"/>
        </w:rPr>
      </w:pPr>
    </w:p>
    <w:p w:rsidR="006E2458" w:rsidRPr="00CE3B73" w:rsidRDefault="006E2458" w:rsidP="006E2458">
      <w:pPr>
        <w:pStyle w:val="BSAufzhlung1"/>
        <w:numPr>
          <w:ilvl w:val="0"/>
          <w:numId w:val="0"/>
        </w:numPr>
        <w:tabs>
          <w:tab w:val="left" w:pos="-1843"/>
        </w:tabs>
        <w:spacing w:after="0" w:line="240" w:lineRule="auto"/>
        <w:jc w:val="center"/>
        <w:rPr>
          <w:rFonts w:cs="Arial"/>
          <w:b/>
          <w:sz w:val="44"/>
          <w:szCs w:val="24"/>
        </w:rPr>
      </w:pPr>
      <w:r w:rsidRPr="00105042">
        <w:rPr>
          <w:rFonts w:ascii="Times" w:hAnsi="Times"/>
          <w:color w:val="808080" w:themeColor="background1" w:themeShade="80"/>
        </w:rPr>
        <w:t>Z</w:t>
      </w:r>
      <w:r>
        <w:rPr>
          <w:rFonts w:ascii="Times" w:hAnsi="Times"/>
          <w:color w:val="808080" w:themeColor="background1" w:themeShade="80"/>
        </w:rPr>
        <w:t xml:space="preserve">entrale </w:t>
      </w:r>
      <w:r w:rsidRPr="00105042">
        <w:rPr>
          <w:rFonts w:ascii="Times" w:hAnsi="Times"/>
          <w:color w:val="808080" w:themeColor="background1" w:themeShade="80"/>
        </w:rPr>
        <w:t>P</w:t>
      </w:r>
      <w:r>
        <w:rPr>
          <w:rFonts w:ascii="Times" w:hAnsi="Times"/>
          <w:color w:val="808080" w:themeColor="background1" w:themeShade="80"/>
        </w:rPr>
        <w:t>lanungsgruppe</w:t>
      </w:r>
      <w:r w:rsidRPr="00105042">
        <w:rPr>
          <w:rFonts w:ascii="Times" w:hAnsi="Times"/>
          <w:color w:val="808080" w:themeColor="background1" w:themeShade="80"/>
        </w:rPr>
        <w:t xml:space="preserve"> Biologie © 2013</w:t>
      </w:r>
    </w:p>
    <w:p w:rsidR="0080515C" w:rsidRPr="00AC528B" w:rsidRDefault="0080515C" w:rsidP="00CE3B73">
      <w:pPr>
        <w:pStyle w:val="BSAufzhlung1"/>
        <w:pageBreakBefore/>
        <w:numPr>
          <w:ilvl w:val="0"/>
          <w:numId w:val="0"/>
        </w:numPr>
        <w:tabs>
          <w:tab w:val="left" w:pos="-1843"/>
        </w:tabs>
        <w:spacing w:after="0" w:line="240" w:lineRule="auto"/>
        <w:jc w:val="both"/>
        <w:rPr>
          <w:rFonts w:cs="Arial"/>
          <w:b/>
          <w:sz w:val="28"/>
          <w:szCs w:val="24"/>
        </w:rPr>
      </w:pPr>
      <w:r w:rsidRPr="00AC528B">
        <w:rPr>
          <w:rFonts w:cs="Arial"/>
          <w:b/>
          <w:sz w:val="28"/>
          <w:szCs w:val="24"/>
        </w:rPr>
        <w:lastRenderedPageBreak/>
        <w:t>Vorbemerkungen zur Unterrichtseinheit Fotosynthese Klasse 7/8</w:t>
      </w:r>
    </w:p>
    <w:p w:rsidR="0080515C" w:rsidRPr="000D21C1" w:rsidRDefault="0080515C" w:rsidP="005C060F">
      <w:pPr>
        <w:pStyle w:val="BSAufzhlung1"/>
        <w:numPr>
          <w:ilvl w:val="0"/>
          <w:numId w:val="0"/>
        </w:numPr>
        <w:tabs>
          <w:tab w:val="left" w:pos="-1843"/>
        </w:tabs>
        <w:spacing w:before="160" w:after="0"/>
        <w:jc w:val="both"/>
        <w:rPr>
          <w:rFonts w:cs="Arial"/>
          <w:b/>
          <w:i/>
          <w:szCs w:val="24"/>
        </w:rPr>
      </w:pPr>
      <w:r w:rsidRPr="000D21C1">
        <w:rPr>
          <w:rFonts w:cs="Arial"/>
          <w:b/>
          <w:i/>
          <w:szCs w:val="24"/>
        </w:rPr>
        <w:t>Stellung der UE Fotosynthese im Biologieunterricht/ Lernvoraussetzungen der SuS</w:t>
      </w:r>
    </w:p>
    <w:p w:rsidR="0080515C" w:rsidRPr="0080515C" w:rsidRDefault="0080515C" w:rsidP="005C060F">
      <w:pPr>
        <w:pStyle w:val="BSAufzhlung1"/>
        <w:numPr>
          <w:ilvl w:val="0"/>
          <w:numId w:val="0"/>
        </w:numPr>
        <w:tabs>
          <w:tab w:val="left" w:pos="-1843"/>
        </w:tabs>
        <w:spacing w:before="100" w:after="0"/>
        <w:jc w:val="both"/>
        <w:rPr>
          <w:rFonts w:cs="Arial"/>
          <w:szCs w:val="24"/>
        </w:rPr>
      </w:pPr>
      <w:r w:rsidRPr="0080515C">
        <w:rPr>
          <w:rFonts w:cs="Arial"/>
          <w:szCs w:val="24"/>
        </w:rPr>
        <w:t xml:space="preserve">Im Biologieunterricht Klasse 5/6 steht die organismische Betrachtungsebene im Mittelpunkt. Der Biologieunterricht in Klasse 7/8 transportiert zwei für die Biologie zentrale, aber für die SuS neue Betrachtungsebenen für biologische Systeme, nämlich die zelluläre und die Ebene der Ökosysteme (bzw. Biosphärenbene). Das </w:t>
      </w:r>
      <w:r w:rsidR="00023F3F">
        <w:rPr>
          <w:rFonts w:cs="Arial"/>
          <w:szCs w:val="24"/>
        </w:rPr>
        <w:t xml:space="preserve">anzustrebende Verständnis von Fotosynthese </w:t>
      </w:r>
      <w:r w:rsidRPr="0080515C">
        <w:rPr>
          <w:rFonts w:cs="Arial"/>
          <w:szCs w:val="24"/>
        </w:rPr>
        <w:t>verlangt von den SuS beide Betrachtungsebenen auf denselben Prozess sicher anwenden zu können, d.h. zwischen beiden Betrachtungsebenen wechseln zu können. Es ist daher wünschenswert, dass zumindest die zelluläre Betrachtungsebene den SuS schon vor der Behandlung der Fotosynthese bekannt ist. Der vorliegende Unterrichtsgang fußt daher auf einer Behandlung der zellulären Organisation. Wesentliche Standards zu diesem biologischen Prinzip sollten bereits erfüllt sein: Die SuS können...mit dem Lichtmikroskop sachgerecht umgehen... unter Anleitung einfache Präparate herstellen....erklären, dass Lebewesen aus Zellen aufgebaut sind....den Aufbau einer typischen tierischen und pflanzlichen Zelle beschreiben... lichtmikroskopische Bilder interpretieren...können</w:t>
      </w:r>
      <w:r w:rsidR="00023F3F">
        <w:rPr>
          <w:rFonts w:cs="Arial"/>
          <w:szCs w:val="24"/>
        </w:rPr>
        <w:t xml:space="preserve"> (s. mögliche Eingangsdiagnose für Vorwissen  )</w:t>
      </w:r>
      <w:r w:rsidRPr="0080515C">
        <w:rPr>
          <w:rFonts w:cs="Arial"/>
          <w:szCs w:val="24"/>
        </w:rPr>
        <w:t xml:space="preserve">. Denkbar ist auch eine Platzierung der hier skizzierten UE Fotosynthese nach der UE Ernährung des Menschen, da Kenntnisse aus diesem Bereich fruchtbar genutzt werden können (z.B. Stärke/ Glucose als Nährstoffe; Nachweisverfahren) </w:t>
      </w:r>
    </w:p>
    <w:p w:rsidR="0080515C" w:rsidRPr="0080515C" w:rsidRDefault="0080515C" w:rsidP="0080515C">
      <w:pPr>
        <w:pStyle w:val="BSAufzhlung1"/>
        <w:numPr>
          <w:ilvl w:val="0"/>
          <w:numId w:val="0"/>
        </w:numPr>
        <w:tabs>
          <w:tab w:val="left" w:pos="-1843"/>
        </w:tabs>
        <w:spacing w:before="100" w:after="0"/>
        <w:jc w:val="both"/>
        <w:rPr>
          <w:rFonts w:cs="Arial"/>
          <w:szCs w:val="24"/>
        </w:rPr>
      </w:pPr>
      <w:r w:rsidRPr="0080515C">
        <w:rPr>
          <w:rFonts w:cs="Arial"/>
          <w:szCs w:val="24"/>
        </w:rPr>
        <w:t>Die Entwicklung des Verständnisses von Fotosynthese geht im vorliegenden Unterrichtsbeispiel von der den SuS bekannten organismischen Betrachtungsebene (hier: Kartoffelpflanze) aus und führt zu den abstrakteren zellulären und globalen Betrachtungsebenen. Es wird davon ausgegangen, dass die SuS aus dem Fach Naturphänomene und aus ihrem Alltagswissen (eventuell auch aus der Beschäftigung mit Pflanzen in Klasse 5/6) bereits Vorstellungen mitbringen, die sie aktiv in die UE Fotosynthese einbringen können (z.B. Tiere verbrauchen Sauerstoff, eine brennende Kerze verbraucht Sauerstoff</w:t>
      </w:r>
      <w:r w:rsidR="005C060F">
        <w:rPr>
          <w:rFonts w:cs="Arial"/>
          <w:szCs w:val="24"/>
        </w:rPr>
        <w:t xml:space="preserve">, Pflanzen verbessern die Luft </w:t>
      </w:r>
      <w:r w:rsidRPr="0080515C">
        <w:rPr>
          <w:rFonts w:cs="Arial"/>
          <w:szCs w:val="24"/>
        </w:rPr>
        <w:t xml:space="preserve">etc.). Diese gilt es im Rahmen der UE zu einem systematischen Fachwissen zu ordnen. </w:t>
      </w:r>
    </w:p>
    <w:p w:rsidR="0080515C" w:rsidRPr="000D21C1" w:rsidRDefault="0080515C" w:rsidP="000D21C1">
      <w:pPr>
        <w:pStyle w:val="BSAufzhlung1"/>
        <w:numPr>
          <w:ilvl w:val="0"/>
          <w:numId w:val="0"/>
        </w:numPr>
        <w:tabs>
          <w:tab w:val="left" w:pos="-1843"/>
        </w:tabs>
        <w:spacing w:before="160" w:after="0"/>
        <w:jc w:val="both"/>
        <w:rPr>
          <w:rFonts w:cs="Arial"/>
          <w:b/>
          <w:i/>
          <w:szCs w:val="24"/>
        </w:rPr>
      </w:pPr>
      <w:r w:rsidRPr="000D21C1">
        <w:rPr>
          <w:rFonts w:cs="Arial"/>
          <w:b/>
          <w:i/>
          <w:szCs w:val="24"/>
        </w:rPr>
        <w:t>Kompetenzerwerb</w:t>
      </w:r>
    </w:p>
    <w:p w:rsidR="0080515C" w:rsidRPr="0080515C" w:rsidRDefault="0080515C" w:rsidP="000D21C1">
      <w:pPr>
        <w:pStyle w:val="BSAufzhlung1"/>
        <w:numPr>
          <w:ilvl w:val="0"/>
          <w:numId w:val="0"/>
        </w:numPr>
        <w:tabs>
          <w:tab w:val="left" w:pos="-1843"/>
        </w:tabs>
        <w:spacing w:before="100" w:after="0"/>
        <w:jc w:val="both"/>
        <w:rPr>
          <w:rFonts w:cs="Arial"/>
          <w:szCs w:val="24"/>
        </w:rPr>
      </w:pPr>
      <w:r w:rsidRPr="0080515C">
        <w:rPr>
          <w:rFonts w:cs="Arial"/>
          <w:szCs w:val="24"/>
        </w:rPr>
        <w:t>„Eine gezielte und kontinuierliche Kompetenzentwicklung bedarf handlungsorientierter Unterrichts</w:t>
      </w:r>
      <w:r w:rsidR="005C060F">
        <w:rPr>
          <w:rFonts w:cs="Arial"/>
          <w:szCs w:val="24"/>
        </w:rPr>
        <w:softHyphen/>
      </w:r>
      <w:r w:rsidRPr="0080515C">
        <w:rPr>
          <w:rFonts w:cs="Arial"/>
          <w:szCs w:val="24"/>
        </w:rPr>
        <w:t>situationen. Der Unterricht soll von konkreten Beispielen und Phänomenen ausgehen. Einen be</w:t>
      </w:r>
      <w:r w:rsidR="005C060F">
        <w:rPr>
          <w:rFonts w:cs="Arial"/>
          <w:szCs w:val="24"/>
        </w:rPr>
        <w:softHyphen/>
      </w:r>
      <w:r w:rsidRPr="0080515C">
        <w:rPr>
          <w:rFonts w:cs="Arial"/>
          <w:szCs w:val="24"/>
        </w:rPr>
        <w:t xml:space="preserve">sonderen Schwerpunkt bildet das eigenständige Experimentieren. Bei der konkreten Arbeit an biologischen Objekten erkennen die Schülerinnen und Schüler Handlungsmuster, welche sie auf neue Situationen übertragen können.“ (Bildungsplan 2004; Leitgedanken zum Kompetenzerwerb Biologie; S. 203). </w:t>
      </w:r>
    </w:p>
    <w:p w:rsidR="005C060F" w:rsidRDefault="0080515C" w:rsidP="0080515C">
      <w:pPr>
        <w:pStyle w:val="BSAufzhlung1"/>
        <w:numPr>
          <w:ilvl w:val="0"/>
          <w:numId w:val="0"/>
        </w:numPr>
        <w:tabs>
          <w:tab w:val="left" w:pos="-1843"/>
        </w:tabs>
        <w:spacing w:before="100" w:after="0"/>
        <w:jc w:val="both"/>
        <w:rPr>
          <w:rFonts w:cs="Arial"/>
          <w:szCs w:val="24"/>
        </w:rPr>
      </w:pPr>
      <w:r w:rsidRPr="0080515C">
        <w:rPr>
          <w:rFonts w:cs="Arial"/>
          <w:szCs w:val="24"/>
        </w:rPr>
        <w:t xml:space="preserve">In den Bildungsstandards Biologie Klasse 8 sind Experimente zur Fotosynthese ausdrücklich verankert. Darüber hinaus sind die Möglichkeiten zum Experimentieren in Klasse 7/8 sehr eingeschränkt. Ein wichtiger Aspekt der skizzierten UE ist der Kompetenzbereich Erkenntnisgewinnung. Dabei sollten die in Klasse 5/6 angelegten Kompetenzen in diesem Kompetenzbereich (z.B. Samenkeimung; siehe ZPG Biologie Sek 1) weiter entwickelt werden. </w:t>
      </w:r>
    </w:p>
    <w:p w:rsidR="0080515C" w:rsidRPr="0080515C" w:rsidRDefault="005C060F" w:rsidP="0080515C">
      <w:pPr>
        <w:pStyle w:val="BSAufzhlung1"/>
        <w:numPr>
          <w:ilvl w:val="0"/>
          <w:numId w:val="0"/>
        </w:numPr>
        <w:tabs>
          <w:tab w:val="left" w:pos="-1843"/>
        </w:tabs>
        <w:spacing w:before="100" w:after="0"/>
        <w:jc w:val="both"/>
        <w:rPr>
          <w:rFonts w:cs="Arial"/>
          <w:szCs w:val="24"/>
        </w:rPr>
      </w:pPr>
      <w:r>
        <w:rPr>
          <w:rFonts w:cs="Arial"/>
          <w:szCs w:val="24"/>
        </w:rPr>
        <w:t>Die im Folgenden skizzierte UE Fotosynthese entwickelt vor allem Kompet</w:t>
      </w:r>
      <w:r w:rsidR="009A7947">
        <w:rPr>
          <w:rFonts w:cs="Arial"/>
          <w:szCs w:val="24"/>
        </w:rPr>
        <w:t>enzen in den Bereichen Erkenntni</w:t>
      </w:r>
      <w:r>
        <w:rPr>
          <w:rFonts w:cs="Arial"/>
          <w:szCs w:val="24"/>
        </w:rPr>
        <w:t xml:space="preserve">sgewinnung und Fachwissen. Im Einzelnen bezieht sie sich auf die folgenden im Bildungspan verankerten prozess- und inhaltsbezogenen Bildungsstandards: </w:t>
      </w:r>
    </w:p>
    <w:p w:rsidR="009A7947" w:rsidRPr="009A7947" w:rsidRDefault="000D21C1" w:rsidP="000D21C1">
      <w:pPr>
        <w:pageBreakBefore/>
        <w:spacing w:before="100"/>
        <w:rPr>
          <w:rFonts w:ascii="Arial" w:hAnsi="Arial" w:cs="Arial"/>
          <w:b/>
          <w:i/>
          <w:sz w:val="22"/>
        </w:rPr>
      </w:pPr>
      <w:bookmarkStart w:id="1" w:name="OLE_LINK1"/>
      <w:r>
        <w:rPr>
          <w:rFonts w:ascii="Arial" w:hAnsi="Arial" w:cs="Arial"/>
          <w:b/>
          <w:i/>
          <w:sz w:val="22"/>
        </w:rPr>
        <w:lastRenderedPageBreak/>
        <w:t xml:space="preserve">1. Prozessbezogene Standards: </w:t>
      </w:r>
      <w:r w:rsidR="00D62C1C" w:rsidRPr="009A7947">
        <w:rPr>
          <w:rFonts w:ascii="Arial" w:hAnsi="Arial" w:cs="Arial"/>
          <w:b/>
          <w:i/>
          <w:sz w:val="22"/>
        </w:rPr>
        <w:t>Kompetenzerwerb in den Naturwissenschaften</w:t>
      </w:r>
    </w:p>
    <w:p w:rsidR="00D62C1C" w:rsidRPr="009A7947" w:rsidRDefault="009A7947" w:rsidP="00D62C1C">
      <w:pPr>
        <w:spacing w:after="120"/>
        <w:rPr>
          <w:rFonts w:ascii="Arial" w:hAnsi="Arial" w:cs="Arial"/>
          <w:b/>
          <w:i/>
          <w:sz w:val="22"/>
        </w:rPr>
      </w:pPr>
      <w:r w:rsidRPr="009A7947">
        <w:rPr>
          <w:rFonts w:ascii="Arial" w:hAnsi="Arial" w:cs="Arial"/>
          <w:i/>
          <w:sz w:val="22"/>
        </w:rPr>
        <w:t>(</w:t>
      </w:r>
      <w:r w:rsidR="000D21C1">
        <w:rPr>
          <w:rFonts w:ascii="Arial" w:hAnsi="Arial" w:cs="Arial"/>
          <w:i/>
          <w:sz w:val="22"/>
        </w:rPr>
        <w:t>=</w:t>
      </w:r>
      <w:r w:rsidR="005E133C" w:rsidRPr="009A7947">
        <w:rPr>
          <w:rFonts w:ascii="Arial" w:hAnsi="Arial" w:cs="Arial"/>
          <w:i/>
          <w:sz w:val="22"/>
        </w:rPr>
        <w:t>Kompetenzbereiche Erkenntnisgewinnung [E], Bewerten [B], Kommunikation [K])</w:t>
      </w:r>
    </w:p>
    <w:p w:rsidR="00965D26" w:rsidRDefault="00965D26" w:rsidP="005F6ECF">
      <w:pPr>
        <w:pStyle w:val="Standa1"/>
        <w:numPr>
          <w:ilvl w:val="0"/>
          <w:numId w:val="3"/>
        </w:numPr>
        <w:ind w:left="284" w:hanging="284"/>
        <w:rPr>
          <w:rFonts w:ascii="Arial" w:hAnsi="Arial" w:cs="Arial"/>
          <w:iCs/>
        </w:rPr>
      </w:pPr>
      <w:r w:rsidRPr="00965D26">
        <w:rPr>
          <w:rFonts w:ascii="Arial" w:hAnsi="Arial" w:cs="Arial"/>
          <w:iCs/>
        </w:rPr>
        <w:t>naturwissenschaftliche Fragestellungen mit vorgegebenen</w:t>
      </w:r>
      <w:r>
        <w:rPr>
          <w:rFonts w:ascii="Arial" w:hAnsi="Arial" w:cs="Arial"/>
          <w:iCs/>
        </w:rPr>
        <w:t xml:space="preserve"> </w:t>
      </w:r>
      <w:r w:rsidRPr="00965D26">
        <w:rPr>
          <w:rFonts w:ascii="Arial" w:hAnsi="Arial" w:cs="Arial"/>
          <w:iCs/>
        </w:rPr>
        <w:t>Anweisungen und Hilfsmitteln erschließen</w:t>
      </w:r>
      <w:r w:rsidR="003714F7">
        <w:rPr>
          <w:rFonts w:ascii="Arial" w:hAnsi="Arial" w:cs="Arial"/>
          <w:iCs/>
        </w:rPr>
        <w:t xml:space="preserve"> </w:t>
      </w:r>
      <w:r w:rsidR="003714F7">
        <w:rPr>
          <w:rFonts w:ascii="Arial" w:hAnsi="Arial" w:cs="Arial"/>
          <w:sz w:val="22"/>
        </w:rPr>
        <w:t>[E]</w:t>
      </w:r>
    </w:p>
    <w:p w:rsidR="00965D26" w:rsidRDefault="00965D26" w:rsidP="00965D26">
      <w:pPr>
        <w:pStyle w:val="Standa1"/>
        <w:numPr>
          <w:ilvl w:val="0"/>
          <w:numId w:val="3"/>
        </w:numPr>
        <w:ind w:left="284" w:hanging="284"/>
        <w:rPr>
          <w:rFonts w:ascii="Arial" w:hAnsi="Arial" w:cs="Arial"/>
          <w:iCs/>
        </w:rPr>
      </w:pPr>
      <w:r w:rsidRPr="00965D26">
        <w:rPr>
          <w:rFonts w:ascii="Arial" w:hAnsi="Arial" w:cs="Arial"/>
          <w:iCs/>
        </w:rPr>
        <w:t>Probleme analysieren, Lösungsstrategien entwickeln und</w:t>
      </w:r>
      <w:r>
        <w:rPr>
          <w:rFonts w:ascii="Arial" w:hAnsi="Arial" w:cs="Arial"/>
          <w:iCs/>
        </w:rPr>
        <w:t xml:space="preserve"> </w:t>
      </w:r>
      <w:r w:rsidRPr="00965D26">
        <w:rPr>
          <w:rFonts w:ascii="Arial" w:hAnsi="Arial" w:cs="Arial"/>
          <w:iCs/>
        </w:rPr>
        <w:t>diese sachgerecht diskutieren</w:t>
      </w:r>
      <w:r w:rsidR="003714F7">
        <w:rPr>
          <w:rFonts w:ascii="Arial" w:hAnsi="Arial" w:cs="Arial"/>
          <w:iCs/>
        </w:rPr>
        <w:t xml:space="preserve"> </w:t>
      </w:r>
      <w:r w:rsidR="003714F7">
        <w:rPr>
          <w:rFonts w:ascii="Arial" w:hAnsi="Arial" w:cs="Arial"/>
          <w:sz w:val="22"/>
        </w:rPr>
        <w:t>[E,K]</w:t>
      </w:r>
    </w:p>
    <w:p w:rsidR="00965D26" w:rsidRDefault="00D62C1C" w:rsidP="00965D26">
      <w:pPr>
        <w:pStyle w:val="Standa1"/>
        <w:numPr>
          <w:ilvl w:val="0"/>
          <w:numId w:val="3"/>
        </w:numPr>
        <w:ind w:left="284" w:hanging="284"/>
        <w:rPr>
          <w:rFonts w:ascii="Arial" w:hAnsi="Arial" w:cs="Arial"/>
          <w:iCs/>
        </w:rPr>
      </w:pPr>
      <w:r w:rsidRPr="00965D26">
        <w:rPr>
          <w:rFonts w:ascii="Arial" w:hAnsi="Arial" w:cs="Arial"/>
          <w:iCs/>
        </w:rPr>
        <w:t>Beobachtungen und Experimen</w:t>
      </w:r>
      <w:r w:rsidR="003714F7">
        <w:rPr>
          <w:rFonts w:ascii="Arial" w:hAnsi="Arial" w:cs="Arial"/>
          <w:iCs/>
        </w:rPr>
        <w:t xml:space="preserve">te zum Erkenntnisgewinn nutzen </w:t>
      </w:r>
      <w:r w:rsidR="003714F7">
        <w:rPr>
          <w:rFonts w:ascii="Arial" w:hAnsi="Arial" w:cs="Arial"/>
          <w:sz w:val="22"/>
        </w:rPr>
        <w:t>[E]</w:t>
      </w:r>
    </w:p>
    <w:p w:rsidR="006615F1" w:rsidRDefault="00965D26" w:rsidP="00965D26">
      <w:pPr>
        <w:pStyle w:val="Standa1"/>
        <w:numPr>
          <w:ilvl w:val="0"/>
          <w:numId w:val="3"/>
        </w:numPr>
        <w:ind w:left="284" w:hanging="284"/>
        <w:rPr>
          <w:rFonts w:ascii="Arial" w:hAnsi="Arial" w:cs="Arial"/>
          <w:iCs/>
        </w:rPr>
      </w:pPr>
      <w:r w:rsidRPr="00965D26">
        <w:rPr>
          <w:rFonts w:ascii="Arial" w:hAnsi="Arial" w:cs="Arial"/>
          <w:iCs/>
        </w:rPr>
        <w:t>Texte und grafische Darstellungen interpretieren, Kernaussagen</w:t>
      </w:r>
      <w:r>
        <w:rPr>
          <w:rFonts w:ascii="Arial" w:hAnsi="Arial" w:cs="Arial"/>
          <w:iCs/>
        </w:rPr>
        <w:t xml:space="preserve"> </w:t>
      </w:r>
      <w:r w:rsidRPr="00965D26">
        <w:rPr>
          <w:rFonts w:ascii="Arial" w:hAnsi="Arial" w:cs="Arial"/>
          <w:iCs/>
        </w:rPr>
        <w:t>erkennen, diese mi</w:t>
      </w:r>
      <w:r w:rsidR="006615F1">
        <w:rPr>
          <w:rFonts w:ascii="Arial" w:hAnsi="Arial" w:cs="Arial"/>
          <w:iCs/>
        </w:rPr>
        <w:t>t erworbenem Wissen verknü</w:t>
      </w:r>
      <w:r>
        <w:rPr>
          <w:rFonts w:ascii="Arial" w:hAnsi="Arial" w:cs="Arial"/>
          <w:iCs/>
        </w:rPr>
        <w:t>pfen und daraus Schlü</w:t>
      </w:r>
      <w:r w:rsidRPr="00965D26">
        <w:rPr>
          <w:rFonts w:ascii="Arial" w:hAnsi="Arial" w:cs="Arial"/>
          <w:iCs/>
        </w:rPr>
        <w:t>sse ziehen</w:t>
      </w:r>
      <w:r w:rsidR="003714F7">
        <w:rPr>
          <w:rFonts w:ascii="Arial" w:hAnsi="Arial" w:cs="Arial"/>
          <w:iCs/>
        </w:rPr>
        <w:t xml:space="preserve"> </w:t>
      </w:r>
      <w:r w:rsidR="003714F7">
        <w:rPr>
          <w:rFonts w:ascii="Arial" w:hAnsi="Arial" w:cs="Arial"/>
          <w:sz w:val="22"/>
        </w:rPr>
        <w:t>[K,B]</w:t>
      </w:r>
    </w:p>
    <w:p w:rsidR="005F6ECF" w:rsidRDefault="006615F1" w:rsidP="006615F1">
      <w:pPr>
        <w:pStyle w:val="Standa1"/>
        <w:numPr>
          <w:ilvl w:val="0"/>
          <w:numId w:val="3"/>
        </w:numPr>
        <w:ind w:left="284" w:hanging="284"/>
        <w:rPr>
          <w:rFonts w:ascii="Arial" w:hAnsi="Arial" w:cs="Arial"/>
          <w:iCs/>
        </w:rPr>
      </w:pPr>
      <w:r w:rsidRPr="006615F1">
        <w:rPr>
          <w:rFonts w:ascii="Arial" w:hAnsi="Arial" w:cs="Arial"/>
          <w:iCs/>
        </w:rPr>
        <w:t>eigene Darstellungen strukturieren, auf das Wesentliche</w:t>
      </w:r>
      <w:r>
        <w:rPr>
          <w:rFonts w:ascii="Arial" w:hAnsi="Arial" w:cs="Arial"/>
          <w:iCs/>
        </w:rPr>
        <w:t xml:space="preserve"> </w:t>
      </w:r>
      <w:r w:rsidRPr="006615F1">
        <w:rPr>
          <w:rFonts w:ascii="Arial" w:hAnsi="Arial" w:cs="Arial"/>
          <w:iCs/>
        </w:rPr>
        <w:t>reduzieren und sachlogisch argumentieren</w:t>
      </w:r>
      <w:r w:rsidR="003714F7">
        <w:rPr>
          <w:rFonts w:ascii="Arial" w:hAnsi="Arial" w:cs="Arial"/>
          <w:iCs/>
        </w:rPr>
        <w:t xml:space="preserve"> </w:t>
      </w:r>
      <w:r w:rsidR="003714F7">
        <w:rPr>
          <w:rFonts w:ascii="Arial" w:hAnsi="Arial" w:cs="Arial"/>
          <w:sz w:val="22"/>
        </w:rPr>
        <w:t>[K]</w:t>
      </w:r>
    </w:p>
    <w:p w:rsidR="00D62C1C" w:rsidRPr="005F6ECF" w:rsidRDefault="005F6ECF" w:rsidP="005F6ECF">
      <w:pPr>
        <w:pStyle w:val="Standa1"/>
        <w:numPr>
          <w:ilvl w:val="0"/>
          <w:numId w:val="3"/>
        </w:numPr>
        <w:ind w:left="284" w:hanging="284"/>
        <w:rPr>
          <w:rFonts w:ascii="Arial" w:hAnsi="Arial" w:cs="Arial"/>
          <w:iCs/>
        </w:rPr>
      </w:pPr>
      <w:r w:rsidRPr="005F6ECF">
        <w:rPr>
          <w:rFonts w:ascii="Arial" w:hAnsi="Arial" w:cs="Arial"/>
          <w:iCs/>
        </w:rPr>
        <w:t>Möglichkeiten und Folgen ihres eigenen Handelns erkennen</w:t>
      </w:r>
      <w:r>
        <w:rPr>
          <w:rFonts w:ascii="Arial" w:hAnsi="Arial" w:cs="Arial"/>
          <w:iCs/>
        </w:rPr>
        <w:t xml:space="preserve"> </w:t>
      </w:r>
      <w:r w:rsidRPr="005F6ECF">
        <w:rPr>
          <w:rFonts w:ascii="Arial" w:hAnsi="Arial" w:cs="Arial"/>
          <w:iCs/>
        </w:rPr>
        <w:t>und Konsequenzen im Sinne der Nachhaltigkeit ziehen</w:t>
      </w:r>
      <w:r w:rsidR="003714F7">
        <w:rPr>
          <w:rFonts w:ascii="Arial" w:hAnsi="Arial" w:cs="Arial"/>
          <w:iCs/>
        </w:rPr>
        <w:t xml:space="preserve"> </w:t>
      </w:r>
      <w:r w:rsidR="003714F7">
        <w:rPr>
          <w:rFonts w:ascii="Arial" w:hAnsi="Arial" w:cs="Arial"/>
          <w:sz w:val="22"/>
        </w:rPr>
        <w:t>[B]</w:t>
      </w:r>
    </w:p>
    <w:p w:rsidR="00D62C1C" w:rsidRPr="00965D26" w:rsidRDefault="00D62C1C" w:rsidP="00965D26">
      <w:pPr>
        <w:pStyle w:val="Listenabsatz"/>
        <w:numPr>
          <w:ilvl w:val="0"/>
          <w:numId w:val="3"/>
        </w:numPr>
        <w:autoSpaceDE w:val="0"/>
        <w:autoSpaceDN w:val="0"/>
        <w:adjustRightInd w:val="0"/>
        <w:ind w:left="284" w:hanging="284"/>
        <w:rPr>
          <w:rFonts w:ascii="Arial" w:hAnsi="Arial" w:cs="Arial"/>
          <w:b/>
        </w:rPr>
      </w:pPr>
      <w:r w:rsidRPr="00965D26">
        <w:rPr>
          <w:rFonts w:ascii="Arial" w:hAnsi="Arial" w:cs="Arial"/>
        </w:rPr>
        <w:t>Experimente planen, durchführen, protokollieren, a</w:t>
      </w:r>
      <w:r w:rsidR="003714F7">
        <w:rPr>
          <w:rFonts w:ascii="Arial" w:hAnsi="Arial" w:cs="Arial"/>
        </w:rPr>
        <w:t>uswerten und Fehler analysieren</w:t>
      </w:r>
      <w:r w:rsidRPr="00965D26">
        <w:rPr>
          <w:rFonts w:ascii="Arial" w:hAnsi="Arial" w:cs="Arial"/>
        </w:rPr>
        <w:t xml:space="preserve"> </w:t>
      </w:r>
      <w:r w:rsidR="003714F7">
        <w:rPr>
          <w:rFonts w:ascii="Arial" w:hAnsi="Arial" w:cs="Arial"/>
          <w:sz w:val="22"/>
        </w:rPr>
        <w:t>[E,K]</w:t>
      </w:r>
    </w:p>
    <w:p w:rsidR="00D62C1C" w:rsidRPr="00965D26" w:rsidRDefault="00D62C1C" w:rsidP="00965D26">
      <w:pPr>
        <w:pStyle w:val="Listenabsatz"/>
        <w:numPr>
          <w:ilvl w:val="0"/>
          <w:numId w:val="3"/>
        </w:numPr>
        <w:autoSpaceDE w:val="0"/>
        <w:autoSpaceDN w:val="0"/>
        <w:adjustRightInd w:val="0"/>
        <w:ind w:left="284" w:hanging="284"/>
        <w:rPr>
          <w:rFonts w:ascii="Arial" w:hAnsi="Arial" w:cs="Arial"/>
        </w:rPr>
      </w:pPr>
      <w:r w:rsidRPr="00965D26">
        <w:rPr>
          <w:rFonts w:ascii="Arial" w:hAnsi="Arial" w:cs="Arial"/>
        </w:rPr>
        <w:t>Experimente im Hinblick auf ihre Aussag</w:t>
      </w:r>
      <w:r w:rsidR="003714F7">
        <w:rPr>
          <w:rFonts w:ascii="Arial" w:hAnsi="Arial" w:cs="Arial"/>
        </w:rPr>
        <w:t xml:space="preserve">ekraft analysieren und bewerten </w:t>
      </w:r>
      <w:r w:rsidR="003714F7">
        <w:rPr>
          <w:rFonts w:ascii="Arial" w:hAnsi="Arial" w:cs="Arial"/>
          <w:sz w:val="22"/>
        </w:rPr>
        <w:t>[E,B]</w:t>
      </w:r>
    </w:p>
    <w:p w:rsidR="00D62C1C" w:rsidRPr="00965D26" w:rsidRDefault="00D62C1C" w:rsidP="00965D26">
      <w:pPr>
        <w:pStyle w:val="Listenabsatz"/>
        <w:numPr>
          <w:ilvl w:val="0"/>
          <w:numId w:val="3"/>
        </w:numPr>
        <w:autoSpaceDE w:val="0"/>
        <w:autoSpaceDN w:val="0"/>
        <w:adjustRightInd w:val="0"/>
        <w:ind w:left="284" w:hanging="284"/>
        <w:rPr>
          <w:rFonts w:ascii="Arial" w:hAnsi="Arial" w:cs="Arial"/>
        </w:rPr>
      </w:pPr>
      <w:r w:rsidRPr="00965D26">
        <w:rPr>
          <w:rFonts w:ascii="Arial" w:hAnsi="Arial" w:cs="Arial"/>
        </w:rPr>
        <w:t>Hypothesen bilde</w:t>
      </w:r>
      <w:r w:rsidR="003714F7">
        <w:rPr>
          <w:rFonts w:ascii="Arial" w:hAnsi="Arial" w:cs="Arial"/>
        </w:rPr>
        <w:t xml:space="preserve">n und experimentell überprüfen </w:t>
      </w:r>
      <w:r w:rsidR="003714F7">
        <w:rPr>
          <w:rFonts w:ascii="Arial" w:hAnsi="Arial" w:cs="Arial"/>
          <w:sz w:val="22"/>
        </w:rPr>
        <w:t>[E]</w:t>
      </w:r>
    </w:p>
    <w:p w:rsidR="00D62C1C" w:rsidRPr="00965D26" w:rsidRDefault="00D62C1C" w:rsidP="00965D26">
      <w:pPr>
        <w:pStyle w:val="Standa1"/>
        <w:numPr>
          <w:ilvl w:val="0"/>
          <w:numId w:val="3"/>
        </w:numPr>
        <w:ind w:left="284" w:hanging="284"/>
        <w:rPr>
          <w:rFonts w:ascii="Arial" w:hAnsi="Arial" w:cs="Arial"/>
          <w:iCs/>
        </w:rPr>
      </w:pPr>
      <w:r w:rsidRPr="00965D26">
        <w:rPr>
          <w:rFonts w:ascii="Arial" w:hAnsi="Arial" w:cs="Arial"/>
          <w:iCs/>
        </w:rPr>
        <w:t>qualitative und quantitative Betrachtung als Möglichkeiten der Be</w:t>
      </w:r>
      <w:r w:rsidR="003714F7">
        <w:rPr>
          <w:rFonts w:ascii="Arial" w:hAnsi="Arial" w:cs="Arial"/>
          <w:iCs/>
        </w:rPr>
        <w:t xml:space="preserve">schreibung und Erklärung nutzen </w:t>
      </w:r>
      <w:r w:rsidR="003714F7">
        <w:rPr>
          <w:rFonts w:ascii="Arial" w:hAnsi="Arial" w:cs="Arial"/>
          <w:sz w:val="22"/>
        </w:rPr>
        <w:t>[K]</w:t>
      </w:r>
    </w:p>
    <w:p w:rsidR="00D62C1C" w:rsidRPr="00965D26" w:rsidRDefault="00D62C1C" w:rsidP="00965D26">
      <w:pPr>
        <w:pStyle w:val="Listenabsatz"/>
        <w:numPr>
          <w:ilvl w:val="0"/>
          <w:numId w:val="3"/>
        </w:numPr>
        <w:autoSpaceDE w:val="0"/>
        <w:autoSpaceDN w:val="0"/>
        <w:adjustRightInd w:val="0"/>
        <w:ind w:left="284" w:hanging="284"/>
        <w:rPr>
          <w:rFonts w:ascii="Arial" w:hAnsi="Arial" w:cs="Arial"/>
          <w:b/>
        </w:rPr>
      </w:pPr>
      <w:r w:rsidRPr="00965D26">
        <w:rPr>
          <w:rFonts w:ascii="Arial" w:hAnsi="Arial" w:cs="Arial"/>
        </w:rPr>
        <w:t>Modelle zur Erklärung von Sachverhalten entwickeln, anwenden, d</w:t>
      </w:r>
      <w:r w:rsidR="003714F7">
        <w:rPr>
          <w:rFonts w:ascii="Arial" w:hAnsi="Arial" w:cs="Arial"/>
        </w:rPr>
        <w:t xml:space="preserve">eren Gültigkeitsbereiche prüfen </w:t>
      </w:r>
      <w:r w:rsidR="003714F7">
        <w:rPr>
          <w:rFonts w:ascii="Arial" w:hAnsi="Arial" w:cs="Arial"/>
          <w:sz w:val="22"/>
        </w:rPr>
        <w:t>[E]</w:t>
      </w:r>
    </w:p>
    <w:p w:rsidR="009A7947" w:rsidRPr="009A7947" w:rsidRDefault="00D62C1C" w:rsidP="009A7947">
      <w:pPr>
        <w:pStyle w:val="Listenabsatz"/>
        <w:numPr>
          <w:ilvl w:val="0"/>
          <w:numId w:val="3"/>
        </w:numPr>
        <w:autoSpaceDE w:val="0"/>
        <w:autoSpaceDN w:val="0"/>
        <w:adjustRightInd w:val="0"/>
        <w:ind w:left="284" w:hanging="284"/>
        <w:rPr>
          <w:rFonts w:ascii="Arial" w:hAnsi="Arial" w:cs="Arial"/>
        </w:rPr>
      </w:pPr>
      <w:r w:rsidRPr="009A7947">
        <w:rPr>
          <w:rFonts w:ascii="Arial" w:hAnsi="Arial" w:cs="Arial"/>
        </w:rPr>
        <w:t>die Fa</w:t>
      </w:r>
      <w:r w:rsidR="003714F7" w:rsidRPr="009A7947">
        <w:rPr>
          <w:rFonts w:ascii="Arial" w:hAnsi="Arial" w:cs="Arial"/>
        </w:rPr>
        <w:t xml:space="preserve">chsprache angemessen verwenden </w:t>
      </w:r>
      <w:r w:rsidR="003714F7" w:rsidRPr="009A7947">
        <w:rPr>
          <w:rFonts w:ascii="Arial" w:hAnsi="Arial" w:cs="Arial"/>
          <w:sz w:val="22"/>
        </w:rPr>
        <w:t>[K]</w:t>
      </w:r>
    </w:p>
    <w:bookmarkEnd w:id="1"/>
    <w:p w:rsidR="00D62C1C" w:rsidRPr="000D21C1" w:rsidRDefault="000D21C1" w:rsidP="009A7947">
      <w:pPr>
        <w:autoSpaceDE w:val="0"/>
        <w:autoSpaceDN w:val="0"/>
        <w:adjustRightInd w:val="0"/>
        <w:spacing w:before="120"/>
        <w:rPr>
          <w:rFonts w:ascii="Arial" w:hAnsi="Arial" w:cs="Arial"/>
          <w:i/>
          <w:sz w:val="22"/>
        </w:rPr>
      </w:pPr>
      <w:r w:rsidRPr="000D21C1">
        <w:rPr>
          <w:rFonts w:ascii="Arial" w:hAnsi="Arial" w:cs="Arial"/>
          <w:b/>
          <w:i/>
          <w:sz w:val="22"/>
        </w:rPr>
        <w:t xml:space="preserve">2. Inhaltsbezogene Standards: </w:t>
      </w:r>
      <w:r w:rsidR="00D62C1C" w:rsidRPr="000D21C1">
        <w:rPr>
          <w:rFonts w:ascii="Arial" w:hAnsi="Arial" w:cs="Arial"/>
          <w:b/>
          <w:i/>
          <w:sz w:val="22"/>
        </w:rPr>
        <w:t>Kompetenzen und Inhalte – Biologie Klasse 8</w:t>
      </w:r>
    </w:p>
    <w:p w:rsidR="003714F7" w:rsidRPr="0053139A" w:rsidRDefault="003714F7" w:rsidP="003714F7">
      <w:pPr>
        <w:spacing w:after="120"/>
        <w:rPr>
          <w:rFonts w:ascii="Arial" w:hAnsi="Arial" w:cs="Arial"/>
          <w:b/>
          <w:i/>
        </w:rPr>
      </w:pPr>
      <w:r w:rsidRPr="0053139A">
        <w:rPr>
          <w:rFonts w:ascii="Arial" w:hAnsi="Arial" w:cs="Arial"/>
          <w:i/>
          <w:sz w:val="22"/>
        </w:rPr>
        <w:t>(</w:t>
      </w:r>
      <w:r w:rsidR="000D21C1">
        <w:rPr>
          <w:rFonts w:ascii="Arial" w:hAnsi="Arial" w:cs="Arial"/>
          <w:i/>
          <w:sz w:val="22"/>
        </w:rPr>
        <w:t>=</w:t>
      </w:r>
      <w:r w:rsidRPr="0053139A">
        <w:rPr>
          <w:rFonts w:ascii="Arial" w:hAnsi="Arial" w:cs="Arial"/>
          <w:i/>
          <w:sz w:val="22"/>
        </w:rPr>
        <w:t xml:space="preserve"> Kompetenzbereich Fachwissen</w:t>
      </w:r>
      <w:r w:rsidR="00956E4D">
        <w:rPr>
          <w:rFonts w:ascii="Arial" w:hAnsi="Arial" w:cs="Arial"/>
          <w:i/>
          <w:sz w:val="22"/>
        </w:rPr>
        <w:t xml:space="preserve"> [Basiskonzepte, </w:t>
      </w:r>
      <w:r w:rsidRPr="0053139A">
        <w:rPr>
          <w:rFonts w:ascii="Arial" w:hAnsi="Arial" w:cs="Arial"/>
          <w:i/>
          <w:sz w:val="22"/>
        </w:rPr>
        <w:t>biologische Prinzipien</w:t>
      </w:r>
      <w:r w:rsidR="00956E4D">
        <w:rPr>
          <w:rFonts w:ascii="Arial" w:hAnsi="Arial" w:cs="Arial"/>
          <w:i/>
          <w:sz w:val="22"/>
        </w:rPr>
        <w:t>]</w:t>
      </w:r>
      <w:r w:rsidRPr="0053139A">
        <w:rPr>
          <w:rFonts w:ascii="Arial" w:hAnsi="Arial" w:cs="Arial"/>
          <w:i/>
          <w:sz w:val="22"/>
        </w:rPr>
        <w:t>)</w:t>
      </w:r>
    </w:p>
    <w:p w:rsidR="00D62C1C" w:rsidRPr="000D21C1" w:rsidRDefault="00D62C1C" w:rsidP="00D62C1C">
      <w:pPr>
        <w:pStyle w:val="Listenabsatz1"/>
        <w:spacing w:after="120"/>
        <w:ind w:left="0"/>
        <w:jc w:val="both"/>
        <w:rPr>
          <w:rFonts w:ascii="Arial" w:hAnsi="Arial" w:cs="Arial"/>
          <w:i/>
          <w:sz w:val="22"/>
        </w:rPr>
      </w:pPr>
      <w:r w:rsidRPr="000D21C1">
        <w:rPr>
          <w:rFonts w:ascii="Arial" w:hAnsi="Arial" w:cs="Arial"/>
          <w:i/>
          <w:sz w:val="22"/>
        </w:rPr>
        <w:t>Grundlegende biologische Prinzipien</w:t>
      </w:r>
    </w:p>
    <w:p w:rsidR="00D62C1C" w:rsidRPr="000D21C1" w:rsidRDefault="00D62C1C" w:rsidP="00D62C1C">
      <w:pPr>
        <w:pStyle w:val="BSAufzhlung1"/>
        <w:numPr>
          <w:ilvl w:val="0"/>
          <w:numId w:val="0"/>
        </w:numPr>
        <w:spacing w:line="240" w:lineRule="auto"/>
        <w:jc w:val="both"/>
        <w:rPr>
          <w:rFonts w:cs="Arial"/>
          <w:szCs w:val="24"/>
        </w:rPr>
      </w:pPr>
      <w:r w:rsidRPr="000D21C1">
        <w:rPr>
          <w:rFonts w:cs="Arial"/>
          <w:szCs w:val="24"/>
          <w:u w:val="single"/>
        </w:rPr>
        <w:t>Struktur und Funktion</w:t>
      </w:r>
      <w:r w:rsidRPr="000D21C1">
        <w:rPr>
          <w:rFonts w:cs="Arial"/>
          <w:szCs w:val="24"/>
        </w:rPr>
        <w:t>: Bei allen biologischen Strukturen ist der Zusammenhang zwischen Bau und Funktion zu erkennen. Beispiele hier: Moleküle, Zellen .... eines Lebewesens.</w:t>
      </w:r>
    </w:p>
    <w:p w:rsidR="0053139A" w:rsidRPr="000D21C1" w:rsidRDefault="00D62C1C" w:rsidP="00D62C1C">
      <w:pPr>
        <w:pStyle w:val="BSAufzhlung1"/>
        <w:numPr>
          <w:ilvl w:val="0"/>
          <w:numId w:val="0"/>
        </w:numPr>
        <w:spacing w:line="240" w:lineRule="auto"/>
        <w:jc w:val="both"/>
        <w:rPr>
          <w:rFonts w:cs="Arial"/>
          <w:szCs w:val="24"/>
        </w:rPr>
      </w:pPr>
      <w:r w:rsidRPr="000D21C1">
        <w:rPr>
          <w:rFonts w:cs="Arial"/>
          <w:szCs w:val="24"/>
          <w:u w:val="single"/>
        </w:rPr>
        <w:t>Zelluläre Organisation</w:t>
      </w:r>
      <w:r w:rsidRPr="000D21C1">
        <w:rPr>
          <w:rFonts w:cs="Arial"/>
          <w:szCs w:val="24"/>
        </w:rPr>
        <w:t>: Alle Lebewesen sind aus Zellen aufgebaut. Zellen müssen aus energetischen Gründen gegen die Außenwelt abgetrennt sein, aber mit dieser in Stoff- und Energieaustausch stehen.</w:t>
      </w:r>
    </w:p>
    <w:p w:rsidR="00D62C1C" w:rsidRPr="000D21C1" w:rsidRDefault="0053139A" w:rsidP="0053139A">
      <w:pPr>
        <w:pStyle w:val="BSAufzhlung1"/>
        <w:numPr>
          <w:ilvl w:val="0"/>
          <w:numId w:val="0"/>
        </w:numPr>
        <w:jc w:val="both"/>
        <w:rPr>
          <w:rFonts w:cs="Arial"/>
          <w:szCs w:val="24"/>
        </w:rPr>
      </w:pPr>
      <w:r w:rsidRPr="000D21C1">
        <w:rPr>
          <w:rFonts w:cs="Arial"/>
          <w:szCs w:val="24"/>
          <w:u w:val="single"/>
        </w:rPr>
        <w:t>Energieumwandlung</w:t>
      </w:r>
      <w:r w:rsidRPr="000D21C1">
        <w:rPr>
          <w:rFonts w:cs="Arial"/>
          <w:szCs w:val="24"/>
        </w:rPr>
        <w:t>: Fotosynthese und Zellatmung sind Vorgänge zur Energieumwand</w:t>
      </w:r>
      <w:r w:rsidRPr="000D21C1">
        <w:rPr>
          <w:rFonts w:cs="Arial"/>
          <w:szCs w:val="24"/>
        </w:rPr>
        <w:softHyphen/>
        <w:t>lung in Lebewesen</w:t>
      </w:r>
    </w:p>
    <w:p w:rsidR="00D62C1C" w:rsidRPr="000D21C1" w:rsidRDefault="00D62C1C" w:rsidP="000D21C1">
      <w:pPr>
        <w:pStyle w:val="BSberschrift3"/>
        <w:keepNext w:val="0"/>
        <w:spacing w:before="100" w:after="0"/>
        <w:ind w:left="0"/>
        <w:jc w:val="both"/>
        <w:rPr>
          <w:rFonts w:cs="Arial"/>
          <w:b w:val="0"/>
          <w:i/>
          <w:szCs w:val="24"/>
        </w:rPr>
      </w:pPr>
      <w:r w:rsidRPr="000D21C1">
        <w:rPr>
          <w:rFonts w:cs="Arial"/>
          <w:b w:val="0"/>
          <w:i/>
          <w:szCs w:val="24"/>
        </w:rPr>
        <w:t>ZELLULÄRE ORGANISATION DER LEBEWESEN</w:t>
      </w:r>
    </w:p>
    <w:p w:rsidR="00D62C1C" w:rsidRPr="000D21C1" w:rsidRDefault="00D62C1C" w:rsidP="00E86AAE">
      <w:pPr>
        <w:pStyle w:val="BSEinrckung1"/>
        <w:spacing w:after="0" w:line="240" w:lineRule="auto"/>
        <w:ind w:left="0"/>
        <w:jc w:val="both"/>
        <w:rPr>
          <w:rFonts w:cs="Arial"/>
          <w:szCs w:val="24"/>
        </w:rPr>
      </w:pPr>
      <w:r w:rsidRPr="000D21C1">
        <w:rPr>
          <w:rFonts w:cs="Arial"/>
          <w:szCs w:val="24"/>
        </w:rPr>
        <w:t>Die Schülerinnen und Schüler können</w:t>
      </w:r>
    </w:p>
    <w:p w:rsidR="00D62C1C" w:rsidRPr="000D21C1" w:rsidRDefault="00D62C1C" w:rsidP="00E86AAE">
      <w:pPr>
        <w:pStyle w:val="BSAufzhlung1"/>
        <w:tabs>
          <w:tab w:val="left" w:pos="-1843"/>
        </w:tabs>
        <w:spacing w:after="0"/>
        <w:ind w:left="170" w:hanging="170"/>
        <w:jc w:val="both"/>
        <w:rPr>
          <w:rFonts w:cs="Arial"/>
          <w:szCs w:val="24"/>
        </w:rPr>
      </w:pPr>
      <w:r w:rsidRPr="000D21C1">
        <w:rPr>
          <w:rFonts w:cs="Arial"/>
          <w:szCs w:val="24"/>
        </w:rPr>
        <w:t>qualitative und quantitative Experimente zum Gaswechsel und zur Stärkesynthese bei der Fotosynthese durchführen;</w:t>
      </w:r>
    </w:p>
    <w:p w:rsidR="00D62C1C" w:rsidRPr="000D21C1" w:rsidRDefault="00D62C1C" w:rsidP="00E86AAE">
      <w:pPr>
        <w:pStyle w:val="BSAufzhlung1"/>
        <w:tabs>
          <w:tab w:val="left" w:pos="-1843"/>
        </w:tabs>
        <w:spacing w:after="0"/>
        <w:ind w:left="170" w:hanging="170"/>
        <w:jc w:val="both"/>
        <w:rPr>
          <w:rFonts w:cs="Arial"/>
          <w:szCs w:val="24"/>
        </w:rPr>
      </w:pPr>
      <w:r w:rsidRPr="000D21C1">
        <w:rPr>
          <w:rFonts w:cs="Arial"/>
          <w:szCs w:val="24"/>
        </w:rPr>
        <w:t>die Wortgleichung der Fotosynthese angeben;</w:t>
      </w:r>
    </w:p>
    <w:p w:rsidR="00332121" w:rsidRPr="000D21C1" w:rsidRDefault="00D62C1C" w:rsidP="00E86AAE">
      <w:pPr>
        <w:pStyle w:val="BSAufzhlung1"/>
        <w:tabs>
          <w:tab w:val="left" w:pos="-1843"/>
        </w:tabs>
        <w:spacing w:after="0"/>
        <w:ind w:left="170" w:hanging="170"/>
        <w:jc w:val="both"/>
        <w:rPr>
          <w:rFonts w:cs="Arial"/>
          <w:szCs w:val="24"/>
        </w:rPr>
      </w:pPr>
      <w:r w:rsidRPr="000D21C1">
        <w:rPr>
          <w:rFonts w:cs="Arial"/>
          <w:szCs w:val="24"/>
        </w:rPr>
        <w:t>erklären, dass bei der Fotosynthese Lichtenergie in che</w:t>
      </w:r>
      <w:r w:rsidR="00E86AAE" w:rsidRPr="000D21C1">
        <w:rPr>
          <w:rFonts w:cs="Arial"/>
          <w:szCs w:val="24"/>
        </w:rPr>
        <w:t>mische Energie umgewandelt wird</w:t>
      </w:r>
    </w:p>
    <w:p w:rsidR="000D21C1" w:rsidRPr="000D21C1" w:rsidRDefault="000D21C1" w:rsidP="000D21C1">
      <w:pPr>
        <w:pStyle w:val="Listenabsatz1"/>
        <w:spacing w:before="200" w:line="300" w:lineRule="auto"/>
        <w:ind w:left="0"/>
        <w:rPr>
          <w:rFonts w:ascii="Arial" w:hAnsi="Arial"/>
          <w:b/>
          <w:sz w:val="28"/>
        </w:rPr>
      </w:pPr>
      <w:r>
        <w:rPr>
          <w:rFonts w:ascii="Arial" w:hAnsi="Arial"/>
          <w:b/>
          <w:sz w:val="28"/>
        </w:rPr>
        <w:t>Übersicht</w:t>
      </w:r>
      <w:r w:rsidR="006C18C8">
        <w:rPr>
          <w:rFonts w:ascii="Arial" w:hAnsi="Arial"/>
          <w:b/>
          <w:sz w:val="28"/>
        </w:rPr>
        <w:t xml:space="preserve">: </w:t>
      </w:r>
      <w:r>
        <w:rPr>
          <w:rFonts w:ascii="Arial" w:hAnsi="Arial"/>
          <w:b/>
          <w:sz w:val="28"/>
        </w:rPr>
        <w:t xml:space="preserve">Verlauf der </w:t>
      </w:r>
      <w:r w:rsidR="006C18C8">
        <w:rPr>
          <w:rFonts w:ascii="Arial" w:hAnsi="Arial"/>
          <w:b/>
          <w:sz w:val="28"/>
        </w:rPr>
        <w:t xml:space="preserve">UE </w:t>
      </w:r>
      <w:r>
        <w:rPr>
          <w:rFonts w:ascii="Arial" w:hAnsi="Arial"/>
          <w:b/>
          <w:sz w:val="28"/>
        </w:rPr>
        <w:t>Fotosynthese/ Aspekte der Differenzierung</w:t>
      </w:r>
    </w:p>
    <w:p w:rsidR="0057528D" w:rsidRPr="00EA059D" w:rsidRDefault="006C18C8" w:rsidP="006C18C8">
      <w:pPr>
        <w:pStyle w:val="BSAufzhlung1"/>
        <w:numPr>
          <w:ilvl w:val="0"/>
          <w:numId w:val="0"/>
        </w:numPr>
        <w:tabs>
          <w:tab w:val="left" w:pos="-1843"/>
        </w:tabs>
        <w:spacing w:before="120" w:after="0"/>
        <w:jc w:val="both"/>
        <w:rPr>
          <w:rFonts w:cs="Arial"/>
          <w:szCs w:val="24"/>
        </w:rPr>
      </w:pPr>
      <w:r>
        <w:rPr>
          <w:rFonts w:cs="Arial"/>
          <w:szCs w:val="24"/>
        </w:rPr>
        <w:t xml:space="preserve">Der oben ausgeführte Schwerpunkt der UE in den Kompetenzbereichen Erkenntnisgewinnung und Fachwissen wird mit unterschiedlichen Varianten der unterrichtlichen Differenzierung kombiniert. </w:t>
      </w:r>
      <w:r w:rsidR="00004BE7" w:rsidRPr="00EA059D">
        <w:rPr>
          <w:rFonts w:cs="Arial"/>
          <w:szCs w:val="24"/>
        </w:rPr>
        <w:t xml:space="preserve">An geeigneten Stellen werden </w:t>
      </w:r>
      <w:r>
        <w:rPr>
          <w:rFonts w:cs="Arial"/>
          <w:szCs w:val="24"/>
        </w:rPr>
        <w:t xml:space="preserve">dazu </w:t>
      </w:r>
      <w:r w:rsidR="00004BE7" w:rsidRPr="00EA059D">
        <w:rPr>
          <w:rFonts w:cs="Arial"/>
          <w:szCs w:val="24"/>
        </w:rPr>
        <w:t xml:space="preserve">Instrumente der Differenzierung vorgestellt (individualisierte Zugänge, individuelle Lernwege, gestufte Hilfen, </w:t>
      </w:r>
      <w:r w:rsidR="003379E0" w:rsidRPr="00EA059D">
        <w:rPr>
          <w:rFonts w:cs="Arial"/>
          <w:szCs w:val="24"/>
        </w:rPr>
        <w:t xml:space="preserve">enrichment). Die UE gliedert sich in fünf </w:t>
      </w:r>
      <w:r w:rsidR="00B4503F">
        <w:rPr>
          <w:rFonts w:cs="Arial"/>
          <w:szCs w:val="24"/>
        </w:rPr>
        <w:t>Module</w:t>
      </w:r>
      <w:r w:rsidR="003379E0" w:rsidRPr="00EA059D">
        <w:rPr>
          <w:rFonts w:cs="Arial"/>
          <w:szCs w:val="24"/>
        </w:rPr>
        <w:t xml:space="preserve">, die nachfolgend hinsichtlich ihrer Aspekte Erkenntnisgewinnung/ Fachwissen und Möglichkeiten </w:t>
      </w:r>
      <w:r w:rsidR="003379E0" w:rsidRPr="00EA059D">
        <w:rPr>
          <w:rFonts w:cs="Arial"/>
          <w:szCs w:val="24"/>
        </w:rPr>
        <w:lastRenderedPageBreak/>
        <w:t>der Differenzierung kurz charakterisiert werden. Eine ausführlichere Da</w:t>
      </w:r>
      <w:r w:rsidR="00C23CC1">
        <w:rPr>
          <w:rFonts w:cs="Arial"/>
          <w:szCs w:val="24"/>
        </w:rPr>
        <w:t>rstellung findet sich jeweils im</w:t>
      </w:r>
      <w:r w:rsidR="003379E0" w:rsidRPr="00EA059D">
        <w:rPr>
          <w:rFonts w:cs="Arial"/>
          <w:szCs w:val="24"/>
        </w:rPr>
        <w:t xml:space="preserve"> Zusammenhang mit den Materialien. </w:t>
      </w:r>
    </w:p>
    <w:tbl>
      <w:tblPr>
        <w:tblStyle w:val="Tabellenraster"/>
        <w:tblW w:w="0" w:type="auto"/>
        <w:tblLook w:val="00BF" w:firstRow="1" w:lastRow="0" w:firstColumn="1" w:lastColumn="0" w:noHBand="0" w:noVBand="0"/>
      </w:tblPr>
      <w:tblGrid>
        <w:gridCol w:w="1884"/>
        <w:gridCol w:w="5312"/>
        <w:gridCol w:w="2576"/>
      </w:tblGrid>
      <w:tr w:rsidR="00EA059D" w:rsidRPr="00EA059D">
        <w:tc>
          <w:tcPr>
            <w:tcW w:w="9772" w:type="dxa"/>
            <w:gridSpan w:val="3"/>
            <w:tcBorders>
              <w:bottom w:val="single" w:sz="4" w:space="0" w:color="000000" w:themeColor="text1"/>
            </w:tcBorders>
            <w:shd w:val="clear" w:color="auto" w:fill="CCCCCC"/>
          </w:tcPr>
          <w:p w:rsidR="00EA059D" w:rsidRPr="00EA059D" w:rsidRDefault="00EA059D" w:rsidP="00B4503F">
            <w:pPr>
              <w:pStyle w:val="BSAufzhlung1"/>
              <w:numPr>
                <w:ilvl w:val="0"/>
                <w:numId w:val="0"/>
              </w:numPr>
              <w:tabs>
                <w:tab w:val="left" w:pos="-1843"/>
              </w:tabs>
              <w:spacing w:before="100" w:after="0"/>
              <w:jc w:val="both"/>
              <w:rPr>
                <w:rFonts w:cs="Arial"/>
                <w:b/>
                <w:szCs w:val="24"/>
              </w:rPr>
            </w:pPr>
            <w:r w:rsidRPr="00EA059D">
              <w:rPr>
                <w:rFonts w:cs="Arial"/>
                <w:b/>
                <w:i/>
                <w:szCs w:val="24"/>
              </w:rPr>
              <w:t xml:space="preserve">1. </w:t>
            </w:r>
            <w:r w:rsidR="00B4503F">
              <w:rPr>
                <w:rFonts w:cs="Arial"/>
                <w:b/>
                <w:i/>
                <w:szCs w:val="24"/>
              </w:rPr>
              <w:t>Modul</w:t>
            </w:r>
            <w:r w:rsidRPr="00EA059D">
              <w:rPr>
                <w:rFonts w:cs="Arial"/>
                <w:b/>
                <w:i/>
                <w:szCs w:val="24"/>
              </w:rPr>
              <w:t>: Pflanzen produzieren in grünen Pflanzenorganen den Nährstoff Stärke</w:t>
            </w:r>
          </w:p>
        </w:tc>
      </w:tr>
      <w:tr w:rsidR="00430373" w:rsidRPr="00EA059D">
        <w:tc>
          <w:tcPr>
            <w:tcW w:w="9772" w:type="dxa"/>
            <w:gridSpan w:val="3"/>
            <w:tcBorders>
              <w:top w:val="single" w:sz="4" w:space="0" w:color="000000" w:themeColor="text1"/>
              <w:bottom w:val="single" w:sz="4" w:space="0" w:color="000000" w:themeColor="text1"/>
            </w:tcBorders>
          </w:tcPr>
          <w:p w:rsidR="00430373" w:rsidRPr="00EA059D" w:rsidRDefault="00B4503F" w:rsidP="00A6445E">
            <w:pPr>
              <w:pStyle w:val="BSAufzhlung1"/>
              <w:numPr>
                <w:ilvl w:val="0"/>
                <w:numId w:val="0"/>
              </w:numPr>
              <w:tabs>
                <w:tab w:val="left" w:pos="-1843"/>
              </w:tabs>
              <w:spacing w:before="100" w:after="0" w:line="288" w:lineRule="auto"/>
              <w:jc w:val="both"/>
              <w:rPr>
                <w:rFonts w:cs="Arial"/>
                <w:i/>
                <w:sz w:val="20"/>
                <w:szCs w:val="24"/>
              </w:rPr>
            </w:pPr>
            <w:r>
              <w:rPr>
                <w:rFonts w:cs="Arial"/>
                <w:i/>
                <w:sz w:val="20"/>
                <w:szCs w:val="24"/>
              </w:rPr>
              <w:t>In diesem</w:t>
            </w:r>
            <w:r w:rsidR="00EA059D" w:rsidRPr="00EA059D">
              <w:rPr>
                <w:rFonts w:cs="Arial"/>
                <w:i/>
                <w:sz w:val="20"/>
                <w:szCs w:val="24"/>
              </w:rPr>
              <w:t xml:space="preserve"> </w:t>
            </w:r>
            <w:r>
              <w:rPr>
                <w:rFonts w:cs="Arial"/>
                <w:i/>
                <w:sz w:val="20"/>
                <w:szCs w:val="24"/>
              </w:rPr>
              <w:t>Modul</w:t>
            </w:r>
            <w:r w:rsidR="00EA059D" w:rsidRPr="00EA059D">
              <w:rPr>
                <w:rFonts w:cs="Arial"/>
                <w:i/>
                <w:sz w:val="20"/>
                <w:szCs w:val="24"/>
              </w:rPr>
              <w:t xml:space="preserve"> vermuten die SuS ausgehend von </w:t>
            </w:r>
            <w:r w:rsidR="00EA059D">
              <w:rPr>
                <w:rFonts w:cs="Arial"/>
                <w:i/>
                <w:sz w:val="20"/>
                <w:szCs w:val="24"/>
              </w:rPr>
              <w:t>Beobachtungen</w:t>
            </w:r>
            <w:r w:rsidR="00EA059D" w:rsidRPr="00EA059D">
              <w:rPr>
                <w:rFonts w:cs="Arial"/>
                <w:i/>
                <w:sz w:val="20"/>
                <w:szCs w:val="24"/>
              </w:rPr>
              <w:t xml:space="preserve"> </w:t>
            </w:r>
            <w:r w:rsidR="00EA059D">
              <w:rPr>
                <w:rFonts w:cs="Arial"/>
                <w:i/>
                <w:sz w:val="20"/>
                <w:szCs w:val="24"/>
              </w:rPr>
              <w:t>an</w:t>
            </w:r>
            <w:r w:rsidR="00EA059D" w:rsidRPr="00EA059D">
              <w:rPr>
                <w:rFonts w:cs="Arial"/>
                <w:i/>
                <w:sz w:val="20"/>
                <w:szCs w:val="24"/>
              </w:rPr>
              <w:t xml:space="preserve"> Kartoffelpflanze</w:t>
            </w:r>
            <w:r w:rsidR="00EA059D">
              <w:rPr>
                <w:rFonts w:cs="Arial"/>
                <w:i/>
                <w:sz w:val="20"/>
                <w:szCs w:val="24"/>
              </w:rPr>
              <w:t>n</w:t>
            </w:r>
            <w:r w:rsidR="00EA059D" w:rsidRPr="00EA059D">
              <w:rPr>
                <w:rFonts w:cs="Arial"/>
                <w:i/>
                <w:sz w:val="20"/>
                <w:szCs w:val="24"/>
              </w:rPr>
              <w:t xml:space="preserve"> einen Zusammen</w:t>
            </w:r>
            <w:r w:rsidR="00EA059D">
              <w:rPr>
                <w:rFonts w:cs="Arial"/>
                <w:i/>
                <w:sz w:val="20"/>
                <w:szCs w:val="24"/>
              </w:rPr>
              <w:softHyphen/>
            </w:r>
            <w:r w:rsidR="00EA059D" w:rsidRPr="00EA059D">
              <w:rPr>
                <w:rFonts w:cs="Arial"/>
                <w:i/>
                <w:sz w:val="20"/>
                <w:szCs w:val="24"/>
              </w:rPr>
              <w:t>hang von Stärkeproduktion der Pflanzen und dem Vorhandensein von Licht und grünen Pflanzenteilen. Sie prüfen ihre Vermutung</w:t>
            </w:r>
            <w:r w:rsidR="00EA059D">
              <w:rPr>
                <w:rFonts w:cs="Arial"/>
                <w:i/>
                <w:sz w:val="20"/>
                <w:szCs w:val="24"/>
              </w:rPr>
              <w:t>en</w:t>
            </w:r>
            <w:r w:rsidR="00EA059D" w:rsidRPr="00EA059D">
              <w:rPr>
                <w:rFonts w:cs="Arial"/>
                <w:i/>
                <w:sz w:val="20"/>
                <w:szCs w:val="24"/>
              </w:rPr>
              <w:t xml:space="preserve"> experimentell (Stärkenachweis in grünen vs. panaschierten Blättern).</w:t>
            </w:r>
          </w:p>
        </w:tc>
      </w:tr>
      <w:tr w:rsidR="00430373" w:rsidRPr="00430373">
        <w:tc>
          <w:tcPr>
            <w:tcW w:w="1884" w:type="dxa"/>
            <w:tcBorders>
              <w:top w:val="single" w:sz="4" w:space="0" w:color="000000" w:themeColor="text1"/>
              <w:bottom w:val="double" w:sz="4" w:space="0" w:color="auto"/>
            </w:tcBorders>
          </w:tcPr>
          <w:p w:rsidR="00430373" w:rsidRPr="00430373" w:rsidRDefault="00430373" w:rsidP="00A6445E">
            <w:pPr>
              <w:pStyle w:val="BSAufzhlung1"/>
              <w:numPr>
                <w:ilvl w:val="0"/>
                <w:numId w:val="0"/>
              </w:numPr>
              <w:tabs>
                <w:tab w:val="left" w:pos="-1843"/>
              </w:tabs>
              <w:spacing w:before="100" w:after="0" w:line="288" w:lineRule="auto"/>
              <w:rPr>
                <w:rFonts w:cs="Arial"/>
                <w:sz w:val="20"/>
                <w:szCs w:val="24"/>
              </w:rPr>
            </w:pPr>
            <w:r w:rsidRPr="00430373">
              <w:rPr>
                <w:rFonts w:cs="Arial"/>
                <w:sz w:val="20"/>
                <w:szCs w:val="24"/>
              </w:rPr>
              <w:t>Kompetenzbereich Fachwissen</w:t>
            </w:r>
          </w:p>
        </w:tc>
        <w:tc>
          <w:tcPr>
            <w:tcW w:w="5312" w:type="dxa"/>
            <w:tcBorders>
              <w:top w:val="single" w:sz="4" w:space="0" w:color="000000" w:themeColor="text1"/>
              <w:bottom w:val="double" w:sz="4" w:space="0" w:color="auto"/>
            </w:tcBorders>
          </w:tcPr>
          <w:p w:rsidR="00430373" w:rsidRPr="00430373" w:rsidRDefault="00430373" w:rsidP="00A6445E">
            <w:pPr>
              <w:pStyle w:val="BSAufzhlung1"/>
              <w:numPr>
                <w:ilvl w:val="0"/>
                <w:numId w:val="0"/>
              </w:numPr>
              <w:tabs>
                <w:tab w:val="left" w:pos="-1843"/>
              </w:tabs>
              <w:spacing w:before="100" w:after="0" w:line="288" w:lineRule="auto"/>
              <w:rPr>
                <w:rFonts w:cs="Arial"/>
                <w:sz w:val="20"/>
                <w:szCs w:val="24"/>
              </w:rPr>
            </w:pPr>
            <w:r w:rsidRPr="00430373">
              <w:rPr>
                <w:rFonts w:cs="Arial"/>
                <w:sz w:val="20"/>
                <w:szCs w:val="24"/>
              </w:rPr>
              <w:t>Kompetenzbereich Erkenntnisgewinnung</w:t>
            </w:r>
          </w:p>
        </w:tc>
        <w:tc>
          <w:tcPr>
            <w:tcW w:w="2576" w:type="dxa"/>
            <w:tcBorders>
              <w:top w:val="single" w:sz="4" w:space="0" w:color="000000" w:themeColor="text1"/>
              <w:bottom w:val="double" w:sz="4" w:space="0" w:color="auto"/>
            </w:tcBorders>
          </w:tcPr>
          <w:p w:rsidR="00430373" w:rsidRPr="00430373" w:rsidRDefault="00560F63" w:rsidP="00A6445E">
            <w:pPr>
              <w:pStyle w:val="BSAufzhlung1"/>
              <w:numPr>
                <w:ilvl w:val="0"/>
                <w:numId w:val="0"/>
              </w:numPr>
              <w:tabs>
                <w:tab w:val="left" w:pos="-1843"/>
              </w:tabs>
              <w:spacing w:before="100" w:after="0" w:line="288" w:lineRule="auto"/>
              <w:rPr>
                <w:rFonts w:cs="Arial"/>
                <w:sz w:val="20"/>
                <w:szCs w:val="24"/>
              </w:rPr>
            </w:pPr>
            <w:r>
              <w:rPr>
                <w:rFonts w:cs="Arial"/>
                <w:sz w:val="20"/>
                <w:szCs w:val="24"/>
              </w:rPr>
              <w:t xml:space="preserve">Mögliche </w:t>
            </w:r>
            <w:r w:rsidRPr="00430373">
              <w:rPr>
                <w:rFonts w:cs="Arial"/>
                <w:sz w:val="20"/>
                <w:szCs w:val="24"/>
              </w:rPr>
              <w:t>Aspekte der Differenzierung</w:t>
            </w:r>
          </w:p>
        </w:tc>
      </w:tr>
      <w:tr w:rsidR="00430373" w:rsidRPr="00430373">
        <w:tc>
          <w:tcPr>
            <w:tcW w:w="1884" w:type="dxa"/>
            <w:tcBorders>
              <w:top w:val="double" w:sz="4" w:space="0" w:color="auto"/>
            </w:tcBorders>
          </w:tcPr>
          <w:p w:rsidR="00C23C74" w:rsidRDefault="00C23C74" w:rsidP="00A6445E">
            <w:pPr>
              <w:pStyle w:val="BSAufzhlung1"/>
              <w:numPr>
                <w:ilvl w:val="0"/>
                <w:numId w:val="0"/>
              </w:numPr>
              <w:tabs>
                <w:tab w:val="left" w:pos="-1843"/>
              </w:tabs>
              <w:spacing w:before="100" w:after="0" w:line="288" w:lineRule="auto"/>
              <w:rPr>
                <w:rFonts w:cs="Arial"/>
                <w:sz w:val="20"/>
                <w:szCs w:val="24"/>
              </w:rPr>
            </w:pPr>
            <w:r>
              <w:rPr>
                <w:rFonts w:cs="Arial"/>
                <w:sz w:val="20"/>
                <w:szCs w:val="24"/>
              </w:rPr>
              <w:t xml:space="preserve">• </w:t>
            </w:r>
            <w:r w:rsidR="00430373" w:rsidRPr="00430373">
              <w:rPr>
                <w:rFonts w:cs="Arial"/>
                <w:sz w:val="20"/>
                <w:szCs w:val="24"/>
              </w:rPr>
              <w:t>Grüne Pflanzen</w:t>
            </w:r>
            <w:r>
              <w:rPr>
                <w:rFonts w:cs="Arial"/>
                <w:sz w:val="20"/>
                <w:szCs w:val="24"/>
              </w:rPr>
              <w:t>-</w:t>
            </w:r>
            <w:r w:rsidR="00430373" w:rsidRPr="00430373">
              <w:rPr>
                <w:rFonts w:cs="Arial"/>
                <w:sz w:val="20"/>
                <w:szCs w:val="24"/>
              </w:rPr>
              <w:t>teile produ</w:t>
            </w:r>
            <w:r>
              <w:rPr>
                <w:rFonts w:cs="Arial"/>
                <w:sz w:val="20"/>
                <w:szCs w:val="24"/>
              </w:rPr>
              <w:t>zieren Stärke.</w:t>
            </w:r>
          </w:p>
          <w:p w:rsidR="00430373" w:rsidRPr="00430373" w:rsidRDefault="00C23C74" w:rsidP="00A6445E">
            <w:pPr>
              <w:pStyle w:val="BSAufzhlung1"/>
              <w:numPr>
                <w:ilvl w:val="0"/>
                <w:numId w:val="0"/>
              </w:numPr>
              <w:tabs>
                <w:tab w:val="left" w:pos="-1843"/>
              </w:tabs>
              <w:spacing w:before="100" w:after="0" w:line="288" w:lineRule="auto"/>
              <w:rPr>
                <w:rFonts w:cs="Arial"/>
                <w:sz w:val="20"/>
                <w:szCs w:val="24"/>
              </w:rPr>
            </w:pPr>
            <w:r>
              <w:rPr>
                <w:rFonts w:cs="Arial"/>
                <w:sz w:val="20"/>
                <w:szCs w:val="24"/>
              </w:rPr>
              <w:t xml:space="preserve">• </w:t>
            </w:r>
            <w:r w:rsidR="009E437F">
              <w:rPr>
                <w:rFonts w:cs="Arial"/>
                <w:sz w:val="20"/>
                <w:szCs w:val="24"/>
              </w:rPr>
              <w:t>Dazu ist Licht und Blattgrün notwendig</w:t>
            </w:r>
            <w:r w:rsidR="00430373" w:rsidRPr="00430373">
              <w:rPr>
                <w:rFonts w:cs="Arial"/>
                <w:sz w:val="20"/>
                <w:szCs w:val="24"/>
              </w:rPr>
              <w:t xml:space="preserve">. </w:t>
            </w:r>
          </w:p>
        </w:tc>
        <w:tc>
          <w:tcPr>
            <w:tcW w:w="5312" w:type="dxa"/>
            <w:tcBorders>
              <w:top w:val="double" w:sz="4" w:space="0" w:color="auto"/>
            </w:tcBorders>
          </w:tcPr>
          <w:p w:rsidR="000D70C3" w:rsidRDefault="00C23C74" w:rsidP="00A6445E">
            <w:pPr>
              <w:pStyle w:val="BSAufzhlung1"/>
              <w:numPr>
                <w:ilvl w:val="0"/>
                <w:numId w:val="0"/>
              </w:numPr>
              <w:tabs>
                <w:tab w:val="left" w:pos="-1843"/>
              </w:tabs>
              <w:spacing w:before="100" w:after="0" w:line="288" w:lineRule="auto"/>
              <w:rPr>
                <w:rFonts w:cs="Arial"/>
                <w:sz w:val="20"/>
                <w:szCs w:val="24"/>
              </w:rPr>
            </w:pPr>
            <w:r>
              <w:rPr>
                <w:rFonts w:cs="Arial"/>
                <w:sz w:val="20"/>
                <w:szCs w:val="24"/>
              </w:rPr>
              <w:t xml:space="preserve">• </w:t>
            </w:r>
            <w:r w:rsidR="000F3C85">
              <w:rPr>
                <w:rFonts w:cs="Arial"/>
                <w:sz w:val="20"/>
                <w:szCs w:val="24"/>
              </w:rPr>
              <w:t xml:space="preserve">Die </w:t>
            </w:r>
            <w:r w:rsidR="009E437F">
              <w:rPr>
                <w:rFonts w:cs="Arial"/>
                <w:sz w:val="20"/>
                <w:szCs w:val="24"/>
              </w:rPr>
              <w:t>Schritte</w:t>
            </w:r>
            <w:r w:rsidR="000F3C85">
              <w:rPr>
                <w:rFonts w:cs="Arial"/>
                <w:sz w:val="20"/>
                <w:szCs w:val="24"/>
              </w:rPr>
              <w:t xml:space="preserve"> des Erkenntn</w:t>
            </w:r>
            <w:r w:rsidR="000D70C3">
              <w:rPr>
                <w:rFonts w:cs="Arial"/>
                <w:sz w:val="20"/>
                <w:szCs w:val="24"/>
              </w:rPr>
              <w:t xml:space="preserve">isweges </w:t>
            </w:r>
            <w:r w:rsidR="009E437F">
              <w:rPr>
                <w:rFonts w:cs="Arial"/>
                <w:sz w:val="20"/>
                <w:szCs w:val="24"/>
              </w:rPr>
              <w:t xml:space="preserve">(Frage &amp; Vermutung, Planung, Ergebnis, Auswertung) </w:t>
            </w:r>
            <w:r w:rsidR="000D70C3">
              <w:rPr>
                <w:rFonts w:cs="Arial"/>
                <w:sz w:val="20"/>
                <w:szCs w:val="24"/>
              </w:rPr>
              <w:t>werden den SuS an Bei</w:t>
            </w:r>
            <w:r w:rsidR="007357D8">
              <w:rPr>
                <w:rFonts w:cs="Arial"/>
                <w:sz w:val="20"/>
                <w:szCs w:val="24"/>
              </w:rPr>
              <w:t>-</w:t>
            </w:r>
            <w:r w:rsidR="000D70C3">
              <w:rPr>
                <w:rFonts w:cs="Arial"/>
                <w:sz w:val="20"/>
                <w:szCs w:val="24"/>
              </w:rPr>
              <w:t xml:space="preserve">spielen </w:t>
            </w:r>
            <w:r w:rsidR="009E437F">
              <w:rPr>
                <w:rFonts w:cs="Arial"/>
                <w:sz w:val="20"/>
                <w:szCs w:val="24"/>
              </w:rPr>
              <w:t xml:space="preserve">(z.B. Stärkenachweis in Blättern) </w:t>
            </w:r>
            <w:r w:rsidR="000D70C3">
              <w:rPr>
                <w:rFonts w:cs="Arial"/>
                <w:sz w:val="20"/>
                <w:szCs w:val="24"/>
              </w:rPr>
              <w:t xml:space="preserve">vorgeführt. </w:t>
            </w:r>
          </w:p>
          <w:p w:rsidR="00430373" w:rsidRPr="00430373" w:rsidRDefault="00C23C74" w:rsidP="00A6445E">
            <w:pPr>
              <w:pStyle w:val="BSAufzhlung1"/>
              <w:numPr>
                <w:ilvl w:val="0"/>
                <w:numId w:val="0"/>
              </w:numPr>
              <w:tabs>
                <w:tab w:val="left" w:pos="-1843"/>
              </w:tabs>
              <w:spacing w:after="0" w:line="288" w:lineRule="auto"/>
              <w:rPr>
                <w:rFonts w:cs="Arial"/>
                <w:sz w:val="20"/>
                <w:szCs w:val="24"/>
              </w:rPr>
            </w:pPr>
            <w:r>
              <w:rPr>
                <w:rFonts w:cs="Arial"/>
                <w:sz w:val="20"/>
                <w:szCs w:val="24"/>
              </w:rPr>
              <w:t xml:space="preserve">• </w:t>
            </w:r>
            <w:r w:rsidR="009E437F">
              <w:rPr>
                <w:rFonts w:cs="Arial"/>
                <w:sz w:val="20"/>
                <w:szCs w:val="24"/>
              </w:rPr>
              <w:t xml:space="preserve">An weiteren Beispielen (Bedeutung des Lichts; Bedeutung des Blattgrüns) wenden die SuS einzelne Teilkompetenzen (Planung eines Experimentes, Ergebnis, Auswertung) eigenständig an. </w:t>
            </w:r>
          </w:p>
        </w:tc>
        <w:tc>
          <w:tcPr>
            <w:tcW w:w="2576" w:type="dxa"/>
            <w:tcBorders>
              <w:top w:val="double" w:sz="4" w:space="0" w:color="auto"/>
            </w:tcBorders>
          </w:tcPr>
          <w:p w:rsidR="009E437F" w:rsidRDefault="00610647" w:rsidP="00A6445E">
            <w:pPr>
              <w:pStyle w:val="BSAufzhlung1"/>
              <w:numPr>
                <w:ilvl w:val="0"/>
                <w:numId w:val="0"/>
              </w:numPr>
              <w:tabs>
                <w:tab w:val="left" w:pos="-1843"/>
              </w:tabs>
              <w:spacing w:before="100" w:after="0" w:line="288" w:lineRule="auto"/>
              <w:rPr>
                <w:rFonts w:cs="Arial"/>
                <w:sz w:val="20"/>
                <w:szCs w:val="24"/>
              </w:rPr>
            </w:pPr>
            <w:r>
              <w:rPr>
                <w:rFonts w:cs="Arial"/>
                <w:sz w:val="20"/>
                <w:szCs w:val="24"/>
              </w:rPr>
              <w:t xml:space="preserve">• </w:t>
            </w:r>
            <w:r w:rsidR="006E5784">
              <w:rPr>
                <w:rFonts w:cs="Arial"/>
                <w:sz w:val="20"/>
                <w:szCs w:val="24"/>
              </w:rPr>
              <w:t xml:space="preserve">Placemat- Methode </w:t>
            </w:r>
            <w:r w:rsidR="00CC111A">
              <w:rPr>
                <w:rFonts w:cs="Arial"/>
                <w:sz w:val="20"/>
                <w:szCs w:val="24"/>
              </w:rPr>
              <w:t>[indi</w:t>
            </w:r>
            <w:r w:rsidR="007357D8">
              <w:rPr>
                <w:rFonts w:cs="Arial"/>
                <w:sz w:val="20"/>
                <w:szCs w:val="24"/>
              </w:rPr>
              <w:t>-</w:t>
            </w:r>
            <w:r w:rsidR="00CC111A">
              <w:rPr>
                <w:rFonts w:cs="Arial"/>
                <w:sz w:val="20"/>
                <w:szCs w:val="24"/>
              </w:rPr>
              <w:t xml:space="preserve">vidualisierte Ansprache] </w:t>
            </w:r>
            <w:r w:rsidR="009E437F">
              <w:rPr>
                <w:rFonts w:cs="Arial"/>
                <w:sz w:val="20"/>
                <w:szCs w:val="24"/>
              </w:rPr>
              <w:t>zur Aktivierung der Schü</w:t>
            </w:r>
            <w:r w:rsidR="007357D8">
              <w:rPr>
                <w:rFonts w:cs="Arial"/>
                <w:sz w:val="20"/>
                <w:szCs w:val="24"/>
              </w:rPr>
              <w:t>-</w:t>
            </w:r>
            <w:r w:rsidR="009E437F">
              <w:rPr>
                <w:rFonts w:cs="Arial"/>
                <w:sz w:val="20"/>
                <w:szCs w:val="24"/>
              </w:rPr>
              <w:t>lervorstellungen</w:t>
            </w:r>
          </w:p>
          <w:p w:rsidR="00430373" w:rsidRPr="00430373" w:rsidRDefault="00610647" w:rsidP="00A6445E">
            <w:pPr>
              <w:pStyle w:val="BSAufzhlung1"/>
              <w:numPr>
                <w:ilvl w:val="0"/>
                <w:numId w:val="0"/>
              </w:numPr>
              <w:tabs>
                <w:tab w:val="left" w:pos="-1843"/>
              </w:tabs>
              <w:spacing w:after="0" w:line="288" w:lineRule="auto"/>
              <w:rPr>
                <w:rFonts w:cs="Arial"/>
                <w:sz w:val="20"/>
                <w:szCs w:val="24"/>
              </w:rPr>
            </w:pPr>
            <w:r>
              <w:rPr>
                <w:rFonts w:cs="Arial"/>
                <w:sz w:val="20"/>
                <w:szCs w:val="24"/>
              </w:rPr>
              <w:t xml:space="preserve">• </w:t>
            </w:r>
            <w:r w:rsidR="00C23C74">
              <w:rPr>
                <w:rFonts w:cs="Arial"/>
                <w:sz w:val="20"/>
                <w:szCs w:val="24"/>
              </w:rPr>
              <w:t xml:space="preserve">gestufte Hilfen zum Kompetenzerwerb „Erkenntnisgewinnung“ </w:t>
            </w:r>
          </w:p>
        </w:tc>
      </w:tr>
    </w:tbl>
    <w:p w:rsidR="0033779D" w:rsidRPr="00F01995" w:rsidRDefault="0033779D" w:rsidP="0033779D">
      <w:pPr>
        <w:pStyle w:val="BSAufzhlung1"/>
        <w:numPr>
          <w:ilvl w:val="0"/>
          <w:numId w:val="0"/>
        </w:numPr>
        <w:tabs>
          <w:tab w:val="left" w:pos="-1843"/>
        </w:tabs>
        <w:spacing w:before="100" w:after="0"/>
        <w:jc w:val="both"/>
        <w:rPr>
          <w:rFonts w:cs="Arial"/>
          <w:sz w:val="8"/>
          <w:szCs w:val="24"/>
        </w:rPr>
      </w:pPr>
    </w:p>
    <w:tbl>
      <w:tblPr>
        <w:tblStyle w:val="Tabellenraster"/>
        <w:tblW w:w="0" w:type="auto"/>
        <w:tblLook w:val="00BF" w:firstRow="1" w:lastRow="0" w:firstColumn="1" w:lastColumn="0" w:noHBand="0" w:noVBand="0"/>
      </w:tblPr>
      <w:tblGrid>
        <w:gridCol w:w="4219"/>
        <w:gridCol w:w="2552"/>
        <w:gridCol w:w="3001"/>
      </w:tblGrid>
      <w:tr w:rsidR="0033779D" w:rsidRPr="00EA059D">
        <w:tc>
          <w:tcPr>
            <w:tcW w:w="9772" w:type="dxa"/>
            <w:gridSpan w:val="3"/>
            <w:tcBorders>
              <w:bottom w:val="single" w:sz="4" w:space="0" w:color="000000" w:themeColor="text1"/>
            </w:tcBorders>
            <w:shd w:val="clear" w:color="auto" w:fill="CCCCCC"/>
          </w:tcPr>
          <w:p w:rsidR="0033779D" w:rsidRPr="00C66DE6" w:rsidRDefault="0033779D" w:rsidP="00B4503F">
            <w:pPr>
              <w:pStyle w:val="BSAufzhlung1"/>
              <w:numPr>
                <w:ilvl w:val="0"/>
                <w:numId w:val="0"/>
              </w:numPr>
              <w:tabs>
                <w:tab w:val="left" w:pos="-1843"/>
              </w:tabs>
              <w:spacing w:before="100" w:after="0"/>
              <w:jc w:val="both"/>
              <w:rPr>
                <w:rFonts w:cs="Arial"/>
                <w:b/>
                <w:i/>
                <w:szCs w:val="24"/>
              </w:rPr>
            </w:pPr>
            <w:r w:rsidRPr="00C66DE6">
              <w:rPr>
                <w:rFonts w:ascii="Arial Narrow" w:hAnsi="Arial Narrow" w:cs="Arial"/>
                <w:b/>
                <w:i/>
                <w:szCs w:val="24"/>
              </w:rPr>
              <w:t xml:space="preserve">2. </w:t>
            </w:r>
            <w:r w:rsidR="00B4503F">
              <w:rPr>
                <w:rFonts w:ascii="Arial Narrow" w:hAnsi="Arial Narrow" w:cs="Arial"/>
                <w:b/>
                <w:i/>
                <w:szCs w:val="24"/>
              </w:rPr>
              <w:t>Modul</w:t>
            </w:r>
            <w:r w:rsidRPr="00C66DE6">
              <w:rPr>
                <w:rFonts w:ascii="Arial Narrow" w:hAnsi="Arial Narrow" w:cs="Arial"/>
                <w:b/>
                <w:i/>
                <w:szCs w:val="24"/>
              </w:rPr>
              <w:t>:</w:t>
            </w:r>
            <w:r w:rsidRPr="00EA059D">
              <w:rPr>
                <w:rFonts w:cs="Arial"/>
                <w:b/>
                <w:i/>
                <w:szCs w:val="24"/>
              </w:rPr>
              <w:t xml:space="preserve"> </w:t>
            </w:r>
            <w:r w:rsidRPr="00C66DE6">
              <w:rPr>
                <w:rFonts w:ascii="Arial Narrow" w:hAnsi="Arial Narrow" w:cs="Arial"/>
                <w:b/>
                <w:i/>
                <w:szCs w:val="24"/>
              </w:rPr>
              <w:t>Aus Wasser und Kohlenstoffdioxid erzeugen grüne Pflanzenteile Stärke und Sauerstoff</w:t>
            </w:r>
          </w:p>
        </w:tc>
      </w:tr>
      <w:tr w:rsidR="0033779D" w:rsidRPr="00EA059D">
        <w:tc>
          <w:tcPr>
            <w:tcW w:w="9772" w:type="dxa"/>
            <w:gridSpan w:val="3"/>
            <w:tcBorders>
              <w:top w:val="single" w:sz="4" w:space="0" w:color="000000" w:themeColor="text1"/>
              <w:bottom w:val="single" w:sz="4" w:space="0" w:color="000000" w:themeColor="text1"/>
            </w:tcBorders>
          </w:tcPr>
          <w:p w:rsidR="0033779D" w:rsidRPr="00EA059D" w:rsidRDefault="0033779D" w:rsidP="00A6445E">
            <w:pPr>
              <w:pStyle w:val="BSAufzhlung1"/>
              <w:numPr>
                <w:ilvl w:val="0"/>
                <w:numId w:val="0"/>
              </w:numPr>
              <w:tabs>
                <w:tab w:val="left" w:pos="-1843"/>
              </w:tabs>
              <w:spacing w:before="100" w:after="0" w:line="288" w:lineRule="auto"/>
              <w:jc w:val="both"/>
              <w:rPr>
                <w:rFonts w:cs="Arial"/>
                <w:i/>
                <w:sz w:val="20"/>
                <w:szCs w:val="24"/>
              </w:rPr>
            </w:pPr>
            <w:r w:rsidRPr="0077431C">
              <w:rPr>
                <w:rFonts w:cs="Arial"/>
                <w:i/>
                <w:sz w:val="20"/>
                <w:szCs w:val="24"/>
              </w:rPr>
              <w:t xml:space="preserve">Ausgehend von ihren Kenntnissen zur Zusammensetzung der Luft und zum Gaswechsel beim Menschen  können die SuS die historischen Experimente von Priestley als Hinweise </w:t>
            </w:r>
            <w:r w:rsidR="00A6445E">
              <w:rPr>
                <w:rFonts w:cs="Arial"/>
                <w:i/>
                <w:sz w:val="20"/>
                <w:szCs w:val="24"/>
              </w:rPr>
              <w:t>„</w:t>
            </w:r>
            <w:r w:rsidRPr="0077431C">
              <w:rPr>
                <w:rFonts w:cs="Arial"/>
                <w:i/>
                <w:sz w:val="20"/>
                <w:szCs w:val="24"/>
              </w:rPr>
              <w:t>entgegengesetzten</w:t>
            </w:r>
            <w:r w:rsidR="00A6445E">
              <w:rPr>
                <w:rFonts w:cs="Arial"/>
                <w:i/>
                <w:sz w:val="20"/>
                <w:szCs w:val="24"/>
              </w:rPr>
              <w:t>“</w:t>
            </w:r>
            <w:r w:rsidRPr="0077431C">
              <w:rPr>
                <w:rFonts w:cs="Arial"/>
                <w:i/>
                <w:sz w:val="20"/>
                <w:szCs w:val="24"/>
              </w:rPr>
              <w:t xml:space="preserve"> Gaswechsel bei Pflanzen deuten. Die SuS belegen ihre Deutungen mit weiteren experimentellen Befunden (z.B. Nachweis der Sauerstoffproduktion). Bei allen Lernschritten ist der Weg der naturwissenschaftlichen Erkenntnisgewinnung </w:t>
            </w:r>
            <w:r w:rsidR="00A6445E">
              <w:rPr>
                <w:rFonts w:cs="Arial"/>
                <w:i/>
                <w:sz w:val="20"/>
                <w:szCs w:val="24"/>
              </w:rPr>
              <w:t>deutlich</w:t>
            </w:r>
            <w:r w:rsidRPr="0077431C">
              <w:rPr>
                <w:rFonts w:cs="Arial"/>
                <w:i/>
                <w:sz w:val="20"/>
                <w:szCs w:val="24"/>
              </w:rPr>
              <w:t xml:space="preserve"> und wird vertiefend in verschiedenen Teilschritten und Niveaus geübt.</w:t>
            </w:r>
            <w:r>
              <w:rPr>
                <w:rFonts w:cs="Arial"/>
                <w:i/>
                <w:sz w:val="20"/>
                <w:szCs w:val="24"/>
              </w:rPr>
              <w:t xml:space="preserve"> </w:t>
            </w:r>
          </w:p>
        </w:tc>
      </w:tr>
      <w:tr w:rsidR="0033779D" w:rsidRPr="00430373">
        <w:tc>
          <w:tcPr>
            <w:tcW w:w="4219" w:type="dxa"/>
            <w:tcBorders>
              <w:top w:val="single" w:sz="4" w:space="0" w:color="000000" w:themeColor="text1"/>
              <w:bottom w:val="double" w:sz="4" w:space="0" w:color="auto"/>
            </w:tcBorders>
          </w:tcPr>
          <w:p w:rsidR="0033779D" w:rsidRPr="00430373" w:rsidRDefault="0033779D" w:rsidP="00A6445E">
            <w:pPr>
              <w:pStyle w:val="BSAufzhlung1"/>
              <w:numPr>
                <w:ilvl w:val="0"/>
                <w:numId w:val="0"/>
              </w:numPr>
              <w:tabs>
                <w:tab w:val="left" w:pos="-1843"/>
              </w:tabs>
              <w:spacing w:before="100" w:after="0" w:line="288" w:lineRule="auto"/>
              <w:rPr>
                <w:rFonts w:cs="Arial"/>
                <w:sz w:val="20"/>
                <w:szCs w:val="24"/>
              </w:rPr>
            </w:pPr>
            <w:r w:rsidRPr="00430373">
              <w:rPr>
                <w:rFonts w:cs="Arial"/>
                <w:sz w:val="20"/>
                <w:szCs w:val="24"/>
              </w:rPr>
              <w:t>Kompetenzbereich Fachwissen</w:t>
            </w:r>
          </w:p>
        </w:tc>
        <w:tc>
          <w:tcPr>
            <w:tcW w:w="2552" w:type="dxa"/>
            <w:tcBorders>
              <w:top w:val="single" w:sz="4" w:space="0" w:color="000000" w:themeColor="text1"/>
              <w:bottom w:val="double" w:sz="4" w:space="0" w:color="auto"/>
            </w:tcBorders>
          </w:tcPr>
          <w:p w:rsidR="0033779D" w:rsidRPr="00430373" w:rsidRDefault="0033779D" w:rsidP="00A6445E">
            <w:pPr>
              <w:pStyle w:val="BSAufzhlung1"/>
              <w:numPr>
                <w:ilvl w:val="0"/>
                <w:numId w:val="0"/>
              </w:numPr>
              <w:tabs>
                <w:tab w:val="left" w:pos="-1843"/>
              </w:tabs>
              <w:spacing w:before="100" w:after="0" w:line="288" w:lineRule="auto"/>
              <w:rPr>
                <w:rFonts w:cs="Arial"/>
                <w:sz w:val="20"/>
                <w:szCs w:val="24"/>
              </w:rPr>
            </w:pPr>
            <w:r w:rsidRPr="00430373">
              <w:rPr>
                <w:rFonts w:cs="Arial"/>
                <w:sz w:val="20"/>
                <w:szCs w:val="24"/>
              </w:rPr>
              <w:t>Kompetenzbereich Erkenntnisgewinnung</w:t>
            </w:r>
          </w:p>
        </w:tc>
        <w:tc>
          <w:tcPr>
            <w:tcW w:w="3001" w:type="dxa"/>
            <w:tcBorders>
              <w:top w:val="single" w:sz="4" w:space="0" w:color="000000" w:themeColor="text1"/>
              <w:bottom w:val="double" w:sz="4" w:space="0" w:color="auto"/>
            </w:tcBorders>
          </w:tcPr>
          <w:p w:rsidR="0033779D" w:rsidRPr="00430373" w:rsidRDefault="0033779D" w:rsidP="00A6445E">
            <w:pPr>
              <w:pStyle w:val="BSAufzhlung1"/>
              <w:numPr>
                <w:ilvl w:val="0"/>
                <w:numId w:val="0"/>
              </w:numPr>
              <w:tabs>
                <w:tab w:val="left" w:pos="-1843"/>
              </w:tabs>
              <w:spacing w:before="100" w:after="0" w:line="288" w:lineRule="auto"/>
              <w:rPr>
                <w:rFonts w:cs="Arial"/>
                <w:sz w:val="20"/>
                <w:szCs w:val="24"/>
              </w:rPr>
            </w:pPr>
            <w:r>
              <w:rPr>
                <w:rFonts w:cs="Arial"/>
                <w:sz w:val="20"/>
                <w:szCs w:val="24"/>
              </w:rPr>
              <w:t xml:space="preserve">Mögliche </w:t>
            </w:r>
            <w:r w:rsidRPr="00430373">
              <w:rPr>
                <w:rFonts w:cs="Arial"/>
                <w:sz w:val="20"/>
                <w:szCs w:val="24"/>
              </w:rPr>
              <w:t>Aspekte der Differenzierung</w:t>
            </w:r>
          </w:p>
        </w:tc>
      </w:tr>
      <w:tr w:rsidR="0033779D" w:rsidRPr="00430373">
        <w:tc>
          <w:tcPr>
            <w:tcW w:w="4219" w:type="dxa"/>
            <w:tcBorders>
              <w:top w:val="double" w:sz="4" w:space="0" w:color="auto"/>
            </w:tcBorders>
          </w:tcPr>
          <w:p w:rsidR="0033779D" w:rsidRDefault="0033779D" w:rsidP="00A6445E">
            <w:pPr>
              <w:pStyle w:val="BSAufzhlung1"/>
              <w:numPr>
                <w:ilvl w:val="0"/>
                <w:numId w:val="0"/>
              </w:numPr>
              <w:tabs>
                <w:tab w:val="left" w:pos="-1843"/>
              </w:tabs>
              <w:spacing w:before="100" w:after="0" w:line="288" w:lineRule="auto"/>
              <w:rPr>
                <w:rFonts w:cs="Arial"/>
                <w:sz w:val="20"/>
                <w:szCs w:val="24"/>
              </w:rPr>
            </w:pPr>
            <w:r>
              <w:rPr>
                <w:rFonts w:cs="Arial"/>
                <w:sz w:val="20"/>
                <w:szCs w:val="24"/>
              </w:rPr>
              <w:t>• Bei der Fotosynthese erzeugen</w:t>
            </w:r>
            <w:r w:rsidRPr="007C72DD">
              <w:rPr>
                <w:rFonts w:cs="Arial"/>
                <w:sz w:val="20"/>
                <w:szCs w:val="24"/>
              </w:rPr>
              <w:t xml:space="preserve"> </w:t>
            </w:r>
            <w:r>
              <w:rPr>
                <w:rFonts w:cs="Arial"/>
                <w:sz w:val="20"/>
                <w:szCs w:val="24"/>
              </w:rPr>
              <w:t>g</w:t>
            </w:r>
            <w:r w:rsidRPr="007C72DD">
              <w:rPr>
                <w:rFonts w:cs="Arial"/>
                <w:sz w:val="20"/>
                <w:szCs w:val="24"/>
              </w:rPr>
              <w:t>rüne Pflanzenteile im Licht aus Wasser und Kohlenstoffdioxid Stärke und Sauerstoff</w:t>
            </w:r>
            <w:r w:rsidR="00785384">
              <w:rPr>
                <w:rFonts w:cs="Arial"/>
                <w:sz w:val="20"/>
                <w:szCs w:val="24"/>
              </w:rPr>
              <w:t>.</w:t>
            </w:r>
            <w:r w:rsidRPr="007C72DD">
              <w:rPr>
                <w:rFonts w:cs="Arial"/>
                <w:sz w:val="20"/>
                <w:szCs w:val="24"/>
              </w:rPr>
              <w:t xml:space="preserve"> So kann sie in ihrer Biomasse „zulegen“.</w:t>
            </w:r>
          </w:p>
          <w:p w:rsidR="0033779D" w:rsidRPr="007C72DD" w:rsidRDefault="0033779D" w:rsidP="00A6445E">
            <w:pPr>
              <w:pStyle w:val="BSAufzhlung1"/>
              <w:numPr>
                <w:ilvl w:val="0"/>
                <w:numId w:val="0"/>
              </w:numPr>
              <w:tabs>
                <w:tab w:val="left" w:pos="-1843"/>
              </w:tabs>
              <w:spacing w:after="0" w:line="288" w:lineRule="auto"/>
              <w:rPr>
                <w:rFonts w:cs="Arial"/>
                <w:sz w:val="20"/>
                <w:szCs w:val="24"/>
              </w:rPr>
            </w:pPr>
            <w:r>
              <w:rPr>
                <w:rFonts w:cs="Arial"/>
                <w:sz w:val="20"/>
                <w:szCs w:val="24"/>
              </w:rPr>
              <w:t xml:space="preserve">• Der Gaswechsel bei Pflanzen lässt sich messen. Die Sauerstoffproduktion von Pflanzen lässt sich nachweisen. </w:t>
            </w:r>
          </w:p>
        </w:tc>
        <w:tc>
          <w:tcPr>
            <w:tcW w:w="2552" w:type="dxa"/>
            <w:tcBorders>
              <w:top w:val="double" w:sz="4" w:space="0" w:color="auto"/>
            </w:tcBorders>
          </w:tcPr>
          <w:p w:rsidR="0033779D" w:rsidRPr="00430373" w:rsidRDefault="0033779D" w:rsidP="00A6445E">
            <w:pPr>
              <w:pStyle w:val="BSAufzhlung1"/>
              <w:numPr>
                <w:ilvl w:val="0"/>
                <w:numId w:val="0"/>
              </w:numPr>
              <w:tabs>
                <w:tab w:val="left" w:pos="-1843"/>
              </w:tabs>
              <w:spacing w:before="100" w:after="0" w:line="288" w:lineRule="auto"/>
              <w:rPr>
                <w:rFonts w:cs="Arial"/>
                <w:sz w:val="20"/>
                <w:szCs w:val="24"/>
              </w:rPr>
            </w:pPr>
            <w:r>
              <w:rPr>
                <w:rFonts w:cs="Arial"/>
                <w:sz w:val="20"/>
                <w:szCs w:val="24"/>
              </w:rPr>
              <w:t xml:space="preserve">• Die einzelnen Schritte des Erkenntnisweges (Frage &amp; Vermutung, Planung eines Experimentes, Ergebnis, Auswertung) werden gezielt eingeübt. </w:t>
            </w:r>
          </w:p>
        </w:tc>
        <w:tc>
          <w:tcPr>
            <w:tcW w:w="3001" w:type="dxa"/>
            <w:tcBorders>
              <w:top w:val="double" w:sz="4" w:space="0" w:color="auto"/>
            </w:tcBorders>
          </w:tcPr>
          <w:p w:rsidR="0033779D" w:rsidRDefault="0033779D" w:rsidP="00A6445E">
            <w:pPr>
              <w:pStyle w:val="BSAufzhlung1"/>
              <w:numPr>
                <w:ilvl w:val="0"/>
                <w:numId w:val="0"/>
              </w:numPr>
              <w:tabs>
                <w:tab w:val="left" w:pos="-1843"/>
              </w:tabs>
              <w:spacing w:before="100" w:after="0" w:line="288" w:lineRule="auto"/>
              <w:rPr>
                <w:rFonts w:cs="Arial"/>
                <w:sz w:val="20"/>
                <w:szCs w:val="24"/>
              </w:rPr>
            </w:pPr>
            <w:r>
              <w:rPr>
                <w:rFonts w:cs="Arial"/>
                <w:sz w:val="20"/>
                <w:szCs w:val="24"/>
              </w:rPr>
              <w:t>• inhaltlich: SuS können gezielt einzelne Schritte des Erkenntnisweges einüben</w:t>
            </w:r>
          </w:p>
          <w:p w:rsidR="0033779D" w:rsidRPr="00430373" w:rsidRDefault="0033779D" w:rsidP="00A6445E">
            <w:pPr>
              <w:pStyle w:val="BSAufzhlung1"/>
              <w:numPr>
                <w:ilvl w:val="0"/>
                <w:numId w:val="0"/>
              </w:numPr>
              <w:tabs>
                <w:tab w:val="left" w:pos="-1843"/>
              </w:tabs>
              <w:spacing w:after="0" w:line="288" w:lineRule="auto"/>
              <w:rPr>
                <w:rFonts w:cs="Arial"/>
                <w:sz w:val="20"/>
                <w:szCs w:val="24"/>
              </w:rPr>
            </w:pPr>
            <w:r>
              <w:rPr>
                <w:rFonts w:cs="Arial"/>
                <w:sz w:val="20"/>
                <w:szCs w:val="24"/>
              </w:rPr>
              <w:t>• die Übungen zu den verschiedenen Schritten des Erkenntnisweges sind in zwei unterschiedlichen Niveaus ausformuliert</w:t>
            </w:r>
          </w:p>
        </w:tc>
      </w:tr>
    </w:tbl>
    <w:p w:rsidR="001A397C" w:rsidRPr="00F01995" w:rsidRDefault="001A397C" w:rsidP="001A397C">
      <w:pPr>
        <w:pStyle w:val="BSAufzhlung1"/>
        <w:numPr>
          <w:ilvl w:val="0"/>
          <w:numId w:val="0"/>
        </w:numPr>
        <w:tabs>
          <w:tab w:val="left" w:pos="-1843"/>
        </w:tabs>
        <w:spacing w:before="100" w:after="0"/>
        <w:jc w:val="both"/>
        <w:rPr>
          <w:rFonts w:cs="Arial"/>
          <w:sz w:val="8"/>
          <w:szCs w:val="24"/>
        </w:rPr>
      </w:pPr>
    </w:p>
    <w:tbl>
      <w:tblPr>
        <w:tblStyle w:val="Tabellenraster"/>
        <w:tblW w:w="0" w:type="auto"/>
        <w:tblLook w:val="00BF" w:firstRow="1" w:lastRow="0" w:firstColumn="1" w:lastColumn="0" w:noHBand="0" w:noVBand="0"/>
      </w:tblPr>
      <w:tblGrid>
        <w:gridCol w:w="3366"/>
        <w:gridCol w:w="2129"/>
        <w:gridCol w:w="4277"/>
      </w:tblGrid>
      <w:tr w:rsidR="001A397C" w:rsidRPr="00A129BA">
        <w:tc>
          <w:tcPr>
            <w:tcW w:w="9772" w:type="dxa"/>
            <w:gridSpan w:val="3"/>
            <w:tcBorders>
              <w:bottom w:val="single" w:sz="4" w:space="0" w:color="000000" w:themeColor="text1"/>
            </w:tcBorders>
            <w:shd w:val="clear" w:color="auto" w:fill="CCCCCC"/>
          </w:tcPr>
          <w:p w:rsidR="001A397C" w:rsidRPr="00A129BA" w:rsidRDefault="001A397C" w:rsidP="00B4503F">
            <w:pPr>
              <w:pStyle w:val="BSAufzhlung1"/>
              <w:numPr>
                <w:ilvl w:val="0"/>
                <w:numId w:val="0"/>
              </w:numPr>
              <w:tabs>
                <w:tab w:val="left" w:pos="-1843"/>
              </w:tabs>
              <w:spacing w:before="100" w:after="0"/>
              <w:jc w:val="both"/>
              <w:rPr>
                <w:rFonts w:cs="Arial"/>
                <w:b/>
                <w:i/>
                <w:szCs w:val="24"/>
              </w:rPr>
            </w:pPr>
            <w:r w:rsidRPr="00A129BA">
              <w:rPr>
                <w:rFonts w:cs="Arial"/>
                <w:b/>
                <w:i/>
                <w:szCs w:val="24"/>
              </w:rPr>
              <w:t xml:space="preserve">3. </w:t>
            </w:r>
            <w:r w:rsidR="00B4503F">
              <w:rPr>
                <w:rFonts w:cs="Arial"/>
                <w:b/>
                <w:i/>
                <w:szCs w:val="24"/>
              </w:rPr>
              <w:t>Modul</w:t>
            </w:r>
            <w:r w:rsidRPr="00A129BA">
              <w:rPr>
                <w:rFonts w:cs="Arial"/>
                <w:b/>
                <w:i/>
                <w:szCs w:val="24"/>
              </w:rPr>
              <w:t>: Der Aufbau eine</w:t>
            </w:r>
            <w:r w:rsidR="001511FA">
              <w:rPr>
                <w:rFonts w:cs="Arial"/>
                <w:b/>
                <w:i/>
                <w:szCs w:val="24"/>
              </w:rPr>
              <w:t>s</w:t>
            </w:r>
            <w:r w:rsidRPr="00A129BA">
              <w:rPr>
                <w:rFonts w:cs="Arial"/>
                <w:b/>
                <w:i/>
                <w:szCs w:val="24"/>
              </w:rPr>
              <w:t xml:space="preserve"> Laubblattes passt gut zu den Anforderungen der Fotosynthese</w:t>
            </w:r>
          </w:p>
        </w:tc>
      </w:tr>
      <w:tr w:rsidR="001A397C" w:rsidRPr="00EA059D">
        <w:tc>
          <w:tcPr>
            <w:tcW w:w="9772" w:type="dxa"/>
            <w:gridSpan w:val="3"/>
            <w:tcBorders>
              <w:top w:val="single" w:sz="4" w:space="0" w:color="000000" w:themeColor="text1"/>
              <w:bottom w:val="single" w:sz="4" w:space="0" w:color="000000" w:themeColor="text1"/>
            </w:tcBorders>
          </w:tcPr>
          <w:p w:rsidR="001A397C" w:rsidRPr="0035150E" w:rsidRDefault="001A397C" w:rsidP="00A6445E">
            <w:pPr>
              <w:pStyle w:val="BSAufzhlung1"/>
              <w:numPr>
                <w:ilvl w:val="0"/>
                <w:numId w:val="0"/>
              </w:numPr>
              <w:tabs>
                <w:tab w:val="left" w:pos="-1843"/>
              </w:tabs>
              <w:spacing w:before="100" w:after="0" w:line="288" w:lineRule="auto"/>
              <w:jc w:val="both"/>
              <w:rPr>
                <w:rFonts w:cs="Arial"/>
                <w:i/>
                <w:sz w:val="20"/>
                <w:szCs w:val="24"/>
                <w:highlight w:val="red"/>
              </w:rPr>
            </w:pPr>
            <w:r w:rsidRPr="005B70B3">
              <w:rPr>
                <w:rFonts w:cs="Arial"/>
                <w:i/>
                <w:sz w:val="20"/>
                <w:szCs w:val="24"/>
              </w:rPr>
              <w:t>Die SuS erfahren, dass Glucose das eigentliche Fotosyntheseprodukt und Stärke der Speicherstoff ist. Sie erkennen, dass Struktur und Funktion von Laubblättern zusammenhängen. Dieses Ziel erreichen die SuS auf selbst gewählten Lernwegen</w:t>
            </w:r>
            <w:r>
              <w:rPr>
                <w:rFonts w:cs="Arial"/>
                <w:i/>
                <w:sz w:val="20"/>
                <w:szCs w:val="24"/>
              </w:rPr>
              <w:t>.</w:t>
            </w:r>
            <w:r w:rsidRPr="005B70B3">
              <w:rPr>
                <w:rFonts w:cs="Arial"/>
                <w:i/>
                <w:sz w:val="20"/>
                <w:szCs w:val="24"/>
              </w:rPr>
              <w:t xml:space="preserve"> </w:t>
            </w:r>
            <w:r>
              <w:rPr>
                <w:rFonts w:cs="Arial"/>
                <w:i/>
                <w:sz w:val="20"/>
                <w:szCs w:val="24"/>
              </w:rPr>
              <w:t xml:space="preserve">Ziel ist der Aufbau von Fachkompetenz, aber auch Kompetenz im „Beobachten“ und „Vergleichen“ als Erkenntniswege in der Biologie. Die erlernten Zusammenhänge werden in modifizierten Kontexten gefestigt (Lernaufgaben und Übungen). </w:t>
            </w:r>
            <w:r w:rsidRPr="005B70B3">
              <w:rPr>
                <w:rFonts w:cs="Arial"/>
                <w:i/>
                <w:sz w:val="20"/>
                <w:szCs w:val="24"/>
              </w:rPr>
              <w:t xml:space="preserve"> </w:t>
            </w:r>
          </w:p>
        </w:tc>
      </w:tr>
      <w:tr w:rsidR="001A397C" w:rsidRPr="00430373">
        <w:tc>
          <w:tcPr>
            <w:tcW w:w="3366" w:type="dxa"/>
            <w:tcBorders>
              <w:top w:val="single" w:sz="4" w:space="0" w:color="000000" w:themeColor="text1"/>
              <w:bottom w:val="double" w:sz="4" w:space="0" w:color="auto"/>
            </w:tcBorders>
          </w:tcPr>
          <w:p w:rsidR="001A397C" w:rsidRPr="00166E94" w:rsidRDefault="001A397C" w:rsidP="00A6445E">
            <w:pPr>
              <w:pStyle w:val="BSAufzhlung1"/>
              <w:numPr>
                <w:ilvl w:val="0"/>
                <w:numId w:val="0"/>
              </w:numPr>
              <w:tabs>
                <w:tab w:val="left" w:pos="-1843"/>
              </w:tabs>
              <w:spacing w:before="100" w:after="0" w:line="288" w:lineRule="auto"/>
              <w:rPr>
                <w:rFonts w:cs="Arial"/>
                <w:sz w:val="20"/>
                <w:szCs w:val="24"/>
              </w:rPr>
            </w:pPr>
            <w:r w:rsidRPr="00166E94">
              <w:rPr>
                <w:rFonts w:cs="Arial"/>
                <w:sz w:val="20"/>
                <w:szCs w:val="24"/>
              </w:rPr>
              <w:t>Kompetenzbereich Fachwissen</w:t>
            </w:r>
          </w:p>
        </w:tc>
        <w:tc>
          <w:tcPr>
            <w:tcW w:w="2129" w:type="dxa"/>
            <w:tcBorders>
              <w:top w:val="single" w:sz="4" w:space="0" w:color="000000" w:themeColor="text1"/>
              <w:bottom w:val="double" w:sz="4" w:space="0" w:color="auto"/>
            </w:tcBorders>
          </w:tcPr>
          <w:p w:rsidR="001A397C" w:rsidRPr="00166E94" w:rsidRDefault="001A397C" w:rsidP="00A6445E">
            <w:pPr>
              <w:pStyle w:val="BSAufzhlung1"/>
              <w:numPr>
                <w:ilvl w:val="0"/>
                <w:numId w:val="0"/>
              </w:numPr>
              <w:tabs>
                <w:tab w:val="left" w:pos="-1843"/>
              </w:tabs>
              <w:spacing w:before="100" w:after="0" w:line="288" w:lineRule="auto"/>
              <w:rPr>
                <w:rFonts w:cs="Arial"/>
                <w:sz w:val="20"/>
                <w:szCs w:val="24"/>
              </w:rPr>
            </w:pPr>
            <w:r w:rsidRPr="00166E94">
              <w:rPr>
                <w:rFonts w:cs="Arial"/>
                <w:sz w:val="20"/>
                <w:szCs w:val="24"/>
              </w:rPr>
              <w:t>Kompetenzbereich Erkenntnisgewinnung</w:t>
            </w:r>
          </w:p>
        </w:tc>
        <w:tc>
          <w:tcPr>
            <w:tcW w:w="4277" w:type="dxa"/>
            <w:tcBorders>
              <w:top w:val="single" w:sz="4" w:space="0" w:color="000000" w:themeColor="text1"/>
              <w:bottom w:val="double" w:sz="4" w:space="0" w:color="auto"/>
            </w:tcBorders>
          </w:tcPr>
          <w:p w:rsidR="001A397C" w:rsidRPr="00166E94" w:rsidRDefault="001A397C" w:rsidP="00A6445E">
            <w:pPr>
              <w:pStyle w:val="BSAufzhlung1"/>
              <w:numPr>
                <w:ilvl w:val="0"/>
                <w:numId w:val="0"/>
              </w:numPr>
              <w:tabs>
                <w:tab w:val="left" w:pos="-1843"/>
              </w:tabs>
              <w:spacing w:before="100" w:after="0" w:line="288" w:lineRule="auto"/>
              <w:rPr>
                <w:rFonts w:cs="Arial"/>
                <w:sz w:val="20"/>
                <w:szCs w:val="24"/>
              </w:rPr>
            </w:pPr>
            <w:r w:rsidRPr="00166E94">
              <w:rPr>
                <w:rFonts w:cs="Arial"/>
                <w:sz w:val="20"/>
                <w:szCs w:val="24"/>
              </w:rPr>
              <w:t>Mögliche Aspekte der Differenzierung</w:t>
            </w:r>
          </w:p>
        </w:tc>
      </w:tr>
      <w:tr w:rsidR="001A397C" w:rsidRPr="00430373">
        <w:tc>
          <w:tcPr>
            <w:tcW w:w="3366" w:type="dxa"/>
            <w:tcBorders>
              <w:top w:val="double" w:sz="4" w:space="0" w:color="auto"/>
            </w:tcBorders>
          </w:tcPr>
          <w:p w:rsidR="001A397C" w:rsidRDefault="001A397C" w:rsidP="007357D8">
            <w:pPr>
              <w:pStyle w:val="BSAufzhlung1"/>
              <w:numPr>
                <w:ilvl w:val="0"/>
                <w:numId w:val="0"/>
              </w:numPr>
              <w:tabs>
                <w:tab w:val="left" w:pos="-1843"/>
              </w:tabs>
              <w:spacing w:before="100" w:after="0" w:line="288" w:lineRule="auto"/>
              <w:rPr>
                <w:rFonts w:cs="Arial"/>
                <w:sz w:val="20"/>
                <w:szCs w:val="24"/>
              </w:rPr>
            </w:pPr>
            <w:r>
              <w:rPr>
                <w:rFonts w:cs="Arial"/>
                <w:sz w:val="20"/>
                <w:szCs w:val="24"/>
              </w:rPr>
              <w:t xml:space="preserve">• Bei der Fotosynthese wird </w:t>
            </w:r>
            <w:r w:rsidR="007357D8">
              <w:rPr>
                <w:rFonts w:cs="Arial"/>
                <w:sz w:val="20"/>
                <w:szCs w:val="24"/>
              </w:rPr>
              <w:t xml:space="preserve">trans-portfähige Glucose produziert, die </w:t>
            </w:r>
            <w:r>
              <w:rPr>
                <w:rFonts w:cs="Arial"/>
                <w:sz w:val="20"/>
                <w:szCs w:val="24"/>
              </w:rPr>
              <w:t>als Stärke eingelagert werden</w:t>
            </w:r>
            <w:r w:rsidR="007357D8">
              <w:rPr>
                <w:rFonts w:cs="Arial"/>
                <w:sz w:val="20"/>
                <w:szCs w:val="24"/>
              </w:rPr>
              <w:t xml:space="preserve"> kann</w:t>
            </w:r>
          </w:p>
          <w:p w:rsidR="001A397C" w:rsidRDefault="001A397C" w:rsidP="007357D8">
            <w:pPr>
              <w:pStyle w:val="BSAufzhlung1"/>
              <w:numPr>
                <w:ilvl w:val="0"/>
                <w:numId w:val="0"/>
              </w:numPr>
              <w:tabs>
                <w:tab w:val="left" w:pos="-1843"/>
              </w:tabs>
              <w:spacing w:before="100" w:after="0" w:line="288" w:lineRule="auto"/>
              <w:rPr>
                <w:rFonts w:cs="Arial"/>
                <w:sz w:val="20"/>
                <w:szCs w:val="24"/>
              </w:rPr>
            </w:pPr>
            <w:r>
              <w:rPr>
                <w:rFonts w:cs="Arial"/>
                <w:sz w:val="20"/>
                <w:szCs w:val="24"/>
              </w:rPr>
              <w:t xml:space="preserve">• </w:t>
            </w:r>
            <w:r w:rsidR="007357D8">
              <w:rPr>
                <w:rFonts w:cs="Arial"/>
                <w:sz w:val="20"/>
                <w:szCs w:val="24"/>
              </w:rPr>
              <w:t>Struktur und Funktion des Blattes hängen zusammen</w:t>
            </w:r>
            <w:r>
              <w:rPr>
                <w:rFonts w:cs="Arial"/>
                <w:sz w:val="20"/>
                <w:szCs w:val="24"/>
              </w:rPr>
              <w:t xml:space="preserve">. </w:t>
            </w:r>
          </w:p>
          <w:p w:rsidR="001A397C" w:rsidRPr="0035150E" w:rsidRDefault="001A397C" w:rsidP="007357D8">
            <w:pPr>
              <w:pStyle w:val="BSAufzhlung1"/>
              <w:numPr>
                <w:ilvl w:val="0"/>
                <w:numId w:val="0"/>
              </w:numPr>
              <w:tabs>
                <w:tab w:val="left" w:pos="-1843"/>
              </w:tabs>
              <w:spacing w:before="100" w:after="0" w:line="288" w:lineRule="auto"/>
              <w:rPr>
                <w:rFonts w:cs="Arial"/>
                <w:sz w:val="20"/>
                <w:szCs w:val="24"/>
                <w:highlight w:val="red"/>
              </w:rPr>
            </w:pPr>
            <w:r>
              <w:rPr>
                <w:rFonts w:cs="Arial"/>
                <w:sz w:val="20"/>
                <w:szCs w:val="24"/>
              </w:rPr>
              <w:lastRenderedPageBreak/>
              <w:t>• Wortgleichung der Fotosynthese</w:t>
            </w:r>
          </w:p>
        </w:tc>
        <w:tc>
          <w:tcPr>
            <w:tcW w:w="2129" w:type="dxa"/>
            <w:tcBorders>
              <w:top w:val="double" w:sz="4" w:space="0" w:color="auto"/>
            </w:tcBorders>
          </w:tcPr>
          <w:p w:rsidR="001A397C" w:rsidRPr="0035150E" w:rsidRDefault="001A397C" w:rsidP="00A6445E">
            <w:pPr>
              <w:pStyle w:val="BSAufzhlung1"/>
              <w:numPr>
                <w:ilvl w:val="0"/>
                <w:numId w:val="0"/>
              </w:numPr>
              <w:tabs>
                <w:tab w:val="left" w:pos="-1843"/>
              </w:tabs>
              <w:spacing w:before="100" w:after="0" w:line="288" w:lineRule="auto"/>
              <w:rPr>
                <w:rFonts w:cs="Arial"/>
                <w:sz w:val="20"/>
                <w:szCs w:val="24"/>
                <w:highlight w:val="red"/>
              </w:rPr>
            </w:pPr>
            <w:r>
              <w:rPr>
                <w:rFonts w:cs="Arial"/>
                <w:sz w:val="20"/>
                <w:szCs w:val="24"/>
              </w:rPr>
              <w:lastRenderedPageBreak/>
              <w:t xml:space="preserve">• optional: Erkenn-tnisgewinnung durch </w:t>
            </w:r>
            <w:r w:rsidR="00785384">
              <w:rPr>
                <w:rFonts w:cs="Arial"/>
                <w:sz w:val="20"/>
                <w:szCs w:val="24"/>
              </w:rPr>
              <w:t>„</w:t>
            </w:r>
            <w:r>
              <w:rPr>
                <w:rFonts w:cs="Arial"/>
                <w:sz w:val="20"/>
                <w:szCs w:val="24"/>
              </w:rPr>
              <w:t>Beobachten</w:t>
            </w:r>
            <w:r w:rsidR="00785384">
              <w:rPr>
                <w:rFonts w:cs="Arial"/>
                <w:sz w:val="20"/>
                <w:szCs w:val="24"/>
              </w:rPr>
              <w:t>“</w:t>
            </w:r>
            <w:r>
              <w:rPr>
                <w:rFonts w:cs="Arial"/>
                <w:sz w:val="20"/>
                <w:szCs w:val="24"/>
              </w:rPr>
              <w:t xml:space="preserve"> (Mikro-skopie) und </w:t>
            </w:r>
            <w:r w:rsidR="00785384">
              <w:rPr>
                <w:rFonts w:cs="Arial"/>
                <w:sz w:val="20"/>
                <w:szCs w:val="24"/>
              </w:rPr>
              <w:t>„</w:t>
            </w:r>
            <w:r>
              <w:rPr>
                <w:rFonts w:cs="Arial"/>
                <w:sz w:val="20"/>
                <w:szCs w:val="24"/>
              </w:rPr>
              <w:t>Verglei-chen</w:t>
            </w:r>
            <w:r w:rsidR="00785384">
              <w:rPr>
                <w:rFonts w:cs="Arial"/>
                <w:sz w:val="20"/>
                <w:szCs w:val="24"/>
              </w:rPr>
              <w:t>“</w:t>
            </w:r>
            <w:r>
              <w:rPr>
                <w:rFonts w:cs="Arial"/>
                <w:sz w:val="20"/>
                <w:szCs w:val="24"/>
              </w:rPr>
              <w:t xml:space="preserve"> (vergleichende </w:t>
            </w:r>
            <w:r>
              <w:rPr>
                <w:rFonts w:cs="Arial"/>
                <w:sz w:val="20"/>
                <w:szCs w:val="24"/>
              </w:rPr>
              <w:lastRenderedPageBreak/>
              <w:t>Untersuchung)</w:t>
            </w:r>
          </w:p>
        </w:tc>
        <w:tc>
          <w:tcPr>
            <w:tcW w:w="4277" w:type="dxa"/>
            <w:tcBorders>
              <w:top w:val="double" w:sz="4" w:space="0" w:color="auto"/>
            </w:tcBorders>
          </w:tcPr>
          <w:p w:rsidR="001A397C" w:rsidRDefault="001A397C" w:rsidP="00A6445E">
            <w:pPr>
              <w:pStyle w:val="BSAufzhlung1"/>
              <w:numPr>
                <w:ilvl w:val="0"/>
                <w:numId w:val="0"/>
              </w:numPr>
              <w:tabs>
                <w:tab w:val="left" w:pos="-1843"/>
              </w:tabs>
              <w:spacing w:before="100" w:after="0" w:line="288" w:lineRule="auto"/>
              <w:rPr>
                <w:rFonts w:cs="Arial"/>
                <w:sz w:val="20"/>
                <w:szCs w:val="24"/>
              </w:rPr>
            </w:pPr>
            <w:r>
              <w:rPr>
                <w:rFonts w:cs="Arial"/>
                <w:sz w:val="20"/>
                <w:szCs w:val="24"/>
              </w:rPr>
              <w:lastRenderedPageBreak/>
              <w:t>• Für die Erarbeitung des Blattaufbaus wer</w:t>
            </w:r>
            <w:r w:rsidR="007357D8">
              <w:rPr>
                <w:rFonts w:cs="Arial"/>
                <w:sz w:val="20"/>
                <w:szCs w:val="24"/>
              </w:rPr>
              <w:t>-</w:t>
            </w:r>
            <w:r>
              <w:rPr>
                <w:rFonts w:cs="Arial"/>
                <w:sz w:val="20"/>
                <w:szCs w:val="24"/>
              </w:rPr>
              <w:t>den den SuS verschiedene Lernwege ange</w:t>
            </w:r>
            <w:r w:rsidR="007357D8">
              <w:rPr>
                <w:rFonts w:cs="Arial"/>
                <w:sz w:val="20"/>
                <w:szCs w:val="24"/>
              </w:rPr>
              <w:t>-</w:t>
            </w:r>
            <w:r>
              <w:rPr>
                <w:rFonts w:cs="Arial"/>
                <w:sz w:val="20"/>
                <w:szCs w:val="24"/>
              </w:rPr>
              <w:t>boten (verschiedene Wege direkter Instruk</w:t>
            </w:r>
            <w:r w:rsidR="007357D8">
              <w:rPr>
                <w:rFonts w:cs="Arial"/>
                <w:sz w:val="20"/>
                <w:szCs w:val="24"/>
              </w:rPr>
              <w:t>-</w:t>
            </w:r>
            <w:r>
              <w:rPr>
                <w:rFonts w:cs="Arial"/>
                <w:sz w:val="20"/>
                <w:szCs w:val="24"/>
              </w:rPr>
              <w:t xml:space="preserve">tion oder Erkenntnisweg durch Beobachtung) </w:t>
            </w:r>
          </w:p>
          <w:p w:rsidR="001A397C" w:rsidRPr="00822856" w:rsidRDefault="001A397C" w:rsidP="00A6445E">
            <w:pPr>
              <w:pStyle w:val="BSAufzhlung1"/>
              <w:numPr>
                <w:ilvl w:val="0"/>
                <w:numId w:val="0"/>
              </w:numPr>
              <w:tabs>
                <w:tab w:val="left" w:pos="-1843"/>
              </w:tabs>
              <w:spacing w:before="100" w:after="0" w:line="288" w:lineRule="auto"/>
              <w:rPr>
                <w:rFonts w:cs="Arial"/>
                <w:sz w:val="20"/>
                <w:szCs w:val="24"/>
              </w:rPr>
            </w:pPr>
            <w:r>
              <w:rPr>
                <w:rFonts w:cs="Arial"/>
                <w:sz w:val="20"/>
                <w:szCs w:val="24"/>
              </w:rPr>
              <w:t xml:space="preserve">• Mögliches enrichment durch Erkenntnisweg </w:t>
            </w:r>
            <w:r w:rsidR="00785384">
              <w:rPr>
                <w:rFonts w:cs="Arial"/>
                <w:sz w:val="20"/>
                <w:szCs w:val="24"/>
              </w:rPr>
              <w:lastRenderedPageBreak/>
              <w:t>„</w:t>
            </w:r>
            <w:r>
              <w:rPr>
                <w:rFonts w:cs="Arial"/>
                <w:sz w:val="20"/>
                <w:szCs w:val="24"/>
              </w:rPr>
              <w:t>Vergleichen</w:t>
            </w:r>
            <w:r w:rsidR="00785384">
              <w:rPr>
                <w:rFonts w:cs="Arial"/>
                <w:sz w:val="20"/>
                <w:szCs w:val="24"/>
              </w:rPr>
              <w:t>“</w:t>
            </w:r>
            <w:r>
              <w:rPr>
                <w:rFonts w:cs="Arial"/>
                <w:sz w:val="20"/>
                <w:szCs w:val="24"/>
              </w:rPr>
              <w:t xml:space="preserve">: Stomata bei verschiedenen Arten oder zusätzliche Übungen </w:t>
            </w:r>
          </w:p>
        </w:tc>
      </w:tr>
    </w:tbl>
    <w:p w:rsidR="00367F8E" w:rsidRPr="00F01995" w:rsidRDefault="00367F8E" w:rsidP="00367F8E">
      <w:pPr>
        <w:pStyle w:val="BSAufzhlung1"/>
        <w:numPr>
          <w:ilvl w:val="0"/>
          <w:numId w:val="0"/>
        </w:numPr>
        <w:tabs>
          <w:tab w:val="left" w:pos="-1843"/>
        </w:tabs>
        <w:spacing w:before="100" w:after="0"/>
        <w:jc w:val="both"/>
        <w:rPr>
          <w:rFonts w:cs="Arial"/>
          <w:sz w:val="8"/>
          <w:szCs w:val="24"/>
        </w:rPr>
      </w:pPr>
    </w:p>
    <w:tbl>
      <w:tblPr>
        <w:tblStyle w:val="Tabellenraster"/>
        <w:tblW w:w="0" w:type="auto"/>
        <w:tblLook w:val="00BF" w:firstRow="1" w:lastRow="0" w:firstColumn="1" w:lastColumn="0" w:noHBand="0" w:noVBand="0"/>
      </w:tblPr>
      <w:tblGrid>
        <w:gridCol w:w="3366"/>
        <w:gridCol w:w="2129"/>
        <w:gridCol w:w="4277"/>
      </w:tblGrid>
      <w:tr w:rsidR="00367F8E" w:rsidRPr="00A129BA">
        <w:tc>
          <w:tcPr>
            <w:tcW w:w="9772" w:type="dxa"/>
            <w:gridSpan w:val="3"/>
            <w:tcBorders>
              <w:bottom w:val="single" w:sz="4" w:space="0" w:color="000000" w:themeColor="text1"/>
            </w:tcBorders>
            <w:shd w:val="clear" w:color="auto" w:fill="CCCCCC"/>
          </w:tcPr>
          <w:p w:rsidR="00367F8E" w:rsidRPr="007357D8" w:rsidRDefault="00367F8E" w:rsidP="00B4503F">
            <w:pPr>
              <w:pStyle w:val="BSAufzhlung1"/>
              <w:numPr>
                <w:ilvl w:val="0"/>
                <w:numId w:val="0"/>
              </w:numPr>
              <w:tabs>
                <w:tab w:val="left" w:pos="-1843"/>
              </w:tabs>
              <w:spacing w:before="100" w:after="0"/>
              <w:jc w:val="both"/>
              <w:rPr>
                <w:rFonts w:cs="Arial"/>
                <w:b/>
                <w:i/>
                <w:szCs w:val="24"/>
              </w:rPr>
            </w:pPr>
            <w:r>
              <w:rPr>
                <w:rFonts w:cs="Arial"/>
                <w:b/>
                <w:i/>
                <w:szCs w:val="24"/>
              </w:rPr>
              <w:t>4</w:t>
            </w:r>
            <w:r w:rsidRPr="00A129BA">
              <w:rPr>
                <w:rFonts w:cs="Arial"/>
                <w:b/>
                <w:i/>
                <w:szCs w:val="24"/>
              </w:rPr>
              <w:t xml:space="preserve">. </w:t>
            </w:r>
            <w:r>
              <w:rPr>
                <w:rFonts w:cs="Arial"/>
                <w:b/>
                <w:i/>
                <w:szCs w:val="24"/>
              </w:rPr>
              <w:t>Modul</w:t>
            </w:r>
            <w:r w:rsidRPr="00A129BA">
              <w:rPr>
                <w:rFonts w:cs="Arial"/>
                <w:b/>
                <w:i/>
                <w:szCs w:val="24"/>
              </w:rPr>
              <w:t xml:space="preserve">: </w:t>
            </w:r>
            <w:r w:rsidRPr="007357D8">
              <w:rPr>
                <w:rFonts w:cs="Arial"/>
                <w:b/>
                <w:i/>
                <w:szCs w:val="24"/>
              </w:rPr>
              <w:t>Die Fotosyntheserate hängt von verschiedenen Faktoren ab</w:t>
            </w:r>
          </w:p>
        </w:tc>
      </w:tr>
      <w:tr w:rsidR="00367F8E" w:rsidRPr="00EA059D">
        <w:tc>
          <w:tcPr>
            <w:tcW w:w="9772" w:type="dxa"/>
            <w:gridSpan w:val="3"/>
            <w:tcBorders>
              <w:top w:val="single" w:sz="4" w:space="0" w:color="000000" w:themeColor="text1"/>
              <w:bottom w:val="single" w:sz="4" w:space="0" w:color="000000" w:themeColor="text1"/>
            </w:tcBorders>
          </w:tcPr>
          <w:p w:rsidR="00367F8E" w:rsidRPr="00367F8E" w:rsidRDefault="00367F8E" w:rsidP="00367F8E">
            <w:pPr>
              <w:pStyle w:val="BSAufzhlung1"/>
              <w:numPr>
                <w:ilvl w:val="0"/>
                <w:numId w:val="0"/>
              </w:numPr>
              <w:tabs>
                <w:tab w:val="left" w:pos="-1843"/>
              </w:tabs>
              <w:spacing w:before="100" w:line="288" w:lineRule="auto"/>
              <w:jc w:val="both"/>
              <w:rPr>
                <w:rFonts w:cs="Arial"/>
                <w:i/>
                <w:sz w:val="20"/>
                <w:szCs w:val="24"/>
              </w:rPr>
            </w:pPr>
            <w:r w:rsidRPr="00367F8E">
              <w:rPr>
                <w:rFonts w:cs="Arial"/>
                <w:i/>
                <w:sz w:val="20"/>
                <w:szCs w:val="24"/>
              </w:rPr>
              <w:t xml:space="preserve">In diesem Modul </w:t>
            </w:r>
            <w:r>
              <w:rPr>
                <w:rFonts w:cs="Arial"/>
                <w:i/>
                <w:sz w:val="20"/>
                <w:szCs w:val="24"/>
              </w:rPr>
              <w:t>untersuchen die SuS</w:t>
            </w:r>
            <w:r w:rsidRPr="00367F8E">
              <w:rPr>
                <w:rFonts w:cs="Arial"/>
                <w:i/>
                <w:sz w:val="20"/>
                <w:szCs w:val="24"/>
              </w:rPr>
              <w:t xml:space="preserve"> die Abhängigkeit der Fotosyntheseleistung von Außenfaktoren</w:t>
            </w:r>
            <w:r>
              <w:rPr>
                <w:rFonts w:cs="Arial"/>
                <w:i/>
                <w:sz w:val="20"/>
                <w:szCs w:val="24"/>
              </w:rPr>
              <w:t xml:space="preserve"> am Beispiel eine ihnen bereits bekannten Systems (Wasserpest). Die SuS nutzen ihre Kenntnisse aus den vorangegangenen Modulen, um eigenständig einen „Forschungsauftrag“ zu bearbeiten. Dabei können sie nochmals die für den hypothesengeleiteten Erkenntnisweg typischen Teilkompetenzen einüben. Dabei können die SuS zwischen verschiedenen Niveaus auswählen: Sie können den gesamten Erkenntnisweg einüben oder nur Teilkompetenzen. Die so differenzierten Materialien sind zusätzlich noch mit Denkanstößen („Hilfekärtchen“) hinterlegt</w:t>
            </w:r>
            <w:r w:rsidRPr="00367F8E">
              <w:rPr>
                <w:rFonts w:cs="Arial"/>
                <w:i/>
                <w:sz w:val="20"/>
                <w:szCs w:val="24"/>
              </w:rPr>
              <w:t xml:space="preserve"> </w:t>
            </w:r>
          </w:p>
        </w:tc>
      </w:tr>
      <w:tr w:rsidR="00367F8E" w:rsidRPr="006D62C7">
        <w:tc>
          <w:tcPr>
            <w:tcW w:w="3366" w:type="dxa"/>
            <w:tcBorders>
              <w:top w:val="single" w:sz="4" w:space="0" w:color="000000" w:themeColor="text1"/>
              <w:bottom w:val="double" w:sz="4" w:space="0" w:color="auto"/>
            </w:tcBorders>
          </w:tcPr>
          <w:p w:rsidR="00367F8E" w:rsidRPr="006D62C7" w:rsidRDefault="00367F8E" w:rsidP="00A6445E">
            <w:pPr>
              <w:pStyle w:val="BSAufzhlung1"/>
              <w:numPr>
                <w:ilvl w:val="0"/>
                <w:numId w:val="0"/>
              </w:numPr>
              <w:tabs>
                <w:tab w:val="left" w:pos="-1843"/>
              </w:tabs>
              <w:spacing w:before="100" w:after="0" w:line="288" w:lineRule="auto"/>
              <w:rPr>
                <w:rFonts w:cs="Arial"/>
                <w:sz w:val="20"/>
                <w:szCs w:val="24"/>
              </w:rPr>
            </w:pPr>
            <w:r w:rsidRPr="006D62C7">
              <w:rPr>
                <w:rFonts w:cs="Arial"/>
                <w:sz w:val="20"/>
                <w:szCs w:val="24"/>
              </w:rPr>
              <w:t>Kompetenzbereich Fachwissen</w:t>
            </w:r>
          </w:p>
        </w:tc>
        <w:tc>
          <w:tcPr>
            <w:tcW w:w="2129" w:type="dxa"/>
            <w:tcBorders>
              <w:top w:val="single" w:sz="4" w:space="0" w:color="000000" w:themeColor="text1"/>
              <w:bottom w:val="double" w:sz="4" w:space="0" w:color="auto"/>
            </w:tcBorders>
          </w:tcPr>
          <w:p w:rsidR="00367F8E" w:rsidRPr="006D62C7" w:rsidRDefault="00367F8E" w:rsidP="00A6445E">
            <w:pPr>
              <w:pStyle w:val="BSAufzhlung1"/>
              <w:numPr>
                <w:ilvl w:val="0"/>
                <w:numId w:val="0"/>
              </w:numPr>
              <w:tabs>
                <w:tab w:val="left" w:pos="-1843"/>
              </w:tabs>
              <w:spacing w:before="100" w:after="0" w:line="288" w:lineRule="auto"/>
              <w:rPr>
                <w:rFonts w:cs="Arial"/>
                <w:sz w:val="20"/>
                <w:szCs w:val="24"/>
              </w:rPr>
            </w:pPr>
            <w:r w:rsidRPr="006D62C7">
              <w:rPr>
                <w:rFonts w:cs="Arial"/>
                <w:sz w:val="20"/>
                <w:szCs w:val="24"/>
              </w:rPr>
              <w:t>Kompetenzbereich Erkenntnisgewinnung</w:t>
            </w:r>
          </w:p>
        </w:tc>
        <w:tc>
          <w:tcPr>
            <w:tcW w:w="4277" w:type="dxa"/>
            <w:tcBorders>
              <w:top w:val="single" w:sz="4" w:space="0" w:color="000000" w:themeColor="text1"/>
              <w:bottom w:val="double" w:sz="4" w:space="0" w:color="auto"/>
            </w:tcBorders>
          </w:tcPr>
          <w:p w:rsidR="00367F8E" w:rsidRPr="006D62C7" w:rsidRDefault="00367F8E" w:rsidP="00A6445E">
            <w:pPr>
              <w:pStyle w:val="BSAufzhlung1"/>
              <w:numPr>
                <w:ilvl w:val="0"/>
                <w:numId w:val="0"/>
              </w:numPr>
              <w:tabs>
                <w:tab w:val="left" w:pos="-1843"/>
              </w:tabs>
              <w:spacing w:before="100" w:after="0" w:line="288" w:lineRule="auto"/>
              <w:rPr>
                <w:rFonts w:cs="Arial"/>
                <w:sz w:val="20"/>
                <w:szCs w:val="24"/>
              </w:rPr>
            </w:pPr>
            <w:r w:rsidRPr="006D62C7">
              <w:rPr>
                <w:rFonts w:cs="Arial"/>
                <w:sz w:val="20"/>
                <w:szCs w:val="24"/>
              </w:rPr>
              <w:t>Mögliche Aspekte der Differenzierung</w:t>
            </w:r>
          </w:p>
        </w:tc>
      </w:tr>
      <w:tr w:rsidR="00367F8E" w:rsidRPr="00430373">
        <w:tc>
          <w:tcPr>
            <w:tcW w:w="3366" w:type="dxa"/>
            <w:tcBorders>
              <w:top w:val="double" w:sz="4" w:space="0" w:color="auto"/>
            </w:tcBorders>
          </w:tcPr>
          <w:p w:rsidR="00367F8E" w:rsidRPr="006D62C7" w:rsidRDefault="00367F8E" w:rsidP="007357D8">
            <w:pPr>
              <w:pStyle w:val="BSAufzhlung1"/>
              <w:numPr>
                <w:ilvl w:val="0"/>
                <w:numId w:val="0"/>
              </w:numPr>
              <w:tabs>
                <w:tab w:val="left" w:pos="-1843"/>
              </w:tabs>
              <w:spacing w:before="100" w:after="0" w:line="288" w:lineRule="auto"/>
              <w:rPr>
                <w:rFonts w:cs="Arial"/>
                <w:sz w:val="20"/>
                <w:szCs w:val="24"/>
              </w:rPr>
            </w:pPr>
            <w:r w:rsidRPr="006D62C7">
              <w:rPr>
                <w:rFonts w:cs="Arial"/>
                <w:sz w:val="20"/>
                <w:szCs w:val="24"/>
              </w:rPr>
              <w:t xml:space="preserve">• Es lässt sich experimentell zeigen, dass die Faktoren Kohlenstoffdioxid, Wärme und Licht die Fotosyntheseleistung einer Pflanzen steigern können. </w:t>
            </w:r>
          </w:p>
        </w:tc>
        <w:tc>
          <w:tcPr>
            <w:tcW w:w="2129" w:type="dxa"/>
            <w:tcBorders>
              <w:top w:val="double" w:sz="4" w:space="0" w:color="auto"/>
            </w:tcBorders>
          </w:tcPr>
          <w:p w:rsidR="00367F8E" w:rsidRPr="006D62C7" w:rsidRDefault="00367F8E" w:rsidP="007C2E63">
            <w:pPr>
              <w:pStyle w:val="BSAufzhlung1"/>
              <w:numPr>
                <w:ilvl w:val="0"/>
                <w:numId w:val="0"/>
              </w:numPr>
              <w:tabs>
                <w:tab w:val="left" w:pos="-1843"/>
              </w:tabs>
              <w:spacing w:before="100" w:after="0" w:line="288" w:lineRule="auto"/>
              <w:rPr>
                <w:rFonts w:cs="Arial"/>
                <w:sz w:val="20"/>
                <w:szCs w:val="24"/>
              </w:rPr>
            </w:pPr>
            <w:r w:rsidRPr="006D62C7">
              <w:rPr>
                <w:rFonts w:cs="Arial"/>
                <w:sz w:val="20"/>
                <w:szCs w:val="24"/>
              </w:rPr>
              <w:t>• SuS bearbeiten einen Forschungs-auftrag: Sie planen eigenständig Experimente zu den Einflussfaktoren der Fotosynthese</w:t>
            </w:r>
          </w:p>
        </w:tc>
        <w:tc>
          <w:tcPr>
            <w:tcW w:w="4277" w:type="dxa"/>
            <w:tcBorders>
              <w:top w:val="double" w:sz="4" w:space="0" w:color="auto"/>
            </w:tcBorders>
          </w:tcPr>
          <w:p w:rsidR="00367F8E" w:rsidRPr="006D62C7" w:rsidRDefault="00367F8E" w:rsidP="00A6445E">
            <w:pPr>
              <w:pStyle w:val="BSAufzhlung1"/>
              <w:numPr>
                <w:ilvl w:val="0"/>
                <w:numId w:val="0"/>
              </w:numPr>
              <w:tabs>
                <w:tab w:val="left" w:pos="-1843"/>
              </w:tabs>
              <w:spacing w:before="100" w:after="0" w:line="288" w:lineRule="auto"/>
              <w:rPr>
                <w:rFonts w:cs="Arial"/>
                <w:sz w:val="20"/>
                <w:szCs w:val="24"/>
              </w:rPr>
            </w:pPr>
            <w:r w:rsidRPr="006D62C7">
              <w:rPr>
                <w:rFonts w:cs="Arial"/>
                <w:sz w:val="20"/>
                <w:szCs w:val="24"/>
              </w:rPr>
              <w:t xml:space="preserve">• Die SuS wählen das Anforderungsniveau ihres Forschungsauftrags: Ihr Auftrag bezieht sich auf den gesamten Erkenntnisweg oder nur auf einzelne Teilkompetenzen </w:t>
            </w:r>
          </w:p>
          <w:p w:rsidR="00367F8E" w:rsidRPr="006D62C7" w:rsidRDefault="00367F8E" w:rsidP="007C2E63">
            <w:pPr>
              <w:pStyle w:val="BSAufzhlung1"/>
              <w:numPr>
                <w:ilvl w:val="0"/>
                <w:numId w:val="0"/>
              </w:numPr>
              <w:tabs>
                <w:tab w:val="left" w:pos="-1843"/>
              </w:tabs>
              <w:spacing w:before="100" w:after="0" w:line="288" w:lineRule="auto"/>
              <w:rPr>
                <w:rFonts w:cs="Arial"/>
                <w:sz w:val="20"/>
                <w:szCs w:val="24"/>
              </w:rPr>
            </w:pPr>
            <w:r w:rsidRPr="006D62C7">
              <w:rPr>
                <w:rFonts w:cs="Arial"/>
                <w:sz w:val="20"/>
                <w:szCs w:val="24"/>
              </w:rPr>
              <w:t xml:space="preserve">• Die Lernwege werden in allen Materialien durch Denkanstöße (Hilfekärtchen) unterstützt.  </w:t>
            </w:r>
          </w:p>
        </w:tc>
      </w:tr>
    </w:tbl>
    <w:p w:rsidR="00165605" w:rsidRPr="00F01995" w:rsidRDefault="00165605" w:rsidP="00165605">
      <w:pPr>
        <w:pStyle w:val="BSAufzhlung1"/>
        <w:numPr>
          <w:ilvl w:val="0"/>
          <w:numId w:val="0"/>
        </w:numPr>
        <w:tabs>
          <w:tab w:val="left" w:pos="-1843"/>
        </w:tabs>
        <w:spacing w:before="100" w:after="0"/>
        <w:jc w:val="both"/>
        <w:rPr>
          <w:rFonts w:cs="Arial"/>
          <w:sz w:val="8"/>
          <w:szCs w:val="24"/>
        </w:rPr>
      </w:pPr>
    </w:p>
    <w:tbl>
      <w:tblPr>
        <w:tblStyle w:val="Tabellenraster"/>
        <w:tblW w:w="0" w:type="auto"/>
        <w:tblLook w:val="00BF" w:firstRow="1" w:lastRow="0" w:firstColumn="1" w:lastColumn="0" w:noHBand="0" w:noVBand="0"/>
      </w:tblPr>
      <w:tblGrid>
        <w:gridCol w:w="4075"/>
        <w:gridCol w:w="2129"/>
        <w:gridCol w:w="3568"/>
      </w:tblGrid>
      <w:tr w:rsidR="00165605" w:rsidRPr="00A129BA">
        <w:tc>
          <w:tcPr>
            <w:tcW w:w="9772" w:type="dxa"/>
            <w:gridSpan w:val="3"/>
            <w:tcBorders>
              <w:bottom w:val="single" w:sz="4" w:space="0" w:color="000000" w:themeColor="text1"/>
            </w:tcBorders>
            <w:shd w:val="clear" w:color="auto" w:fill="CCCCCC"/>
          </w:tcPr>
          <w:p w:rsidR="00165605" w:rsidRPr="00165605" w:rsidRDefault="00165605" w:rsidP="00B4503F">
            <w:pPr>
              <w:pStyle w:val="BSAufzhlung1"/>
              <w:numPr>
                <w:ilvl w:val="0"/>
                <w:numId w:val="0"/>
              </w:numPr>
              <w:tabs>
                <w:tab w:val="left" w:pos="-1843"/>
              </w:tabs>
              <w:spacing w:before="100" w:after="0"/>
              <w:jc w:val="both"/>
              <w:rPr>
                <w:rFonts w:cs="Arial"/>
                <w:b/>
                <w:i/>
                <w:szCs w:val="24"/>
              </w:rPr>
            </w:pPr>
            <w:r>
              <w:rPr>
                <w:rFonts w:cs="Arial"/>
                <w:b/>
                <w:i/>
                <w:szCs w:val="24"/>
              </w:rPr>
              <w:t>5</w:t>
            </w:r>
            <w:r w:rsidRPr="00A129BA">
              <w:rPr>
                <w:rFonts w:cs="Arial"/>
                <w:b/>
                <w:i/>
                <w:szCs w:val="24"/>
              </w:rPr>
              <w:t xml:space="preserve">. </w:t>
            </w:r>
            <w:r>
              <w:rPr>
                <w:rFonts w:cs="Arial"/>
                <w:b/>
                <w:i/>
                <w:szCs w:val="24"/>
              </w:rPr>
              <w:t>Modul</w:t>
            </w:r>
            <w:r w:rsidRPr="00A129BA">
              <w:rPr>
                <w:rFonts w:cs="Arial"/>
                <w:b/>
                <w:i/>
                <w:szCs w:val="24"/>
              </w:rPr>
              <w:t xml:space="preserve">: </w:t>
            </w:r>
            <w:r w:rsidRPr="00165605">
              <w:rPr>
                <w:rFonts w:cs="Arial"/>
                <w:b/>
                <w:i/>
                <w:szCs w:val="24"/>
              </w:rPr>
              <w:t>Die Fotosynthese hat globale Bedeutung</w:t>
            </w:r>
          </w:p>
        </w:tc>
      </w:tr>
      <w:tr w:rsidR="00165605" w:rsidRPr="00EA059D">
        <w:tc>
          <w:tcPr>
            <w:tcW w:w="9772" w:type="dxa"/>
            <w:gridSpan w:val="3"/>
            <w:tcBorders>
              <w:top w:val="single" w:sz="4" w:space="0" w:color="000000" w:themeColor="text1"/>
              <w:bottom w:val="single" w:sz="4" w:space="0" w:color="000000" w:themeColor="text1"/>
            </w:tcBorders>
          </w:tcPr>
          <w:p w:rsidR="00165605" w:rsidRPr="0035150E" w:rsidRDefault="00165605" w:rsidP="00A6445E">
            <w:pPr>
              <w:pStyle w:val="BSAufzhlung1"/>
              <w:numPr>
                <w:ilvl w:val="0"/>
                <w:numId w:val="0"/>
              </w:numPr>
              <w:tabs>
                <w:tab w:val="left" w:pos="-1843"/>
              </w:tabs>
              <w:spacing w:before="100" w:after="0" w:line="288" w:lineRule="auto"/>
              <w:jc w:val="both"/>
              <w:rPr>
                <w:rFonts w:cs="Arial"/>
                <w:i/>
                <w:sz w:val="20"/>
                <w:szCs w:val="24"/>
                <w:highlight w:val="red"/>
              </w:rPr>
            </w:pPr>
            <w:r w:rsidRPr="00165605">
              <w:rPr>
                <w:rFonts w:cs="Arial"/>
                <w:i/>
                <w:sz w:val="20"/>
                <w:szCs w:val="24"/>
              </w:rPr>
              <w:t xml:space="preserve">Anhand eines Gedankenexperimentes (Das „Raumschiff Erde“ soll erfunden werden. Es ist ein Raumschiff, das nur Sonnenenergie „tankt“ und seine Insassen komplett versorgt) erschließen sich die SuS die globale Bedeutung der Fotosynthese. Diese Erschließungsarbeit wird über den Umfang der von den SuS zu leistenden Planungsarbeit am „Raumschiff Erde“ in drei Stufen differenziert. Die Differenzierung reicht von </w:t>
            </w:r>
            <w:proofErr w:type="gramStart"/>
            <w:r w:rsidRPr="00165605">
              <w:rPr>
                <w:rFonts w:cs="Arial"/>
                <w:i/>
                <w:sz w:val="20"/>
                <w:szCs w:val="24"/>
              </w:rPr>
              <w:t>umfangreichen</w:t>
            </w:r>
            <w:proofErr w:type="gramEnd"/>
            <w:r w:rsidRPr="00165605">
              <w:rPr>
                <w:rFonts w:cs="Arial"/>
                <w:i/>
                <w:sz w:val="20"/>
                <w:szCs w:val="24"/>
              </w:rPr>
              <w:t xml:space="preserve"> Planungsarbeit bis hin zum vorgegebenen Bausatz, der nur noch einer Erklärung des Funktionsprinzips bedarf (strukturelle und inhaltliche Lernhilfe). </w:t>
            </w:r>
            <w:r>
              <w:rPr>
                <w:rFonts w:cs="Arial"/>
                <w:i/>
                <w:sz w:val="20"/>
                <w:szCs w:val="24"/>
              </w:rPr>
              <w:t xml:space="preserve"> </w:t>
            </w:r>
            <w:r w:rsidRPr="005B70B3">
              <w:rPr>
                <w:rFonts w:cs="Arial"/>
                <w:i/>
                <w:sz w:val="20"/>
                <w:szCs w:val="24"/>
              </w:rPr>
              <w:t xml:space="preserve"> </w:t>
            </w:r>
          </w:p>
        </w:tc>
      </w:tr>
      <w:tr w:rsidR="00165605" w:rsidRPr="00430373">
        <w:tc>
          <w:tcPr>
            <w:tcW w:w="4075" w:type="dxa"/>
            <w:tcBorders>
              <w:top w:val="single" w:sz="4" w:space="0" w:color="000000" w:themeColor="text1"/>
              <w:bottom w:val="double" w:sz="4" w:space="0" w:color="auto"/>
            </w:tcBorders>
          </w:tcPr>
          <w:p w:rsidR="00165605" w:rsidRPr="00166E94" w:rsidRDefault="00165605" w:rsidP="00A6445E">
            <w:pPr>
              <w:pStyle w:val="BSAufzhlung1"/>
              <w:numPr>
                <w:ilvl w:val="0"/>
                <w:numId w:val="0"/>
              </w:numPr>
              <w:tabs>
                <w:tab w:val="left" w:pos="-1843"/>
              </w:tabs>
              <w:spacing w:before="100" w:after="0" w:line="288" w:lineRule="auto"/>
              <w:rPr>
                <w:rFonts w:cs="Arial"/>
                <w:sz w:val="20"/>
                <w:szCs w:val="24"/>
              </w:rPr>
            </w:pPr>
            <w:r w:rsidRPr="00166E94">
              <w:rPr>
                <w:rFonts w:cs="Arial"/>
                <w:sz w:val="20"/>
                <w:szCs w:val="24"/>
              </w:rPr>
              <w:t>Kompetenzbereich Fachwissen</w:t>
            </w:r>
          </w:p>
        </w:tc>
        <w:tc>
          <w:tcPr>
            <w:tcW w:w="2129" w:type="dxa"/>
            <w:tcBorders>
              <w:top w:val="single" w:sz="4" w:space="0" w:color="000000" w:themeColor="text1"/>
              <w:bottom w:val="double" w:sz="4" w:space="0" w:color="auto"/>
            </w:tcBorders>
          </w:tcPr>
          <w:p w:rsidR="00165605" w:rsidRPr="00166E94" w:rsidRDefault="00165605" w:rsidP="00A6445E">
            <w:pPr>
              <w:pStyle w:val="BSAufzhlung1"/>
              <w:numPr>
                <w:ilvl w:val="0"/>
                <w:numId w:val="0"/>
              </w:numPr>
              <w:tabs>
                <w:tab w:val="left" w:pos="-1843"/>
              </w:tabs>
              <w:spacing w:before="100" w:after="0" w:line="288" w:lineRule="auto"/>
              <w:rPr>
                <w:rFonts w:cs="Arial"/>
                <w:sz w:val="20"/>
                <w:szCs w:val="24"/>
              </w:rPr>
            </w:pPr>
            <w:r w:rsidRPr="00166E94">
              <w:rPr>
                <w:rFonts w:cs="Arial"/>
                <w:sz w:val="20"/>
                <w:szCs w:val="24"/>
              </w:rPr>
              <w:t>Kompetenzbereich Erkenntnisgewinnung</w:t>
            </w:r>
          </w:p>
        </w:tc>
        <w:tc>
          <w:tcPr>
            <w:tcW w:w="3568" w:type="dxa"/>
            <w:tcBorders>
              <w:top w:val="single" w:sz="4" w:space="0" w:color="000000" w:themeColor="text1"/>
              <w:bottom w:val="double" w:sz="4" w:space="0" w:color="auto"/>
            </w:tcBorders>
          </w:tcPr>
          <w:p w:rsidR="00165605" w:rsidRPr="00166E94" w:rsidRDefault="00165605" w:rsidP="00A6445E">
            <w:pPr>
              <w:pStyle w:val="BSAufzhlung1"/>
              <w:numPr>
                <w:ilvl w:val="0"/>
                <w:numId w:val="0"/>
              </w:numPr>
              <w:tabs>
                <w:tab w:val="left" w:pos="-1843"/>
              </w:tabs>
              <w:spacing w:before="100" w:after="0" w:line="288" w:lineRule="auto"/>
              <w:rPr>
                <w:rFonts w:cs="Arial"/>
                <w:sz w:val="20"/>
                <w:szCs w:val="24"/>
              </w:rPr>
            </w:pPr>
            <w:r w:rsidRPr="00166E94">
              <w:rPr>
                <w:rFonts w:cs="Arial"/>
                <w:sz w:val="20"/>
                <w:szCs w:val="24"/>
              </w:rPr>
              <w:t>Mögliche Aspekte der Differenzierung</w:t>
            </w:r>
          </w:p>
        </w:tc>
      </w:tr>
      <w:tr w:rsidR="00165605" w:rsidRPr="00430373">
        <w:tc>
          <w:tcPr>
            <w:tcW w:w="4075" w:type="dxa"/>
            <w:tcBorders>
              <w:top w:val="double" w:sz="4" w:space="0" w:color="auto"/>
            </w:tcBorders>
          </w:tcPr>
          <w:p w:rsidR="00165605" w:rsidRDefault="00165605" w:rsidP="007357D8">
            <w:pPr>
              <w:pStyle w:val="BSAufzhlung1"/>
              <w:numPr>
                <w:ilvl w:val="0"/>
                <w:numId w:val="0"/>
              </w:numPr>
              <w:tabs>
                <w:tab w:val="left" w:pos="-1843"/>
              </w:tabs>
              <w:spacing w:before="100" w:after="0" w:line="288" w:lineRule="auto"/>
              <w:rPr>
                <w:rFonts w:cs="Arial"/>
                <w:sz w:val="20"/>
                <w:szCs w:val="24"/>
              </w:rPr>
            </w:pPr>
            <w:r>
              <w:rPr>
                <w:rFonts w:cs="Arial"/>
                <w:sz w:val="20"/>
                <w:szCs w:val="24"/>
              </w:rPr>
              <w:t xml:space="preserve">• </w:t>
            </w:r>
            <w:r w:rsidR="00FE09ED">
              <w:rPr>
                <w:rFonts w:cs="Arial"/>
                <w:sz w:val="20"/>
                <w:szCs w:val="24"/>
              </w:rPr>
              <w:t>Tierisches Leben ist ohne pflanzliches Leben nicht denkbar</w:t>
            </w:r>
          </w:p>
          <w:p w:rsidR="00165605" w:rsidRPr="00FE09ED" w:rsidRDefault="00165605" w:rsidP="00FE09ED">
            <w:pPr>
              <w:pStyle w:val="BSAufzhlung1"/>
              <w:numPr>
                <w:ilvl w:val="0"/>
                <w:numId w:val="0"/>
              </w:numPr>
              <w:tabs>
                <w:tab w:val="left" w:pos="-1843"/>
              </w:tabs>
              <w:spacing w:before="100" w:after="0" w:line="288" w:lineRule="auto"/>
              <w:rPr>
                <w:rFonts w:cs="Arial"/>
                <w:sz w:val="20"/>
                <w:szCs w:val="24"/>
              </w:rPr>
            </w:pPr>
            <w:r>
              <w:rPr>
                <w:rFonts w:cs="Arial"/>
                <w:sz w:val="20"/>
                <w:szCs w:val="24"/>
              </w:rPr>
              <w:t xml:space="preserve">• </w:t>
            </w:r>
            <w:r w:rsidR="00FE09ED">
              <w:rPr>
                <w:rFonts w:cs="Arial"/>
                <w:sz w:val="20"/>
                <w:szCs w:val="24"/>
              </w:rPr>
              <w:t>Die Fotosynthese der Pflanzen ist durch den Verbrauch an Kohlenstoffdioxid und die Produktion von Sauerstoff von globaler Bedeutung für die Atmosphäre</w:t>
            </w:r>
            <w:r>
              <w:rPr>
                <w:rFonts w:cs="Arial"/>
                <w:sz w:val="20"/>
                <w:szCs w:val="24"/>
              </w:rPr>
              <w:t xml:space="preserve">. </w:t>
            </w:r>
          </w:p>
        </w:tc>
        <w:tc>
          <w:tcPr>
            <w:tcW w:w="2129" w:type="dxa"/>
            <w:tcBorders>
              <w:top w:val="double" w:sz="4" w:space="0" w:color="auto"/>
            </w:tcBorders>
          </w:tcPr>
          <w:p w:rsidR="00165605" w:rsidRPr="0035150E" w:rsidRDefault="00165605" w:rsidP="00FE09ED">
            <w:pPr>
              <w:pStyle w:val="BSAufzhlung1"/>
              <w:numPr>
                <w:ilvl w:val="0"/>
                <w:numId w:val="0"/>
              </w:numPr>
              <w:tabs>
                <w:tab w:val="left" w:pos="-1843"/>
              </w:tabs>
              <w:spacing w:before="100" w:after="0" w:line="288" w:lineRule="auto"/>
              <w:rPr>
                <w:rFonts w:cs="Arial"/>
                <w:sz w:val="20"/>
                <w:szCs w:val="24"/>
                <w:highlight w:val="red"/>
              </w:rPr>
            </w:pPr>
            <w:r>
              <w:rPr>
                <w:rFonts w:cs="Arial"/>
                <w:sz w:val="20"/>
                <w:szCs w:val="24"/>
              </w:rPr>
              <w:t xml:space="preserve">• </w:t>
            </w:r>
            <w:r w:rsidR="00FE09ED">
              <w:rPr>
                <w:rFonts w:cs="Arial"/>
                <w:sz w:val="20"/>
                <w:szCs w:val="24"/>
              </w:rPr>
              <w:t>keine Angebote</w:t>
            </w:r>
          </w:p>
        </w:tc>
        <w:tc>
          <w:tcPr>
            <w:tcW w:w="3568" w:type="dxa"/>
            <w:tcBorders>
              <w:top w:val="double" w:sz="4" w:space="0" w:color="auto"/>
            </w:tcBorders>
          </w:tcPr>
          <w:p w:rsidR="00165605" w:rsidRPr="00822856" w:rsidRDefault="00165605" w:rsidP="00FE09ED">
            <w:pPr>
              <w:pStyle w:val="BSAufzhlung1"/>
              <w:numPr>
                <w:ilvl w:val="0"/>
                <w:numId w:val="0"/>
              </w:numPr>
              <w:tabs>
                <w:tab w:val="left" w:pos="-1843"/>
              </w:tabs>
              <w:spacing w:before="100" w:after="0" w:line="288" w:lineRule="auto"/>
              <w:rPr>
                <w:rFonts w:cs="Arial"/>
                <w:sz w:val="20"/>
                <w:szCs w:val="24"/>
              </w:rPr>
            </w:pPr>
            <w:r>
              <w:rPr>
                <w:rFonts w:cs="Arial"/>
                <w:sz w:val="20"/>
                <w:szCs w:val="24"/>
              </w:rPr>
              <w:t xml:space="preserve">• </w:t>
            </w:r>
            <w:r w:rsidR="00FE09ED">
              <w:rPr>
                <w:rFonts w:cs="Arial"/>
                <w:sz w:val="20"/>
                <w:szCs w:val="24"/>
              </w:rPr>
              <w:t>verschiedene Grade der gedank-lichen Vertiefung (Planung eines Raumschiffs vs Bau eines Raum-schiffs) als Lernaufgabe (versch. Kompetenzen und versch. Anforderungen)</w:t>
            </w:r>
          </w:p>
        </w:tc>
      </w:tr>
    </w:tbl>
    <w:p w:rsidR="003A54B1" w:rsidRPr="00F01995" w:rsidRDefault="003A54B1" w:rsidP="003A54B1">
      <w:pPr>
        <w:pStyle w:val="BSAufzhlung1"/>
        <w:numPr>
          <w:ilvl w:val="0"/>
          <w:numId w:val="0"/>
        </w:numPr>
        <w:tabs>
          <w:tab w:val="left" w:pos="-1843"/>
        </w:tabs>
        <w:spacing w:before="100" w:after="0"/>
        <w:jc w:val="both"/>
        <w:rPr>
          <w:rFonts w:cs="Arial"/>
          <w:sz w:val="8"/>
          <w:szCs w:val="24"/>
        </w:rPr>
      </w:pPr>
    </w:p>
    <w:p w:rsidR="00023F3F" w:rsidRPr="009C2284" w:rsidRDefault="00023F3F" w:rsidP="00023F3F">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023F3F" w:rsidRDefault="00023F3F" w:rsidP="009532A7">
      <w:pPr>
        <w:pStyle w:val="BSAufzhlung1"/>
        <w:numPr>
          <w:ilvl w:val="0"/>
          <w:numId w:val="0"/>
        </w:numPr>
        <w:shd w:val="clear" w:color="auto" w:fill="CCCCCC"/>
        <w:tabs>
          <w:tab w:val="left" w:pos="-1843"/>
          <w:tab w:val="right" w:pos="9639"/>
        </w:tabs>
        <w:spacing w:after="0" w:line="240" w:lineRule="auto"/>
        <w:jc w:val="center"/>
        <w:rPr>
          <w:rFonts w:cs="Arial"/>
          <w:b/>
          <w:sz w:val="28"/>
          <w:szCs w:val="24"/>
        </w:rPr>
      </w:pPr>
      <w:r>
        <w:rPr>
          <w:rFonts w:cs="Arial"/>
          <w:b/>
          <w:sz w:val="28"/>
          <w:szCs w:val="24"/>
        </w:rPr>
        <w:t>Selbsteinschätzungsbogen: Bau von Zellen</w:t>
      </w:r>
      <w:r w:rsidR="009532A7">
        <w:rPr>
          <w:rFonts w:cs="Arial"/>
          <w:b/>
          <w:sz w:val="28"/>
          <w:szCs w:val="24"/>
        </w:rPr>
        <w:tab/>
      </w:r>
      <w:r w:rsidR="009532A7">
        <w:rPr>
          <w:rFonts w:cs="Arial"/>
          <w:color w:val="FF0000"/>
          <w:sz w:val="20"/>
          <w:szCs w:val="24"/>
        </w:rPr>
        <w:t>M0</w:t>
      </w:r>
      <w:r w:rsidR="009532A7" w:rsidRPr="009532A7">
        <w:rPr>
          <w:rFonts w:cs="Arial"/>
          <w:color w:val="FF0000"/>
          <w:sz w:val="20"/>
          <w:szCs w:val="24"/>
        </w:rPr>
        <w:t>.0</w:t>
      </w:r>
    </w:p>
    <w:p w:rsidR="00023F3F" w:rsidRPr="009C2284" w:rsidRDefault="00023F3F" w:rsidP="00023F3F">
      <w:pPr>
        <w:pStyle w:val="BSAufzhlung1"/>
        <w:numPr>
          <w:ilvl w:val="0"/>
          <w:numId w:val="0"/>
        </w:numPr>
        <w:shd w:val="clear" w:color="auto" w:fill="CCCCCC"/>
        <w:tabs>
          <w:tab w:val="left" w:pos="-1843"/>
        </w:tabs>
        <w:spacing w:after="0" w:line="240" w:lineRule="auto"/>
        <w:jc w:val="both"/>
        <w:rPr>
          <w:rFonts w:cs="Arial"/>
          <w:i/>
          <w:sz w:val="6"/>
          <w:szCs w:val="24"/>
        </w:rPr>
      </w:pPr>
    </w:p>
    <w:p w:rsidR="00023F3F" w:rsidRDefault="00023F3F" w:rsidP="00023F3F">
      <w:pPr>
        <w:pStyle w:val="BSAufzhlung1"/>
        <w:numPr>
          <w:ilvl w:val="0"/>
          <w:numId w:val="0"/>
        </w:numPr>
        <w:tabs>
          <w:tab w:val="left" w:pos="-1843"/>
        </w:tabs>
        <w:spacing w:after="0" w:line="25" w:lineRule="atLeast"/>
        <w:jc w:val="both"/>
        <w:rPr>
          <w:rFonts w:cs="Arial"/>
          <w:sz w:val="24"/>
          <w:szCs w:val="24"/>
        </w:rPr>
      </w:pPr>
    </w:p>
    <w:p w:rsidR="00995CCB" w:rsidRDefault="00995CCB" w:rsidP="00023F3F">
      <w:pPr>
        <w:pStyle w:val="BSAufzhlung1"/>
        <w:numPr>
          <w:ilvl w:val="0"/>
          <w:numId w:val="0"/>
        </w:numPr>
        <w:tabs>
          <w:tab w:val="left" w:pos="-1843"/>
        </w:tabs>
        <w:spacing w:after="0" w:line="25" w:lineRule="atLeast"/>
        <w:jc w:val="both"/>
        <w:rPr>
          <w:rFonts w:cs="Arial"/>
          <w:szCs w:val="24"/>
        </w:rPr>
      </w:pPr>
      <w:r>
        <w:rPr>
          <w:rFonts w:cs="Arial"/>
          <w:szCs w:val="24"/>
        </w:rPr>
        <w:t xml:space="preserve">Für den nachfolgenden Unterricht benötigst Du wichtige Kentnisse und Fertigkeiten aus dem Vorunterricht. Schätze Dich mit Hilfe des Bogens selbst ein. </w:t>
      </w:r>
    </w:p>
    <w:p w:rsidR="00995CCB" w:rsidRDefault="00995CCB" w:rsidP="00023F3F">
      <w:pPr>
        <w:pStyle w:val="BSAufzhlung1"/>
        <w:numPr>
          <w:ilvl w:val="0"/>
          <w:numId w:val="0"/>
        </w:numPr>
        <w:tabs>
          <w:tab w:val="left" w:pos="-1843"/>
        </w:tabs>
        <w:spacing w:after="0" w:line="25" w:lineRule="atLeast"/>
        <w:jc w:val="both"/>
        <w:rPr>
          <w:rFonts w:cs="Arial"/>
          <w:szCs w:val="24"/>
        </w:rPr>
      </w:pPr>
    </w:p>
    <w:p w:rsidR="00995CCB" w:rsidRPr="00995CCB" w:rsidRDefault="00995CCB" w:rsidP="00023F3F">
      <w:pPr>
        <w:pStyle w:val="BSAufzhlung1"/>
        <w:numPr>
          <w:ilvl w:val="0"/>
          <w:numId w:val="0"/>
        </w:numPr>
        <w:tabs>
          <w:tab w:val="left" w:pos="-1843"/>
        </w:tabs>
        <w:spacing w:after="0" w:line="25" w:lineRule="atLeast"/>
        <w:jc w:val="both"/>
        <w:rPr>
          <w:rFonts w:cs="Arial"/>
          <w:szCs w:val="24"/>
        </w:rPr>
      </w:pPr>
      <w:r w:rsidRPr="008E1FE6">
        <w:rPr>
          <w:rFonts w:cs="Arial"/>
          <w:sz w:val="44"/>
          <w:szCs w:val="24"/>
        </w:rPr>
        <w:sym w:font="Zapf Dingbats" w:char="F034"/>
      </w:r>
      <w:r>
        <w:rPr>
          <w:rFonts w:cs="Arial"/>
          <w:sz w:val="44"/>
          <w:szCs w:val="24"/>
        </w:rPr>
        <w:t xml:space="preserve"> </w:t>
      </w:r>
      <w:r w:rsidRPr="00995CCB">
        <w:rPr>
          <w:rFonts w:cs="Arial"/>
          <w:szCs w:val="24"/>
        </w:rPr>
        <w:t xml:space="preserve">Prima. </w:t>
      </w:r>
      <w:r>
        <w:rPr>
          <w:rFonts w:cs="Arial"/>
          <w:szCs w:val="24"/>
        </w:rPr>
        <w:t xml:space="preserve">Du bist startklar für den Unterricht in den nächsten Wochen. </w:t>
      </w:r>
    </w:p>
    <w:p w:rsidR="00995CCB" w:rsidRDefault="00995CCB" w:rsidP="00023F3F">
      <w:pPr>
        <w:pStyle w:val="BSAufzhlung1"/>
        <w:numPr>
          <w:ilvl w:val="0"/>
          <w:numId w:val="0"/>
        </w:numPr>
        <w:tabs>
          <w:tab w:val="left" w:pos="-1843"/>
        </w:tabs>
        <w:spacing w:after="0" w:line="25" w:lineRule="atLeast"/>
        <w:jc w:val="both"/>
        <w:rPr>
          <w:rFonts w:cs="Arial"/>
          <w:sz w:val="44"/>
          <w:szCs w:val="24"/>
        </w:rPr>
      </w:pPr>
    </w:p>
    <w:p w:rsidR="00995CCB" w:rsidRDefault="00995CCB" w:rsidP="00023F3F">
      <w:pPr>
        <w:pStyle w:val="BSAufzhlung1"/>
        <w:numPr>
          <w:ilvl w:val="0"/>
          <w:numId w:val="0"/>
        </w:numPr>
        <w:tabs>
          <w:tab w:val="left" w:pos="-1843"/>
        </w:tabs>
        <w:spacing w:after="0" w:line="25" w:lineRule="atLeast"/>
        <w:jc w:val="both"/>
        <w:rPr>
          <w:rFonts w:cs="Arial"/>
          <w:sz w:val="44"/>
          <w:szCs w:val="24"/>
        </w:rPr>
      </w:pPr>
      <w:r w:rsidRPr="008E1FE6">
        <w:rPr>
          <w:rFonts w:cs="Arial"/>
          <w:sz w:val="44"/>
          <w:szCs w:val="24"/>
        </w:rPr>
        <w:sym w:font="Zapf Dingbats" w:char="F030"/>
      </w:r>
      <w:r>
        <w:rPr>
          <w:rFonts w:cs="Arial"/>
          <w:sz w:val="44"/>
          <w:szCs w:val="24"/>
        </w:rPr>
        <w:t xml:space="preserve"> </w:t>
      </w:r>
      <w:r>
        <w:rPr>
          <w:rFonts w:cs="Arial"/>
          <w:szCs w:val="24"/>
        </w:rPr>
        <w:t>Entscheide selbst, ob Du mit Hilfe der angegebenen Buchseiten Deine Kenntnisse noch mal prüfst, indem Du zuhause auf den angegebenen Seiten im Biobuch nachliest.</w:t>
      </w:r>
    </w:p>
    <w:p w:rsidR="00995CCB" w:rsidRDefault="00995CCB" w:rsidP="00023F3F">
      <w:pPr>
        <w:pStyle w:val="BSAufzhlung1"/>
        <w:numPr>
          <w:ilvl w:val="0"/>
          <w:numId w:val="0"/>
        </w:numPr>
        <w:tabs>
          <w:tab w:val="left" w:pos="-1843"/>
        </w:tabs>
        <w:spacing w:after="0" w:line="25" w:lineRule="atLeast"/>
        <w:jc w:val="both"/>
        <w:rPr>
          <w:rFonts w:cs="Arial"/>
          <w:sz w:val="44"/>
          <w:szCs w:val="24"/>
        </w:rPr>
      </w:pPr>
    </w:p>
    <w:p w:rsidR="00995CCB" w:rsidRDefault="00995CCB" w:rsidP="00023F3F">
      <w:pPr>
        <w:pStyle w:val="BSAufzhlung1"/>
        <w:numPr>
          <w:ilvl w:val="0"/>
          <w:numId w:val="0"/>
        </w:numPr>
        <w:tabs>
          <w:tab w:val="left" w:pos="-1843"/>
        </w:tabs>
        <w:spacing w:after="0" w:line="25" w:lineRule="atLeast"/>
        <w:jc w:val="both"/>
        <w:rPr>
          <w:rFonts w:cs="Arial"/>
          <w:sz w:val="44"/>
          <w:szCs w:val="24"/>
        </w:rPr>
      </w:pPr>
      <w:r w:rsidRPr="008E1FE6">
        <w:rPr>
          <w:rFonts w:cs="Arial"/>
          <w:b/>
          <w:sz w:val="44"/>
          <w:szCs w:val="24"/>
        </w:rPr>
        <w:t>?</w:t>
      </w:r>
      <w:r>
        <w:rPr>
          <w:rFonts w:cs="Arial"/>
          <w:b/>
          <w:sz w:val="44"/>
          <w:szCs w:val="24"/>
        </w:rPr>
        <w:t xml:space="preserve"> </w:t>
      </w:r>
      <w:r>
        <w:rPr>
          <w:rFonts w:cs="Arial"/>
          <w:szCs w:val="24"/>
        </w:rPr>
        <w:t xml:space="preserve">Du bist noch nicht startklar für den Unterricht in den nächsten Wochen. Schließe Deine Lücken, indem Du zuhause auf den angegebenen Seiten im Biobuch nachliest. </w:t>
      </w:r>
    </w:p>
    <w:p w:rsidR="00995CCB" w:rsidRDefault="00995CCB" w:rsidP="00023F3F">
      <w:pPr>
        <w:pStyle w:val="BSAufzhlung1"/>
        <w:numPr>
          <w:ilvl w:val="0"/>
          <w:numId w:val="0"/>
        </w:numPr>
        <w:tabs>
          <w:tab w:val="left" w:pos="-1843"/>
        </w:tabs>
        <w:spacing w:after="0" w:line="25" w:lineRule="atLeast"/>
        <w:jc w:val="both"/>
        <w:rPr>
          <w:rFonts w:cs="Arial"/>
          <w:szCs w:val="24"/>
        </w:rPr>
      </w:pPr>
    </w:p>
    <w:p w:rsidR="00023F3F" w:rsidRDefault="00023F3F" w:rsidP="00023F3F">
      <w:pPr>
        <w:pStyle w:val="BSAufzhlung1"/>
        <w:numPr>
          <w:ilvl w:val="0"/>
          <w:numId w:val="0"/>
        </w:numPr>
        <w:tabs>
          <w:tab w:val="left" w:pos="-1843"/>
        </w:tabs>
        <w:spacing w:after="0" w:line="25" w:lineRule="atLeast"/>
        <w:jc w:val="both"/>
        <w:rPr>
          <w:rFonts w:cs="Arial"/>
          <w:szCs w:val="24"/>
        </w:rPr>
      </w:pPr>
    </w:p>
    <w:tbl>
      <w:tblPr>
        <w:tblStyle w:val="Tabellenraster"/>
        <w:tblW w:w="0" w:type="auto"/>
        <w:tblLook w:val="00BF" w:firstRow="1" w:lastRow="0" w:firstColumn="1" w:lastColumn="0" w:noHBand="0" w:noVBand="0"/>
      </w:tblPr>
      <w:tblGrid>
        <w:gridCol w:w="534"/>
        <w:gridCol w:w="3260"/>
        <w:gridCol w:w="2977"/>
        <w:gridCol w:w="992"/>
        <w:gridCol w:w="992"/>
        <w:gridCol w:w="1017"/>
      </w:tblGrid>
      <w:tr w:rsidR="00023F3F">
        <w:tc>
          <w:tcPr>
            <w:tcW w:w="534" w:type="dxa"/>
            <w:tcBorders>
              <w:right w:val="nil"/>
            </w:tcBorders>
            <w:shd w:val="clear" w:color="auto" w:fill="D9D9D9"/>
          </w:tcPr>
          <w:p w:rsidR="00023F3F" w:rsidRDefault="00023F3F" w:rsidP="00995CCB">
            <w:pPr>
              <w:pStyle w:val="BSAufzhlung1"/>
              <w:numPr>
                <w:ilvl w:val="0"/>
                <w:numId w:val="0"/>
              </w:numPr>
              <w:tabs>
                <w:tab w:val="left" w:pos="-1843"/>
              </w:tabs>
              <w:spacing w:before="120" w:line="25" w:lineRule="atLeast"/>
              <w:jc w:val="both"/>
              <w:rPr>
                <w:rFonts w:cs="Arial"/>
                <w:szCs w:val="24"/>
              </w:rPr>
            </w:pPr>
          </w:p>
        </w:tc>
        <w:tc>
          <w:tcPr>
            <w:tcW w:w="3260" w:type="dxa"/>
            <w:tcBorders>
              <w:left w:val="nil"/>
            </w:tcBorders>
            <w:shd w:val="clear" w:color="auto" w:fill="D9D9D9"/>
          </w:tcPr>
          <w:p w:rsidR="00023F3F" w:rsidRPr="00B66ED9" w:rsidRDefault="00023F3F" w:rsidP="00995CCB">
            <w:pPr>
              <w:pStyle w:val="BSAufzhlung1"/>
              <w:numPr>
                <w:ilvl w:val="0"/>
                <w:numId w:val="0"/>
              </w:numPr>
              <w:tabs>
                <w:tab w:val="left" w:pos="-1843"/>
              </w:tabs>
              <w:spacing w:before="120" w:line="25" w:lineRule="atLeast"/>
              <w:jc w:val="both"/>
              <w:rPr>
                <w:rFonts w:cs="Arial"/>
                <w:szCs w:val="24"/>
              </w:rPr>
            </w:pPr>
            <w:r w:rsidRPr="00B66ED9">
              <w:rPr>
                <w:rFonts w:cs="Arial"/>
                <w:szCs w:val="24"/>
              </w:rPr>
              <w:t>Kompetenz</w:t>
            </w:r>
            <w:r>
              <w:rPr>
                <w:rFonts w:cs="Arial"/>
                <w:szCs w:val="24"/>
              </w:rPr>
              <w:t>: Ich kann...</w:t>
            </w:r>
          </w:p>
        </w:tc>
        <w:tc>
          <w:tcPr>
            <w:tcW w:w="2977" w:type="dxa"/>
            <w:shd w:val="clear" w:color="auto" w:fill="D9D9D9"/>
          </w:tcPr>
          <w:p w:rsidR="00023F3F" w:rsidRDefault="00023F3F" w:rsidP="00995CCB">
            <w:pPr>
              <w:pStyle w:val="BSAufzhlung1"/>
              <w:numPr>
                <w:ilvl w:val="0"/>
                <w:numId w:val="0"/>
              </w:numPr>
              <w:tabs>
                <w:tab w:val="left" w:pos="-1843"/>
              </w:tabs>
              <w:spacing w:before="120" w:line="25" w:lineRule="atLeast"/>
              <w:jc w:val="both"/>
              <w:rPr>
                <w:rFonts w:cs="Arial"/>
                <w:szCs w:val="24"/>
              </w:rPr>
            </w:pPr>
            <w:r>
              <w:rPr>
                <w:rFonts w:cs="Arial"/>
                <w:szCs w:val="24"/>
              </w:rPr>
              <w:t>Hinweise</w:t>
            </w:r>
          </w:p>
        </w:tc>
        <w:tc>
          <w:tcPr>
            <w:tcW w:w="992" w:type="dxa"/>
            <w:shd w:val="clear" w:color="auto" w:fill="D9D9D9"/>
          </w:tcPr>
          <w:p w:rsidR="00023F3F" w:rsidRPr="008E1FE6" w:rsidRDefault="00023F3F" w:rsidP="00995CCB">
            <w:pPr>
              <w:pStyle w:val="BSAufzhlung1"/>
              <w:numPr>
                <w:ilvl w:val="0"/>
                <w:numId w:val="0"/>
              </w:numPr>
              <w:tabs>
                <w:tab w:val="left" w:pos="-1843"/>
              </w:tabs>
              <w:spacing w:before="120" w:line="25" w:lineRule="atLeast"/>
              <w:jc w:val="center"/>
              <w:rPr>
                <w:rFonts w:cs="Arial"/>
                <w:sz w:val="44"/>
                <w:szCs w:val="24"/>
              </w:rPr>
            </w:pPr>
            <w:r w:rsidRPr="008E1FE6">
              <w:rPr>
                <w:rFonts w:cs="Arial"/>
                <w:sz w:val="44"/>
                <w:szCs w:val="24"/>
              </w:rPr>
              <w:sym w:font="Zapf Dingbats" w:char="F034"/>
            </w:r>
          </w:p>
        </w:tc>
        <w:tc>
          <w:tcPr>
            <w:tcW w:w="992" w:type="dxa"/>
            <w:shd w:val="clear" w:color="auto" w:fill="D9D9D9"/>
          </w:tcPr>
          <w:p w:rsidR="00023F3F" w:rsidRPr="008E1FE6" w:rsidRDefault="00023F3F" w:rsidP="00995CCB">
            <w:pPr>
              <w:pStyle w:val="BSAufzhlung1"/>
              <w:numPr>
                <w:ilvl w:val="0"/>
                <w:numId w:val="0"/>
              </w:numPr>
              <w:tabs>
                <w:tab w:val="left" w:pos="-1843"/>
              </w:tabs>
              <w:spacing w:before="120" w:line="25" w:lineRule="atLeast"/>
              <w:jc w:val="center"/>
              <w:rPr>
                <w:rFonts w:cs="Arial"/>
                <w:sz w:val="44"/>
                <w:szCs w:val="24"/>
              </w:rPr>
            </w:pPr>
            <w:r w:rsidRPr="008E1FE6">
              <w:rPr>
                <w:rFonts w:cs="Arial"/>
                <w:sz w:val="44"/>
                <w:szCs w:val="24"/>
              </w:rPr>
              <w:sym w:font="Zapf Dingbats" w:char="F030"/>
            </w:r>
          </w:p>
        </w:tc>
        <w:tc>
          <w:tcPr>
            <w:tcW w:w="1017" w:type="dxa"/>
            <w:shd w:val="clear" w:color="auto" w:fill="D9D9D9"/>
          </w:tcPr>
          <w:p w:rsidR="00023F3F" w:rsidRPr="008E1FE6" w:rsidRDefault="00023F3F" w:rsidP="00995CCB">
            <w:pPr>
              <w:pStyle w:val="BSAufzhlung1"/>
              <w:numPr>
                <w:ilvl w:val="0"/>
                <w:numId w:val="0"/>
              </w:numPr>
              <w:tabs>
                <w:tab w:val="left" w:pos="-1843"/>
              </w:tabs>
              <w:spacing w:before="120" w:line="25" w:lineRule="atLeast"/>
              <w:jc w:val="center"/>
              <w:rPr>
                <w:rFonts w:cs="Arial"/>
                <w:b/>
                <w:sz w:val="44"/>
                <w:szCs w:val="24"/>
              </w:rPr>
            </w:pPr>
            <w:r w:rsidRPr="008E1FE6">
              <w:rPr>
                <w:rFonts w:cs="Arial"/>
                <w:b/>
                <w:sz w:val="44"/>
                <w:szCs w:val="24"/>
              </w:rPr>
              <w:t>?</w:t>
            </w:r>
          </w:p>
        </w:tc>
      </w:tr>
      <w:tr w:rsidR="00023F3F">
        <w:tc>
          <w:tcPr>
            <w:tcW w:w="534" w:type="dxa"/>
            <w:shd w:val="clear" w:color="auto" w:fill="D9D9D9"/>
          </w:tcPr>
          <w:p w:rsidR="00023F3F" w:rsidRDefault="00023F3F" w:rsidP="00995CCB">
            <w:pPr>
              <w:pStyle w:val="BSAufzhlung1"/>
              <w:numPr>
                <w:ilvl w:val="0"/>
                <w:numId w:val="0"/>
              </w:numPr>
              <w:tabs>
                <w:tab w:val="left" w:pos="-1843"/>
              </w:tabs>
              <w:spacing w:before="120" w:line="25" w:lineRule="atLeast"/>
              <w:rPr>
                <w:rFonts w:cs="Arial"/>
                <w:szCs w:val="24"/>
              </w:rPr>
            </w:pPr>
            <w:r>
              <w:rPr>
                <w:rFonts w:cs="Arial"/>
                <w:szCs w:val="24"/>
              </w:rPr>
              <w:t>1</w:t>
            </w:r>
          </w:p>
        </w:tc>
        <w:tc>
          <w:tcPr>
            <w:tcW w:w="3260" w:type="dxa"/>
          </w:tcPr>
          <w:p w:rsidR="00023F3F" w:rsidRPr="00B66ED9" w:rsidRDefault="00023F3F" w:rsidP="00995CCB">
            <w:pPr>
              <w:spacing w:before="120" w:after="120" w:line="25" w:lineRule="atLeast"/>
              <w:rPr>
                <w:rFonts w:ascii="Arial" w:hAnsi="Arial"/>
                <w:sz w:val="22"/>
              </w:rPr>
            </w:pPr>
            <w:r w:rsidRPr="00B66ED9">
              <w:rPr>
                <w:rFonts w:ascii="Arial" w:hAnsi="Arial"/>
                <w:sz w:val="22"/>
              </w:rPr>
              <w:t>...</w:t>
            </w:r>
            <w:r w:rsidR="00995CCB">
              <w:rPr>
                <w:rFonts w:ascii="Arial" w:hAnsi="Arial"/>
                <w:sz w:val="22"/>
              </w:rPr>
              <w:t xml:space="preserve">eine typische pflanzliche Zelle zeichnen. </w:t>
            </w:r>
          </w:p>
        </w:tc>
        <w:tc>
          <w:tcPr>
            <w:tcW w:w="2977" w:type="dxa"/>
          </w:tcPr>
          <w:p w:rsidR="00023F3F" w:rsidRDefault="00995CCB" w:rsidP="00995CCB">
            <w:pPr>
              <w:pStyle w:val="BSAufzhlung1"/>
              <w:numPr>
                <w:ilvl w:val="0"/>
                <w:numId w:val="0"/>
              </w:numPr>
              <w:tabs>
                <w:tab w:val="left" w:pos="-1843"/>
              </w:tabs>
              <w:spacing w:before="120" w:line="25" w:lineRule="atLeast"/>
              <w:rPr>
                <w:rFonts w:cs="Arial"/>
                <w:szCs w:val="24"/>
              </w:rPr>
            </w:pPr>
            <w:r>
              <w:rPr>
                <w:rFonts w:cs="Arial"/>
                <w:szCs w:val="24"/>
              </w:rPr>
              <w:t>Biologiebuch Seite xx</w:t>
            </w:r>
          </w:p>
        </w:tc>
        <w:tc>
          <w:tcPr>
            <w:tcW w:w="992" w:type="dxa"/>
          </w:tcPr>
          <w:p w:rsidR="00023F3F" w:rsidRDefault="00023F3F" w:rsidP="00995CCB">
            <w:pPr>
              <w:pStyle w:val="BSAufzhlung1"/>
              <w:numPr>
                <w:ilvl w:val="0"/>
                <w:numId w:val="0"/>
              </w:numPr>
              <w:tabs>
                <w:tab w:val="left" w:pos="-1843"/>
              </w:tabs>
              <w:spacing w:before="120" w:line="25" w:lineRule="atLeast"/>
              <w:rPr>
                <w:rFonts w:cs="Arial"/>
                <w:szCs w:val="24"/>
              </w:rPr>
            </w:pPr>
          </w:p>
        </w:tc>
        <w:tc>
          <w:tcPr>
            <w:tcW w:w="992" w:type="dxa"/>
          </w:tcPr>
          <w:p w:rsidR="00023F3F" w:rsidRDefault="00023F3F" w:rsidP="00995CCB">
            <w:pPr>
              <w:pStyle w:val="BSAufzhlung1"/>
              <w:numPr>
                <w:ilvl w:val="0"/>
                <w:numId w:val="0"/>
              </w:numPr>
              <w:tabs>
                <w:tab w:val="left" w:pos="-1843"/>
              </w:tabs>
              <w:spacing w:before="120" w:line="25" w:lineRule="atLeast"/>
              <w:rPr>
                <w:rFonts w:cs="Arial"/>
                <w:szCs w:val="24"/>
              </w:rPr>
            </w:pPr>
          </w:p>
        </w:tc>
        <w:tc>
          <w:tcPr>
            <w:tcW w:w="1017" w:type="dxa"/>
          </w:tcPr>
          <w:p w:rsidR="00023F3F" w:rsidRDefault="00023F3F" w:rsidP="00995CCB">
            <w:pPr>
              <w:pStyle w:val="BSAufzhlung1"/>
              <w:numPr>
                <w:ilvl w:val="0"/>
                <w:numId w:val="0"/>
              </w:numPr>
              <w:tabs>
                <w:tab w:val="left" w:pos="-1843"/>
              </w:tabs>
              <w:spacing w:before="120" w:line="25" w:lineRule="atLeast"/>
              <w:rPr>
                <w:rFonts w:cs="Arial"/>
                <w:szCs w:val="24"/>
              </w:rPr>
            </w:pPr>
          </w:p>
        </w:tc>
      </w:tr>
      <w:tr w:rsidR="00023F3F">
        <w:tc>
          <w:tcPr>
            <w:tcW w:w="534" w:type="dxa"/>
            <w:shd w:val="clear" w:color="auto" w:fill="D9D9D9"/>
          </w:tcPr>
          <w:p w:rsidR="00023F3F" w:rsidRDefault="00023F3F" w:rsidP="00995CCB">
            <w:pPr>
              <w:pStyle w:val="BSAufzhlung1"/>
              <w:numPr>
                <w:ilvl w:val="0"/>
                <w:numId w:val="0"/>
              </w:numPr>
              <w:tabs>
                <w:tab w:val="left" w:pos="-1843"/>
              </w:tabs>
              <w:spacing w:before="120" w:line="25" w:lineRule="atLeast"/>
              <w:rPr>
                <w:rFonts w:cs="Arial"/>
                <w:szCs w:val="24"/>
              </w:rPr>
            </w:pPr>
            <w:r>
              <w:rPr>
                <w:rFonts w:cs="Arial"/>
                <w:szCs w:val="24"/>
              </w:rPr>
              <w:t>2</w:t>
            </w:r>
          </w:p>
        </w:tc>
        <w:tc>
          <w:tcPr>
            <w:tcW w:w="3260" w:type="dxa"/>
          </w:tcPr>
          <w:p w:rsidR="00023F3F" w:rsidRPr="00B66ED9" w:rsidRDefault="00023F3F" w:rsidP="00995CCB">
            <w:pPr>
              <w:spacing w:before="120" w:after="120" w:line="25" w:lineRule="atLeast"/>
              <w:rPr>
                <w:rFonts w:ascii="Arial" w:hAnsi="Arial"/>
                <w:sz w:val="22"/>
              </w:rPr>
            </w:pPr>
            <w:r w:rsidRPr="00B66ED9">
              <w:rPr>
                <w:rFonts w:ascii="Arial" w:hAnsi="Arial"/>
                <w:sz w:val="22"/>
              </w:rPr>
              <w:t>...</w:t>
            </w:r>
            <w:r>
              <w:rPr>
                <w:rFonts w:ascii="Arial" w:hAnsi="Arial"/>
                <w:sz w:val="22"/>
              </w:rPr>
              <w:t xml:space="preserve"> </w:t>
            </w:r>
            <w:r w:rsidR="00995CCB">
              <w:rPr>
                <w:rFonts w:ascii="Arial" w:hAnsi="Arial"/>
                <w:sz w:val="22"/>
              </w:rPr>
              <w:t>die Organellen einer pflanzlichen Zelle benennen</w:t>
            </w:r>
            <w:r w:rsidRPr="00B66ED9">
              <w:rPr>
                <w:rFonts w:ascii="Arial" w:hAnsi="Arial"/>
                <w:sz w:val="22"/>
              </w:rPr>
              <w:t xml:space="preserve">. </w:t>
            </w:r>
          </w:p>
        </w:tc>
        <w:tc>
          <w:tcPr>
            <w:tcW w:w="2977" w:type="dxa"/>
          </w:tcPr>
          <w:p w:rsidR="00023F3F" w:rsidRDefault="00995CCB" w:rsidP="00995CCB">
            <w:pPr>
              <w:pStyle w:val="BSAufzhlung1"/>
              <w:numPr>
                <w:ilvl w:val="0"/>
                <w:numId w:val="0"/>
              </w:numPr>
              <w:tabs>
                <w:tab w:val="left" w:pos="-1843"/>
              </w:tabs>
              <w:spacing w:before="120" w:line="25" w:lineRule="atLeast"/>
              <w:rPr>
                <w:rFonts w:cs="Arial"/>
                <w:szCs w:val="24"/>
              </w:rPr>
            </w:pPr>
            <w:r>
              <w:rPr>
                <w:rFonts w:cs="Arial"/>
                <w:szCs w:val="24"/>
              </w:rPr>
              <w:t>Biologiebuch Seite xx</w:t>
            </w:r>
          </w:p>
        </w:tc>
        <w:tc>
          <w:tcPr>
            <w:tcW w:w="992" w:type="dxa"/>
          </w:tcPr>
          <w:p w:rsidR="00023F3F" w:rsidRDefault="00023F3F" w:rsidP="00995CCB">
            <w:pPr>
              <w:pStyle w:val="BSAufzhlung1"/>
              <w:numPr>
                <w:ilvl w:val="0"/>
                <w:numId w:val="0"/>
              </w:numPr>
              <w:tabs>
                <w:tab w:val="left" w:pos="-1843"/>
              </w:tabs>
              <w:spacing w:before="120" w:line="25" w:lineRule="atLeast"/>
              <w:rPr>
                <w:rFonts w:cs="Arial"/>
                <w:szCs w:val="24"/>
              </w:rPr>
            </w:pPr>
          </w:p>
        </w:tc>
        <w:tc>
          <w:tcPr>
            <w:tcW w:w="992" w:type="dxa"/>
          </w:tcPr>
          <w:p w:rsidR="00023F3F" w:rsidRDefault="00023F3F" w:rsidP="00995CCB">
            <w:pPr>
              <w:pStyle w:val="BSAufzhlung1"/>
              <w:numPr>
                <w:ilvl w:val="0"/>
                <w:numId w:val="0"/>
              </w:numPr>
              <w:tabs>
                <w:tab w:val="left" w:pos="-1843"/>
              </w:tabs>
              <w:spacing w:before="120" w:line="25" w:lineRule="atLeast"/>
              <w:rPr>
                <w:rFonts w:cs="Arial"/>
                <w:szCs w:val="24"/>
              </w:rPr>
            </w:pPr>
          </w:p>
        </w:tc>
        <w:tc>
          <w:tcPr>
            <w:tcW w:w="1017" w:type="dxa"/>
          </w:tcPr>
          <w:p w:rsidR="00023F3F" w:rsidRDefault="00023F3F" w:rsidP="00995CCB">
            <w:pPr>
              <w:pStyle w:val="BSAufzhlung1"/>
              <w:numPr>
                <w:ilvl w:val="0"/>
                <w:numId w:val="0"/>
              </w:numPr>
              <w:tabs>
                <w:tab w:val="left" w:pos="-1843"/>
              </w:tabs>
              <w:spacing w:before="120" w:line="25" w:lineRule="atLeast"/>
              <w:rPr>
                <w:rFonts w:cs="Arial"/>
                <w:szCs w:val="24"/>
              </w:rPr>
            </w:pPr>
          </w:p>
        </w:tc>
      </w:tr>
      <w:tr w:rsidR="00023F3F">
        <w:tc>
          <w:tcPr>
            <w:tcW w:w="534" w:type="dxa"/>
            <w:shd w:val="clear" w:color="auto" w:fill="D9D9D9"/>
          </w:tcPr>
          <w:p w:rsidR="00023F3F" w:rsidRDefault="00023F3F" w:rsidP="00995CCB">
            <w:pPr>
              <w:pStyle w:val="BSAufzhlung1"/>
              <w:numPr>
                <w:ilvl w:val="0"/>
                <w:numId w:val="0"/>
              </w:numPr>
              <w:tabs>
                <w:tab w:val="left" w:pos="-1843"/>
              </w:tabs>
              <w:spacing w:before="120" w:line="25" w:lineRule="atLeast"/>
              <w:rPr>
                <w:rFonts w:cs="Arial"/>
                <w:szCs w:val="24"/>
              </w:rPr>
            </w:pPr>
            <w:r>
              <w:rPr>
                <w:rFonts w:cs="Arial"/>
                <w:szCs w:val="24"/>
              </w:rPr>
              <w:t>3</w:t>
            </w:r>
          </w:p>
        </w:tc>
        <w:tc>
          <w:tcPr>
            <w:tcW w:w="3260" w:type="dxa"/>
          </w:tcPr>
          <w:p w:rsidR="00023F3F" w:rsidRPr="00B66ED9" w:rsidRDefault="00023F3F" w:rsidP="00995CCB">
            <w:pPr>
              <w:pStyle w:val="BSAufzhlung1"/>
              <w:numPr>
                <w:ilvl w:val="0"/>
                <w:numId w:val="0"/>
              </w:numPr>
              <w:tabs>
                <w:tab w:val="left" w:pos="-1843"/>
              </w:tabs>
              <w:spacing w:before="120" w:line="25" w:lineRule="atLeast"/>
              <w:rPr>
                <w:rFonts w:cs="Arial"/>
                <w:szCs w:val="24"/>
              </w:rPr>
            </w:pPr>
            <w:r w:rsidRPr="00B66ED9">
              <w:t>...</w:t>
            </w:r>
            <w:r>
              <w:t xml:space="preserve"> </w:t>
            </w:r>
            <w:r w:rsidR="00995CCB">
              <w:t>die Unterschiede im Bau pflanzlicher und tierischer Zellen nennen</w:t>
            </w:r>
            <w:r w:rsidR="00995CCB" w:rsidRPr="00B66ED9">
              <w:t>.</w:t>
            </w:r>
          </w:p>
        </w:tc>
        <w:tc>
          <w:tcPr>
            <w:tcW w:w="2977" w:type="dxa"/>
          </w:tcPr>
          <w:p w:rsidR="00023F3F" w:rsidRDefault="00995CCB" w:rsidP="00995CCB">
            <w:pPr>
              <w:pStyle w:val="BSAufzhlung1"/>
              <w:numPr>
                <w:ilvl w:val="0"/>
                <w:numId w:val="0"/>
              </w:numPr>
              <w:tabs>
                <w:tab w:val="left" w:pos="-1843"/>
              </w:tabs>
              <w:spacing w:before="120" w:line="25" w:lineRule="atLeast"/>
              <w:rPr>
                <w:rFonts w:cs="Arial"/>
                <w:szCs w:val="24"/>
              </w:rPr>
            </w:pPr>
            <w:r>
              <w:rPr>
                <w:rFonts w:cs="Arial"/>
                <w:szCs w:val="24"/>
              </w:rPr>
              <w:t>Biologiebuch Seite xx</w:t>
            </w:r>
          </w:p>
        </w:tc>
        <w:tc>
          <w:tcPr>
            <w:tcW w:w="992" w:type="dxa"/>
          </w:tcPr>
          <w:p w:rsidR="00023F3F" w:rsidRDefault="00023F3F" w:rsidP="00995CCB">
            <w:pPr>
              <w:pStyle w:val="BSAufzhlung1"/>
              <w:numPr>
                <w:ilvl w:val="0"/>
                <w:numId w:val="0"/>
              </w:numPr>
              <w:tabs>
                <w:tab w:val="left" w:pos="-1843"/>
              </w:tabs>
              <w:spacing w:before="120" w:line="25" w:lineRule="atLeast"/>
              <w:rPr>
                <w:rFonts w:cs="Arial"/>
                <w:szCs w:val="24"/>
              </w:rPr>
            </w:pPr>
          </w:p>
        </w:tc>
        <w:tc>
          <w:tcPr>
            <w:tcW w:w="992" w:type="dxa"/>
          </w:tcPr>
          <w:p w:rsidR="00023F3F" w:rsidRDefault="00023F3F" w:rsidP="00995CCB">
            <w:pPr>
              <w:pStyle w:val="BSAufzhlung1"/>
              <w:numPr>
                <w:ilvl w:val="0"/>
                <w:numId w:val="0"/>
              </w:numPr>
              <w:tabs>
                <w:tab w:val="left" w:pos="-1843"/>
              </w:tabs>
              <w:spacing w:before="120" w:line="25" w:lineRule="atLeast"/>
              <w:rPr>
                <w:rFonts w:cs="Arial"/>
                <w:szCs w:val="24"/>
              </w:rPr>
            </w:pPr>
          </w:p>
        </w:tc>
        <w:tc>
          <w:tcPr>
            <w:tcW w:w="1017" w:type="dxa"/>
          </w:tcPr>
          <w:p w:rsidR="00023F3F" w:rsidRDefault="00023F3F" w:rsidP="00995CCB">
            <w:pPr>
              <w:pStyle w:val="BSAufzhlung1"/>
              <w:numPr>
                <w:ilvl w:val="0"/>
                <w:numId w:val="0"/>
              </w:numPr>
              <w:tabs>
                <w:tab w:val="left" w:pos="-1843"/>
              </w:tabs>
              <w:spacing w:before="120" w:line="25" w:lineRule="atLeast"/>
              <w:rPr>
                <w:rFonts w:cs="Arial"/>
                <w:szCs w:val="24"/>
              </w:rPr>
            </w:pPr>
          </w:p>
        </w:tc>
      </w:tr>
      <w:tr w:rsidR="00023F3F">
        <w:tc>
          <w:tcPr>
            <w:tcW w:w="534" w:type="dxa"/>
            <w:shd w:val="clear" w:color="auto" w:fill="D9D9D9"/>
          </w:tcPr>
          <w:p w:rsidR="00023F3F" w:rsidRDefault="00023F3F" w:rsidP="00995CCB">
            <w:pPr>
              <w:pStyle w:val="BSAufzhlung1"/>
              <w:numPr>
                <w:ilvl w:val="0"/>
                <w:numId w:val="0"/>
              </w:numPr>
              <w:tabs>
                <w:tab w:val="left" w:pos="-1843"/>
              </w:tabs>
              <w:spacing w:before="120" w:line="25" w:lineRule="atLeast"/>
              <w:rPr>
                <w:rFonts w:cs="Arial"/>
                <w:szCs w:val="24"/>
              </w:rPr>
            </w:pPr>
            <w:r>
              <w:rPr>
                <w:rFonts w:cs="Arial"/>
                <w:szCs w:val="24"/>
              </w:rPr>
              <w:t>4</w:t>
            </w:r>
          </w:p>
        </w:tc>
        <w:tc>
          <w:tcPr>
            <w:tcW w:w="3260" w:type="dxa"/>
          </w:tcPr>
          <w:p w:rsidR="00023F3F" w:rsidRPr="00897A12" w:rsidRDefault="00023F3F" w:rsidP="00995CCB">
            <w:pPr>
              <w:pStyle w:val="BSAufzhlung1"/>
              <w:numPr>
                <w:ilvl w:val="0"/>
                <w:numId w:val="0"/>
              </w:numPr>
              <w:tabs>
                <w:tab w:val="left" w:pos="-1843"/>
              </w:tabs>
              <w:spacing w:before="120" w:line="25" w:lineRule="atLeast"/>
              <w:rPr>
                <w:szCs w:val="24"/>
              </w:rPr>
            </w:pPr>
            <w:r w:rsidRPr="00B66ED9">
              <w:t>...</w:t>
            </w:r>
            <w:r>
              <w:t xml:space="preserve"> </w:t>
            </w:r>
            <w:r w:rsidR="00995CCB">
              <w:t>ein einfaches mikroskopisches Präparat anfertigen und mikroskopieren</w:t>
            </w:r>
          </w:p>
        </w:tc>
        <w:tc>
          <w:tcPr>
            <w:tcW w:w="2977" w:type="dxa"/>
          </w:tcPr>
          <w:p w:rsidR="00023F3F" w:rsidRPr="00EC19C8" w:rsidRDefault="00995CCB" w:rsidP="00995CCB">
            <w:pPr>
              <w:pStyle w:val="BSAufzhlung1"/>
              <w:numPr>
                <w:ilvl w:val="0"/>
                <w:numId w:val="0"/>
              </w:numPr>
              <w:tabs>
                <w:tab w:val="left" w:pos="-1843"/>
              </w:tabs>
              <w:spacing w:before="120" w:line="25" w:lineRule="atLeast"/>
              <w:rPr>
                <w:rFonts w:cs="Arial"/>
                <w:szCs w:val="24"/>
              </w:rPr>
            </w:pPr>
            <w:r>
              <w:rPr>
                <w:rFonts w:cs="Arial"/>
                <w:szCs w:val="24"/>
              </w:rPr>
              <w:t>Biologiebuch Seite xx</w:t>
            </w:r>
          </w:p>
        </w:tc>
        <w:tc>
          <w:tcPr>
            <w:tcW w:w="992" w:type="dxa"/>
          </w:tcPr>
          <w:p w:rsidR="00023F3F" w:rsidRDefault="00023F3F" w:rsidP="00995CCB">
            <w:pPr>
              <w:pStyle w:val="BSAufzhlung1"/>
              <w:numPr>
                <w:ilvl w:val="0"/>
                <w:numId w:val="0"/>
              </w:numPr>
              <w:tabs>
                <w:tab w:val="left" w:pos="-1843"/>
              </w:tabs>
              <w:spacing w:before="120" w:line="25" w:lineRule="atLeast"/>
              <w:rPr>
                <w:rFonts w:cs="Arial"/>
                <w:szCs w:val="24"/>
              </w:rPr>
            </w:pPr>
          </w:p>
        </w:tc>
        <w:tc>
          <w:tcPr>
            <w:tcW w:w="992" w:type="dxa"/>
          </w:tcPr>
          <w:p w:rsidR="00023F3F" w:rsidRDefault="00023F3F" w:rsidP="00995CCB">
            <w:pPr>
              <w:pStyle w:val="BSAufzhlung1"/>
              <w:numPr>
                <w:ilvl w:val="0"/>
                <w:numId w:val="0"/>
              </w:numPr>
              <w:tabs>
                <w:tab w:val="left" w:pos="-1843"/>
              </w:tabs>
              <w:spacing w:before="120" w:line="25" w:lineRule="atLeast"/>
              <w:rPr>
                <w:rFonts w:cs="Arial"/>
                <w:szCs w:val="24"/>
              </w:rPr>
            </w:pPr>
          </w:p>
        </w:tc>
        <w:tc>
          <w:tcPr>
            <w:tcW w:w="1017" w:type="dxa"/>
          </w:tcPr>
          <w:p w:rsidR="00023F3F" w:rsidRDefault="00023F3F" w:rsidP="00995CCB">
            <w:pPr>
              <w:pStyle w:val="BSAufzhlung1"/>
              <w:numPr>
                <w:ilvl w:val="0"/>
                <w:numId w:val="0"/>
              </w:numPr>
              <w:tabs>
                <w:tab w:val="left" w:pos="-1843"/>
              </w:tabs>
              <w:spacing w:before="120" w:line="25" w:lineRule="atLeast"/>
              <w:rPr>
                <w:rFonts w:cs="Arial"/>
                <w:szCs w:val="24"/>
              </w:rPr>
            </w:pPr>
          </w:p>
        </w:tc>
      </w:tr>
    </w:tbl>
    <w:p w:rsidR="00023F3F" w:rsidRPr="00522D83" w:rsidRDefault="00023F3F" w:rsidP="00023F3F">
      <w:pPr>
        <w:pStyle w:val="BSAufzhlung1"/>
        <w:numPr>
          <w:ilvl w:val="0"/>
          <w:numId w:val="0"/>
        </w:numPr>
        <w:tabs>
          <w:tab w:val="left" w:pos="-1843"/>
        </w:tabs>
        <w:spacing w:after="0" w:line="25" w:lineRule="atLeast"/>
        <w:jc w:val="both"/>
        <w:rPr>
          <w:rFonts w:cs="Arial"/>
          <w:szCs w:val="24"/>
        </w:rPr>
      </w:pPr>
    </w:p>
    <w:p w:rsidR="00D62C1C" w:rsidRPr="00522D83" w:rsidRDefault="00D62C1C" w:rsidP="00775791">
      <w:pPr>
        <w:pStyle w:val="BSAufzhlung1"/>
        <w:numPr>
          <w:ilvl w:val="0"/>
          <w:numId w:val="0"/>
        </w:numPr>
        <w:tabs>
          <w:tab w:val="left" w:pos="-1843"/>
        </w:tabs>
        <w:spacing w:after="0" w:line="25" w:lineRule="atLeast"/>
        <w:jc w:val="both"/>
        <w:rPr>
          <w:rFonts w:cs="Arial"/>
          <w:szCs w:val="24"/>
        </w:rPr>
      </w:pPr>
    </w:p>
    <w:sectPr w:rsidR="00D62C1C" w:rsidRPr="00522D83" w:rsidSect="00F96560">
      <w:headerReference w:type="default" r:id="rId8"/>
      <w:footerReference w:type="default" r:id="rId9"/>
      <w:pgSz w:w="11900" w:h="16840"/>
      <w:pgMar w:top="1418" w:right="1134" w:bottom="1134"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01D" w:rsidRDefault="00DD701D">
      <w:r>
        <w:separator/>
      </w:r>
    </w:p>
  </w:endnote>
  <w:endnote w:type="continuationSeparator" w:id="0">
    <w:p w:rsidR="00DD701D" w:rsidRDefault="00DD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20B0603030804020204"/>
    <w:charset w:val="00"/>
    <w:family w:val="swiss"/>
    <w:pitch w:val="variable"/>
    <w:sig w:usb0="E7002EFF" w:usb1="D200FDFF" w:usb2="0A04602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StarBats">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lbany AMT">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80"/>
    <w:family w:val="roman"/>
    <w:pitch w:val="variable"/>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apf Dingbats">
    <w:altName w:val="Wingdings 2"/>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932" w:rsidRPr="00105042" w:rsidRDefault="009D4932" w:rsidP="00105042">
    <w:pPr>
      <w:pStyle w:val="Fuzeile"/>
      <w:pBdr>
        <w:top w:val="single" w:sz="4" w:space="1" w:color="808080" w:themeColor="background1" w:themeShade="80"/>
      </w:pBdr>
      <w:tabs>
        <w:tab w:val="clear" w:pos="4536"/>
        <w:tab w:val="clear" w:pos="9072"/>
        <w:tab w:val="center" w:pos="4820"/>
        <w:tab w:val="right" w:pos="9639"/>
      </w:tabs>
      <w:rPr>
        <w:rFonts w:ascii="Times" w:hAnsi="Times"/>
        <w:color w:val="808080" w:themeColor="background1" w:themeShade="80"/>
        <w:sz w:val="22"/>
      </w:rPr>
    </w:pPr>
    <w:r w:rsidRPr="00105042">
      <w:rPr>
        <w:rFonts w:ascii="Times" w:hAnsi="Times"/>
        <w:color w:val="808080" w:themeColor="background1" w:themeShade="80"/>
        <w:sz w:val="22"/>
      </w:rPr>
      <w:t>ZPG Biologie © 2013</w:t>
    </w:r>
    <w:r w:rsidRPr="00105042">
      <w:rPr>
        <w:rFonts w:ascii="Times" w:hAnsi="Times"/>
        <w:color w:val="808080" w:themeColor="background1" w:themeShade="80"/>
        <w:sz w:val="22"/>
      </w:rPr>
      <w:tab/>
    </w:r>
    <w:r w:rsidR="00775791">
      <w:rPr>
        <w:rFonts w:ascii="Times" w:hAnsi="Times"/>
        <w:color w:val="808080" w:themeColor="background1" w:themeShade="80"/>
        <w:sz w:val="22"/>
      </w:rPr>
      <w:t>20</w:t>
    </w:r>
    <w:r>
      <w:rPr>
        <w:rFonts w:ascii="Times" w:hAnsi="Times"/>
        <w:color w:val="808080" w:themeColor="background1" w:themeShade="80"/>
        <w:sz w:val="22"/>
      </w:rPr>
      <w:t>0_Fotosynthese_</w:t>
    </w:r>
    <w:r w:rsidR="00775791">
      <w:rPr>
        <w:rFonts w:ascii="Times" w:hAnsi="Times"/>
        <w:color w:val="808080" w:themeColor="background1" w:themeShade="80"/>
        <w:sz w:val="22"/>
      </w:rPr>
      <w:t>Übersicht</w:t>
    </w:r>
    <w:r w:rsidRPr="00105042">
      <w:rPr>
        <w:rFonts w:ascii="Times" w:hAnsi="Times"/>
        <w:color w:val="808080" w:themeColor="background1" w:themeShade="80"/>
        <w:sz w:val="22"/>
      </w:rPr>
      <w:tab/>
    </w:r>
    <w:r w:rsidR="00E96AF7" w:rsidRPr="00105042">
      <w:rPr>
        <w:rStyle w:val="Seitenzahl"/>
        <w:rFonts w:ascii="Times" w:hAnsi="Times"/>
        <w:color w:val="808080" w:themeColor="background1" w:themeShade="80"/>
        <w:sz w:val="22"/>
      </w:rPr>
      <w:fldChar w:fldCharType="begin"/>
    </w:r>
    <w:r w:rsidRPr="00105042">
      <w:rPr>
        <w:rStyle w:val="Seitenzahl"/>
        <w:rFonts w:ascii="Times" w:hAnsi="Times"/>
        <w:color w:val="808080" w:themeColor="background1" w:themeShade="80"/>
        <w:sz w:val="22"/>
      </w:rPr>
      <w:instrText xml:space="preserve"> PAGE </w:instrText>
    </w:r>
    <w:r w:rsidR="00E96AF7" w:rsidRPr="00105042">
      <w:rPr>
        <w:rStyle w:val="Seitenzahl"/>
        <w:rFonts w:ascii="Times" w:hAnsi="Times"/>
        <w:color w:val="808080" w:themeColor="background1" w:themeShade="80"/>
        <w:sz w:val="22"/>
      </w:rPr>
      <w:fldChar w:fldCharType="separate"/>
    </w:r>
    <w:r w:rsidR="000D0AA7">
      <w:rPr>
        <w:rStyle w:val="Seitenzahl"/>
        <w:rFonts w:ascii="Times" w:hAnsi="Times"/>
        <w:noProof/>
        <w:color w:val="808080" w:themeColor="background1" w:themeShade="80"/>
        <w:sz w:val="22"/>
      </w:rPr>
      <w:t>6</w:t>
    </w:r>
    <w:r w:rsidR="00E96AF7" w:rsidRPr="00105042">
      <w:rPr>
        <w:rStyle w:val="Seitenzahl"/>
        <w:rFonts w:ascii="Times" w:hAnsi="Times"/>
        <w:color w:val="808080" w:themeColor="background1" w:themeShade="80"/>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01D" w:rsidRDefault="00DD701D">
      <w:r>
        <w:separator/>
      </w:r>
    </w:p>
  </w:footnote>
  <w:footnote w:type="continuationSeparator" w:id="0">
    <w:p w:rsidR="00DD701D" w:rsidRDefault="00DD7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932" w:rsidRPr="00105042" w:rsidRDefault="009D4932" w:rsidP="00105042">
    <w:pPr>
      <w:pStyle w:val="Kopfzeile"/>
      <w:tabs>
        <w:tab w:val="clear" w:pos="9072"/>
        <w:tab w:val="right" w:pos="9639"/>
      </w:tabs>
      <w:rPr>
        <w:rFonts w:ascii="Times" w:hAnsi="Times"/>
        <w:color w:val="808080" w:themeColor="background1" w:themeShade="80"/>
        <w:sz w:val="22"/>
        <w:u w:val="single"/>
      </w:rPr>
    </w:pPr>
    <w:r w:rsidRPr="00105042">
      <w:rPr>
        <w:rFonts w:ascii="Times" w:hAnsi="Times"/>
        <w:color w:val="808080" w:themeColor="background1" w:themeShade="80"/>
        <w:sz w:val="22"/>
        <w:u w:val="single"/>
      </w:rPr>
      <w:t>Standardbasierter kompetenzorientierter Unterricht</w:t>
    </w:r>
    <w:r w:rsidRPr="00105042">
      <w:rPr>
        <w:rFonts w:ascii="Times" w:hAnsi="Times"/>
        <w:color w:val="808080" w:themeColor="background1" w:themeShade="80"/>
        <w:sz w:val="22"/>
        <w:u w:val="single"/>
      </w:rPr>
      <w:tab/>
    </w:r>
    <w:r w:rsidRPr="00105042">
      <w:rPr>
        <w:rFonts w:ascii="Times" w:hAnsi="Times"/>
        <w:color w:val="808080" w:themeColor="background1" w:themeShade="80"/>
        <w:sz w:val="22"/>
        <w:u w:val="single"/>
      </w:rPr>
      <w:tab/>
      <w:t>Bildungsplan 2004 Baden-Württemberg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FAEF75C"/>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DB76FA3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8870D1EC"/>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1552670A"/>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06AA1DCA"/>
    <w:lvl w:ilvl="0">
      <w:start w:val="1"/>
      <w:numFmt w:val="bullet"/>
      <w:lvlText w:val=""/>
      <w:lvlJc w:val="left"/>
      <w:pPr>
        <w:tabs>
          <w:tab w:val="num" w:pos="360"/>
        </w:tabs>
        <w:ind w:left="360" w:hanging="360"/>
      </w:pPr>
      <w:rPr>
        <w:rFonts w:ascii="Symbol" w:hAnsi="Symbol" w:hint="default"/>
      </w:rPr>
    </w:lvl>
  </w:abstractNum>
  <w:abstractNum w:abstractNumId="5">
    <w:nsid w:val="00000001"/>
    <w:multiLevelType w:val="singleLevel"/>
    <w:tmpl w:val="00000001"/>
    <w:name w:val="WW8Num1"/>
    <w:lvl w:ilvl="0">
      <w:start w:val="1"/>
      <w:numFmt w:val="bullet"/>
      <w:lvlText w:val=""/>
      <w:lvlJc w:val="left"/>
      <w:pPr>
        <w:tabs>
          <w:tab w:val="num" w:pos="170"/>
        </w:tabs>
      </w:pPr>
      <w:rPr>
        <w:rFonts w:ascii="Symbol" w:hAnsi="Symbol"/>
      </w:rPr>
    </w:lvl>
  </w:abstractNum>
  <w:abstractNum w:abstractNumId="6">
    <w:nsid w:val="00000002"/>
    <w:multiLevelType w:val="multilevel"/>
    <w:tmpl w:val="00000002"/>
    <w:name w:val="WW8Num2"/>
    <w:lvl w:ilvl="0">
      <w:start w:val="1"/>
      <w:numFmt w:val="bullet"/>
      <w:lvlText w:val=""/>
      <w:lvlJc w:val="left"/>
      <w:pPr>
        <w:tabs>
          <w:tab w:val="num" w:pos="720"/>
        </w:tabs>
        <w:ind w:left="720" w:hanging="360"/>
      </w:pPr>
      <w:rPr>
        <w:rFonts w:ascii="Wingdings" w:hAnsi="Wingdings" w:cs="DejaVu Sans"/>
        <w:sz w:val="18"/>
        <w:szCs w:val="18"/>
      </w:rPr>
    </w:lvl>
    <w:lvl w:ilvl="1">
      <w:start w:val="1"/>
      <w:numFmt w:val="bullet"/>
      <w:lvlText w:val=""/>
      <w:lvlJc w:val="left"/>
      <w:pPr>
        <w:tabs>
          <w:tab w:val="num" w:pos="1080"/>
        </w:tabs>
        <w:ind w:left="1080" w:hanging="360"/>
      </w:pPr>
      <w:rPr>
        <w:rFonts w:ascii="Wingdings 2" w:hAnsi="Wingdings 2" w:cs="DejaVu Sans"/>
        <w:sz w:val="18"/>
        <w:szCs w:val="18"/>
      </w:rPr>
    </w:lvl>
    <w:lvl w:ilvl="2">
      <w:start w:val="1"/>
      <w:numFmt w:val="bullet"/>
      <w:lvlText w:val="■"/>
      <w:lvlJc w:val="left"/>
      <w:pPr>
        <w:tabs>
          <w:tab w:val="num" w:pos="1440"/>
        </w:tabs>
        <w:ind w:left="1440" w:hanging="360"/>
      </w:pPr>
      <w:rPr>
        <w:rFonts w:ascii="StarSymbol" w:hAnsi="StarSymbol" w:cs="DejaVu Sans"/>
        <w:sz w:val="18"/>
        <w:szCs w:val="18"/>
      </w:rPr>
    </w:lvl>
    <w:lvl w:ilvl="3">
      <w:start w:val="1"/>
      <w:numFmt w:val="bullet"/>
      <w:lvlText w:val=""/>
      <w:lvlJc w:val="left"/>
      <w:pPr>
        <w:tabs>
          <w:tab w:val="num" w:pos="1800"/>
        </w:tabs>
        <w:ind w:left="1800" w:hanging="360"/>
      </w:pPr>
      <w:rPr>
        <w:rFonts w:ascii="Wingdings" w:hAnsi="Wingdings" w:cs="DejaVu Sans"/>
        <w:sz w:val="18"/>
        <w:szCs w:val="18"/>
      </w:rPr>
    </w:lvl>
    <w:lvl w:ilvl="4">
      <w:start w:val="1"/>
      <w:numFmt w:val="bullet"/>
      <w:lvlText w:val=""/>
      <w:lvlJc w:val="left"/>
      <w:pPr>
        <w:tabs>
          <w:tab w:val="num" w:pos="2160"/>
        </w:tabs>
        <w:ind w:left="2160" w:hanging="360"/>
      </w:pPr>
      <w:rPr>
        <w:rFonts w:ascii="Wingdings 2" w:hAnsi="Wingdings 2" w:cs="DejaVu Sans"/>
        <w:sz w:val="18"/>
        <w:szCs w:val="18"/>
      </w:rPr>
    </w:lvl>
    <w:lvl w:ilvl="5">
      <w:start w:val="1"/>
      <w:numFmt w:val="bullet"/>
      <w:lvlText w:val="■"/>
      <w:lvlJc w:val="left"/>
      <w:pPr>
        <w:tabs>
          <w:tab w:val="num" w:pos="2520"/>
        </w:tabs>
        <w:ind w:left="2520" w:hanging="360"/>
      </w:pPr>
      <w:rPr>
        <w:rFonts w:ascii="StarSymbol" w:hAnsi="StarSymbol" w:cs="DejaVu Sans"/>
        <w:sz w:val="18"/>
        <w:szCs w:val="18"/>
      </w:rPr>
    </w:lvl>
    <w:lvl w:ilvl="6">
      <w:start w:val="1"/>
      <w:numFmt w:val="bullet"/>
      <w:lvlText w:val=""/>
      <w:lvlJc w:val="left"/>
      <w:pPr>
        <w:tabs>
          <w:tab w:val="num" w:pos="2880"/>
        </w:tabs>
        <w:ind w:left="2880" w:hanging="360"/>
      </w:pPr>
      <w:rPr>
        <w:rFonts w:ascii="Wingdings" w:hAnsi="Wingdings" w:cs="DejaVu Sans"/>
        <w:sz w:val="18"/>
        <w:szCs w:val="18"/>
      </w:rPr>
    </w:lvl>
    <w:lvl w:ilvl="7">
      <w:start w:val="1"/>
      <w:numFmt w:val="bullet"/>
      <w:lvlText w:val=""/>
      <w:lvlJc w:val="left"/>
      <w:pPr>
        <w:tabs>
          <w:tab w:val="num" w:pos="3240"/>
        </w:tabs>
        <w:ind w:left="3240" w:hanging="360"/>
      </w:pPr>
      <w:rPr>
        <w:rFonts w:ascii="Wingdings 2" w:hAnsi="Wingdings 2" w:cs="DejaVu Sans"/>
        <w:sz w:val="18"/>
        <w:szCs w:val="18"/>
      </w:rPr>
    </w:lvl>
    <w:lvl w:ilvl="8">
      <w:start w:val="1"/>
      <w:numFmt w:val="bullet"/>
      <w:lvlText w:val="■"/>
      <w:lvlJc w:val="left"/>
      <w:pPr>
        <w:tabs>
          <w:tab w:val="num" w:pos="3600"/>
        </w:tabs>
        <w:ind w:left="3600" w:hanging="360"/>
      </w:pPr>
      <w:rPr>
        <w:rFonts w:ascii="StarSymbol" w:hAnsi="StarSymbol" w:cs="DejaVu Sans"/>
        <w:sz w:val="18"/>
        <w:szCs w:val="18"/>
      </w:rPr>
    </w:lvl>
  </w:abstractNum>
  <w:abstractNum w:abstractNumId="7">
    <w:nsid w:val="007701BB"/>
    <w:multiLevelType w:val="hybridMultilevel"/>
    <w:tmpl w:val="4628F304"/>
    <w:lvl w:ilvl="0" w:tplc="189A2FEC">
      <w:start w:val="1"/>
      <w:numFmt w:val="decimal"/>
      <w:lvlText w:val="%1."/>
      <w:lvlJc w:val="left"/>
      <w:pPr>
        <w:tabs>
          <w:tab w:val="num" w:pos="361"/>
        </w:tabs>
        <w:ind w:left="361"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05F5420C"/>
    <w:multiLevelType w:val="hybridMultilevel"/>
    <w:tmpl w:val="32427890"/>
    <w:lvl w:ilvl="0" w:tplc="000F0407">
      <w:start w:val="1"/>
      <w:numFmt w:val="decimal"/>
      <w:lvlText w:val="%1."/>
      <w:lvlJc w:val="left"/>
      <w:pPr>
        <w:tabs>
          <w:tab w:val="num" w:pos="360"/>
        </w:tabs>
        <w:ind w:left="360" w:hanging="360"/>
      </w:pPr>
      <w:rPr>
        <w:rFonts w:hint="default"/>
      </w:rPr>
    </w:lvl>
    <w:lvl w:ilvl="1" w:tplc="000B0407">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13817AF0"/>
    <w:multiLevelType w:val="hybridMultilevel"/>
    <w:tmpl w:val="59E2C0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DejaVu San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DejaVu San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DejaVu Sans"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1B91372A"/>
    <w:multiLevelType w:val="hybridMultilevel"/>
    <w:tmpl w:val="15804302"/>
    <w:lvl w:ilvl="0" w:tplc="FFFFFFFF">
      <w:start w:val="1"/>
      <w:numFmt w:val="bullet"/>
      <w:pStyle w:val="BSAufzhlung1"/>
      <w:lvlText w:val="-"/>
      <w:lvlJc w:val="left"/>
      <w:pPr>
        <w:tabs>
          <w:tab w:val="num" w:pos="785"/>
        </w:tabs>
        <w:ind w:left="709" w:hanging="284"/>
      </w:pPr>
      <w:rPr>
        <w:rFonts w:ascii="StarBats" w:hAnsi="StarBat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0E11B96"/>
    <w:multiLevelType w:val="hybridMultilevel"/>
    <w:tmpl w:val="DC288194"/>
    <w:lvl w:ilvl="0" w:tplc="00010407">
      <w:start w:val="1"/>
      <w:numFmt w:val="bullet"/>
      <w:lvlText w:val=""/>
      <w:lvlJc w:val="left"/>
      <w:pPr>
        <w:tabs>
          <w:tab w:val="num" w:pos="360"/>
        </w:tabs>
        <w:ind w:left="360" w:hanging="360"/>
      </w:pPr>
      <w:rPr>
        <w:rFonts w:ascii="Symbol" w:hAnsi="Symbol" w:hint="default"/>
      </w:rPr>
    </w:lvl>
    <w:lvl w:ilvl="1" w:tplc="00010407">
      <w:start w:val="1"/>
      <w:numFmt w:val="bullet"/>
      <w:lvlText w:val=""/>
      <w:lvlJc w:val="left"/>
      <w:pPr>
        <w:tabs>
          <w:tab w:val="num" w:pos="1080"/>
        </w:tabs>
        <w:ind w:left="1080" w:hanging="360"/>
      </w:pPr>
      <w:rPr>
        <w:rFonts w:ascii="Symbol" w:hAnsi="Symbol" w:hint="default"/>
      </w:r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abstractNum w:abstractNumId="12">
    <w:nsid w:val="29F1486E"/>
    <w:multiLevelType w:val="hybridMultilevel"/>
    <w:tmpl w:val="1F40325C"/>
    <w:lvl w:ilvl="0" w:tplc="000B0407">
      <w:start w:val="1"/>
      <w:numFmt w:val="bullet"/>
      <w:lvlText w:val="•"/>
      <w:lvlJc w:val="left"/>
      <w:pPr>
        <w:tabs>
          <w:tab w:val="num" w:pos="360"/>
        </w:tabs>
        <w:ind w:left="360" w:hanging="360"/>
      </w:pPr>
      <w:rPr>
        <w:rFonts w:ascii="Arial" w:hAnsi="Arial" w:hint="default"/>
        <w:sz w:val="24"/>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3">
    <w:nsid w:val="2E070091"/>
    <w:multiLevelType w:val="hybridMultilevel"/>
    <w:tmpl w:val="20B2BF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28B3373"/>
    <w:multiLevelType w:val="hybridMultilevel"/>
    <w:tmpl w:val="04B8818C"/>
    <w:lvl w:ilvl="0" w:tplc="000B0407">
      <w:start w:val="1"/>
      <w:numFmt w:val="bullet"/>
      <w:lvlText w:val="•"/>
      <w:lvlJc w:val="left"/>
      <w:pPr>
        <w:tabs>
          <w:tab w:val="num" w:pos="360"/>
        </w:tabs>
        <w:ind w:left="360" w:hanging="360"/>
      </w:pPr>
      <w:rPr>
        <w:rFonts w:ascii="Arial" w:hAnsi="Arial" w:hint="default"/>
        <w:sz w:val="24"/>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5">
    <w:nsid w:val="33796F96"/>
    <w:multiLevelType w:val="hybridMultilevel"/>
    <w:tmpl w:val="4BAEA718"/>
    <w:lvl w:ilvl="0" w:tplc="189A2FEC">
      <w:start w:val="1"/>
      <w:numFmt w:val="decimal"/>
      <w:lvlText w:val="%1."/>
      <w:lvlJc w:val="left"/>
      <w:pPr>
        <w:tabs>
          <w:tab w:val="num" w:pos="362"/>
        </w:tabs>
        <w:ind w:left="362" w:hanging="360"/>
      </w:pPr>
      <w:rPr>
        <w:rFonts w:hint="default"/>
      </w:rPr>
    </w:lvl>
    <w:lvl w:ilvl="1" w:tplc="04070019" w:tentative="1">
      <w:start w:val="1"/>
      <w:numFmt w:val="lowerLetter"/>
      <w:lvlText w:val="%2."/>
      <w:lvlJc w:val="left"/>
      <w:pPr>
        <w:tabs>
          <w:tab w:val="num" w:pos="1441"/>
        </w:tabs>
        <w:ind w:left="1441" w:hanging="360"/>
      </w:pPr>
    </w:lvl>
    <w:lvl w:ilvl="2" w:tplc="0407001B" w:tentative="1">
      <w:start w:val="1"/>
      <w:numFmt w:val="lowerRoman"/>
      <w:lvlText w:val="%3."/>
      <w:lvlJc w:val="right"/>
      <w:pPr>
        <w:tabs>
          <w:tab w:val="num" w:pos="2161"/>
        </w:tabs>
        <w:ind w:left="2161" w:hanging="180"/>
      </w:pPr>
    </w:lvl>
    <w:lvl w:ilvl="3" w:tplc="0407000F" w:tentative="1">
      <w:start w:val="1"/>
      <w:numFmt w:val="decimal"/>
      <w:lvlText w:val="%4."/>
      <w:lvlJc w:val="left"/>
      <w:pPr>
        <w:tabs>
          <w:tab w:val="num" w:pos="2881"/>
        </w:tabs>
        <w:ind w:left="2881" w:hanging="360"/>
      </w:pPr>
    </w:lvl>
    <w:lvl w:ilvl="4" w:tplc="04070019" w:tentative="1">
      <w:start w:val="1"/>
      <w:numFmt w:val="lowerLetter"/>
      <w:lvlText w:val="%5."/>
      <w:lvlJc w:val="left"/>
      <w:pPr>
        <w:tabs>
          <w:tab w:val="num" w:pos="3601"/>
        </w:tabs>
        <w:ind w:left="3601" w:hanging="360"/>
      </w:pPr>
    </w:lvl>
    <w:lvl w:ilvl="5" w:tplc="0407001B" w:tentative="1">
      <w:start w:val="1"/>
      <w:numFmt w:val="lowerRoman"/>
      <w:lvlText w:val="%6."/>
      <w:lvlJc w:val="right"/>
      <w:pPr>
        <w:tabs>
          <w:tab w:val="num" w:pos="4321"/>
        </w:tabs>
        <w:ind w:left="4321" w:hanging="180"/>
      </w:pPr>
    </w:lvl>
    <w:lvl w:ilvl="6" w:tplc="0407000F" w:tentative="1">
      <w:start w:val="1"/>
      <w:numFmt w:val="decimal"/>
      <w:lvlText w:val="%7."/>
      <w:lvlJc w:val="left"/>
      <w:pPr>
        <w:tabs>
          <w:tab w:val="num" w:pos="5041"/>
        </w:tabs>
        <w:ind w:left="5041" w:hanging="360"/>
      </w:pPr>
    </w:lvl>
    <w:lvl w:ilvl="7" w:tplc="04070019" w:tentative="1">
      <w:start w:val="1"/>
      <w:numFmt w:val="lowerLetter"/>
      <w:lvlText w:val="%8."/>
      <w:lvlJc w:val="left"/>
      <w:pPr>
        <w:tabs>
          <w:tab w:val="num" w:pos="5761"/>
        </w:tabs>
        <w:ind w:left="5761" w:hanging="360"/>
      </w:pPr>
    </w:lvl>
    <w:lvl w:ilvl="8" w:tplc="0407001B" w:tentative="1">
      <w:start w:val="1"/>
      <w:numFmt w:val="lowerRoman"/>
      <w:lvlText w:val="%9."/>
      <w:lvlJc w:val="right"/>
      <w:pPr>
        <w:tabs>
          <w:tab w:val="num" w:pos="6481"/>
        </w:tabs>
        <w:ind w:left="6481" w:hanging="180"/>
      </w:pPr>
    </w:lvl>
  </w:abstractNum>
  <w:abstractNum w:abstractNumId="16">
    <w:nsid w:val="383B6EA6"/>
    <w:multiLevelType w:val="hybridMultilevel"/>
    <w:tmpl w:val="064E4E9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40D61776"/>
    <w:multiLevelType w:val="hybridMultilevel"/>
    <w:tmpl w:val="8B6AE8E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nsid w:val="42C414B3"/>
    <w:multiLevelType w:val="hybridMultilevel"/>
    <w:tmpl w:val="A42229E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nsid w:val="4AEE5F38"/>
    <w:multiLevelType w:val="hybridMultilevel"/>
    <w:tmpl w:val="6D361DEC"/>
    <w:lvl w:ilvl="0" w:tplc="000B0407">
      <w:start w:val="1"/>
      <w:numFmt w:val="bullet"/>
      <w:lvlText w:val="•"/>
      <w:lvlJc w:val="left"/>
      <w:pPr>
        <w:tabs>
          <w:tab w:val="num" w:pos="360"/>
        </w:tabs>
        <w:ind w:left="360" w:hanging="360"/>
      </w:pPr>
      <w:rPr>
        <w:rFonts w:ascii="Arial" w:hAnsi="Arial" w:hint="default"/>
        <w:sz w:val="24"/>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0">
    <w:nsid w:val="4ED2091D"/>
    <w:multiLevelType w:val="multilevel"/>
    <w:tmpl w:val="7BB06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42F4424"/>
    <w:multiLevelType w:val="hybridMultilevel"/>
    <w:tmpl w:val="AA60C4A2"/>
    <w:lvl w:ilvl="0" w:tplc="3AFADB0C">
      <w:start w:val="1"/>
      <w:numFmt w:val="bullet"/>
      <w:lvlText w:val=""/>
      <w:lvlJc w:val="left"/>
      <w:pPr>
        <w:tabs>
          <w:tab w:val="num" w:pos="360"/>
        </w:tabs>
        <w:ind w:left="340" w:hanging="340"/>
      </w:pPr>
      <w:rPr>
        <w:rFonts w:ascii="Symbol" w:hAnsi="Symbol" w:hint="default"/>
      </w:rPr>
    </w:lvl>
    <w:lvl w:ilvl="1" w:tplc="000B0407">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55F67C15"/>
    <w:multiLevelType w:val="hybridMultilevel"/>
    <w:tmpl w:val="0D20E316"/>
    <w:lvl w:ilvl="0" w:tplc="000B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3">
    <w:nsid w:val="57AF2B60"/>
    <w:multiLevelType w:val="hybridMultilevel"/>
    <w:tmpl w:val="79AAD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DejaVu San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DejaVu San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DejaVu Sans"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0A72B0F"/>
    <w:multiLevelType w:val="hybridMultilevel"/>
    <w:tmpl w:val="54D4E0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DejaVu San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DejaVu San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DejaVu Sans"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61500B34"/>
    <w:multiLevelType w:val="hybridMultilevel"/>
    <w:tmpl w:val="F6D86ECA"/>
    <w:lvl w:ilvl="0" w:tplc="3AFADB0C">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67EF055F"/>
    <w:multiLevelType w:val="hybridMultilevel"/>
    <w:tmpl w:val="7DD85A5C"/>
    <w:lvl w:ilvl="0" w:tplc="000F0407">
      <w:start w:val="1"/>
      <w:numFmt w:val="decimal"/>
      <w:lvlText w:val="%1."/>
      <w:lvlJc w:val="left"/>
      <w:pPr>
        <w:tabs>
          <w:tab w:val="num" w:pos="360"/>
        </w:tabs>
        <w:ind w:left="360" w:hanging="360"/>
      </w:pPr>
      <w:rPr>
        <w:rFonts w:hint="default"/>
      </w:rPr>
    </w:lvl>
    <w:lvl w:ilvl="1" w:tplc="000B0407">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72C841B9"/>
    <w:multiLevelType w:val="hybridMultilevel"/>
    <w:tmpl w:val="B644BE18"/>
    <w:lvl w:ilvl="0" w:tplc="00150407">
      <w:start w:val="1"/>
      <w:numFmt w:val="decimal"/>
      <w:lvlText w:val="%1."/>
      <w:lvlJc w:val="left"/>
      <w:pPr>
        <w:tabs>
          <w:tab w:val="num" w:pos="360"/>
        </w:tabs>
        <w:ind w:left="360" w:hanging="360"/>
      </w:pPr>
      <w:rPr>
        <w:rFonts w:hint="default"/>
      </w:rPr>
    </w:lvl>
    <w:lvl w:ilvl="1" w:tplc="00010407">
      <w:start w:val="1"/>
      <w:numFmt w:val="bullet"/>
      <w:lvlText w:val=""/>
      <w:lvlJc w:val="left"/>
      <w:pPr>
        <w:tabs>
          <w:tab w:val="num" w:pos="1080"/>
        </w:tabs>
        <w:ind w:left="1080" w:hanging="360"/>
      </w:pPr>
      <w:rPr>
        <w:rFonts w:ascii="Symbol" w:hAnsi="Symbol" w:hint="default"/>
      </w:r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abstractNum w:abstractNumId="28">
    <w:nsid w:val="76864D35"/>
    <w:multiLevelType w:val="hybridMultilevel"/>
    <w:tmpl w:val="A2ECD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8180FFD"/>
    <w:multiLevelType w:val="hybridMultilevel"/>
    <w:tmpl w:val="22F8D1D0"/>
    <w:lvl w:ilvl="0" w:tplc="000B0407">
      <w:start w:val="1"/>
      <w:numFmt w:val="bullet"/>
      <w:lvlText w:val="•"/>
      <w:lvlJc w:val="left"/>
      <w:pPr>
        <w:tabs>
          <w:tab w:val="num" w:pos="360"/>
        </w:tabs>
        <w:ind w:left="360" w:hanging="360"/>
      </w:pPr>
      <w:rPr>
        <w:rFonts w:ascii="Arial" w:hAnsi="Arial" w:hint="default"/>
        <w:sz w:val="24"/>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30">
    <w:nsid w:val="7C412E8E"/>
    <w:multiLevelType w:val="hybridMultilevel"/>
    <w:tmpl w:val="7040A52A"/>
    <w:lvl w:ilvl="0" w:tplc="000F0407">
      <w:start w:val="1"/>
      <w:numFmt w:val="decimal"/>
      <w:lvlText w:val="%1."/>
      <w:lvlJc w:val="left"/>
      <w:pPr>
        <w:tabs>
          <w:tab w:val="num" w:pos="360"/>
        </w:tabs>
        <w:ind w:left="360" w:hanging="360"/>
      </w:pPr>
    </w:lvl>
    <w:lvl w:ilvl="1" w:tplc="00190407" w:tentative="1">
      <w:start w:val="1"/>
      <w:numFmt w:val="lowerLetter"/>
      <w:lvlText w:val="%2."/>
      <w:lvlJc w:val="left"/>
      <w:pPr>
        <w:tabs>
          <w:tab w:val="num" w:pos="1080"/>
        </w:tabs>
        <w:ind w:left="1080" w:hanging="360"/>
      </w:p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num w:numId="1">
    <w:abstractNumId w:val="23"/>
  </w:num>
  <w:num w:numId="2">
    <w:abstractNumId w:val="10"/>
  </w:num>
  <w:num w:numId="3">
    <w:abstractNumId w:val="28"/>
  </w:num>
  <w:num w:numId="4">
    <w:abstractNumId w:val="25"/>
  </w:num>
  <w:num w:numId="5">
    <w:abstractNumId w:val="21"/>
  </w:num>
  <w:num w:numId="6">
    <w:abstractNumId w:val="17"/>
  </w:num>
  <w:num w:numId="7">
    <w:abstractNumId w:val="5"/>
  </w:num>
  <w:num w:numId="8">
    <w:abstractNumId w:val="7"/>
  </w:num>
  <w:num w:numId="9">
    <w:abstractNumId w:val="15"/>
  </w:num>
  <w:num w:numId="10">
    <w:abstractNumId w:val="27"/>
  </w:num>
  <w:num w:numId="11">
    <w:abstractNumId w:val="11"/>
  </w:num>
  <w:num w:numId="12">
    <w:abstractNumId w:val="14"/>
  </w:num>
  <w:num w:numId="13">
    <w:abstractNumId w:val="29"/>
  </w:num>
  <w:num w:numId="14">
    <w:abstractNumId w:val="19"/>
  </w:num>
  <w:num w:numId="15">
    <w:abstractNumId w:val="12"/>
  </w:num>
  <w:num w:numId="16">
    <w:abstractNumId w:val="22"/>
  </w:num>
  <w:num w:numId="17">
    <w:abstractNumId w:val="30"/>
  </w:num>
  <w:num w:numId="18">
    <w:abstractNumId w:val="26"/>
  </w:num>
  <w:num w:numId="19">
    <w:abstractNumId w:val="8"/>
  </w:num>
  <w:num w:numId="20">
    <w:abstractNumId w:val="24"/>
  </w:num>
  <w:num w:numId="21">
    <w:abstractNumId w:val="13"/>
  </w:num>
  <w:num w:numId="22">
    <w:abstractNumId w:val="9"/>
  </w:num>
  <w:num w:numId="23">
    <w:abstractNumId w:val="18"/>
  </w:num>
  <w:num w:numId="24">
    <w:abstractNumId w:val="6"/>
  </w:num>
  <w:num w:numId="25">
    <w:abstractNumId w:val="16"/>
  </w:num>
  <w:num w:numId="26">
    <w:abstractNumId w:val="4"/>
  </w:num>
  <w:num w:numId="27">
    <w:abstractNumId w:val="3"/>
  </w:num>
  <w:num w:numId="28">
    <w:abstractNumId w:val="2"/>
  </w:num>
  <w:num w:numId="29">
    <w:abstractNumId w:val="1"/>
  </w:num>
  <w:num w:numId="30">
    <w:abstractNumId w:val="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105042"/>
    <w:rsid w:val="0000115A"/>
    <w:rsid w:val="0000211D"/>
    <w:rsid w:val="00003A27"/>
    <w:rsid w:val="00004B22"/>
    <w:rsid w:val="00004BE7"/>
    <w:rsid w:val="00005D12"/>
    <w:rsid w:val="00006208"/>
    <w:rsid w:val="0000621C"/>
    <w:rsid w:val="0000728A"/>
    <w:rsid w:val="000072A1"/>
    <w:rsid w:val="00013136"/>
    <w:rsid w:val="00013485"/>
    <w:rsid w:val="00014D18"/>
    <w:rsid w:val="00014F74"/>
    <w:rsid w:val="000169A6"/>
    <w:rsid w:val="00016BB0"/>
    <w:rsid w:val="00021544"/>
    <w:rsid w:val="00022E40"/>
    <w:rsid w:val="00023123"/>
    <w:rsid w:val="00023DD7"/>
    <w:rsid w:val="00023F3F"/>
    <w:rsid w:val="00026CB0"/>
    <w:rsid w:val="00030144"/>
    <w:rsid w:val="00032CD0"/>
    <w:rsid w:val="000341BA"/>
    <w:rsid w:val="00036EB8"/>
    <w:rsid w:val="00037DD2"/>
    <w:rsid w:val="00040C66"/>
    <w:rsid w:val="0004419C"/>
    <w:rsid w:val="000446B8"/>
    <w:rsid w:val="00045F9E"/>
    <w:rsid w:val="00047EB5"/>
    <w:rsid w:val="000507E6"/>
    <w:rsid w:val="000541A0"/>
    <w:rsid w:val="00056D35"/>
    <w:rsid w:val="000574C6"/>
    <w:rsid w:val="0006191C"/>
    <w:rsid w:val="000628D5"/>
    <w:rsid w:val="000628FB"/>
    <w:rsid w:val="0006296D"/>
    <w:rsid w:val="00062F59"/>
    <w:rsid w:val="000652D6"/>
    <w:rsid w:val="00065B65"/>
    <w:rsid w:val="00067548"/>
    <w:rsid w:val="0006784D"/>
    <w:rsid w:val="00073093"/>
    <w:rsid w:val="00073586"/>
    <w:rsid w:val="00074B03"/>
    <w:rsid w:val="00075BF8"/>
    <w:rsid w:val="00076ED9"/>
    <w:rsid w:val="00076FEE"/>
    <w:rsid w:val="000776E6"/>
    <w:rsid w:val="00081ED6"/>
    <w:rsid w:val="00082813"/>
    <w:rsid w:val="00082D04"/>
    <w:rsid w:val="00083718"/>
    <w:rsid w:val="00083C83"/>
    <w:rsid w:val="00084313"/>
    <w:rsid w:val="00084735"/>
    <w:rsid w:val="000849FB"/>
    <w:rsid w:val="0008748A"/>
    <w:rsid w:val="00090340"/>
    <w:rsid w:val="00091C6C"/>
    <w:rsid w:val="000945EF"/>
    <w:rsid w:val="00095CC6"/>
    <w:rsid w:val="000A0784"/>
    <w:rsid w:val="000A3C87"/>
    <w:rsid w:val="000A3D71"/>
    <w:rsid w:val="000A528F"/>
    <w:rsid w:val="000A579A"/>
    <w:rsid w:val="000A5C9A"/>
    <w:rsid w:val="000A747E"/>
    <w:rsid w:val="000B0786"/>
    <w:rsid w:val="000B0E03"/>
    <w:rsid w:val="000B288D"/>
    <w:rsid w:val="000B3862"/>
    <w:rsid w:val="000B4C3A"/>
    <w:rsid w:val="000B58C9"/>
    <w:rsid w:val="000B64B8"/>
    <w:rsid w:val="000B6CE6"/>
    <w:rsid w:val="000B70C9"/>
    <w:rsid w:val="000B7C1C"/>
    <w:rsid w:val="000C026A"/>
    <w:rsid w:val="000C04C8"/>
    <w:rsid w:val="000C16E8"/>
    <w:rsid w:val="000C1C73"/>
    <w:rsid w:val="000C6CFE"/>
    <w:rsid w:val="000C72C7"/>
    <w:rsid w:val="000D0AA7"/>
    <w:rsid w:val="000D110E"/>
    <w:rsid w:val="000D21C1"/>
    <w:rsid w:val="000D480E"/>
    <w:rsid w:val="000D5CE5"/>
    <w:rsid w:val="000D70C3"/>
    <w:rsid w:val="000D7121"/>
    <w:rsid w:val="000E27D6"/>
    <w:rsid w:val="000E3402"/>
    <w:rsid w:val="000F0B0A"/>
    <w:rsid w:val="000F2466"/>
    <w:rsid w:val="000F3C85"/>
    <w:rsid w:val="00101944"/>
    <w:rsid w:val="00101FCE"/>
    <w:rsid w:val="00102303"/>
    <w:rsid w:val="0010369B"/>
    <w:rsid w:val="00105042"/>
    <w:rsid w:val="00105AA1"/>
    <w:rsid w:val="0011194E"/>
    <w:rsid w:val="00111BFF"/>
    <w:rsid w:val="00117498"/>
    <w:rsid w:val="0012366E"/>
    <w:rsid w:val="001243F7"/>
    <w:rsid w:val="001255D7"/>
    <w:rsid w:val="001256CC"/>
    <w:rsid w:val="0012753D"/>
    <w:rsid w:val="001304EA"/>
    <w:rsid w:val="00131F87"/>
    <w:rsid w:val="00137777"/>
    <w:rsid w:val="001412C0"/>
    <w:rsid w:val="001412D1"/>
    <w:rsid w:val="00141D4F"/>
    <w:rsid w:val="00146F30"/>
    <w:rsid w:val="00147143"/>
    <w:rsid w:val="00147288"/>
    <w:rsid w:val="0014742E"/>
    <w:rsid w:val="00150985"/>
    <w:rsid w:val="001511FA"/>
    <w:rsid w:val="00152C7C"/>
    <w:rsid w:val="0015321E"/>
    <w:rsid w:val="00156FD4"/>
    <w:rsid w:val="001614FC"/>
    <w:rsid w:val="00161667"/>
    <w:rsid w:val="00165605"/>
    <w:rsid w:val="00165A36"/>
    <w:rsid w:val="00166E94"/>
    <w:rsid w:val="001704C6"/>
    <w:rsid w:val="00170D84"/>
    <w:rsid w:val="00172CE3"/>
    <w:rsid w:val="00177898"/>
    <w:rsid w:val="00177941"/>
    <w:rsid w:val="00177FA5"/>
    <w:rsid w:val="00185291"/>
    <w:rsid w:val="00186890"/>
    <w:rsid w:val="001868EA"/>
    <w:rsid w:val="00187621"/>
    <w:rsid w:val="00187EC8"/>
    <w:rsid w:val="00187F28"/>
    <w:rsid w:val="001927AC"/>
    <w:rsid w:val="001929CF"/>
    <w:rsid w:val="00192D0E"/>
    <w:rsid w:val="00194CE8"/>
    <w:rsid w:val="0019545C"/>
    <w:rsid w:val="00195E5E"/>
    <w:rsid w:val="001961F2"/>
    <w:rsid w:val="0019786A"/>
    <w:rsid w:val="00197886"/>
    <w:rsid w:val="001A011A"/>
    <w:rsid w:val="001A2036"/>
    <w:rsid w:val="001A243E"/>
    <w:rsid w:val="001A397C"/>
    <w:rsid w:val="001A45A8"/>
    <w:rsid w:val="001A5400"/>
    <w:rsid w:val="001A5513"/>
    <w:rsid w:val="001A68CB"/>
    <w:rsid w:val="001B1398"/>
    <w:rsid w:val="001B1AA0"/>
    <w:rsid w:val="001B574E"/>
    <w:rsid w:val="001B6382"/>
    <w:rsid w:val="001B6475"/>
    <w:rsid w:val="001C32B1"/>
    <w:rsid w:val="001C3330"/>
    <w:rsid w:val="001C481C"/>
    <w:rsid w:val="001C5A49"/>
    <w:rsid w:val="001C5FA4"/>
    <w:rsid w:val="001C6273"/>
    <w:rsid w:val="001C6718"/>
    <w:rsid w:val="001C7D23"/>
    <w:rsid w:val="001D1C67"/>
    <w:rsid w:val="001D263A"/>
    <w:rsid w:val="001D2643"/>
    <w:rsid w:val="001D37C8"/>
    <w:rsid w:val="001D5841"/>
    <w:rsid w:val="001D670D"/>
    <w:rsid w:val="001D7302"/>
    <w:rsid w:val="001E09A4"/>
    <w:rsid w:val="001E2E68"/>
    <w:rsid w:val="001E3C2A"/>
    <w:rsid w:val="001E4551"/>
    <w:rsid w:val="001E487F"/>
    <w:rsid w:val="001E65B9"/>
    <w:rsid w:val="001E688B"/>
    <w:rsid w:val="001F053B"/>
    <w:rsid w:val="001F07C3"/>
    <w:rsid w:val="001F2044"/>
    <w:rsid w:val="001F3898"/>
    <w:rsid w:val="001F5380"/>
    <w:rsid w:val="001F60DE"/>
    <w:rsid w:val="001F780E"/>
    <w:rsid w:val="001F7D3F"/>
    <w:rsid w:val="001F7E06"/>
    <w:rsid w:val="002005E1"/>
    <w:rsid w:val="00200655"/>
    <w:rsid w:val="00201789"/>
    <w:rsid w:val="00201CF6"/>
    <w:rsid w:val="002125B5"/>
    <w:rsid w:val="002127A7"/>
    <w:rsid w:val="00216506"/>
    <w:rsid w:val="00222599"/>
    <w:rsid w:val="00230794"/>
    <w:rsid w:val="00231B3C"/>
    <w:rsid w:val="00233BB1"/>
    <w:rsid w:val="0023460D"/>
    <w:rsid w:val="002346CC"/>
    <w:rsid w:val="0023512B"/>
    <w:rsid w:val="0023686D"/>
    <w:rsid w:val="002374F4"/>
    <w:rsid w:val="00237941"/>
    <w:rsid w:val="00237DE5"/>
    <w:rsid w:val="00240948"/>
    <w:rsid w:val="00241BCA"/>
    <w:rsid w:val="00244964"/>
    <w:rsid w:val="00244A56"/>
    <w:rsid w:val="002450C2"/>
    <w:rsid w:val="002455E8"/>
    <w:rsid w:val="00246D04"/>
    <w:rsid w:val="00247240"/>
    <w:rsid w:val="00250BD6"/>
    <w:rsid w:val="00251B84"/>
    <w:rsid w:val="00252EA1"/>
    <w:rsid w:val="00254153"/>
    <w:rsid w:val="00254422"/>
    <w:rsid w:val="00254981"/>
    <w:rsid w:val="00254B24"/>
    <w:rsid w:val="00255174"/>
    <w:rsid w:val="00255D88"/>
    <w:rsid w:val="00256F24"/>
    <w:rsid w:val="00256FDC"/>
    <w:rsid w:val="002570AD"/>
    <w:rsid w:val="0025716D"/>
    <w:rsid w:val="00262866"/>
    <w:rsid w:val="00262F1B"/>
    <w:rsid w:val="00263D14"/>
    <w:rsid w:val="00266CE8"/>
    <w:rsid w:val="00266EBA"/>
    <w:rsid w:val="0026780A"/>
    <w:rsid w:val="002717D3"/>
    <w:rsid w:val="00272577"/>
    <w:rsid w:val="00272F66"/>
    <w:rsid w:val="0027324E"/>
    <w:rsid w:val="00276EB1"/>
    <w:rsid w:val="002800F0"/>
    <w:rsid w:val="00280472"/>
    <w:rsid w:val="0028209C"/>
    <w:rsid w:val="00282531"/>
    <w:rsid w:val="0028459B"/>
    <w:rsid w:val="00285A0A"/>
    <w:rsid w:val="002873D9"/>
    <w:rsid w:val="0028770F"/>
    <w:rsid w:val="0029185A"/>
    <w:rsid w:val="00292B20"/>
    <w:rsid w:val="00295548"/>
    <w:rsid w:val="002A0FB0"/>
    <w:rsid w:val="002A10F1"/>
    <w:rsid w:val="002A1784"/>
    <w:rsid w:val="002A1FA5"/>
    <w:rsid w:val="002A4909"/>
    <w:rsid w:val="002A4ABB"/>
    <w:rsid w:val="002A5346"/>
    <w:rsid w:val="002A568D"/>
    <w:rsid w:val="002B1F17"/>
    <w:rsid w:val="002B204E"/>
    <w:rsid w:val="002B20EE"/>
    <w:rsid w:val="002B22FD"/>
    <w:rsid w:val="002B4693"/>
    <w:rsid w:val="002B5BD9"/>
    <w:rsid w:val="002C1096"/>
    <w:rsid w:val="002C1571"/>
    <w:rsid w:val="002C15B1"/>
    <w:rsid w:val="002C40F2"/>
    <w:rsid w:val="002D2610"/>
    <w:rsid w:val="002D2857"/>
    <w:rsid w:val="002D2BD1"/>
    <w:rsid w:val="002D45BD"/>
    <w:rsid w:val="002D4F04"/>
    <w:rsid w:val="002D519D"/>
    <w:rsid w:val="002D55EC"/>
    <w:rsid w:val="002E0F13"/>
    <w:rsid w:val="002E15C2"/>
    <w:rsid w:val="002E5266"/>
    <w:rsid w:val="002F1E88"/>
    <w:rsid w:val="002F24DA"/>
    <w:rsid w:val="002F2A32"/>
    <w:rsid w:val="002F4C2E"/>
    <w:rsid w:val="00300037"/>
    <w:rsid w:val="003026DD"/>
    <w:rsid w:val="00303DC7"/>
    <w:rsid w:val="00304B3F"/>
    <w:rsid w:val="00305888"/>
    <w:rsid w:val="0030653E"/>
    <w:rsid w:val="00310C7F"/>
    <w:rsid w:val="0031389A"/>
    <w:rsid w:val="00314538"/>
    <w:rsid w:val="00314A85"/>
    <w:rsid w:val="00314AA5"/>
    <w:rsid w:val="00315E2F"/>
    <w:rsid w:val="00320F6D"/>
    <w:rsid w:val="003213AF"/>
    <w:rsid w:val="00322116"/>
    <w:rsid w:val="00332121"/>
    <w:rsid w:val="003325FC"/>
    <w:rsid w:val="00333736"/>
    <w:rsid w:val="00333B48"/>
    <w:rsid w:val="00334B46"/>
    <w:rsid w:val="0033779D"/>
    <w:rsid w:val="003379E0"/>
    <w:rsid w:val="00337E7F"/>
    <w:rsid w:val="0034094D"/>
    <w:rsid w:val="00341E5B"/>
    <w:rsid w:val="00342341"/>
    <w:rsid w:val="00342946"/>
    <w:rsid w:val="00343E96"/>
    <w:rsid w:val="00345DB1"/>
    <w:rsid w:val="00347602"/>
    <w:rsid w:val="003479D6"/>
    <w:rsid w:val="003502B0"/>
    <w:rsid w:val="00350EB9"/>
    <w:rsid w:val="0035150E"/>
    <w:rsid w:val="0035260C"/>
    <w:rsid w:val="0035369A"/>
    <w:rsid w:val="00354953"/>
    <w:rsid w:val="00355FAF"/>
    <w:rsid w:val="003565B7"/>
    <w:rsid w:val="003568A7"/>
    <w:rsid w:val="0036189D"/>
    <w:rsid w:val="00362CD3"/>
    <w:rsid w:val="0036565C"/>
    <w:rsid w:val="0036628E"/>
    <w:rsid w:val="0036679B"/>
    <w:rsid w:val="00367F8E"/>
    <w:rsid w:val="003714F7"/>
    <w:rsid w:val="00371A5E"/>
    <w:rsid w:val="003723FA"/>
    <w:rsid w:val="0037272E"/>
    <w:rsid w:val="003746EE"/>
    <w:rsid w:val="00377787"/>
    <w:rsid w:val="00380BD3"/>
    <w:rsid w:val="003827EF"/>
    <w:rsid w:val="00384A08"/>
    <w:rsid w:val="00385851"/>
    <w:rsid w:val="00390D19"/>
    <w:rsid w:val="00390F61"/>
    <w:rsid w:val="00391858"/>
    <w:rsid w:val="0039380A"/>
    <w:rsid w:val="00393939"/>
    <w:rsid w:val="00393D98"/>
    <w:rsid w:val="0039447E"/>
    <w:rsid w:val="00396B3A"/>
    <w:rsid w:val="003A29D5"/>
    <w:rsid w:val="003A4080"/>
    <w:rsid w:val="003A44D4"/>
    <w:rsid w:val="003A54B1"/>
    <w:rsid w:val="003A674D"/>
    <w:rsid w:val="003B2154"/>
    <w:rsid w:val="003B523F"/>
    <w:rsid w:val="003C06DE"/>
    <w:rsid w:val="003C0D7A"/>
    <w:rsid w:val="003C0E96"/>
    <w:rsid w:val="003C0EBA"/>
    <w:rsid w:val="003C39E7"/>
    <w:rsid w:val="003C4878"/>
    <w:rsid w:val="003C5223"/>
    <w:rsid w:val="003C631E"/>
    <w:rsid w:val="003C6F6C"/>
    <w:rsid w:val="003D3E61"/>
    <w:rsid w:val="003E0E78"/>
    <w:rsid w:val="003E47AA"/>
    <w:rsid w:val="003E509F"/>
    <w:rsid w:val="003E52EF"/>
    <w:rsid w:val="003E784A"/>
    <w:rsid w:val="003F1BDA"/>
    <w:rsid w:val="003F47AA"/>
    <w:rsid w:val="003F5226"/>
    <w:rsid w:val="003F5A53"/>
    <w:rsid w:val="003F605F"/>
    <w:rsid w:val="003F6F6F"/>
    <w:rsid w:val="0040138E"/>
    <w:rsid w:val="00402D2D"/>
    <w:rsid w:val="00405F5B"/>
    <w:rsid w:val="00405FE5"/>
    <w:rsid w:val="00406079"/>
    <w:rsid w:val="0040681D"/>
    <w:rsid w:val="00407998"/>
    <w:rsid w:val="00411269"/>
    <w:rsid w:val="004137F8"/>
    <w:rsid w:val="00413E7A"/>
    <w:rsid w:val="004219A3"/>
    <w:rsid w:val="00424FB2"/>
    <w:rsid w:val="0042633C"/>
    <w:rsid w:val="00427121"/>
    <w:rsid w:val="004300CB"/>
    <w:rsid w:val="00430373"/>
    <w:rsid w:val="00432F54"/>
    <w:rsid w:val="00432FA7"/>
    <w:rsid w:val="00434154"/>
    <w:rsid w:val="00437889"/>
    <w:rsid w:val="00441AD5"/>
    <w:rsid w:val="004437BD"/>
    <w:rsid w:val="004451E5"/>
    <w:rsid w:val="00445F11"/>
    <w:rsid w:val="0044666C"/>
    <w:rsid w:val="00446D1C"/>
    <w:rsid w:val="00447E7E"/>
    <w:rsid w:val="00451A54"/>
    <w:rsid w:val="004539E6"/>
    <w:rsid w:val="004554B1"/>
    <w:rsid w:val="0045568B"/>
    <w:rsid w:val="004564D6"/>
    <w:rsid w:val="00456B22"/>
    <w:rsid w:val="004578DF"/>
    <w:rsid w:val="004624FB"/>
    <w:rsid w:val="00465AFA"/>
    <w:rsid w:val="004710CF"/>
    <w:rsid w:val="004712CF"/>
    <w:rsid w:val="00473751"/>
    <w:rsid w:val="00473FC6"/>
    <w:rsid w:val="004750D2"/>
    <w:rsid w:val="0047674F"/>
    <w:rsid w:val="00476E16"/>
    <w:rsid w:val="004771E3"/>
    <w:rsid w:val="00477E1C"/>
    <w:rsid w:val="00480450"/>
    <w:rsid w:val="00481139"/>
    <w:rsid w:val="0048308E"/>
    <w:rsid w:val="00483FA5"/>
    <w:rsid w:val="004853DB"/>
    <w:rsid w:val="004854ED"/>
    <w:rsid w:val="00487317"/>
    <w:rsid w:val="004900B5"/>
    <w:rsid w:val="0049013A"/>
    <w:rsid w:val="00491080"/>
    <w:rsid w:val="00491E10"/>
    <w:rsid w:val="00494279"/>
    <w:rsid w:val="00494B02"/>
    <w:rsid w:val="00494E1E"/>
    <w:rsid w:val="004A0060"/>
    <w:rsid w:val="004A23DB"/>
    <w:rsid w:val="004A32C8"/>
    <w:rsid w:val="004A4BBE"/>
    <w:rsid w:val="004A771C"/>
    <w:rsid w:val="004B05F1"/>
    <w:rsid w:val="004B188D"/>
    <w:rsid w:val="004B2349"/>
    <w:rsid w:val="004B29D1"/>
    <w:rsid w:val="004B358E"/>
    <w:rsid w:val="004B37E4"/>
    <w:rsid w:val="004B3B12"/>
    <w:rsid w:val="004B5C35"/>
    <w:rsid w:val="004B6C27"/>
    <w:rsid w:val="004C43AE"/>
    <w:rsid w:val="004D0618"/>
    <w:rsid w:val="004D101D"/>
    <w:rsid w:val="004D2014"/>
    <w:rsid w:val="004D2D81"/>
    <w:rsid w:val="004D3195"/>
    <w:rsid w:val="004D49F3"/>
    <w:rsid w:val="004D693E"/>
    <w:rsid w:val="004D7253"/>
    <w:rsid w:val="004E698A"/>
    <w:rsid w:val="004E7E60"/>
    <w:rsid w:val="004F0BCC"/>
    <w:rsid w:val="004F1273"/>
    <w:rsid w:val="004F2C69"/>
    <w:rsid w:val="004F5D9A"/>
    <w:rsid w:val="004F6ED2"/>
    <w:rsid w:val="004F7634"/>
    <w:rsid w:val="00510670"/>
    <w:rsid w:val="00511497"/>
    <w:rsid w:val="005114B4"/>
    <w:rsid w:val="00511E9A"/>
    <w:rsid w:val="00513E04"/>
    <w:rsid w:val="0051575F"/>
    <w:rsid w:val="00515D92"/>
    <w:rsid w:val="00516085"/>
    <w:rsid w:val="005205EE"/>
    <w:rsid w:val="005215A2"/>
    <w:rsid w:val="00521784"/>
    <w:rsid w:val="00522753"/>
    <w:rsid w:val="00522D83"/>
    <w:rsid w:val="00523218"/>
    <w:rsid w:val="0052394A"/>
    <w:rsid w:val="00523CAF"/>
    <w:rsid w:val="0052507A"/>
    <w:rsid w:val="005262D1"/>
    <w:rsid w:val="0052646F"/>
    <w:rsid w:val="005265E2"/>
    <w:rsid w:val="0052719F"/>
    <w:rsid w:val="0053139A"/>
    <w:rsid w:val="00531B94"/>
    <w:rsid w:val="00534E05"/>
    <w:rsid w:val="00535026"/>
    <w:rsid w:val="00535351"/>
    <w:rsid w:val="0053692E"/>
    <w:rsid w:val="00536960"/>
    <w:rsid w:val="00540D1F"/>
    <w:rsid w:val="00541029"/>
    <w:rsid w:val="0054347B"/>
    <w:rsid w:val="00544752"/>
    <w:rsid w:val="0054485D"/>
    <w:rsid w:val="00550EA5"/>
    <w:rsid w:val="00551230"/>
    <w:rsid w:val="00555421"/>
    <w:rsid w:val="005557AF"/>
    <w:rsid w:val="00555C27"/>
    <w:rsid w:val="0055650F"/>
    <w:rsid w:val="00557746"/>
    <w:rsid w:val="00560F63"/>
    <w:rsid w:val="00563AAF"/>
    <w:rsid w:val="00565147"/>
    <w:rsid w:val="00566C34"/>
    <w:rsid w:val="00566EDC"/>
    <w:rsid w:val="0056774A"/>
    <w:rsid w:val="005709A1"/>
    <w:rsid w:val="00570E88"/>
    <w:rsid w:val="005712F5"/>
    <w:rsid w:val="005727B2"/>
    <w:rsid w:val="00572957"/>
    <w:rsid w:val="0057526A"/>
    <w:rsid w:val="0057528D"/>
    <w:rsid w:val="005779BC"/>
    <w:rsid w:val="00580599"/>
    <w:rsid w:val="00582252"/>
    <w:rsid w:val="005822FF"/>
    <w:rsid w:val="00582C41"/>
    <w:rsid w:val="00583E18"/>
    <w:rsid w:val="00585065"/>
    <w:rsid w:val="005912B6"/>
    <w:rsid w:val="00591BA3"/>
    <w:rsid w:val="00592D43"/>
    <w:rsid w:val="00597487"/>
    <w:rsid w:val="00597FA0"/>
    <w:rsid w:val="005A0FFF"/>
    <w:rsid w:val="005A3E59"/>
    <w:rsid w:val="005A54F3"/>
    <w:rsid w:val="005A56E9"/>
    <w:rsid w:val="005A75AD"/>
    <w:rsid w:val="005A7AB7"/>
    <w:rsid w:val="005B07D4"/>
    <w:rsid w:val="005B4086"/>
    <w:rsid w:val="005B5731"/>
    <w:rsid w:val="005B57A4"/>
    <w:rsid w:val="005B5BE3"/>
    <w:rsid w:val="005B6307"/>
    <w:rsid w:val="005B70B3"/>
    <w:rsid w:val="005C034E"/>
    <w:rsid w:val="005C060F"/>
    <w:rsid w:val="005C22C3"/>
    <w:rsid w:val="005C35A1"/>
    <w:rsid w:val="005C37A4"/>
    <w:rsid w:val="005C3EEC"/>
    <w:rsid w:val="005C4097"/>
    <w:rsid w:val="005C410E"/>
    <w:rsid w:val="005C413E"/>
    <w:rsid w:val="005C5DA7"/>
    <w:rsid w:val="005C72D6"/>
    <w:rsid w:val="005D2633"/>
    <w:rsid w:val="005D57FF"/>
    <w:rsid w:val="005D61F0"/>
    <w:rsid w:val="005D70E3"/>
    <w:rsid w:val="005E07E0"/>
    <w:rsid w:val="005E106C"/>
    <w:rsid w:val="005E133C"/>
    <w:rsid w:val="005E2841"/>
    <w:rsid w:val="005E3F3D"/>
    <w:rsid w:val="005E5034"/>
    <w:rsid w:val="005E6486"/>
    <w:rsid w:val="005F215E"/>
    <w:rsid w:val="005F2942"/>
    <w:rsid w:val="005F374F"/>
    <w:rsid w:val="005F6A89"/>
    <w:rsid w:val="005F6ECF"/>
    <w:rsid w:val="00602803"/>
    <w:rsid w:val="00602FDD"/>
    <w:rsid w:val="006036C8"/>
    <w:rsid w:val="00603B50"/>
    <w:rsid w:val="00604CDE"/>
    <w:rsid w:val="00610647"/>
    <w:rsid w:val="006115A8"/>
    <w:rsid w:val="00613EEE"/>
    <w:rsid w:val="00614D7E"/>
    <w:rsid w:val="006161B7"/>
    <w:rsid w:val="0061663D"/>
    <w:rsid w:val="006167AC"/>
    <w:rsid w:val="00616D38"/>
    <w:rsid w:val="006206E5"/>
    <w:rsid w:val="0062084A"/>
    <w:rsid w:val="00620DB6"/>
    <w:rsid w:val="006211A0"/>
    <w:rsid w:val="0062130A"/>
    <w:rsid w:val="0062201B"/>
    <w:rsid w:val="0062300F"/>
    <w:rsid w:val="00624230"/>
    <w:rsid w:val="0062536D"/>
    <w:rsid w:val="0062539B"/>
    <w:rsid w:val="00627A4E"/>
    <w:rsid w:val="00632FE6"/>
    <w:rsid w:val="0063474C"/>
    <w:rsid w:val="00635BD3"/>
    <w:rsid w:val="00635E17"/>
    <w:rsid w:val="00636B01"/>
    <w:rsid w:val="006375D6"/>
    <w:rsid w:val="0064382B"/>
    <w:rsid w:val="006450CA"/>
    <w:rsid w:val="00646098"/>
    <w:rsid w:val="006460A8"/>
    <w:rsid w:val="00651B86"/>
    <w:rsid w:val="00652917"/>
    <w:rsid w:val="00653FC9"/>
    <w:rsid w:val="006553F8"/>
    <w:rsid w:val="006554E2"/>
    <w:rsid w:val="0065696A"/>
    <w:rsid w:val="006577CB"/>
    <w:rsid w:val="00657983"/>
    <w:rsid w:val="00657CAB"/>
    <w:rsid w:val="00660EB6"/>
    <w:rsid w:val="006615F1"/>
    <w:rsid w:val="006639F3"/>
    <w:rsid w:val="006649D3"/>
    <w:rsid w:val="0067057E"/>
    <w:rsid w:val="00672380"/>
    <w:rsid w:val="006723EE"/>
    <w:rsid w:val="006724C6"/>
    <w:rsid w:val="00672E04"/>
    <w:rsid w:val="00672F34"/>
    <w:rsid w:val="006735A3"/>
    <w:rsid w:val="00673632"/>
    <w:rsid w:val="0067616D"/>
    <w:rsid w:val="0068203D"/>
    <w:rsid w:val="006833D6"/>
    <w:rsid w:val="006837B5"/>
    <w:rsid w:val="006872B1"/>
    <w:rsid w:val="006905FE"/>
    <w:rsid w:val="00690BD9"/>
    <w:rsid w:val="00694912"/>
    <w:rsid w:val="00695A70"/>
    <w:rsid w:val="00696DC9"/>
    <w:rsid w:val="00696F26"/>
    <w:rsid w:val="006A0842"/>
    <w:rsid w:val="006A46A9"/>
    <w:rsid w:val="006A46DE"/>
    <w:rsid w:val="006A57E5"/>
    <w:rsid w:val="006A766A"/>
    <w:rsid w:val="006B08A1"/>
    <w:rsid w:val="006B0CFB"/>
    <w:rsid w:val="006B19DF"/>
    <w:rsid w:val="006B1B18"/>
    <w:rsid w:val="006B1EFE"/>
    <w:rsid w:val="006B21D2"/>
    <w:rsid w:val="006B71B8"/>
    <w:rsid w:val="006B79CF"/>
    <w:rsid w:val="006C18C8"/>
    <w:rsid w:val="006C2045"/>
    <w:rsid w:val="006C26A7"/>
    <w:rsid w:val="006C2F93"/>
    <w:rsid w:val="006C4B86"/>
    <w:rsid w:val="006C7FC5"/>
    <w:rsid w:val="006D0474"/>
    <w:rsid w:val="006D4E68"/>
    <w:rsid w:val="006D62C7"/>
    <w:rsid w:val="006D707F"/>
    <w:rsid w:val="006D76B1"/>
    <w:rsid w:val="006E2458"/>
    <w:rsid w:val="006E3476"/>
    <w:rsid w:val="006E53FD"/>
    <w:rsid w:val="006E5784"/>
    <w:rsid w:val="006E6632"/>
    <w:rsid w:val="006E68E3"/>
    <w:rsid w:val="006F03CA"/>
    <w:rsid w:val="006F3C5C"/>
    <w:rsid w:val="006F4785"/>
    <w:rsid w:val="006F5735"/>
    <w:rsid w:val="006F7111"/>
    <w:rsid w:val="006F7FDD"/>
    <w:rsid w:val="007023A6"/>
    <w:rsid w:val="00703375"/>
    <w:rsid w:val="007033B0"/>
    <w:rsid w:val="00704E8C"/>
    <w:rsid w:val="00707CF0"/>
    <w:rsid w:val="00716967"/>
    <w:rsid w:val="00717B4C"/>
    <w:rsid w:val="0072049B"/>
    <w:rsid w:val="00721159"/>
    <w:rsid w:val="0072128E"/>
    <w:rsid w:val="00724B1F"/>
    <w:rsid w:val="007250C2"/>
    <w:rsid w:val="00725124"/>
    <w:rsid w:val="0072590D"/>
    <w:rsid w:val="00726D75"/>
    <w:rsid w:val="00727F53"/>
    <w:rsid w:val="007310C8"/>
    <w:rsid w:val="00731B91"/>
    <w:rsid w:val="00732990"/>
    <w:rsid w:val="00733DAD"/>
    <w:rsid w:val="00733E06"/>
    <w:rsid w:val="007357D8"/>
    <w:rsid w:val="007408A6"/>
    <w:rsid w:val="00743D55"/>
    <w:rsid w:val="007442EC"/>
    <w:rsid w:val="007475B3"/>
    <w:rsid w:val="007477AB"/>
    <w:rsid w:val="00753D34"/>
    <w:rsid w:val="00754489"/>
    <w:rsid w:val="007548EC"/>
    <w:rsid w:val="007554FD"/>
    <w:rsid w:val="00756E61"/>
    <w:rsid w:val="0076029B"/>
    <w:rsid w:val="007603FF"/>
    <w:rsid w:val="00764FBF"/>
    <w:rsid w:val="0076531F"/>
    <w:rsid w:val="00765626"/>
    <w:rsid w:val="00765D1A"/>
    <w:rsid w:val="00766A1E"/>
    <w:rsid w:val="00767999"/>
    <w:rsid w:val="007679AD"/>
    <w:rsid w:val="0077083A"/>
    <w:rsid w:val="00772F5C"/>
    <w:rsid w:val="007730EC"/>
    <w:rsid w:val="0077431C"/>
    <w:rsid w:val="0077570C"/>
    <w:rsid w:val="00775791"/>
    <w:rsid w:val="0077798A"/>
    <w:rsid w:val="00780F3A"/>
    <w:rsid w:val="00780F3E"/>
    <w:rsid w:val="007815FD"/>
    <w:rsid w:val="007836D5"/>
    <w:rsid w:val="00783CD3"/>
    <w:rsid w:val="00784583"/>
    <w:rsid w:val="00785384"/>
    <w:rsid w:val="00785763"/>
    <w:rsid w:val="00787850"/>
    <w:rsid w:val="0079033F"/>
    <w:rsid w:val="00794E2E"/>
    <w:rsid w:val="007969F7"/>
    <w:rsid w:val="007A1ACE"/>
    <w:rsid w:val="007A2F4D"/>
    <w:rsid w:val="007A3188"/>
    <w:rsid w:val="007A34BC"/>
    <w:rsid w:val="007A3A12"/>
    <w:rsid w:val="007A3AEA"/>
    <w:rsid w:val="007A4442"/>
    <w:rsid w:val="007A54DD"/>
    <w:rsid w:val="007A5E60"/>
    <w:rsid w:val="007B32F0"/>
    <w:rsid w:val="007B3E08"/>
    <w:rsid w:val="007B5A34"/>
    <w:rsid w:val="007B708A"/>
    <w:rsid w:val="007B7D2A"/>
    <w:rsid w:val="007B7DE9"/>
    <w:rsid w:val="007C0B44"/>
    <w:rsid w:val="007C16D2"/>
    <w:rsid w:val="007C2E63"/>
    <w:rsid w:val="007C3082"/>
    <w:rsid w:val="007C4134"/>
    <w:rsid w:val="007C6A30"/>
    <w:rsid w:val="007C72DD"/>
    <w:rsid w:val="007D04CC"/>
    <w:rsid w:val="007D1ADD"/>
    <w:rsid w:val="007D2BBF"/>
    <w:rsid w:val="007D36E9"/>
    <w:rsid w:val="007D381A"/>
    <w:rsid w:val="007D4259"/>
    <w:rsid w:val="007D7B2B"/>
    <w:rsid w:val="007E1B1C"/>
    <w:rsid w:val="007E6234"/>
    <w:rsid w:val="007E629B"/>
    <w:rsid w:val="007E7A10"/>
    <w:rsid w:val="007F051E"/>
    <w:rsid w:val="007F337D"/>
    <w:rsid w:val="007F4697"/>
    <w:rsid w:val="007F6389"/>
    <w:rsid w:val="007F73E2"/>
    <w:rsid w:val="007F78D5"/>
    <w:rsid w:val="0080124F"/>
    <w:rsid w:val="00801462"/>
    <w:rsid w:val="00801F11"/>
    <w:rsid w:val="008035E5"/>
    <w:rsid w:val="0080381A"/>
    <w:rsid w:val="00803909"/>
    <w:rsid w:val="00804DAD"/>
    <w:rsid w:val="00805065"/>
    <w:rsid w:val="008050DC"/>
    <w:rsid w:val="0080515C"/>
    <w:rsid w:val="0080699D"/>
    <w:rsid w:val="00806E3E"/>
    <w:rsid w:val="00806F9D"/>
    <w:rsid w:val="00807709"/>
    <w:rsid w:val="00810114"/>
    <w:rsid w:val="00811D28"/>
    <w:rsid w:val="0081262A"/>
    <w:rsid w:val="00812852"/>
    <w:rsid w:val="00813090"/>
    <w:rsid w:val="008153D0"/>
    <w:rsid w:val="0081688F"/>
    <w:rsid w:val="00817A7D"/>
    <w:rsid w:val="00820701"/>
    <w:rsid w:val="008218F4"/>
    <w:rsid w:val="00821C91"/>
    <w:rsid w:val="00821F02"/>
    <w:rsid w:val="00822856"/>
    <w:rsid w:val="0082325C"/>
    <w:rsid w:val="008249A8"/>
    <w:rsid w:val="00824CDA"/>
    <w:rsid w:val="00827374"/>
    <w:rsid w:val="008312C0"/>
    <w:rsid w:val="008312D6"/>
    <w:rsid w:val="00835859"/>
    <w:rsid w:val="00837D3F"/>
    <w:rsid w:val="00840EB6"/>
    <w:rsid w:val="0084119E"/>
    <w:rsid w:val="00841A78"/>
    <w:rsid w:val="00846825"/>
    <w:rsid w:val="008468A9"/>
    <w:rsid w:val="0085085F"/>
    <w:rsid w:val="0085185E"/>
    <w:rsid w:val="008522D5"/>
    <w:rsid w:val="00853162"/>
    <w:rsid w:val="00853C7B"/>
    <w:rsid w:val="0085417B"/>
    <w:rsid w:val="00854406"/>
    <w:rsid w:val="0085627A"/>
    <w:rsid w:val="008573DE"/>
    <w:rsid w:val="00862EB4"/>
    <w:rsid w:val="0086443F"/>
    <w:rsid w:val="00866001"/>
    <w:rsid w:val="00867FE8"/>
    <w:rsid w:val="008719B3"/>
    <w:rsid w:val="00871EC3"/>
    <w:rsid w:val="00872281"/>
    <w:rsid w:val="00873825"/>
    <w:rsid w:val="00876718"/>
    <w:rsid w:val="008776C7"/>
    <w:rsid w:val="0088184D"/>
    <w:rsid w:val="00881E55"/>
    <w:rsid w:val="00882112"/>
    <w:rsid w:val="00885228"/>
    <w:rsid w:val="00885768"/>
    <w:rsid w:val="0088627D"/>
    <w:rsid w:val="00890980"/>
    <w:rsid w:val="00891884"/>
    <w:rsid w:val="0089292A"/>
    <w:rsid w:val="0089551C"/>
    <w:rsid w:val="00897A12"/>
    <w:rsid w:val="00897FDC"/>
    <w:rsid w:val="008A11E6"/>
    <w:rsid w:val="008A11FF"/>
    <w:rsid w:val="008A6C5D"/>
    <w:rsid w:val="008A747D"/>
    <w:rsid w:val="008B3347"/>
    <w:rsid w:val="008B35CE"/>
    <w:rsid w:val="008B36D0"/>
    <w:rsid w:val="008B3958"/>
    <w:rsid w:val="008B4851"/>
    <w:rsid w:val="008B7392"/>
    <w:rsid w:val="008C1080"/>
    <w:rsid w:val="008C1C4F"/>
    <w:rsid w:val="008C2852"/>
    <w:rsid w:val="008C34A1"/>
    <w:rsid w:val="008C50EB"/>
    <w:rsid w:val="008C7051"/>
    <w:rsid w:val="008D06BE"/>
    <w:rsid w:val="008D3307"/>
    <w:rsid w:val="008D33B8"/>
    <w:rsid w:val="008D4328"/>
    <w:rsid w:val="008D4B1A"/>
    <w:rsid w:val="008D5056"/>
    <w:rsid w:val="008D6103"/>
    <w:rsid w:val="008E18DC"/>
    <w:rsid w:val="008E1FE6"/>
    <w:rsid w:val="008E6079"/>
    <w:rsid w:val="008E77BF"/>
    <w:rsid w:val="008F0880"/>
    <w:rsid w:val="008F2539"/>
    <w:rsid w:val="008F51BA"/>
    <w:rsid w:val="008F585B"/>
    <w:rsid w:val="008F69FD"/>
    <w:rsid w:val="008F7F3D"/>
    <w:rsid w:val="008F7F50"/>
    <w:rsid w:val="0090000F"/>
    <w:rsid w:val="00900311"/>
    <w:rsid w:val="00901D94"/>
    <w:rsid w:val="00902223"/>
    <w:rsid w:val="009039C3"/>
    <w:rsid w:val="00903C8A"/>
    <w:rsid w:val="00904553"/>
    <w:rsid w:val="0090739B"/>
    <w:rsid w:val="0090750E"/>
    <w:rsid w:val="00907A29"/>
    <w:rsid w:val="00910110"/>
    <w:rsid w:val="00911192"/>
    <w:rsid w:val="00912E80"/>
    <w:rsid w:val="00913315"/>
    <w:rsid w:val="0091376A"/>
    <w:rsid w:val="0091699D"/>
    <w:rsid w:val="00917EB2"/>
    <w:rsid w:val="00924D24"/>
    <w:rsid w:val="0093118D"/>
    <w:rsid w:val="009315B2"/>
    <w:rsid w:val="00932521"/>
    <w:rsid w:val="00932EC0"/>
    <w:rsid w:val="0093439F"/>
    <w:rsid w:val="00935114"/>
    <w:rsid w:val="00935C62"/>
    <w:rsid w:val="00936A3E"/>
    <w:rsid w:val="0093724A"/>
    <w:rsid w:val="00937868"/>
    <w:rsid w:val="009409F6"/>
    <w:rsid w:val="0094132B"/>
    <w:rsid w:val="00941517"/>
    <w:rsid w:val="00942E2A"/>
    <w:rsid w:val="00944A3D"/>
    <w:rsid w:val="00945486"/>
    <w:rsid w:val="00947752"/>
    <w:rsid w:val="00947B6D"/>
    <w:rsid w:val="00947BA0"/>
    <w:rsid w:val="00947F6C"/>
    <w:rsid w:val="0095071C"/>
    <w:rsid w:val="00952F6E"/>
    <w:rsid w:val="009532A7"/>
    <w:rsid w:val="0095373D"/>
    <w:rsid w:val="00953B23"/>
    <w:rsid w:val="00955328"/>
    <w:rsid w:val="00956E4D"/>
    <w:rsid w:val="00957BBB"/>
    <w:rsid w:val="009633BF"/>
    <w:rsid w:val="00965039"/>
    <w:rsid w:val="00965D26"/>
    <w:rsid w:val="0097010F"/>
    <w:rsid w:val="0097163C"/>
    <w:rsid w:val="00971A83"/>
    <w:rsid w:val="00973DBB"/>
    <w:rsid w:val="0098043C"/>
    <w:rsid w:val="00981A03"/>
    <w:rsid w:val="00982CF0"/>
    <w:rsid w:val="00982D53"/>
    <w:rsid w:val="00985174"/>
    <w:rsid w:val="009857A4"/>
    <w:rsid w:val="00985C0A"/>
    <w:rsid w:val="009870FD"/>
    <w:rsid w:val="009947AD"/>
    <w:rsid w:val="00995CCB"/>
    <w:rsid w:val="00995DCA"/>
    <w:rsid w:val="009A04D4"/>
    <w:rsid w:val="009A06AB"/>
    <w:rsid w:val="009A1DAC"/>
    <w:rsid w:val="009A3D14"/>
    <w:rsid w:val="009A41EF"/>
    <w:rsid w:val="009A429A"/>
    <w:rsid w:val="009A46D3"/>
    <w:rsid w:val="009A481A"/>
    <w:rsid w:val="009A48F9"/>
    <w:rsid w:val="009A5085"/>
    <w:rsid w:val="009A511F"/>
    <w:rsid w:val="009A5C42"/>
    <w:rsid w:val="009A61A5"/>
    <w:rsid w:val="009A62F8"/>
    <w:rsid w:val="009A6EF7"/>
    <w:rsid w:val="009A7947"/>
    <w:rsid w:val="009B02DB"/>
    <w:rsid w:val="009B2D75"/>
    <w:rsid w:val="009B329F"/>
    <w:rsid w:val="009B631B"/>
    <w:rsid w:val="009C21D6"/>
    <w:rsid w:val="009C2284"/>
    <w:rsid w:val="009C34EE"/>
    <w:rsid w:val="009C42BC"/>
    <w:rsid w:val="009C467F"/>
    <w:rsid w:val="009C644D"/>
    <w:rsid w:val="009D0F78"/>
    <w:rsid w:val="009D2BC9"/>
    <w:rsid w:val="009D400B"/>
    <w:rsid w:val="009D4932"/>
    <w:rsid w:val="009D5264"/>
    <w:rsid w:val="009D5788"/>
    <w:rsid w:val="009D67DA"/>
    <w:rsid w:val="009D6E0C"/>
    <w:rsid w:val="009E20A6"/>
    <w:rsid w:val="009E2815"/>
    <w:rsid w:val="009E315D"/>
    <w:rsid w:val="009E406F"/>
    <w:rsid w:val="009E437F"/>
    <w:rsid w:val="009E4679"/>
    <w:rsid w:val="009E5E94"/>
    <w:rsid w:val="009E5FD2"/>
    <w:rsid w:val="009E6CA3"/>
    <w:rsid w:val="009E723E"/>
    <w:rsid w:val="009F09A1"/>
    <w:rsid w:val="009F21EB"/>
    <w:rsid w:val="009F34FB"/>
    <w:rsid w:val="009F4DD5"/>
    <w:rsid w:val="009F7B69"/>
    <w:rsid w:val="00A0304A"/>
    <w:rsid w:val="00A054B0"/>
    <w:rsid w:val="00A05F03"/>
    <w:rsid w:val="00A06218"/>
    <w:rsid w:val="00A07411"/>
    <w:rsid w:val="00A10946"/>
    <w:rsid w:val="00A115BC"/>
    <w:rsid w:val="00A129BA"/>
    <w:rsid w:val="00A14497"/>
    <w:rsid w:val="00A145AC"/>
    <w:rsid w:val="00A20059"/>
    <w:rsid w:val="00A22485"/>
    <w:rsid w:val="00A23581"/>
    <w:rsid w:val="00A24313"/>
    <w:rsid w:val="00A263CE"/>
    <w:rsid w:val="00A27AE8"/>
    <w:rsid w:val="00A320D0"/>
    <w:rsid w:val="00A32EFD"/>
    <w:rsid w:val="00A33DFD"/>
    <w:rsid w:val="00A3528A"/>
    <w:rsid w:val="00A36564"/>
    <w:rsid w:val="00A37393"/>
    <w:rsid w:val="00A37837"/>
    <w:rsid w:val="00A40D98"/>
    <w:rsid w:val="00A42442"/>
    <w:rsid w:val="00A43DA9"/>
    <w:rsid w:val="00A4519A"/>
    <w:rsid w:val="00A45553"/>
    <w:rsid w:val="00A4583A"/>
    <w:rsid w:val="00A4627F"/>
    <w:rsid w:val="00A51435"/>
    <w:rsid w:val="00A531B4"/>
    <w:rsid w:val="00A54F1E"/>
    <w:rsid w:val="00A55377"/>
    <w:rsid w:val="00A56EF0"/>
    <w:rsid w:val="00A6006B"/>
    <w:rsid w:val="00A60DB4"/>
    <w:rsid w:val="00A62607"/>
    <w:rsid w:val="00A63267"/>
    <w:rsid w:val="00A6445E"/>
    <w:rsid w:val="00A65DE5"/>
    <w:rsid w:val="00A671B4"/>
    <w:rsid w:val="00A7075E"/>
    <w:rsid w:val="00A731E5"/>
    <w:rsid w:val="00A73B8C"/>
    <w:rsid w:val="00A74603"/>
    <w:rsid w:val="00A77172"/>
    <w:rsid w:val="00A810AA"/>
    <w:rsid w:val="00A82441"/>
    <w:rsid w:val="00A83F9E"/>
    <w:rsid w:val="00A851B8"/>
    <w:rsid w:val="00A86254"/>
    <w:rsid w:val="00A87113"/>
    <w:rsid w:val="00A90726"/>
    <w:rsid w:val="00A91F86"/>
    <w:rsid w:val="00A9388E"/>
    <w:rsid w:val="00A94650"/>
    <w:rsid w:val="00A9534B"/>
    <w:rsid w:val="00AA2212"/>
    <w:rsid w:val="00AA4B63"/>
    <w:rsid w:val="00AB06D4"/>
    <w:rsid w:val="00AB115C"/>
    <w:rsid w:val="00AB206C"/>
    <w:rsid w:val="00AB24B4"/>
    <w:rsid w:val="00AB3106"/>
    <w:rsid w:val="00AB3CC9"/>
    <w:rsid w:val="00AB3D26"/>
    <w:rsid w:val="00AB3E78"/>
    <w:rsid w:val="00AB609F"/>
    <w:rsid w:val="00AB7F31"/>
    <w:rsid w:val="00AC0340"/>
    <w:rsid w:val="00AC130F"/>
    <w:rsid w:val="00AC1E85"/>
    <w:rsid w:val="00AC3CE9"/>
    <w:rsid w:val="00AC528B"/>
    <w:rsid w:val="00AC52F6"/>
    <w:rsid w:val="00AD0DDC"/>
    <w:rsid w:val="00AD3A16"/>
    <w:rsid w:val="00AD55C0"/>
    <w:rsid w:val="00AD7FAA"/>
    <w:rsid w:val="00AE1460"/>
    <w:rsid w:val="00AE1827"/>
    <w:rsid w:val="00AE36C9"/>
    <w:rsid w:val="00AE4734"/>
    <w:rsid w:val="00AE5727"/>
    <w:rsid w:val="00AE7049"/>
    <w:rsid w:val="00AE7BF7"/>
    <w:rsid w:val="00AF2832"/>
    <w:rsid w:val="00AF284B"/>
    <w:rsid w:val="00AF379F"/>
    <w:rsid w:val="00AF43D6"/>
    <w:rsid w:val="00AF45B4"/>
    <w:rsid w:val="00AF4DA6"/>
    <w:rsid w:val="00AF5321"/>
    <w:rsid w:val="00AF5366"/>
    <w:rsid w:val="00B003DE"/>
    <w:rsid w:val="00B026B6"/>
    <w:rsid w:val="00B031DA"/>
    <w:rsid w:val="00B041DF"/>
    <w:rsid w:val="00B05B60"/>
    <w:rsid w:val="00B07350"/>
    <w:rsid w:val="00B15399"/>
    <w:rsid w:val="00B15AF4"/>
    <w:rsid w:val="00B16FD1"/>
    <w:rsid w:val="00B17374"/>
    <w:rsid w:val="00B17390"/>
    <w:rsid w:val="00B2395D"/>
    <w:rsid w:val="00B23D07"/>
    <w:rsid w:val="00B261F4"/>
    <w:rsid w:val="00B3093E"/>
    <w:rsid w:val="00B30F66"/>
    <w:rsid w:val="00B3148E"/>
    <w:rsid w:val="00B31744"/>
    <w:rsid w:val="00B31BFB"/>
    <w:rsid w:val="00B31F8A"/>
    <w:rsid w:val="00B32198"/>
    <w:rsid w:val="00B337A6"/>
    <w:rsid w:val="00B33D04"/>
    <w:rsid w:val="00B34531"/>
    <w:rsid w:val="00B40092"/>
    <w:rsid w:val="00B43252"/>
    <w:rsid w:val="00B44297"/>
    <w:rsid w:val="00B4503F"/>
    <w:rsid w:val="00B4531E"/>
    <w:rsid w:val="00B51E2C"/>
    <w:rsid w:val="00B52067"/>
    <w:rsid w:val="00B52FE5"/>
    <w:rsid w:val="00B54541"/>
    <w:rsid w:val="00B55D79"/>
    <w:rsid w:val="00B567DE"/>
    <w:rsid w:val="00B611BC"/>
    <w:rsid w:val="00B631CE"/>
    <w:rsid w:val="00B64719"/>
    <w:rsid w:val="00B64CA6"/>
    <w:rsid w:val="00B65ABC"/>
    <w:rsid w:val="00B66ED9"/>
    <w:rsid w:val="00B67849"/>
    <w:rsid w:val="00B705A6"/>
    <w:rsid w:val="00B706D6"/>
    <w:rsid w:val="00B721A9"/>
    <w:rsid w:val="00B72594"/>
    <w:rsid w:val="00B72EDF"/>
    <w:rsid w:val="00B74F70"/>
    <w:rsid w:val="00B777EE"/>
    <w:rsid w:val="00B77C9F"/>
    <w:rsid w:val="00B80F93"/>
    <w:rsid w:val="00B813C9"/>
    <w:rsid w:val="00B84463"/>
    <w:rsid w:val="00B84F26"/>
    <w:rsid w:val="00B85270"/>
    <w:rsid w:val="00B85557"/>
    <w:rsid w:val="00B85E28"/>
    <w:rsid w:val="00B86533"/>
    <w:rsid w:val="00B86BFD"/>
    <w:rsid w:val="00B9051A"/>
    <w:rsid w:val="00B907C7"/>
    <w:rsid w:val="00B95572"/>
    <w:rsid w:val="00B9661D"/>
    <w:rsid w:val="00B96765"/>
    <w:rsid w:val="00B967C0"/>
    <w:rsid w:val="00B978BC"/>
    <w:rsid w:val="00B97AA6"/>
    <w:rsid w:val="00BA07D7"/>
    <w:rsid w:val="00BA314C"/>
    <w:rsid w:val="00BA42D7"/>
    <w:rsid w:val="00BA5050"/>
    <w:rsid w:val="00BA57B1"/>
    <w:rsid w:val="00BA5A7B"/>
    <w:rsid w:val="00BA5AF9"/>
    <w:rsid w:val="00BA6548"/>
    <w:rsid w:val="00BA6964"/>
    <w:rsid w:val="00BA79B2"/>
    <w:rsid w:val="00BB072A"/>
    <w:rsid w:val="00BB196A"/>
    <w:rsid w:val="00BB1CDE"/>
    <w:rsid w:val="00BB32EF"/>
    <w:rsid w:val="00BB5019"/>
    <w:rsid w:val="00BC1C73"/>
    <w:rsid w:val="00BC60D1"/>
    <w:rsid w:val="00BC6F74"/>
    <w:rsid w:val="00BC77F5"/>
    <w:rsid w:val="00BD2CA3"/>
    <w:rsid w:val="00BD4315"/>
    <w:rsid w:val="00BD5F24"/>
    <w:rsid w:val="00BD685E"/>
    <w:rsid w:val="00BE0962"/>
    <w:rsid w:val="00BE15D8"/>
    <w:rsid w:val="00BE167E"/>
    <w:rsid w:val="00BE1E4C"/>
    <w:rsid w:val="00BE30FC"/>
    <w:rsid w:val="00BE36EB"/>
    <w:rsid w:val="00BE3F59"/>
    <w:rsid w:val="00BE4EF9"/>
    <w:rsid w:val="00BF0074"/>
    <w:rsid w:val="00BF1D8B"/>
    <w:rsid w:val="00BF23AA"/>
    <w:rsid w:val="00BF297F"/>
    <w:rsid w:val="00BF34D1"/>
    <w:rsid w:val="00BF5A50"/>
    <w:rsid w:val="00BF5B8D"/>
    <w:rsid w:val="00BF5D5A"/>
    <w:rsid w:val="00C05F3C"/>
    <w:rsid w:val="00C0694B"/>
    <w:rsid w:val="00C134BB"/>
    <w:rsid w:val="00C15488"/>
    <w:rsid w:val="00C1720E"/>
    <w:rsid w:val="00C22438"/>
    <w:rsid w:val="00C227D5"/>
    <w:rsid w:val="00C23C74"/>
    <w:rsid w:val="00C23CC1"/>
    <w:rsid w:val="00C312AA"/>
    <w:rsid w:val="00C31928"/>
    <w:rsid w:val="00C344A3"/>
    <w:rsid w:val="00C35A33"/>
    <w:rsid w:val="00C35C16"/>
    <w:rsid w:val="00C367CC"/>
    <w:rsid w:val="00C4104F"/>
    <w:rsid w:val="00C41489"/>
    <w:rsid w:val="00C4156C"/>
    <w:rsid w:val="00C41E9A"/>
    <w:rsid w:val="00C425B5"/>
    <w:rsid w:val="00C45F8D"/>
    <w:rsid w:val="00C472B8"/>
    <w:rsid w:val="00C51B60"/>
    <w:rsid w:val="00C52316"/>
    <w:rsid w:val="00C5231E"/>
    <w:rsid w:val="00C5332E"/>
    <w:rsid w:val="00C57A6B"/>
    <w:rsid w:val="00C604B9"/>
    <w:rsid w:val="00C61619"/>
    <w:rsid w:val="00C61ED9"/>
    <w:rsid w:val="00C66DE6"/>
    <w:rsid w:val="00C72C47"/>
    <w:rsid w:val="00C7377C"/>
    <w:rsid w:val="00C74C53"/>
    <w:rsid w:val="00C75346"/>
    <w:rsid w:val="00C760E8"/>
    <w:rsid w:val="00C76EDF"/>
    <w:rsid w:val="00C808BC"/>
    <w:rsid w:val="00C81972"/>
    <w:rsid w:val="00C81CA1"/>
    <w:rsid w:val="00C87638"/>
    <w:rsid w:val="00C90895"/>
    <w:rsid w:val="00C9561B"/>
    <w:rsid w:val="00CA303D"/>
    <w:rsid w:val="00CA35A2"/>
    <w:rsid w:val="00CA4DF7"/>
    <w:rsid w:val="00CA541D"/>
    <w:rsid w:val="00CA5743"/>
    <w:rsid w:val="00CB1970"/>
    <w:rsid w:val="00CB1DB3"/>
    <w:rsid w:val="00CB3982"/>
    <w:rsid w:val="00CB3C5A"/>
    <w:rsid w:val="00CB450C"/>
    <w:rsid w:val="00CB5781"/>
    <w:rsid w:val="00CB6FAA"/>
    <w:rsid w:val="00CB72E7"/>
    <w:rsid w:val="00CC111A"/>
    <w:rsid w:val="00CC225C"/>
    <w:rsid w:val="00CC3253"/>
    <w:rsid w:val="00CC48EC"/>
    <w:rsid w:val="00CC56C8"/>
    <w:rsid w:val="00CC6827"/>
    <w:rsid w:val="00CD34D5"/>
    <w:rsid w:val="00CD4B53"/>
    <w:rsid w:val="00CD5746"/>
    <w:rsid w:val="00CD78B6"/>
    <w:rsid w:val="00CE0387"/>
    <w:rsid w:val="00CE1FB3"/>
    <w:rsid w:val="00CE2BA8"/>
    <w:rsid w:val="00CE3B73"/>
    <w:rsid w:val="00CE6A5D"/>
    <w:rsid w:val="00CE6B94"/>
    <w:rsid w:val="00CE71C5"/>
    <w:rsid w:val="00CF0AAC"/>
    <w:rsid w:val="00CF21A7"/>
    <w:rsid w:val="00CF2F2A"/>
    <w:rsid w:val="00CF4520"/>
    <w:rsid w:val="00CF4575"/>
    <w:rsid w:val="00CF54EE"/>
    <w:rsid w:val="00CF74E0"/>
    <w:rsid w:val="00D00AB5"/>
    <w:rsid w:val="00D02DCD"/>
    <w:rsid w:val="00D04F3B"/>
    <w:rsid w:val="00D05FE4"/>
    <w:rsid w:val="00D06DA6"/>
    <w:rsid w:val="00D163C5"/>
    <w:rsid w:val="00D17BEA"/>
    <w:rsid w:val="00D17C05"/>
    <w:rsid w:val="00D2096C"/>
    <w:rsid w:val="00D23587"/>
    <w:rsid w:val="00D26855"/>
    <w:rsid w:val="00D308EF"/>
    <w:rsid w:val="00D3170D"/>
    <w:rsid w:val="00D32E7E"/>
    <w:rsid w:val="00D33E90"/>
    <w:rsid w:val="00D342A6"/>
    <w:rsid w:val="00D34AB6"/>
    <w:rsid w:val="00D40CDA"/>
    <w:rsid w:val="00D43FEE"/>
    <w:rsid w:val="00D46E4C"/>
    <w:rsid w:val="00D47068"/>
    <w:rsid w:val="00D502B4"/>
    <w:rsid w:val="00D5077E"/>
    <w:rsid w:val="00D51E1A"/>
    <w:rsid w:val="00D52398"/>
    <w:rsid w:val="00D53EE3"/>
    <w:rsid w:val="00D54A75"/>
    <w:rsid w:val="00D54F66"/>
    <w:rsid w:val="00D554F7"/>
    <w:rsid w:val="00D55802"/>
    <w:rsid w:val="00D562B1"/>
    <w:rsid w:val="00D56987"/>
    <w:rsid w:val="00D61146"/>
    <w:rsid w:val="00D62667"/>
    <w:rsid w:val="00D62C1C"/>
    <w:rsid w:val="00D65474"/>
    <w:rsid w:val="00D66A9D"/>
    <w:rsid w:val="00D66C2A"/>
    <w:rsid w:val="00D67047"/>
    <w:rsid w:val="00D67B75"/>
    <w:rsid w:val="00D73591"/>
    <w:rsid w:val="00D751C5"/>
    <w:rsid w:val="00D8007D"/>
    <w:rsid w:val="00D82725"/>
    <w:rsid w:val="00D832E8"/>
    <w:rsid w:val="00D84BBA"/>
    <w:rsid w:val="00D93E8C"/>
    <w:rsid w:val="00D943BF"/>
    <w:rsid w:val="00D94D72"/>
    <w:rsid w:val="00D95F90"/>
    <w:rsid w:val="00DA0372"/>
    <w:rsid w:val="00DA238B"/>
    <w:rsid w:val="00DA468A"/>
    <w:rsid w:val="00DA4876"/>
    <w:rsid w:val="00DA4B44"/>
    <w:rsid w:val="00DA54BD"/>
    <w:rsid w:val="00DA6A82"/>
    <w:rsid w:val="00DB0E16"/>
    <w:rsid w:val="00DB15AE"/>
    <w:rsid w:val="00DB4B9F"/>
    <w:rsid w:val="00DB7A1A"/>
    <w:rsid w:val="00DC2556"/>
    <w:rsid w:val="00DC2B95"/>
    <w:rsid w:val="00DC306D"/>
    <w:rsid w:val="00DC3682"/>
    <w:rsid w:val="00DC3EB4"/>
    <w:rsid w:val="00DC539B"/>
    <w:rsid w:val="00DD1280"/>
    <w:rsid w:val="00DD1845"/>
    <w:rsid w:val="00DD1CD7"/>
    <w:rsid w:val="00DD225B"/>
    <w:rsid w:val="00DD701D"/>
    <w:rsid w:val="00DD747F"/>
    <w:rsid w:val="00DD78E9"/>
    <w:rsid w:val="00DE7E52"/>
    <w:rsid w:val="00DF14A6"/>
    <w:rsid w:val="00DF2C39"/>
    <w:rsid w:val="00DF436B"/>
    <w:rsid w:val="00DF4F28"/>
    <w:rsid w:val="00DF5526"/>
    <w:rsid w:val="00DF6588"/>
    <w:rsid w:val="00DF7BD5"/>
    <w:rsid w:val="00E00594"/>
    <w:rsid w:val="00E03273"/>
    <w:rsid w:val="00E0454F"/>
    <w:rsid w:val="00E05402"/>
    <w:rsid w:val="00E061AB"/>
    <w:rsid w:val="00E07969"/>
    <w:rsid w:val="00E10309"/>
    <w:rsid w:val="00E109CB"/>
    <w:rsid w:val="00E11481"/>
    <w:rsid w:val="00E11AE9"/>
    <w:rsid w:val="00E131FB"/>
    <w:rsid w:val="00E13EE8"/>
    <w:rsid w:val="00E15ADE"/>
    <w:rsid w:val="00E16425"/>
    <w:rsid w:val="00E16BB7"/>
    <w:rsid w:val="00E21109"/>
    <w:rsid w:val="00E21488"/>
    <w:rsid w:val="00E25660"/>
    <w:rsid w:val="00E26B3F"/>
    <w:rsid w:val="00E26DF5"/>
    <w:rsid w:val="00E27A1C"/>
    <w:rsid w:val="00E27CDC"/>
    <w:rsid w:val="00E3191A"/>
    <w:rsid w:val="00E33266"/>
    <w:rsid w:val="00E34770"/>
    <w:rsid w:val="00E35F64"/>
    <w:rsid w:val="00E362B7"/>
    <w:rsid w:val="00E36DE4"/>
    <w:rsid w:val="00E41661"/>
    <w:rsid w:val="00E43023"/>
    <w:rsid w:val="00E4485A"/>
    <w:rsid w:val="00E45467"/>
    <w:rsid w:val="00E47E56"/>
    <w:rsid w:val="00E51175"/>
    <w:rsid w:val="00E51C2E"/>
    <w:rsid w:val="00E51EEC"/>
    <w:rsid w:val="00E6001B"/>
    <w:rsid w:val="00E60681"/>
    <w:rsid w:val="00E61902"/>
    <w:rsid w:val="00E61D25"/>
    <w:rsid w:val="00E62268"/>
    <w:rsid w:val="00E63A1D"/>
    <w:rsid w:val="00E63F54"/>
    <w:rsid w:val="00E64DEE"/>
    <w:rsid w:val="00E655FC"/>
    <w:rsid w:val="00E65F09"/>
    <w:rsid w:val="00E72A18"/>
    <w:rsid w:val="00E72ECC"/>
    <w:rsid w:val="00E74DA5"/>
    <w:rsid w:val="00E7766E"/>
    <w:rsid w:val="00E77F9C"/>
    <w:rsid w:val="00E81195"/>
    <w:rsid w:val="00E85F92"/>
    <w:rsid w:val="00E86AAE"/>
    <w:rsid w:val="00E879F9"/>
    <w:rsid w:val="00E917F8"/>
    <w:rsid w:val="00E93524"/>
    <w:rsid w:val="00E93DCC"/>
    <w:rsid w:val="00E958A4"/>
    <w:rsid w:val="00E963CA"/>
    <w:rsid w:val="00E96AF7"/>
    <w:rsid w:val="00EA0579"/>
    <w:rsid w:val="00EA059D"/>
    <w:rsid w:val="00EA12A9"/>
    <w:rsid w:val="00EA227F"/>
    <w:rsid w:val="00EA2DA7"/>
    <w:rsid w:val="00EA52AA"/>
    <w:rsid w:val="00EB1539"/>
    <w:rsid w:val="00EB27FE"/>
    <w:rsid w:val="00EB2A8C"/>
    <w:rsid w:val="00EB334C"/>
    <w:rsid w:val="00EB3ACC"/>
    <w:rsid w:val="00EB5956"/>
    <w:rsid w:val="00EB6A81"/>
    <w:rsid w:val="00EB6DB9"/>
    <w:rsid w:val="00EB7193"/>
    <w:rsid w:val="00EB7A95"/>
    <w:rsid w:val="00EC19C8"/>
    <w:rsid w:val="00EC1F76"/>
    <w:rsid w:val="00EC6919"/>
    <w:rsid w:val="00ED1CDC"/>
    <w:rsid w:val="00ED359D"/>
    <w:rsid w:val="00ED3EBB"/>
    <w:rsid w:val="00ED44B6"/>
    <w:rsid w:val="00ED4EF5"/>
    <w:rsid w:val="00ED5076"/>
    <w:rsid w:val="00ED62F1"/>
    <w:rsid w:val="00ED632E"/>
    <w:rsid w:val="00ED65C5"/>
    <w:rsid w:val="00ED7A32"/>
    <w:rsid w:val="00EE26D7"/>
    <w:rsid w:val="00EE26E9"/>
    <w:rsid w:val="00EE2E3D"/>
    <w:rsid w:val="00EE43D9"/>
    <w:rsid w:val="00EE4DC9"/>
    <w:rsid w:val="00EE666D"/>
    <w:rsid w:val="00EF15DB"/>
    <w:rsid w:val="00EF17CA"/>
    <w:rsid w:val="00EF26E0"/>
    <w:rsid w:val="00EF2B23"/>
    <w:rsid w:val="00EF4090"/>
    <w:rsid w:val="00EF7B9C"/>
    <w:rsid w:val="00F00F35"/>
    <w:rsid w:val="00F017EA"/>
    <w:rsid w:val="00F01995"/>
    <w:rsid w:val="00F066A7"/>
    <w:rsid w:val="00F1077B"/>
    <w:rsid w:val="00F12B60"/>
    <w:rsid w:val="00F13AA0"/>
    <w:rsid w:val="00F16515"/>
    <w:rsid w:val="00F171F8"/>
    <w:rsid w:val="00F2183F"/>
    <w:rsid w:val="00F22A7F"/>
    <w:rsid w:val="00F22FB9"/>
    <w:rsid w:val="00F26054"/>
    <w:rsid w:val="00F26F63"/>
    <w:rsid w:val="00F27891"/>
    <w:rsid w:val="00F27E6E"/>
    <w:rsid w:val="00F32ACA"/>
    <w:rsid w:val="00F3363B"/>
    <w:rsid w:val="00F345DE"/>
    <w:rsid w:val="00F36573"/>
    <w:rsid w:val="00F36C27"/>
    <w:rsid w:val="00F36EE6"/>
    <w:rsid w:val="00F379E8"/>
    <w:rsid w:val="00F42E97"/>
    <w:rsid w:val="00F44AB3"/>
    <w:rsid w:val="00F47603"/>
    <w:rsid w:val="00F50565"/>
    <w:rsid w:val="00F527ED"/>
    <w:rsid w:val="00F55E6F"/>
    <w:rsid w:val="00F563B6"/>
    <w:rsid w:val="00F625F8"/>
    <w:rsid w:val="00F65132"/>
    <w:rsid w:val="00F65317"/>
    <w:rsid w:val="00F654DC"/>
    <w:rsid w:val="00F7014C"/>
    <w:rsid w:val="00F71E33"/>
    <w:rsid w:val="00F7209A"/>
    <w:rsid w:val="00F72A38"/>
    <w:rsid w:val="00F73607"/>
    <w:rsid w:val="00F73EA7"/>
    <w:rsid w:val="00F759ED"/>
    <w:rsid w:val="00F762AE"/>
    <w:rsid w:val="00F775E4"/>
    <w:rsid w:val="00F82157"/>
    <w:rsid w:val="00F821D5"/>
    <w:rsid w:val="00F8345F"/>
    <w:rsid w:val="00F851B0"/>
    <w:rsid w:val="00F8524F"/>
    <w:rsid w:val="00F8638D"/>
    <w:rsid w:val="00F86A70"/>
    <w:rsid w:val="00F90792"/>
    <w:rsid w:val="00F93EA4"/>
    <w:rsid w:val="00F946B7"/>
    <w:rsid w:val="00F96560"/>
    <w:rsid w:val="00FA1437"/>
    <w:rsid w:val="00FA223D"/>
    <w:rsid w:val="00FA34F7"/>
    <w:rsid w:val="00FA3D6C"/>
    <w:rsid w:val="00FA53BB"/>
    <w:rsid w:val="00FA6439"/>
    <w:rsid w:val="00FA7C70"/>
    <w:rsid w:val="00FB0A8A"/>
    <w:rsid w:val="00FB14C5"/>
    <w:rsid w:val="00FB156A"/>
    <w:rsid w:val="00FB26BD"/>
    <w:rsid w:val="00FB4CBE"/>
    <w:rsid w:val="00FB4FE3"/>
    <w:rsid w:val="00FB6E54"/>
    <w:rsid w:val="00FB7C86"/>
    <w:rsid w:val="00FC11A9"/>
    <w:rsid w:val="00FC2849"/>
    <w:rsid w:val="00FC2FF5"/>
    <w:rsid w:val="00FC33C2"/>
    <w:rsid w:val="00FC341A"/>
    <w:rsid w:val="00FC3D8F"/>
    <w:rsid w:val="00FC56F7"/>
    <w:rsid w:val="00FC614A"/>
    <w:rsid w:val="00FC62EC"/>
    <w:rsid w:val="00FC6600"/>
    <w:rsid w:val="00FC695B"/>
    <w:rsid w:val="00FD5DAC"/>
    <w:rsid w:val="00FD7777"/>
    <w:rsid w:val="00FD78C3"/>
    <w:rsid w:val="00FE0861"/>
    <w:rsid w:val="00FE09ED"/>
    <w:rsid w:val="00FE204B"/>
    <w:rsid w:val="00FE5478"/>
    <w:rsid w:val="00FE5B30"/>
    <w:rsid w:val="00FE6272"/>
    <w:rsid w:val="00FE7601"/>
    <w:rsid w:val="00FE768F"/>
    <w:rsid w:val="00FF007A"/>
    <w:rsid w:val="00FF03C4"/>
    <w:rsid w:val="00FF0846"/>
    <w:rsid w:val="00FF1B24"/>
    <w:rsid w:val="00FF1F79"/>
    <w:rsid w:val="00FF2C2B"/>
    <w:rsid w:val="00FF3D83"/>
    <w:rsid w:val="00FF42DB"/>
    <w:rsid w:val="00FF4B0C"/>
    <w:rsid w:val="00FF5428"/>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267"/>
  <w:style w:type="paragraph" w:default="1" w:styleId="Standard">
    <w:name w:val="Normal"/>
    <w:qFormat/>
    <w:rsid w:val="00D62C1C"/>
    <w:rPr>
      <w:rFonts w:ascii="Times New Roman" w:eastAsia="Times New Roman" w:hAnsi="Times New Roman" w:cs="Times New Roman"/>
      <w:lang w:eastAsia="de-DE"/>
    </w:rPr>
  </w:style>
  <w:style w:type="paragraph" w:styleId="berschrift1">
    <w:name w:val="heading 1"/>
    <w:basedOn w:val="Standard"/>
    <w:next w:val="Standard"/>
    <w:link w:val="berschrift1Zchn"/>
    <w:qFormat/>
    <w:rsid w:val="00A263CE"/>
    <w:pPr>
      <w:keepNext/>
      <w:spacing w:before="240" w:after="60" w:line="276" w:lineRule="auto"/>
      <w:outlineLvl w:val="0"/>
    </w:pPr>
    <w:rPr>
      <w:rFonts w:ascii="Cambria" w:hAnsi="Cambria"/>
      <w:b/>
      <w:bCs/>
      <w:kern w:val="32"/>
      <w:sz w:val="32"/>
      <w:szCs w:val="32"/>
      <w:lang w:eastAsia="en-US"/>
    </w:rPr>
  </w:style>
  <w:style w:type="paragraph" w:styleId="berschrift2">
    <w:name w:val="heading 2"/>
    <w:basedOn w:val="Standard"/>
    <w:next w:val="Standard"/>
    <w:link w:val="berschrift2Zchn"/>
    <w:qFormat/>
    <w:rsid w:val="00D62C1C"/>
    <w:pPr>
      <w:keepNext/>
      <w:outlineLvl w:val="1"/>
    </w:pPr>
    <w:rPr>
      <w:rFonts w:ascii="Arial" w:hAnsi="Arial"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263CE"/>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rsid w:val="00D62C1C"/>
    <w:rPr>
      <w:rFonts w:ascii="Arial" w:eastAsia="Times New Roman" w:hAnsi="Arial" w:cs="Arial"/>
      <w:b/>
      <w:sz w:val="24"/>
      <w:szCs w:val="24"/>
      <w:lang w:eastAsia="de-DE"/>
    </w:rPr>
  </w:style>
  <w:style w:type="character" w:customStyle="1" w:styleId="Absatz-Standardschriftart1">
    <w:name w:val="Absatz-Standardschriftart1"/>
    <w:semiHidden/>
    <w:rsid w:val="0073234A"/>
  </w:style>
  <w:style w:type="paragraph" w:styleId="Kopfzeile">
    <w:name w:val="header"/>
    <w:basedOn w:val="Standard"/>
    <w:link w:val="KopfzeileZchn"/>
    <w:semiHidden/>
    <w:unhideWhenUsed/>
    <w:rsid w:val="00105042"/>
    <w:pPr>
      <w:tabs>
        <w:tab w:val="center" w:pos="4536"/>
        <w:tab w:val="right" w:pos="9072"/>
      </w:tabs>
    </w:pPr>
  </w:style>
  <w:style w:type="character" w:customStyle="1" w:styleId="KopfzeileZchn">
    <w:name w:val="Kopfzeile Zchn"/>
    <w:basedOn w:val="Absatz-Standardschriftart"/>
    <w:link w:val="Kopfzeile"/>
    <w:semiHidden/>
    <w:rsid w:val="00105042"/>
    <w:rPr>
      <w:sz w:val="24"/>
      <w:szCs w:val="24"/>
    </w:rPr>
  </w:style>
  <w:style w:type="paragraph" w:styleId="Fuzeile">
    <w:name w:val="footer"/>
    <w:basedOn w:val="Standard"/>
    <w:link w:val="FuzeileZchn"/>
    <w:uiPriority w:val="99"/>
    <w:unhideWhenUsed/>
    <w:rsid w:val="00105042"/>
    <w:pPr>
      <w:tabs>
        <w:tab w:val="center" w:pos="4536"/>
        <w:tab w:val="right" w:pos="9072"/>
      </w:tabs>
    </w:pPr>
  </w:style>
  <w:style w:type="character" w:customStyle="1" w:styleId="FuzeileZchn">
    <w:name w:val="Fußzeile Zchn"/>
    <w:basedOn w:val="Absatz-Standardschriftart"/>
    <w:link w:val="Fuzeile"/>
    <w:uiPriority w:val="99"/>
    <w:rsid w:val="00105042"/>
    <w:rPr>
      <w:sz w:val="24"/>
      <w:szCs w:val="24"/>
    </w:rPr>
  </w:style>
  <w:style w:type="character" w:styleId="Seitenzahl">
    <w:name w:val="page number"/>
    <w:basedOn w:val="Absatz-Standardschriftart"/>
    <w:semiHidden/>
    <w:unhideWhenUsed/>
    <w:rsid w:val="00105042"/>
  </w:style>
  <w:style w:type="paragraph" w:customStyle="1" w:styleId="Default">
    <w:name w:val="Default"/>
    <w:rsid w:val="00D62C1C"/>
    <w:pPr>
      <w:autoSpaceDE w:val="0"/>
      <w:autoSpaceDN w:val="0"/>
      <w:adjustRightInd w:val="0"/>
    </w:pPr>
    <w:rPr>
      <w:rFonts w:ascii="Arial" w:eastAsia="Times New Roman" w:hAnsi="Arial" w:cs="Arial"/>
      <w:color w:val="000000"/>
      <w:lang w:bidi="de-DE"/>
    </w:rPr>
  </w:style>
  <w:style w:type="paragraph" w:customStyle="1" w:styleId="Standa1">
    <w:name w:val="Standa1"/>
    <w:rsid w:val="00D62C1C"/>
    <w:rPr>
      <w:rFonts w:ascii="Times New Roman" w:eastAsia="Calibri" w:hAnsi="Times New Roman" w:cs="Times New Roman"/>
      <w:lang w:eastAsia="de-DE" w:bidi="de-DE"/>
    </w:rPr>
  </w:style>
  <w:style w:type="paragraph" w:customStyle="1" w:styleId="Listenabsatz1">
    <w:name w:val="Listenabsatz1"/>
    <w:basedOn w:val="Standa1"/>
    <w:rsid w:val="00D62C1C"/>
    <w:pPr>
      <w:ind w:left="720"/>
      <w:contextualSpacing/>
    </w:pPr>
  </w:style>
  <w:style w:type="paragraph" w:customStyle="1" w:styleId="BSAufzhlung1">
    <w:name w:val="BS_Aufzählung1"/>
    <w:basedOn w:val="Standard"/>
    <w:rsid w:val="00D62C1C"/>
    <w:pPr>
      <w:numPr>
        <w:numId w:val="2"/>
      </w:numPr>
      <w:tabs>
        <w:tab w:val="left" w:pos="709"/>
      </w:tabs>
      <w:spacing w:after="120" w:line="300" w:lineRule="auto"/>
    </w:pPr>
    <w:rPr>
      <w:rFonts w:ascii="Arial" w:hAnsi="Arial"/>
      <w:sz w:val="22"/>
      <w:szCs w:val="20"/>
    </w:rPr>
  </w:style>
  <w:style w:type="paragraph" w:customStyle="1" w:styleId="BSEinrckung1">
    <w:name w:val="BS_Einrückung1"/>
    <w:basedOn w:val="Standard"/>
    <w:rsid w:val="00D62C1C"/>
    <w:pPr>
      <w:spacing w:after="120" w:line="300" w:lineRule="auto"/>
      <w:ind w:left="425"/>
    </w:pPr>
    <w:rPr>
      <w:rFonts w:ascii="Arial" w:hAnsi="Arial"/>
      <w:sz w:val="22"/>
      <w:szCs w:val="20"/>
    </w:rPr>
  </w:style>
  <w:style w:type="paragraph" w:customStyle="1" w:styleId="BSberschrift3">
    <w:name w:val="BS_Überschrift3"/>
    <w:basedOn w:val="Standard"/>
    <w:next w:val="Standard"/>
    <w:rsid w:val="00D62C1C"/>
    <w:pPr>
      <w:keepNext/>
      <w:suppressAutoHyphens/>
      <w:spacing w:before="120" w:after="120" w:line="300" w:lineRule="auto"/>
      <w:ind w:left="425"/>
    </w:pPr>
    <w:rPr>
      <w:rFonts w:ascii="Arial" w:hAnsi="Arial"/>
      <w:b/>
      <w:sz w:val="22"/>
      <w:szCs w:val="20"/>
    </w:rPr>
  </w:style>
  <w:style w:type="paragraph" w:styleId="Listenabsatz">
    <w:name w:val="List Paragraph"/>
    <w:basedOn w:val="Standard"/>
    <w:uiPriority w:val="34"/>
    <w:qFormat/>
    <w:rsid w:val="00965D26"/>
    <w:pPr>
      <w:ind w:left="720"/>
      <w:contextualSpacing/>
    </w:pPr>
  </w:style>
  <w:style w:type="paragraph" w:styleId="Textkrper-Zeileneinzug">
    <w:name w:val="Body Text Indent"/>
    <w:basedOn w:val="Standard"/>
    <w:link w:val="Textkrper-ZeileneinzugZchn"/>
    <w:semiHidden/>
    <w:rsid w:val="00A263CE"/>
    <w:pPr>
      <w:ind w:left="720" w:hanging="720"/>
    </w:pPr>
  </w:style>
  <w:style w:type="character" w:customStyle="1" w:styleId="Textkrper-ZeileneinzugZchn">
    <w:name w:val="Textkörper-Zeileneinzug Zchn"/>
    <w:basedOn w:val="Absatz-Standardschriftart"/>
    <w:link w:val="Textkrper-Zeileneinzug"/>
    <w:semiHidden/>
    <w:rsid w:val="00A263CE"/>
    <w:rPr>
      <w:rFonts w:ascii="Times New Roman" w:eastAsia="Times New Roman" w:hAnsi="Times New Roman" w:cs="Times New Roman"/>
      <w:sz w:val="24"/>
      <w:szCs w:val="24"/>
      <w:lang w:eastAsia="de-DE"/>
    </w:rPr>
  </w:style>
  <w:style w:type="paragraph" w:styleId="Textkrper2">
    <w:name w:val="Body Text 2"/>
    <w:basedOn w:val="Standard"/>
    <w:link w:val="Textkrper2Zchn"/>
    <w:rsid w:val="00A263CE"/>
    <w:pPr>
      <w:spacing w:after="120" w:line="480" w:lineRule="auto"/>
    </w:pPr>
  </w:style>
  <w:style w:type="character" w:customStyle="1" w:styleId="Textkrper2Zchn">
    <w:name w:val="Textkörper 2 Zchn"/>
    <w:basedOn w:val="Absatz-Standardschriftart"/>
    <w:link w:val="Textkrper2"/>
    <w:rsid w:val="00A263CE"/>
    <w:rPr>
      <w:rFonts w:ascii="Times New Roman" w:eastAsia="Times New Roman" w:hAnsi="Times New Roman" w:cs="Times New Roman"/>
      <w:sz w:val="24"/>
      <w:szCs w:val="24"/>
      <w:lang w:eastAsia="de-DE"/>
    </w:rPr>
  </w:style>
  <w:style w:type="paragraph" w:styleId="Textkrper3">
    <w:name w:val="Body Text 3"/>
    <w:basedOn w:val="Standard"/>
    <w:link w:val="Textkrper3Zchn"/>
    <w:semiHidden/>
    <w:rsid w:val="00A263CE"/>
    <w:pPr>
      <w:spacing w:after="120"/>
    </w:pPr>
    <w:rPr>
      <w:sz w:val="16"/>
      <w:szCs w:val="16"/>
    </w:rPr>
  </w:style>
  <w:style w:type="character" w:customStyle="1" w:styleId="Textkrper3Zchn">
    <w:name w:val="Textkörper 3 Zchn"/>
    <w:basedOn w:val="Absatz-Standardschriftart"/>
    <w:link w:val="Textkrper3"/>
    <w:semiHidden/>
    <w:rsid w:val="00A263CE"/>
    <w:rPr>
      <w:rFonts w:ascii="Times New Roman" w:eastAsia="Times New Roman" w:hAnsi="Times New Roman" w:cs="Times New Roman"/>
      <w:sz w:val="16"/>
      <w:szCs w:val="16"/>
      <w:lang w:eastAsia="de-DE"/>
    </w:rPr>
  </w:style>
  <w:style w:type="paragraph" w:styleId="Textkrper">
    <w:name w:val="Body Text"/>
    <w:basedOn w:val="Standard"/>
    <w:link w:val="TextkrperZchn"/>
    <w:rsid w:val="00A263CE"/>
    <w:pPr>
      <w:spacing w:after="120"/>
    </w:pPr>
  </w:style>
  <w:style w:type="character" w:customStyle="1" w:styleId="TextkrperZchn">
    <w:name w:val="Textkörper Zchn"/>
    <w:basedOn w:val="Absatz-Standardschriftart"/>
    <w:link w:val="Textkrper"/>
    <w:rsid w:val="00A263CE"/>
    <w:rPr>
      <w:rFonts w:ascii="Times New Roman" w:eastAsia="Times New Roman" w:hAnsi="Times New Roman" w:cs="Times New Roman"/>
      <w:sz w:val="24"/>
      <w:szCs w:val="24"/>
      <w:lang w:eastAsia="de-DE"/>
    </w:rPr>
  </w:style>
  <w:style w:type="paragraph" w:styleId="Funotentext">
    <w:name w:val="footnote text"/>
    <w:basedOn w:val="Standard"/>
    <w:link w:val="FunotentextZchn"/>
    <w:semiHidden/>
    <w:rsid w:val="00292B20"/>
    <w:rPr>
      <w:sz w:val="18"/>
    </w:rPr>
  </w:style>
  <w:style w:type="character" w:customStyle="1" w:styleId="FunotentextZchn">
    <w:name w:val="Fußnotentext Zchn"/>
    <w:basedOn w:val="Absatz-Standardschriftart"/>
    <w:link w:val="Funotentext"/>
    <w:semiHidden/>
    <w:rsid w:val="00292B20"/>
    <w:rPr>
      <w:rFonts w:ascii="Times New Roman" w:eastAsia="Times New Roman" w:hAnsi="Times New Roman" w:cs="Times New Roman"/>
      <w:sz w:val="18"/>
      <w:lang w:eastAsia="de-DE"/>
    </w:rPr>
  </w:style>
  <w:style w:type="paragraph" w:styleId="KeinLeerraum">
    <w:name w:val="No Spacing"/>
    <w:qFormat/>
    <w:rsid w:val="00A263CE"/>
    <w:rPr>
      <w:rFonts w:ascii="Calibri" w:eastAsia="Calibri" w:hAnsi="Calibri" w:cs="Times New Roman"/>
      <w:sz w:val="22"/>
      <w:szCs w:val="22"/>
    </w:rPr>
  </w:style>
  <w:style w:type="paragraph" w:customStyle="1" w:styleId="Standard1">
    <w:name w:val="Standard1"/>
    <w:basedOn w:val="Standard"/>
    <w:rsid w:val="00A263CE"/>
    <w:pPr>
      <w:keepNext/>
      <w:widowControl w:val="0"/>
      <w:suppressAutoHyphens/>
    </w:pPr>
    <w:rPr>
      <w:rFonts w:eastAsia="Albany AMT"/>
      <w:bCs/>
      <w:kern w:val="1"/>
      <w:szCs w:val="32"/>
    </w:rPr>
  </w:style>
  <w:style w:type="paragraph" w:customStyle="1" w:styleId="Standa2">
    <w:name w:val="Standa2"/>
    <w:rsid w:val="00A263CE"/>
    <w:rPr>
      <w:rFonts w:ascii="Times New Roman" w:eastAsia="Times New Roman" w:hAnsi="Times New Roman" w:cs="Times New Roman"/>
      <w:lang w:eastAsia="de-DE" w:bidi="de-DE"/>
    </w:rPr>
  </w:style>
  <w:style w:type="paragraph" w:styleId="Sprechblasentext">
    <w:name w:val="Balloon Text"/>
    <w:basedOn w:val="Standard"/>
    <w:link w:val="SprechblasentextZchn"/>
    <w:uiPriority w:val="99"/>
    <w:semiHidden/>
    <w:unhideWhenUsed/>
    <w:rsid w:val="00A263C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63CE"/>
    <w:rPr>
      <w:rFonts w:ascii="Tahoma" w:eastAsia="Times New Roman" w:hAnsi="Tahoma" w:cs="Tahoma"/>
      <w:sz w:val="16"/>
      <w:szCs w:val="16"/>
      <w:lang w:eastAsia="de-DE"/>
    </w:rPr>
  </w:style>
  <w:style w:type="table" w:styleId="Tabellenraster">
    <w:name w:val="Table Grid"/>
    <w:basedOn w:val="NormaleTabelle"/>
    <w:uiPriority w:val="59"/>
    <w:rsid w:val="004303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rsid w:val="00EC6919"/>
    <w:rPr>
      <w:rFonts w:ascii="Times New Roman" w:eastAsia="Times New Roman" w:hAnsi="Times New Roman" w:cs="Times New Roman"/>
      <w:lang w:eastAsia="de-DE"/>
    </w:rPr>
  </w:style>
  <w:style w:type="character" w:styleId="Hyperlink">
    <w:name w:val="Hyperlink"/>
    <w:basedOn w:val="Absatz-Standardschriftart"/>
    <w:semiHidden/>
    <w:unhideWhenUsed/>
    <w:rsid w:val="00C367CC"/>
    <w:rPr>
      <w:color w:val="0000FF" w:themeColor="hyperlink"/>
      <w:u w:val="single"/>
    </w:rPr>
  </w:style>
  <w:style w:type="paragraph" w:customStyle="1" w:styleId="a0">
    <w:rsid w:val="00AB3E78"/>
    <w:pPr>
      <w:widowControl w:val="0"/>
      <w:suppressAutoHyphens/>
    </w:pPr>
    <w:rPr>
      <w:rFonts w:ascii="Times New Roman" w:eastAsia="Times New Roman" w:hAnsi="Times New Roman" w:cs="Times New Roman"/>
      <w:lang w:eastAsia="de-DE"/>
    </w:rPr>
  </w:style>
  <w:style w:type="character" w:styleId="Funotenzeichen">
    <w:name w:val="footnote reference"/>
    <w:basedOn w:val="Absatz-Standardschriftart"/>
    <w:semiHidden/>
    <w:rsid w:val="00AB3E78"/>
    <w:rPr>
      <w:vertAlign w:val="superscript"/>
    </w:rPr>
  </w:style>
  <w:style w:type="character" w:styleId="Fett">
    <w:name w:val="Strong"/>
    <w:basedOn w:val="Absatz-Standardschriftart"/>
    <w:uiPriority w:val="22"/>
    <w:qFormat/>
    <w:rsid w:val="00445F11"/>
    <w:rPr>
      <w:b/>
      <w:bCs/>
    </w:rPr>
  </w:style>
  <w:style w:type="paragraph" w:customStyle="1" w:styleId="a1">
    <w:rsid w:val="00FA223D"/>
    <w:pPr>
      <w:widowControl w:val="0"/>
      <w:suppressAutoHyphens/>
    </w:pPr>
    <w:rPr>
      <w:rFonts w:ascii="Times New Roman" w:eastAsia="Times New Roman" w:hAnsi="Times New Roman" w:cs="Times New Roman"/>
      <w:lang w:eastAsia="de-DE"/>
    </w:rPr>
  </w:style>
  <w:style w:type="paragraph" w:customStyle="1" w:styleId="TabellenInhalt">
    <w:name w:val="Tabellen Inhalt"/>
    <w:basedOn w:val="Standard"/>
    <w:rsid w:val="00F8638D"/>
    <w:pPr>
      <w:widowControl w:val="0"/>
      <w:suppressLineNumbers/>
      <w:suppressAutoHyphens/>
    </w:pPr>
    <w:rPr>
      <w:rFonts w:ascii="Liberation Serif" w:eastAsia="DejaVu Sans" w:hAnsi="Liberation Serif" w:cs="DejaVu Sans"/>
      <w:kern w:val="1"/>
      <w:lang w:eastAsia="hi-IN" w:bidi="hi-IN"/>
    </w:rPr>
  </w:style>
  <w:style w:type="character" w:styleId="BesuchterHyperlink">
    <w:name w:val="FollowedHyperlink"/>
    <w:basedOn w:val="Absatz-Standardschriftart"/>
    <w:uiPriority w:val="99"/>
    <w:semiHidden/>
    <w:unhideWhenUsed/>
    <w:rsid w:val="009537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1861</Words>
  <Characters>11726</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13560</CharactersWithSpaces>
  <SharedDoc>false</SharedDoc>
  <HLinks>
    <vt:vector size="270" baseType="variant">
      <vt:variant>
        <vt:i4>6684732</vt:i4>
      </vt:variant>
      <vt:variant>
        <vt:i4>132</vt:i4>
      </vt:variant>
      <vt:variant>
        <vt:i4>0</vt:i4>
      </vt:variant>
      <vt:variant>
        <vt:i4>5</vt:i4>
      </vt:variant>
      <vt:variant>
        <vt:lpwstr/>
      </vt:variant>
      <vt:variant>
        <vt:lpwstr>Biosphaere_Fotosynthese</vt:lpwstr>
      </vt:variant>
      <vt:variant>
        <vt:i4>4063313</vt:i4>
      </vt:variant>
      <vt:variant>
        <vt:i4>129</vt:i4>
      </vt:variant>
      <vt:variant>
        <vt:i4>0</vt:i4>
      </vt:variant>
      <vt:variant>
        <vt:i4>5</vt:i4>
      </vt:variant>
      <vt:variant>
        <vt:lpwstr/>
      </vt:variant>
      <vt:variant>
        <vt:lpwstr>Raumschiff_Erde_C</vt:lpwstr>
      </vt:variant>
      <vt:variant>
        <vt:i4>4063312</vt:i4>
      </vt:variant>
      <vt:variant>
        <vt:i4>126</vt:i4>
      </vt:variant>
      <vt:variant>
        <vt:i4>0</vt:i4>
      </vt:variant>
      <vt:variant>
        <vt:i4>5</vt:i4>
      </vt:variant>
      <vt:variant>
        <vt:lpwstr/>
      </vt:variant>
      <vt:variant>
        <vt:lpwstr>Raumschiff_Erde_B</vt:lpwstr>
      </vt:variant>
      <vt:variant>
        <vt:i4>4063315</vt:i4>
      </vt:variant>
      <vt:variant>
        <vt:i4>123</vt:i4>
      </vt:variant>
      <vt:variant>
        <vt:i4>0</vt:i4>
      </vt:variant>
      <vt:variant>
        <vt:i4>5</vt:i4>
      </vt:variant>
      <vt:variant>
        <vt:lpwstr/>
      </vt:variant>
      <vt:variant>
        <vt:lpwstr>Raumschiff_Erde_A</vt:lpwstr>
      </vt:variant>
      <vt:variant>
        <vt:i4>917521</vt:i4>
      </vt:variant>
      <vt:variant>
        <vt:i4>120</vt:i4>
      </vt:variant>
      <vt:variant>
        <vt:i4>0</vt:i4>
      </vt:variant>
      <vt:variant>
        <vt:i4>5</vt:i4>
      </vt:variant>
      <vt:variant>
        <vt:lpwstr/>
      </vt:variant>
      <vt:variant>
        <vt:lpwstr>Aufgabenpool_Richtig_Experimentieren</vt:lpwstr>
      </vt:variant>
      <vt:variant>
        <vt:i4>3539061</vt:i4>
      </vt:variant>
      <vt:variant>
        <vt:i4>117</vt:i4>
      </vt:variant>
      <vt:variant>
        <vt:i4>0</vt:i4>
      </vt:variant>
      <vt:variant>
        <vt:i4>5</vt:i4>
      </vt:variant>
      <vt:variant>
        <vt:lpwstr/>
      </vt:variant>
      <vt:variant>
        <vt:lpwstr>Erforsche_Forscherkiste_V1_V2_V3</vt:lpwstr>
      </vt:variant>
      <vt:variant>
        <vt:i4>2228239</vt:i4>
      </vt:variant>
      <vt:variant>
        <vt:i4>114</vt:i4>
      </vt:variant>
      <vt:variant>
        <vt:i4>0</vt:i4>
      </vt:variant>
      <vt:variant>
        <vt:i4>5</vt:i4>
      </vt:variant>
      <vt:variant>
        <vt:lpwstr/>
      </vt:variant>
      <vt:variant>
        <vt:lpwstr>Erforsche_Fotosynthese_V3</vt:lpwstr>
      </vt:variant>
      <vt:variant>
        <vt:i4>2228238</vt:i4>
      </vt:variant>
      <vt:variant>
        <vt:i4>111</vt:i4>
      </vt:variant>
      <vt:variant>
        <vt:i4>0</vt:i4>
      </vt:variant>
      <vt:variant>
        <vt:i4>5</vt:i4>
      </vt:variant>
      <vt:variant>
        <vt:lpwstr/>
      </vt:variant>
      <vt:variant>
        <vt:lpwstr>Erforsche_Fotosynthese_V2</vt:lpwstr>
      </vt:variant>
      <vt:variant>
        <vt:i4>2228237</vt:i4>
      </vt:variant>
      <vt:variant>
        <vt:i4>108</vt:i4>
      </vt:variant>
      <vt:variant>
        <vt:i4>0</vt:i4>
      </vt:variant>
      <vt:variant>
        <vt:i4>5</vt:i4>
      </vt:variant>
      <vt:variant>
        <vt:lpwstr/>
      </vt:variant>
      <vt:variant>
        <vt:lpwstr>Erforsche_Fotosynthese_V1</vt:lpwstr>
      </vt:variant>
      <vt:variant>
        <vt:i4>2883602</vt:i4>
      </vt:variant>
      <vt:variant>
        <vt:i4>105</vt:i4>
      </vt:variant>
      <vt:variant>
        <vt:i4>0</vt:i4>
      </vt:variant>
      <vt:variant>
        <vt:i4>5</vt:i4>
      </vt:variant>
      <vt:variant>
        <vt:lpwstr/>
      </vt:variant>
      <vt:variant>
        <vt:lpwstr>Erforsche_Forscheraufgaben_V1_V2_V3</vt:lpwstr>
      </vt:variant>
      <vt:variant>
        <vt:i4>4784139</vt:i4>
      </vt:variant>
      <vt:variant>
        <vt:i4>102</vt:i4>
      </vt:variant>
      <vt:variant>
        <vt:i4>0</vt:i4>
      </vt:variant>
      <vt:variant>
        <vt:i4>5</vt:i4>
      </vt:variant>
      <vt:variant>
        <vt:lpwstr/>
      </vt:variant>
      <vt:variant>
        <vt:lpwstr>Information_Sauerstoffnachweise</vt:lpwstr>
      </vt:variant>
      <vt:variant>
        <vt:i4>2097160</vt:i4>
      </vt:variant>
      <vt:variant>
        <vt:i4>99</vt:i4>
      </vt:variant>
      <vt:variant>
        <vt:i4>0</vt:i4>
      </vt:variant>
      <vt:variant>
        <vt:i4>5</vt:i4>
      </vt:variant>
      <vt:variant>
        <vt:lpwstr/>
      </vt:variant>
      <vt:variant>
        <vt:lpwstr>Pflanzliche_Speicher</vt:lpwstr>
      </vt:variant>
      <vt:variant>
        <vt:i4>3604534</vt:i4>
      </vt:variant>
      <vt:variant>
        <vt:i4>96</vt:i4>
      </vt:variant>
      <vt:variant>
        <vt:i4>0</vt:i4>
      </vt:variant>
      <vt:variant>
        <vt:i4>5</vt:i4>
      </vt:variant>
      <vt:variant>
        <vt:lpwstr/>
      </vt:variant>
      <vt:variant>
        <vt:lpwstr>Aufgabe_Fotosynthese_Blattaufbau</vt:lpwstr>
      </vt:variant>
      <vt:variant>
        <vt:i4>7864432</vt:i4>
      </vt:variant>
      <vt:variant>
        <vt:i4>93</vt:i4>
      </vt:variant>
      <vt:variant>
        <vt:i4>0</vt:i4>
      </vt:variant>
      <vt:variant>
        <vt:i4>5</vt:i4>
      </vt:variant>
      <vt:variant>
        <vt:lpwstr/>
      </vt:variant>
      <vt:variant>
        <vt:lpwstr>Material_Bau_Laubblatt</vt:lpwstr>
      </vt:variant>
      <vt:variant>
        <vt:i4>8061015</vt:i4>
      </vt:variant>
      <vt:variant>
        <vt:i4>90</vt:i4>
      </vt:variant>
      <vt:variant>
        <vt:i4>0</vt:i4>
      </vt:variant>
      <vt:variant>
        <vt:i4>5</vt:i4>
      </vt:variant>
      <vt:variant>
        <vt:lpwstr/>
      </vt:variant>
      <vt:variant>
        <vt:lpwstr>Untersuchungen_Stomata</vt:lpwstr>
      </vt:variant>
      <vt:variant>
        <vt:i4>7864432</vt:i4>
      </vt:variant>
      <vt:variant>
        <vt:i4>87</vt:i4>
      </vt:variant>
      <vt:variant>
        <vt:i4>0</vt:i4>
      </vt:variant>
      <vt:variant>
        <vt:i4>5</vt:i4>
      </vt:variant>
      <vt:variant>
        <vt:lpwstr/>
      </vt:variant>
      <vt:variant>
        <vt:lpwstr>Material_Bau_Laubblatt</vt:lpwstr>
      </vt:variant>
      <vt:variant>
        <vt:i4>1179669</vt:i4>
      </vt:variant>
      <vt:variant>
        <vt:i4>84</vt:i4>
      </vt:variant>
      <vt:variant>
        <vt:i4>0</vt:i4>
      </vt:variant>
      <vt:variant>
        <vt:i4>5</vt:i4>
      </vt:variant>
      <vt:variant>
        <vt:lpwstr/>
      </vt:variant>
      <vt:variant>
        <vt:lpwstr>Lehrervortag_Glucose_St%C3%A4rke</vt:lpwstr>
      </vt:variant>
      <vt:variant>
        <vt:i4>3735556</vt:i4>
      </vt:variant>
      <vt:variant>
        <vt:i4>81</vt:i4>
      </vt:variant>
      <vt:variant>
        <vt:i4>0</vt:i4>
      </vt:variant>
      <vt:variant>
        <vt:i4>5</vt:i4>
      </vt:variant>
      <vt:variant>
        <vt:lpwstr/>
      </vt:variant>
      <vt:variant>
        <vt:lpwstr>Experimente_Pflanzenwachstum</vt:lpwstr>
      </vt:variant>
      <vt:variant>
        <vt:i4>7733369</vt:i4>
      </vt:variant>
      <vt:variant>
        <vt:i4>78</vt:i4>
      </vt:variant>
      <vt:variant>
        <vt:i4>0</vt:i4>
      </vt:variant>
      <vt:variant>
        <vt:i4>5</vt:i4>
      </vt:variant>
      <vt:variant>
        <vt:lpwstr/>
      </vt:variant>
      <vt:variant>
        <vt:lpwstr>Lernaufgabe_van_Ingenhousz</vt:lpwstr>
      </vt:variant>
      <vt:variant>
        <vt:i4>4784139</vt:i4>
      </vt:variant>
      <vt:variant>
        <vt:i4>75</vt:i4>
      </vt:variant>
      <vt:variant>
        <vt:i4>0</vt:i4>
      </vt:variant>
      <vt:variant>
        <vt:i4>5</vt:i4>
      </vt:variant>
      <vt:variant>
        <vt:lpwstr/>
      </vt:variant>
      <vt:variant>
        <vt:lpwstr>Information_Sauerstoffnachweise</vt:lpwstr>
      </vt:variant>
      <vt:variant>
        <vt:i4>7143503</vt:i4>
      </vt:variant>
      <vt:variant>
        <vt:i4>72</vt:i4>
      </vt:variant>
      <vt:variant>
        <vt:i4>0</vt:i4>
      </vt:variant>
      <vt:variant>
        <vt:i4>5</vt:i4>
      </vt:variant>
      <vt:variant>
        <vt:lpwstr/>
      </vt:variant>
      <vt:variant>
        <vt:lpwstr>Priestley_III_Ergebnisse_auswerten</vt:lpwstr>
      </vt:variant>
      <vt:variant>
        <vt:i4>4522015</vt:i4>
      </vt:variant>
      <vt:variant>
        <vt:i4>69</vt:i4>
      </vt:variant>
      <vt:variant>
        <vt:i4>0</vt:i4>
      </vt:variant>
      <vt:variant>
        <vt:i4>5</vt:i4>
      </vt:variant>
      <vt:variant>
        <vt:lpwstr/>
      </vt:variant>
      <vt:variant>
        <vt:lpwstr>Priestley_II_Experimente_planen</vt:lpwstr>
      </vt:variant>
      <vt:variant>
        <vt:i4>7340124</vt:i4>
      </vt:variant>
      <vt:variant>
        <vt:i4>66</vt:i4>
      </vt:variant>
      <vt:variant>
        <vt:i4>0</vt:i4>
      </vt:variant>
      <vt:variant>
        <vt:i4>5</vt:i4>
      </vt:variant>
      <vt:variant>
        <vt:lpwstr/>
      </vt:variant>
      <vt:variant>
        <vt:lpwstr>Priestley_I_Fragen_Vermutungen</vt:lpwstr>
      </vt:variant>
      <vt:variant>
        <vt:i4>2228239</vt:i4>
      </vt:variant>
      <vt:variant>
        <vt:i4>63</vt:i4>
      </vt:variant>
      <vt:variant>
        <vt:i4>0</vt:i4>
      </vt:variant>
      <vt:variant>
        <vt:i4>5</vt:i4>
      </vt:variant>
      <vt:variant>
        <vt:lpwstr/>
      </vt:variant>
      <vt:variant>
        <vt:lpwstr>Experimente_Atemluft</vt:lpwstr>
      </vt:variant>
      <vt:variant>
        <vt:i4>7143453</vt:i4>
      </vt:variant>
      <vt:variant>
        <vt:i4>60</vt:i4>
      </vt:variant>
      <vt:variant>
        <vt:i4>0</vt:i4>
      </vt:variant>
      <vt:variant>
        <vt:i4>5</vt:i4>
      </vt:variant>
      <vt:variant>
        <vt:lpwstr/>
      </vt:variant>
      <vt:variant>
        <vt:lpwstr>Vor%C3%BCberlegungen_Priestley</vt:lpwstr>
      </vt:variant>
      <vt:variant>
        <vt:i4>3539036</vt:i4>
      </vt:variant>
      <vt:variant>
        <vt:i4>57</vt:i4>
      </vt:variant>
      <vt:variant>
        <vt:i4>0</vt:i4>
      </vt:variant>
      <vt:variant>
        <vt:i4>5</vt:i4>
      </vt:variant>
      <vt:variant>
        <vt:lpwstr/>
      </vt:variant>
      <vt:variant>
        <vt:lpwstr>Priestley_Entdeckung_Fotosynthese</vt:lpwstr>
      </vt:variant>
      <vt:variant>
        <vt:i4>3670023</vt:i4>
      </vt:variant>
      <vt:variant>
        <vt:i4>54</vt:i4>
      </vt:variant>
      <vt:variant>
        <vt:i4>0</vt:i4>
      </vt:variant>
      <vt:variant>
        <vt:i4>5</vt:i4>
      </vt:variant>
      <vt:variant>
        <vt:lpwstr/>
      </vt:variant>
      <vt:variant>
        <vt:lpwstr>Clicker_Fotosynthese</vt:lpwstr>
      </vt:variant>
      <vt:variant>
        <vt:i4>5832775</vt:i4>
      </vt:variant>
      <vt:variant>
        <vt:i4>51</vt:i4>
      </vt:variant>
      <vt:variant>
        <vt:i4>0</vt:i4>
      </vt:variant>
      <vt:variant>
        <vt:i4>5</vt:i4>
      </vt:variant>
      <vt:variant>
        <vt:lpwstr/>
      </vt:variant>
      <vt:variant>
        <vt:lpwstr>St%C3%A4rkeproduktion_im_Blatt</vt:lpwstr>
      </vt:variant>
      <vt:variant>
        <vt:i4>3670023</vt:i4>
      </vt:variant>
      <vt:variant>
        <vt:i4>48</vt:i4>
      </vt:variant>
      <vt:variant>
        <vt:i4>0</vt:i4>
      </vt:variant>
      <vt:variant>
        <vt:i4>5</vt:i4>
      </vt:variant>
      <vt:variant>
        <vt:lpwstr/>
      </vt:variant>
      <vt:variant>
        <vt:lpwstr>Clicker_Fotosynthese</vt:lpwstr>
      </vt:variant>
      <vt:variant>
        <vt:i4>1769570</vt:i4>
      </vt:variant>
      <vt:variant>
        <vt:i4>45</vt:i4>
      </vt:variant>
      <vt:variant>
        <vt:i4>0</vt:i4>
      </vt:variant>
      <vt:variant>
        <vt:i4>5</vt:i4>
      </vt:variant>
      <vt:variant>
        <vt:lpwstr/>
      </vt:variant>
      <vt:variant>
        <vt:lpwstr>Arbeit_mit_Hilfen</vt:lpwstr>
      </vt:variant>
      <vt:variant>
        <vt:i4>1900626</vt:i4>
      </vt:variant>
      <vt:variant>
        <vt:i4>42</vt:i4>
      </vt:variant>
      <vt:variant>
        <vt:i4>0</vt:i4>
      </vt:variant>
      <vt:variant>
        <vt:i4>5</vt:i4>
      </vt:variant>
      <vt:variant>
        <vt:lpwstr/>
      </vt:variant>
      <vt:variant>
        <vt:lpwstr>Blattgr%C3%BCn_und_St%C3%A4rkeproduktion</vt:lpwstr>
      </vt:variant>
      <vt:variant>
        <vt:i4>1769570</vt:i4>
      </vt:variant>
      <vt:variant>
        <vt:i4>39</vt:i4>
      </vt:variant>
      <vt:variant>
        <vt:i4>0</vt:i4>
      </vt:variant>
      <vt:variant>
        <vt:i4>5</vt:i4>
      </vt:variant>
      <vt:variant>
        <vt:lpwstr/>
      </vt:variant>
      <vt:variant>
        <vt:lpwstr>Arbeit_mit_Hilfen</vt:lpwstr>
      </vt:variant>
      <vt:variant>
        <vt:i4>6815770</vt:i4>
      </vt:variant>
      <vt:variant>
        <vt:i4>36</vt:i4>
      </vt:variant>
      <vt:variant>
        <vt:i4>0</vt:i4>
      </vt:variant>
      <vt:variant>
        <vt:i4>5</vt:i4>
      </vt:variant>
      <vt:variant>
        <vt:lpwstr/>
      </vt:variant>
      <vt:variant>
        <vt:lpwstr>Licht_zur_St%C3%A4rkeproduktion</vt:lpwstr>
      </vt:variant>
      <vt:variant>
        <vt:i4>5832775</vt:i4>
      </vt:variant>
      <vt:variant>
        <vt:i4>33</vt:i4>
      </vt:variant>
      <vt:variant>
        <vt:i4>0</vt:i4>
      </vt:variant>
      <vt:variant>
        <vt:i4>5</vt:i4>
      </vt:variant>
      <vt:variant>
        <vt:lpwstr/>
      </vt:variant>
      <vt:variant>
        <vt:lpwstr>St%C3%A4rkeproduktion_im_Blatt</vt:lpwstr>
      </vt:variant>
      <vt:variant>
        <vt:i4>2359403</vt:i4>
      </vt:variant>
      <vt:variant>
        <vt:i4>30</vt:i4>
      </vt:variant>
      <vt:variant>
        <vt:i4>0</vt:i4>
      </vt:variant>
      <vt:variant>
        <vt:i4>5</vt:i4>
      </vt:variant>
      <vt:variant>
        <vt:lpwstr/>
      </vt:variant>
      <vt:variant>
        <vt:lpwstr>Lehrerhinweis_Staerkenachweis</vt:lpwstr>
      </vt:variant>
      <vt:variant>
        <vt:i4>1900626</vt:i4>
      </vt:variant>
      <vt:variant>
        <vt:i4>27</vt:i4>
      </vt:variant>
      <vt:variant>
        <vt:i4>0</vt:i4>
      </vt:variant>
      <vt:variant>
        <vt:i4>5</vt:i4>
      </vt:variant>
      <vt:variant>
        <vt:lpwstr/>
      </vt:variant>
      <vt:variant>
        <vt:lpwstr>Blattgr%C3%BCn_und_St%C3%A4rkeproduktion</vt:lpwstr>
      </vt:variant>
      <vt:variant>
        <vt:i4>6815770</vt:i4>
      </vt:variant>
      <vt:variant>
        <vt:i4>24</vt:i4>
      </vt:variant>
      <vt:variant>
        <vt:i4>0</vt:i4>
      </vt:variant>
      <vt:variant>
        <vt:i4>5</vt:i4>
      </vt:variant>
      <vt:variant>
        <vt:lpwstr/>
      </vt:variant>
      <vt:variant>
        <vt:lpwstr>Licht_zur_St%C3%A4rkeproduktion</vt:lpwstr>
      </vt:variant>
      <vt:variant>
        <vt:i4>5832775</vt:i4>
      </vt:variant>
      <vt:variant>
        <vt:i4>21</vt:i4>
      </vt:variant>
      <vt:variant>
        <vt:i4>0</vt:i4>
      </vt:variant>
      <vt:variant>
        <vt:i4>5</vt:i4>
      </vt:variant>
      <vt:variant>
        <vt:lpwstr/>
      </vt:variant>
      <vt:variant>
        <vt:lpwstr>St%C3%A4rkeproduktion_im_Blatt</vt:lpwstr>
      </vt:variant>
      <vt:variant>
        <vt:i4>4522090</vt:i4>
      </vt:variant>
      <vt:variant>
        <vt:i4>18</vt:i4>
      </vt:variant>
      <vt:variant>
        <vt:i4>0</vt:i4>
      </vt:variant>
      <vt:variant>
        <vt:i4>5</vt:i4>
      </vt:variant>
      <vt:variant>
        <vt:lpwstr/>
      </vt:variant>
      <vt:variant>
        <vt:lpwstr>van_Helmont_modifiziert_II</vt:lpwstr>
      </vt:variant>
      <vt:variant>
        <vt:i4>7340075</vt:i4>
      </vt:variant>
      <vt:variant>
        <vt:i4>15</vt:i4>
      </vt:variant>
      <vt:variant>
        <vt:i4>0</vt:i4>
      </vt:variant>
      <vt:variant>
        <vt:i4>5</vt:i4>
      </vt:variant>
      <vt:variant>
        <vt:lpwstr/>
      </vt:variant>
      <vt:variant>
        <vt:lpwstr>van_Helmont_klassich_II</vt:lpwstr>
      </vt:variant>
      <vt:variant>
        <vt:i4>7536643</vt:i4>
      </vt:variant>
      <vt:variant>
        <vt:i4>12</vt:i4>
      </vt:variant>
      <vt:variant>
        <vt:i4>0</vt:i4>
      </vt:variant>
      <vt:variant>
        <vt:i4>5</vt:i4>
      </vt:variant>
      <vt:variant>
        <vt:lpwstr/>
      </vt:variant>
      <vt:variant>
        <vt:lpwstr>van_Helmont_modifiziert</vt:lpwstr>
      </vt:variant>
      <vt:variant>
        <vt:i4>1179749</vt:i4>
      </vt:variant>
      <vt:variant>
        <vt:i4>9</vt:i4>
      </vt:variant>
      <vt:variant>
        <vt:i4>0</vt:i4>
      </vt:variant>
      <vt:variant>
        <vt:i4>5</vt:i4>
      </vt:variant>
      <vt:variant>
        <vt:lpwstr/>
      </vt:variant>
      <vt:variant>
        <vt:lpwstr>van_Helmont_klassisch</vt:lpwstr>
      </vt:variant>
      <vt:variant>
        <vt:i4>7077938</vt:i4>
      </vt:variant>
      <vt:variant>
        <vt:i4>6</vt:i4>
      </vt:variant>
      <vt:variant>
        <vt:i4>0</vt:i4>
      </vt:variant>
      <vt:variant>
        <vt:i4>5</vt:i4>
      </vt:variant>
      <vt:variant>
        <vt:lpwstr/>
      </vt:variant>
      <vt:variant>
        <vt:lpwstr>placemat_Kartoffelernte</vt:lpwstr>
      </vt:variant>
      <vt:variant>
        <vt:i4>655436</vt:i4>
      </vt:variant>
      <vt:variant>
        <vt:i4>3</vt:i4>
      </vt:variant>
      <vt:variant>
        <vt:i4>0</vt:i4>
      </vt:variant>
      <vt:variant>
        <vt:i4>5</vt:i4>
      </vt:variant>
      <vt:variant>
        <vt:lpwstr/>
      </vt:variant>
      <vt:variant>
        <vt:lpwstr>placemat_Methodeninfo</vt:lpwstr>
      </vt:variant>
      <vt:variant>
        <vt:i4>3932191</vt:i4>
      </vt:variant>
      <vt:variant>
        <vt:i4>0</vt:i4>
      </vt:variant>
      <vt:variant>
        <vt:i4>0</vt:i4>
      </vt:variant>
      <vt:variant>
        <vt:i4>5</vt:i4>
      </vt:variant>
      <vt:variant>
        <vt:lpwstr/>
      </vt:variant>
      <vt:variant>
        <vt:lpwstr>Beobachtungen_bei_der_Kartoffelernte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Drive-Benutzer</dc:creator>
  <cp:lastModifiedBy>Job</cp:lastModifiedBy>
  <cp:revision>2</cp:revision>
  <cp:lastPrinted>2013-11-14T07:54:00Z</cp:lastPrinted>
  <dcterms:created xsi:type="dcterms:W3CDTF">2014-01-05T08:41:00Z</dcterms:created>
  <dcterms:modified xsi:type="dcterms:W3CDTF">2014-01-05T08:41:00Z</dcterms:modified>
</cp:coreProperties>
</file>