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60DF5" w14:textId="477C99A7" w:rsidR="00953CFA" w:rsidRDefault="00953CFA" w:rsidP="00953CFA">
      <w:pPr>
        <w:pStyle w:val="berschrift1"/>
        <w:numPr>
          <w:ilvl w:val="0"/>
          <w:numId w:val="0"/>
        </w:numPr>
      </w:pPr>
      <w:r w:rsidRPr="00953CFA">
        <w:t>Bildungsplanvergleich</w:t>
      </w:r>
      <w:r w:rsidR="00456938">
        <w:t xml:space="preserve"> Biologie Leistungsfach (2016) – Kernfach (2004)</w:t>
      </w:r>
    </w:p>
    <w:p w14:paraId="5CFA01BE" w14:textId="46CFABDB" w:rsidR="00456938" w:rsidRDefault="00456938" w:rsidP="00456938">
      <w:pPr>
        <w:pStyle w:val="berschrift2"/>
      </w:pPr>
      <w:r>
        <w:t>Vorbemerkung</w:t>
      </w:r>
    </w:p>
    <w:p w14:paraId="5B4D04B4" w14:textId="77777777" w:rsidR="00456938" w:rsidRDefault="00EC1107" w:rsidP="00EC1107">
      <w:pPr>
        <w:pStyle w:val="Textkrper"/>
      </w:pPr>
      <w:r>
        <w:t>Die folgende Übersicht bietet einen direkten Vergleich der inhaltsbezogenen Kompetenzen des Leistungsfachs Biologie nach dem Bildungsplan 2016 mit den Bildungsstandards für das Kernfach Biologie nach dem Bildungsplan 2004. Dabei wurde die Reihenfolge der inhaltsbezogenen Kompetenzen (linke Spalte) wie im Bildungsplan aufgeführt beibehalten und ihnen, soweit vorhanden, die entsprechenden Bildungsstandards gegenübergestellt.</w:t>
      </w:r>
      <w:r w:rsidR="004901BB">
        <w:t xml:space="preserve"> </w:t>
      </w:r>
      <w:r w:rsidR="00456938">
        <w:t xml:space="preserve">Diese wurden dazu zum Teil untergliedert und mehrfach aufgeführt. </w:t>
      </w:r>
      <w:r w:rsidR="004901BB">
        <w:t xml:space="preserve">Finden sich im neuen Bildungsplan keine Entsprechung, bleiben die Felder links frei. So wird schnell ersichtlich, wo die deutlichsten Änderungen vorliegen. </w:t>
      </w:r>
    </w:p>
    <w:p w14:paraId="206743A0" w14:textId="68172756" w:rsidR="00EC1107" w:rsidRDefault="004901BB" w:rsidP="00EC1107">
      <w:pPr>
        <w:pStyle w:val="Textkrper"/>
      </w:pPr>
      <w:r>
        <w:t>Für eine konkrete Umsetzung müssen selbstredend nicht nur die inhaltsbezogenen Kompetenzen vollumfänglich gelesen und berücksichtigt werden, sondern auch die hier nicht berücksichtigen Leitgedanken, Basiskonzepte und prozessbezogenen Kompetenzen.</w:t>
      </w:r>
    </w:p>
    <w:tbl>
      <w:tblPr>
        <w:tblStyle w:val="Tabellenraster"/>
        <w:tblW w:w="0" w:type="auto"/>
        <w:tblLook w:val="04A0" w:firstRow="1" w:lastRow="0" w:firstColumn="1" w:lastColumn="0" w:noHBand="0" w:noVBand="1"/>
      </w:tblPr>
      <w:tblGrid>
        <w:gridCol w:w="4814"/>
        <w:gridCol w:w="4814"/>
      </w:tblGrid>
      <w:tr w:rsidR="00953CFA" w14:paraId="0D2DB4C7" w14:textId="77777777" w:rsidTr="00EA23E9">
        <w:tc>
          <w:tcPr>
            <w:tcW w:w="4814" w:type="dxa"/>
            <w:shd w:val="clear" w:color="auto" w:fill="C5E0B3" w:themeFill="accent6" w:themeFillTint="66"/>
          </w:tcPr>
          <w:p w14:paraId="645ACCE0" w14:textId="14C9D0C5" w:rsidR="00953CFA" w:rsidRDefault="00EC1107" w:rsidP="00DC6E52">
            <w:pPr>
              <w:pStyle w:val="berschrift2"/>
              <w:spacing w:before="40" w:after="80"/>
              <w:outlineLvl w:val="1"/>
              <w:rPr>
                <w:rFonts w:cs="Arial"/>
                <w:szCs w:val="21"/>
              </w:rPr>
            </w:pPr>
            <w:r>
              <w:rPr>
                <w:rFonts w:cs="Arial"/>
                <w:szCs w:val="21"/>
              </w:rPr>
              <w:t xml:space="preserve">Bildungsplan 2016, </w:t>
            </w:r>
            <w:r w:rsidRPr="00EC1107">
              <w:t>Leistungsfach</w:t>
            </w:r>
          </w:p>
          <w:p w14:paraId="447239FA" w14:textId="5D16C593" w:rsidR="00EC1107" w:rsidRDefault="00EC1107" w:rsidP="00DC6E52">
            <w:pPr>
              <w:pStyle w:val="Textkrper"/>
              <w:spacing w:before="40" w:after="80" w:line="240" w:lineRule="auto"/>
              <w:rPr>
                <w:rFonts w:cs="Arial"/>
                <w:szCs w:val="21"/>
              </w:rPr>
            </w:pPr>
            <w:r>
              <w:rPr>
                <w:rFonts w:cs="Arial"/>
                <w:szCs w:val="21"/>
              </w:rPr>
              <w:t>Inhaltsbezogene Kompetenzen</w:t>
            </w:r>
          </w:p>
        </w:tc>
        <w:tc>
          <w:tcPr>
            <w:tcW w:w="4814" w:type="dxa"/>
            <w:shd w:val="clear" w:color="auto" w:fill="B4C6E7" w:themeFill="accent1" w:themeFillTint="66"/>
          </w:tcPr>
          <w:p w14:paraId="2505693D" w14:textId="77777777" w:rsidR="00953CFA" w:rsidRDefault="00EC1107" w:rsidP="00DC6E52">
            <w:pPr>
              <w:pStyle w:val="berschrift2"/>
              <w:spacing w:before="40" w:after="80"/>
              <w:outlineLvl w:val="1"/>
              <w:rPr>
                <w:rFonts w:cs="Arial"/>
                <w:szCs w:val="21"/>
              </w:rPr>
            </w:pPr>
            <w:r>
              <w:rPr>
                <w:rFonts w:cs="Arial"/>
                <w:szCs w:val="21"/>
              </w:rPr>
              <w:t xml:space="preserve">Bildungsplan 2004, </w:t>
            </w:r>
            <w:r w:rsidRPr="00EC1107">
              <w:t>Kernfach</w:t>
            </w:r>
          </w:p>
          <w:p w14:paraId="6D270668" w14:textId="5F2C6498" w:rsidR="00EC1107" w:rsidRDefault="00EC1107" w:rsidP="00DC6E52">
            <w:pPr>
              <w:pStyle w:val="Textkrper"/>
              <w:spacing w:before="40" w:after="80" w:line="240" w:lineRule="auto"/>
              <w:rPr>
                <w:rFonts w:cs="Arial"/>
                <w:szCs w:val="21"/>
              </w:rPr>
            </w:pPr>
            <w:r>
              <w:rPr>
                <w:rFonts w:cs="Arial"/>
                <w:szCs w:val="21"/>
              </w:rPr>
              <w:t>Bildungsstandards</w:t>
            </w:r>
          </w:p>
        </w:tc>
      </w:tr>
      <w:tr w:rsidR="00953CFA" w14:paraId="145F565D" w14:textId="77777777" w:rsidTr="00953CFA">
        <w:tc>
          <w:tcPr>
            <w:tcW w:w="4814" w:type="dxa"/>
          </w:tcPr>
          <w:p w14:paraId="2D7CE679" w14:textId="31938DC6" w:rsidR="00953CFA" w:rsidRPr="00DC7C4E" w:rsidRDefault="00953CFA" w:rsidP="00DC6E52">
            <w:pPr>
              <w:pStyle w:val="Textkrper"/>
              <w:spacing w:before="40" w:after="80" w:line="240" w:lineRule="auto"/>
              <w:rPr>
                <w:rFonts w:cs="Arial"/>
                <w:sz w:val="24"/>
                <w:szCs w:val="24"/>
              </w:rPr>
            </w:pPr>
            <w:r w:rsidRPr="00DC7C4E">
              <w:rPr>
                <w:rFonts w:cs="Arial"/>
                <w:b/>
                <w:sz w:val="24"/>
                <w:szCs w:val="24"/>
              </w:rPr>
              <w:t>1 System Zelle</w:t>
            </w:r>
          </w:p>
        </w:tc>
        <w:tc>
          <w:tcPr>
            <w:tcW w:w="4814" w:type="dxa"/>
          </w:tcPr>
          <w:p w14:paraId="2BA281EE" w14:textId="04B2C1B2" w:rsidR="00953CFA" w:rsidRPr="00DC7C4E" w:rsidRDefault="00953CFA" w:rsidP="00DC6E52">
            <w:pPr>
              <w:pStyle w:val="Textkrper"/>
              <w:spacing w:before="40" w:after="80" w:line="240" w:lineRule="auto"/>
              <w:rPr>
                <w:rFonts w:cs="Arial"/>
                <w:sz w:val="24"/>
                <w:szCs w:val="24"/>
              </w:rPr>
            </w:pPr>
            <w:r w:rsidRPr="00DC7C4E">
              <w:rPr>
                <w:rFonts w:cs="Arial"/>
                <w:b/>
                <w:sz w:val="24"/>
                <w:szCs w:val="24"/>
              </w:rPr>
              <w:t>1 Von der Zelle zum Organ</w:t>
            </w:r>
          </w:p>
        </w:tc>
      </w:tr>
      <w:tr w:rsidR="00953CFA" w14:paraId="2CFF8C80" w14:textId="77777777" w:rsidTr="00953CFA">
        <w:tc>
          <w:tcPr>
            <w:tcW w:w="4814" w:type="dxa"/>
          </w:tcPr>
          <w:p w14:paraId="58BD7831" w14:textId="77777777" w:rsidR="00953CFA" w:rsidRPr="00F5354D" w:rsidRDefault="00953CFA" w:rsidP="00DC6E52">
            <w:pPr>
              <w:spacing w:before="40" w:after="80"/>
              <w:rPr>
                <w:rFonts w:ascii="Arial" w:hAnsi="Arial" w:cs="Arial"/>
                <w:b/>
                <w:sz w:val="21"/>
                <w:szCs w:val="21"/>
              </w:rPr>
            </w:pPr>
            <w:r w:rsidRPr="00F5354D">
              <w:rPr>
                <w:rFonts w:ascii="Arial" w:hAnsi="Arial" w:cs="Arial"/>
                <w:b/>
                <w:sz w:val="21"/>
                <w:szCs w:val="21"/>
              </w:rPr>
              <w:t>1.1 Zellorganellen</w:t>
            </w:r>
          </w:p>
          <w:p w14:paraId="77B8E848" w14:textId="3358647D" w:rsidR="00953CFA" w:rsidRDefault="00953CFA" w:rsidP="00DC6E52">
            <w:pPr>
              <w:spacing w:before="40" w:after="80"/>
              <w:jc w:val="both"/>
              <w:rPr>
                <w:rFonts w:ascii="Arial" w:hAnsi="Arial" w:cs="Arial"/>
                <w:i/>
                <w:sz w:val="21"/>
                <w:szCs w:val="21"/>
              </w:rPr>
            </w:pPr>
            <w:r w:rsidRPr="00F5354D">
              <w:rPr>
                <w:rFonts w:ascii="Arial" w:hAnsi="Arial" w:cs="Arial"/>
                <w:i/>
                <w:sz w:val="21"/>
                <w:szCs w:val="21"/>
              </w:rPr>
              <w:t>Die Schülerinnen und Schüler erweitern ihre Kenntnisse von der Feinstruktur der Zellen anhand elektronenmikroskopischer Bilder. Sie können Struktur und Funktion von Zellorganellen erläutern und die Kompartimentierung der Zellen in verschiedene unabhängige Reaktionsräume begründen.</w:t>
            </w:r>
          </w:p>
          <w:p w14:paraId="6113DD8F" w14:textId="77777777" w:rsidR="00456938" w:rsidRPr="00F5354D" w:rsidRDefault="00456938" w:rsidP="00DC6E52">
            <w:pPr>
              <w:spacing w:before="40" w:after="80"/>
              <w:jc w:val="both"/>
              <w:rPr>
                <w:rFonts w:ascii="Arial" w:hAnsi="Arial" w:cs="Arial"/>
                <w:i/>
                <w:sz w:val="21"/>
                <w:szCs w:val="21"/>
              </w:rPr>
            </w:pPr>
          </w:p>
          <w:p w14:paraId="2880EB87" w14:textId="0BB4155C" w:rsidR="00953CFA" w:rsidRDefault="00953CFA" w:rsidP="00DC6E52">
            <w:pPr>
              <w:pStyle w:val="Textkrper"/>
              <w:spacing w:before="40" w:after="80" w:line="240" w:lineRule="auto"/>
              <w:rPr>
                <w:rFonts w:cs="Arial"/>
                <w:szCs w:val="21"/>
              </w:rPr>
            </w:pPr>
            <w:r w:rsidRPr="00F5354D">
              <w:rPr>
                <w:rFonts w:cs="Arial"/>
                <w:szCs w:val="21"/>
              </w:rPr>
              <w:t>Die Schülerinnen und Schüler können</w:t>
            </w:r>
          </w:p>
        </w:tc>
        <w:tc>
          <w:tcPr>
            <w:tcW w:w="4814" w:type="dxa"/>
          </w:tcPr>
          <w:p w14:paraId="302FC2FE" w14:textId="77777777" w:rsidR="00456938" w:rsidRDefault="00456938" w:rsidP="00DC6E52">
            <w:pPr>
              <w:spacing w:before="40" w:after="80"/>
              <w:jc w:val="both"/>
              <w:rPr>
                <w:rFonts w:ascii="Arial" w:hAnsi="Arial" w:cs="Arial"/>
                <w:i/>
                <w:sz w:val="21"/>
                <w:szCs w:val="21"/>
              </w:rPr>
            </w:pPr>
          </w:p>
          <w:p w14:paraId="16A42000" w14:textId="117E88C1" w:rsidR="00953CFA" w:rsidRPr="00F5354D" w:rsidRDefault="00953CFA" w:rsidP="00DC6E52">
            <w:pPr>
              <w:spacing w:before="40" w:after="80"/>
              <w:jc w:val="both"/>
              <w:rPr>
                <w:rFonts w:ascii="Arial" w:hAnsi="Arial" w:cs="Arial"/>
                <w:i/>
                <w:sz w:val="21"/>
                <w:szCs w:val="21"/>
              </w:rPr>
            </w:pPr>
            <w:r w:rsidRPr="00F5354D">
              <w:rPr>
                <w:rFonts w:ascii="Arial" w:hAnsi="Arial" w:cs="Arial"/>
                <w:i/>
                <w:sz w:val="21"/>
                <w:szCs w:val="21"/>
              </w:rPr>
              <w:t>Ausgangspunkt aller Betrachtungen ist die Zelle als Grundbaustein des Lebens. Lebens</w:t>
            </w:r>
            <w:r w:rsidRPr="00F5354D">
              <w:rPr>
                <w:rFonts w:ascii="Arial" w:hAnsi="Arial" w:cs="Arial"/>
                <w:i/>
                <w:sz w:val="21"/>
                <w:szCs w:val="21"/>
              </w:rPr>
              <w:softHyphen/>
              <w:t>vorgänge beruhen auf Strukturen und Vorgängen auf der Ebene der Makromoleküle. Stoffwechsel und Vererbung sind fundamentale Eigenschaften des Lebens. Die Zelldifferenz</w:t>
            </w:r>
            <w:r w:rsidRPr="00F5354D">
              <w:rPr>
                <w:rFonts w:ascii="Arial" w:hAnsi="Arial" w:cs="Arial"/>
                <w:i/>
                <w:sz w:val="21"/>
                <w:szCs w:val="21"/>
              </w:rPr>
              <w:softHyphen/>
              <w:t>ierung ist die Voraus</w:t>
            </w:r>
            <w:r w:rsidR="00DC6E52">
              <w:rPr>
                <w:rFonts w:ascii="Arial" w:hAnsi="Arial" w:cs="Arial"/>
                <w:i/>
                <w:sz w:val="21"/>
                <w:szCs w:val="21"/>
              </w:rPr>
              <w:softHyphen/>
            </w:r>
            <w:r w:rsidRPr="00F5354D">
              <w:rPr>
                <w:rFonts w:ascii="Arial" w:hAnsi="Arial" w:cs="Arial"/>
                <w:i/>
                <w:sz w:val="21"/>
                <w:szCs w:val="21"/>
              </w:rPr>
              <w:t>setzung für Organbildung.</w:t>
            </w:r>
          </w:p>
          <w:p w14:paraId="316C4E9B" w14:textId="77777777" w:rsidR="00953CFA" w:rsidRPr="00F5354D" w:rsidRDefault="00953CFA" w:rsidP="00DC6E52">
            <w:pPr>
              <w:spacing w:before="40" w:after="80"/>
              <w:rPr>
                <w:rFonts w:ascii="Arial" w:hAnsi="Arial" w:cs="Arial"/>
                <w:b/>
                <w:sz w:val="21"/>
                <w:szCs w:val="21"/>
              </w:rPr>
            </w:pPr>
            <w:r w:rsidRPr="00F5354D">
              <w:rPr>
                <w:rFonts w:ascii="Arial" w:hAnsi="Arial" w:cs="Arial"/>
                <w:b/>
                <w:sz w:val="21"/>
                <w:szCs w:val="21"/>
              </w:rPr>
              <w:t>1.1 Zelle und Stoffwechsel</w:t>
            </w:r>
          </w:p>
          <w:p w14:paraId="74D8674B" w14:textId="23106967" w:rsidR="00953CFA" w:rsidRDefault="00953CFA" w:rsidP="00DC6E52">
            <w:pPr>
              <w:pStyle w:val="Textkrper"/>
              <w:spacing w:before="40" w:after="80" w:line="240" w:lineRule="auto"/>
              <w:rPr>
                <w:rFonts w:cs="Arial"/>
                <w:szCs w:val="21"/>
              </w:rPr>
            </w:pPr>
            <w:r w:rsidRPr="00F5354D">
              <w:rPr>
                <w:rFonts w:cs="Arial"/>
                <w:szCs w:val="21"/>
              </w:rPr>
              <w:t>Die Schülerinnen und Schüler können</w:t>
            </w:r>
          </w:p>
        </w:tc>
      </w:tr>
      <w:tr w:rsidR="00953CFA" w14:paraId="3BEA55FF" w14:textId="77777777" w:rsidTr="00953CFA">
        <w:tc>
          <w:tcPr>
            <w:tcW w:w="4814" w:type="dxa"/>
          </w:tcPr>
          <w:p w14:paraId="62BDE5D6" w14:textId="47A846C5" w:rsidR="00953CFA" w:rsidRDefault="00953CFA" w:rsidP="00DC6E52">
            <w:pPr>
              <w:pStyle w:val="Textkrper"/>
              <w:spacing w:before="40" w:after="80" w:line="240" w:lineRule="auto"/>
              <w:rPr>
                <w:rFonts w:cs="Arial"/>
                <w:szCs w:val="21"/>
              </w:rPr>
            </w:pPr>
            <w:r w:rsidRPr="00F5354D">
              <w:rPr>
                <w:rFonts w:cs="Arial"/>
                <w:szCs w:val="21"/>
              </w:rPr>
              <w:t>(1) Struktur und Funktion von Zellorganellen erläutern (Zellkern, Mitochondrium, Chloroplast, ER, Dictyosom, Lysosom, Ribosom, Vakuole)</w:t>
            </w:r>
          </w:p>
        </w:tc>
        <w:tc>
          <w:tcPr>
            <w:tcW w:w="4814" w:type="dxa"/>
          </w:tcPr>
          <w:p w14:paraId="2A272CB1" w14:textId="1DAFCFCE" w:rsidR="00953CFA" w:rsidRDefault="00953CFA" w:rsidP="00DC6E52">
            <w:pPr>
              <w:pStyle w:val="Textkrper"/>
              <w:spacing w:before="40" w:after="80" w:line="240" w:lineRule="auto"/>
              <w:rPr>
                <w:rFonts w:cs="Arial"/>
                <w:szCs w:val="21"/>
              </w:rPr>
            </w:pPr>
            <w:r w:rsidRPr="00F5354D">
              <w:rPr>
                <w:rFonts w:cs="Arial"/>
                <w:szCs w:val="21"/>
              </w:rPr>
              <w:t xml:space="preserve">(5) […] den Zusammenhang zwischen Bau und Funktion bei folgenden Zellorganellen erläutern: Zellkern, Mitochondrium, Chloroplast, Endoplasmatisches </w:t>
            </w:r>
            <w:proofErr w:type="spellStart"/>
            <w:r w:rsidRPr="00F5354D">
              <w:rPr>
                <w:rFonts w:cs="Arial"/>
                <w:szCs w:val="21"/>
              </w:rPr>
              <w:t>Reticulum</w:t>
            </w:r>
            <w:proofErr w:type="spellEnd"/>
            <w:r w:rsidRPr="00F5354D">
              <w:rPr>
                <w:rFonts w:cs="Arial"/>
                <w:szCs w:val="21"/>
              </w:rPr>
              <w:t>, Ribosom;</w:t>
            </w:r>
          </w:p>
        </w:tc>
      </w:tr>
      <w:tr w:rsidR="00953CFA" w14:paraId="2CF777AE" w14:textId="77777777" w:rsidTr="00953CFA">
        <w:tc>
          <w:tcPr>
            <w:tcW w:w="4814" w:type="dxa"/>
          </w:tcPr>
          <w:p w14:paraId="27F1ED5B" w14:textId="7CC3DC50" w:rsidR="00953CFA" w:rsidRDefault="00953CFA" w:rsidP="00DC6E52">
            <w:pPr>
              <w:pStyle w:val="Textkrper"/>
              <w:spacing w:before="40" w:after="80" w:line="240" w:lineRule="auto"/>
              <w:rPr>
                <w:rFonts w:cs="Arial"/>
                <w:szCs w:val="21"/>
              </w:rPr>
            </w:pPr>
            <w:r w:rsidRPr="00F5354D">
              <w:rPr>
                <w:rFonts w:cs="Arial"/>
                <w:szCs w:val="21"/>
              </w:rPr>
              <w:t>(2) die Zelle als offenes System beschreiben und die Bedeutung der Kompartimentier</w:t>
            </w:r>
            <w:r w:rsidRPr="00F5354D">
              <w:rPr>
                <w:rFonts w:cs="Arial"/>
                <w:szCs w:val="21"/>
              </w:rPr>
              <w:softHyphen/>
              <w:t>ung erläutern</w:t>
            </w:r>
          </w:p>
        </w:tc>
        <w:tc>
          <w:tcPr>
            <w:tcW w:w="4814" w:type="dxa"/>
          </w:tcPr>
          <w:p w14:paraId="072B8E1C" w14:textId="5B187610" w:rsidR="00953CFA" w:rsidRPr="00953CFA" w:rsidRDefault="00953CFA" w:rsidP="00DC6E52">
            <w:pPr>
              <w:spacing w:before="40" w:after="80"/>
              <w:rPr>
                <w:rFonts w:ascii="Arial" w:hAnsi="Arial" w:cs="Arial"/>
                <w:sz w:val="21"/>
                <w:szCs w:val="21"/>
              </w:rPr>
            </w:pPr>
            <w:r w:rsidRPr="00F5354D">
              <w:rPr>
                <w:rFonts w:ascii="Arial" w:hAnsi="Arial" w:cs="Arial"/>
                <w:sz w:val="21"/>
                <w:szCs w:val="21"/>
              </w:rPr>
              <w:t>(1) die Zelle als Grundbaustein des Lebens und als geordnetes System beschreiben;</w:t>
            </w:r>
          </w:p>
        </w:tc>
      </w:tr>
      <w:tr w:rsidR="00953CFA" w14:paraId="12A1BB19" w14:textId="77777777" w:rsidTr="00953CFA">
        <w:tc>
          <w:tcPr>
            <w:tcW w:w="4814" w:type="dxa"/>
          </w:tcPr>
          <w:p w14:paraId="2CB707D5" w14:textId="59578532" w:rsidR="00953CFA" w:rsidRDefault="00953CFA" w:rsidP="00DC6E52">
            <w:pPr>
              <w:pStyle w:val="Textkrper"/>
              <w:spacing w:before="40" w:after="80" w:line="240" w:lineRule="auto"/>
              <w:rPr>
                <w:rFonts w:cs="Arial"/>
                <w:szCs w:val="21"/>
              </w:rPr>
            </w:pPr>
            <w:r w:rsidRPr="00F5354D">
              <w:rPr>
                <w:rFonts w:cs="Arial"/>
                <w:szCs w:val="21"/>
              </w:rPr>
              <w:t>(3) in elektronenmikroskopischen Bildern verschiedene Zellstrukturen zuordnen</w:t>
            </w:r>
          </w:p>
        </w:tc>
        <w:tc>
          <w:tcPr>
            <w:tcW w:w="4814" w:type="dxa"/>
          </w:tcPr>
          <w:p w14:paraId="04B44402" w14:textId="0D9DA44A" w:rsidR="00953CFA" w:rsidRDefault="00953CFA" w:rsidP="00DC6E52">
            <w:pPr>
              <w:pStyle w:val="Textkrper"/>
              <w:spacing w:before="40" w:after="80" w:line="240" w:lineRule="auto"/>
              <w:rPr>
                <w:rFonts w:cs="Arial"/>
                <w:szCs w:val="21"/>
              </w:rPr>
            </w:pPr>
            <w:r w:rsidRPr="00F5354D">
              <w:rPr>
                <w:rFonts w:cs="Arial"/>
                <w:szCs w:val="21"/>
              </w:rPr>
              <w:t>(6) elektronenmikroskopische Bilder der Zelle interpretieren;</w:t>
            </w:r>
          </w:p>
        </w:tc>
      </w:tr>
      <w:tr w:rsidR="00953CFA" w14:paraId="2E673346" w14:textId="77777777" w:rsidTr="00953CFA">
        <w:tc>
          <w:tcPr>
            <w:tcW w:w="4814" w:type="dxa"/>
          </w:tcPr>
          <w:p w14:paraId="619374AA" w14:textId="73B450A5" w:rsidR="00953CFA" w:rsidRDefault="00953CFA" w:rsidP="00DC6E52">
            <w:pPr>
              <w:pStyle w:val="Textkrper"/>
              <w:spacing w:before="40" w:after="80" w:line="240" w:lineRule="auto"/>
              <w:rPr>
                <w:rFonts w:cs="Arial"/>
                <w:szCs w:val="21"/>
              </w:rPr>
            </w:pPr>
            <w:r w:rsidRPr="00F5354D">
              <w:rPr>
                <w:rFonts w:cs="Arial"/>
                <w:szCs w:val="21"/>
              </w:rPr>
              <w:t>(4) Prokaryoten und Eukaryoten bezüglich Struktur und Kompartimentierung vergleichen</w:t>
            </w:r>
          </w:p>
        </w:tc>
        <w:tc>
          <w:tcPr>
            <w:tcW w:w="4814" w:type="dxa"/>
          </w:tcPr>
          <w:p w14:paraId="70EF7BA4" w14:textId="5227A219" w:rsidR="00953CFA" w:rsidRPr="00456938" w:rsidRDefault="00953CFA" w:rsidP="00DC6E52">
            <w:pPr>
              <w:spacing w:before="40" w:after="80"/>
              <w:rPr>
                <w:rFonts w:ascii="Arial" w:hAnsi="Arial" w:cs="Arial"/>
                <w:sz w:val="21"/>
                <w:szCs w:val="21"/>
              </w:rPr>
            </w:pPr>
            <w:r w:rsidRPr="00F5354D">
              <w:rPr>
                <w:rFonts w:ascii="Arial" w:hAnsi="Arial" w:cs="Arial"/>
                <w:sz w:val="21"/>
                <w:szCs w:val="21"/>
              </w:rPr>
              <w:t>(5) die Bedeutung der Kompartimentierung der Zelle erklären und […];</w:t>
            </w:r>
          </w:p>
        </w:tc>
      </w:tr>
    </w:tbl>
    <w:p w14:paraId="3C5D9ACD" w14:textId="51982C07" w:rsidR="00DF1452" w:rsidRDefault="00DF1452"/>
    <w:p w14:paraId="55DDE6CD" w14:textId="77777777" w:rsidR="00DF1452" w:rsidRDefault="00DF1452">
      <w:r>
        <w:br w:type="page"/>
      </w:r>
    </w:p>
    <w:tbl>
      <w:tblPr>
        <w:tblStyle w:val="Tabellenraster"/>
        <w:tblW w:w="0" w:type="auto"/>
        <w:tblLook w:val="04A0" w:firstRow="1" w:lastRow="0" w:firstColumn="1" w:lastColumn="0" w:noHBand="0" w:noVBand="1"/>
      </w:tblPr>
      <w:tblGrid>
        <w:gridCol w:w="4814"/>
        <w:gridCol w:w="4814"/>
      </w:tblGrid>
      <w:tr w:rsidR="00DF1452" w14:paraId="3E33ED36" w14:textId="77777777" w:rsidTr="00EA23E9">
        <w:tc>
          <w:tcPr>
            <w:tcW w:w="4814" w:type="dxa"/>
            <w:shd w:val="clear" w:color="auto" w:fill="C5E0B3" w:themeFill="accent6" w:themeFillTint="66"/>
          </w:tcPr>
          <w:p w14:paraId="4DBBB37A" w14:textId="08EBD2A4" w:rsidR="00DF1452" w:rsidRPr="00DF1452" w:rsidRDefault="00DF1452" w:rsidP="00454DC0">
            <w:pPr>
              <w:pStyle w:val="berschrift2"/>
              <w:spacing w:before="40" w:after="80"/>
              <w:outlineLvl w:val="1"/>
              <w:rPr>
                <w:rFonts w:cs="Arial"/>
                <w:szCs w:val="21"/>
              </w:rPr>
            </w:pPr>
            <w:r>
              <w:rPr>
                <w:rFonts w:cs="Arial"/>
                <w:szCs w:val="21"/>
              </w:rPr>
              <w:lastRenderedPageBreak/>
              <w:t xml:space="preserve">Bildungsplan 2016, </w:t>
            </w:r>
            <w:r w:rsidRPr="00EC1107">
              <w:t>Leistungsfac</w:t>
            </w:r>
            <w:r>
              <w:t>h</w:t>
            </w:r>
          </w:p>
        </w:tc>
        <w:tc>
          <w:tcPr>
            <w:tcW w:w="4814" w:type="dxa"/>
            <w:shd w:val="clear" w:color="auto" w:fill="B4C6E7" w:themeFill="accent1" w:themeFillTint="66"/>
          </w:tcPr>
          <w:p w14:paraId="34E1317A" w14:textId="617D55D9" w:rsidR="00DF1452" w:rsidRDefault="00DF1452" w:rsidP="00454DC0">
            <w:pPr>
              <w:pStyle w:val="berschrift2"/>
              <w:spacing w:before="40" w:after="80"/>
              <w:outlineLvl w:val="1"/>
              <w:rPr>
                <w:rFonts w:cs="Arial"/>
                <w:szCs w:val="21"/>
              </w:rPr>
            </w:pPr>
            <w:r>
              <w:rPr>
                <w:rFonts w:cs="Arial"/>
                <w:szCs w:val="21"/>
              </w:rPr>
              <w:t xml:space="preserve">Bildungsplan 2004, </w:t>
            </w:r>
            <w:r w:rsidRPr="00EC1107">
              <w:t>Kernfach</w:t>
            </w:r>
          </w:p>
        </w:tc>
      </w:tr>
      <w:tr w:rsidR="00953CFA" w14:paraId="2A80EF89" w14:textId="77777777" w:rsidTr="00953CFA">
        <w:tc>
          <w:tcPr>
            <w:tcW w:w="4814" w:type="dxa"/>
          </w:tcPr>
          <w:p w14:paraId="366ADD31" w14:textId="77777777" w:rsidR="00953CFA" w:rsidRPr="00F5354D" w:rsidRDefault="00953CFA" w:rsidP="00454DC0">
            <w:pPr>
              <w:spacing w:before="40" w:after="80" w:line="23" w:lineRule="atLeast"/>
              <w:rPr>
                <w:rFonts w:ascii="Arial" w:hAnsi="Arial" w:cs="Arial"/>
                <w:b/>
                <w:sz w:val="21"/>
                <w:szCs w:val="21"/>
              </w:rPr>
            </w:pPr>
            <w:r w:rsidRPr="00F5354D">
              <w:rPr>
                <w:rFonts w:ascii="Arial" w:hAnsi="Arial" w:cs="Arial"/>
                <w:b/>
                <w:sz w:val="21"/>
                <w:szCs w:val="21"/>
              </w:rPr>
              <w:t>1.2 Biomembran</w:t>
            </w:r>
          </w:p>
          <w:p w14:paraId="3CB47E29" w14:textId="3E510DCF" w:rsidR="00953CFA" w:rsidRPr="00F5354D" w:rsidRDefault="00953CFA" w:rsidP="00454DC0">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ausgehend von experimentellen Ergebnissen Modelle zur Biomembran entwickeln. Die Kenntnis über die Struktur ermöglicht ihnen Rückschlüsse auf die Eigenschaften von Biomembranen zu ziehen. Auf der Basis der Struktur-Funktions-Zusammen</w:t>
            </w:r>
            <w:r w:rsidR="00DC6E52">
              <w:rPr>
                <w:rFonts w:ascii="Arial" w:hAnsi="Arial" w:cs="Arial"/>
                <w:i/>
                <w:sz w:val="21"/>
                <w:szCs w:val="21"/>
              </w:rPr>
              <w:softHyphen/>
            </w:r>
            <w:r w:rsidRPr="00F5354D">
              <w:rPr>
                <w:rFonts w:ascii="Arial" w:hAnsi="Arial" w:cs="Arial"/>
                <w:i/>
                <w:sz w:val="21"/>
                <w:szCs w:val="21"/>
              </w:rPr>
              <w:t>hänge können sie sowohl die Begrenzung als auch den Stoffaustausch erläutern. Sie verstehen die Zelle als offenes System.</w:t>
            </w:r>
          </w:p>
          <w:p w14:paraId="4826BF19" w14:textId="7358D12B" w:rsidR="00953CFA" w:rsidRDefault="00953CFA" w:rsidP="00454DC0">
            <w:pPr>
              <w:pStyle w:val="Textkrper"/>
              <w:spacing w:before="40" w:after="80"/>
              <w:rPr>
                <w:rFonts w:cs="Arial"/>
                <w:szCs w:val="21"/>
              </w:rPr>
            </w:pPr>
            <w:r w:rsidRPr="00F5354D">
              <w:rPr>
                <w:rFonts w:cs="Arial"/>
                <w:szCs w:val="21"/>
              </w:rPr>
              <w:t>Die Schülerinnen und Schüler können</w:t>
            </w:r>
          </w:p>
        </w:tc>
        <w:tc>
          <w:tcPr>
            <w:tcW w:w="4814" w:type="dxa"/>
          </w:tcPr>
          <w:p w14:paraId="117E048A" w14:textId="77777777" w:rsidR="00953CFA" w:rsidRDefault="00953CFA" w:rsidP="00454DC0">
            <w:pPr>
              <w:pStyle w:val="Textkrper"/>
              <w:spacing w:before="40" w:after="80"/>
              <w:rPr>
                <w:rFonts w:cs="Arial"/>
                <w:szCs w:val="21"/>
              </w:rPr>
            </w:pPr>
          </w:p>
        </w:tc>
      </w:tr>
      <w:tr w:rsidR="00953CFA" w14:paraId="264BADCE" w14:textId="77777777" w:rsidTr="00953CFA">
        <w:tc>
          <w:tcPr>
            <w:tcW w:w="4814" w:type="dxa"/>
          </w:tcPr>
          <w:p w14:paraId="2F722699" w14:textId="315D5C80" w:rsidR="00953CFA" w:rsidRDefault="00953CFA" w:rsidP="00454DC0">
            <w:pPr>
              <w:pStyle w:val="Textkrper"/>
              <w:spacing w:before="40" w:after="80"/>
              <w:rPr>
                <w:rFonts w:cs="Arial"/>
                <w:szCs w:val="21"/>
              </w:rPr>
            </w:pPr>
            <w:r w:rsidRPr="00F5354D">
              <w:rPr>
                <w:rFonts w:cs="Arial"/>
                <w:szCs w:val="21"/>
              </w:rPr>
              <w:t>(1) mithilfe experimenteller Befunde Modelle zum Bau der Biomembran bewerten</w:t>
            </w:r>
          </w:p>
        </w:tc>
        <w:tc>
          <w:tcPr>
            <w:tcW w:w="4814" w:type="dxa"/>
          </w:tcPr>
          <w:p w14:paraId="493F8E87" w14:textId="65B27A55" w:rsidR="00953CFA" w:rsidRDefault="00953CFA" w:rsidP="00454DC0">
            <w:pPr>
              <w:pStyle w:val="Textkrper"/>
              <w:spacing w:before="40" w:after="80"/>
              <w:rPr>
                <w:rFonts w:cs="Arial"/>
                <w:szCs w:val="21"/>
              </w:rPr>
            </w:pPr>
            <w:r w:rsidRPr="00F5354D">
              <w:rPr>
                <w:rFonts w:cs="Arial"/>
                <w:szCs w:val="21"/>
              </w:rPr>
              <w:t>(2) anhand eines Modells den Aufbau und die Eigenschaften der Biomembran beschreiben;</w:t>
            </w:r>
          </w:p>
        </w:tc>
      </w:tr>
      <w:tr w:rsidR="00953CFA" w14:paraId="240E59ED" w14:textId="77777777" w:rsidTr="00953CFA">
        <w:tc>
          <w:tcPr>
            <w:tcW w:w="4814" w:type="dxa"/>
          </w:tcPr>
          <w:p w14:paraId="40578CBB" w14:textId="0B0BF4EF" w:rsidR="00953CFA" w:rsidRDefault="00953CFA" w:rsidP="00454DC0">
            <w:pPr>
              <w:pStyle w:val="Textkrper"/>
              <w:spacing w:before="40" w:after="80"/>
              <w:rPr>
                <w:rFonts w:cs="Arial"/>
                <w:szCs w:val="21"/>
              </w:rPr>
            </w:pPr>
            <w:r w:rsidRPr="00F5354D">
              <w:rPr>
                <w:rFonts w:cs="Arial"/>
                <w:szCs w:val="21"/>
              </w:rPr>
              <w:t>(2) Experimente zu Eigenschaften von Biomembranen durchführen und auswerten (unter anderem zur Osmose)</w:t>
            </w:r>
          </w:p>
        </w:tc>
        <w:tc>
          <w:tcPr>
            <w:tcW w:w="4814" w:type="dxa"/>
          </w:tcPr>
          <w:p w14:paraId="79BEB40D" w14:textId="64C0376F" w:rsidR="00953CFA" w:rsidRDefault="00953CFA" w:rsidP="00454DC0">
            <w:pPr>
              <w:pStyle w:val="Textkrper"/>
              <w:spacing w:before="40" w:after="80"/>
              <w:rPr>
                <w:rFonts w:cs="Arial"/>
                <w:szCs w:val="21"/>
              </w:rPr>
            </w:pPr>
            <w:r w:rsidRPr="00F5354D">
              <w:rPr>
                <w:rFonts w:cs="Arial"/>
                <w:szCs w:val="21"/>
              </w:rPr>
              <w:t>(4) das Prinzip der Osmose und ihre Bedeutung für den Stoffaustausch über Membranen anhand von Experimenten erklären;</w:t>
            </w:r>
          </w:p>
        </w:tc>
      </w:tr>
      <w:tr w:rsidR="00953CFA" w14:paraId="71E8083A" w14:textId="77777777" w:rsidTr="00953CFA">
        <w:tc>
          <w:tcPr>
            <w:tcW w:w="4814" w:type="dxa"/>
          </w:tcPr>
          <w:p w14:paraId="559C8EAC" w14:textId="3D1B8985" w:rsidR="00953CFA" w:rsidRDefault="00953CFA" w:rsidP="00454DC0">
            <w:pPr>
              <w:pStyle w:val="Textkrper"/>
              <w:spacing w:before="40" w:after="80"/>
              <w:rPr>
                <w:rFonts w:cs="Arial"/>
                <w:szCs w:val="21"/>
              </w:rPr>
            </w:pPr>
            <w:r w:rsidRPr="00F5354D">
              <w:rPr>
                <w:rFonts w:cs="Arial"/>
                <w:szCs w:val="21"/>
              </w:rPr>
              <w:t>(3) Transportmechanismen (aktiv, passiv, Membranfluss) beschreiben</w:t>
            </w:r>
          </w:p>
        </w:tc>
        <w:tc>
          <w:tcPr>
            <w:tcW w:w="4814" w:type="dxa"/>
          </w:tcPr>
          <w:p w14:paraId="721A3173" w14:textId="6477983E" w:rsidR="00953CFA" w:rsidRDefault="00953CFA" w:rsidP="00454DC0">
            <w:pPr>
              <w:pStyle w:val="Textkrper"/>
              <w:spacing w:before="40" w:after="80"/>
              <w:rPr>
                <w:rFonts w:cs="Arial"/>
                <w:szCs w:val="21"/>
              </w:rPr>
            </w:pPr>
            <w:r w:rsidRPr="00F5354D">
              <w:rPr>
                <w:rFonts w:cs="Arial"/>
                <w:szCs w:val="21"/>
              </w:rPr>
              <w:t>(3) die Bedeutung der Zellmembran für den geregelten Stofftransport erläutern;</w:t>
            </w:r>
          </w:p>
        </w:tc>
      </w:tr>
      <w:tr w:rsidR="00B76748" w14:paraId="0A891B9D" w14:textId="77777777" w:rsidTr="00953CFA">
        <w:tc>
          <w:tcPr>
            <w:tcW w:w="4814" w:type="dxa"/>
          </w:tcPr>
          <w:p w14:paraId="112DF5DF" w14:textId="77777777" w:rsidR="00B76748" w:rsidRPr="00F5354D" w:rsidRDefault="00B76748" w:rsidP="00454DC0">
            <w:pPr>
              <w:spacing w:before="40" w:after="80" w:line="23" w:lineRule="atLeast"/>
              <w:rPr>
                <w:rFonts w:ascii="Arial" w:hAnsi="Arial" w:cs="Arial"/>
                <w:b/>
                <w:sz w:val="21"/>
                <w:szCs w:val="21"/>
              </w:rPr>
            </w:pPr>
            <w:r w:rsidRPr="00F5354D">
              <w:rPr>
                <w:rFonts w:ascii="Arial" w:hAnsi="Arial" w:cs="Arial"/>
                <w:b/>
                <w:sz w:val="21"/>
                <w:szCs w:val="21"/>
              </w:rPr>
              <w:t>1.3 Stoffwechselprozesse</w:t>
            </w:r>
          </w:p>
          <w:p w14:paraId="2B3E3811" w14:textId="468B92CB" w:rsidR="00B76748" w:rsidRPr="00F5354D" w:rsidRDefault="00B76748" w:rsidP="00454DC0">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den Zusammenhang zwischen Struktur und Funktion von Zellorganellen bei der Stoff</w:t>
            </w:r>
            <w:r w:rsidRPr="00F5354D">
              <w:rPr>
                <w:rFonts w:ascii="Cambria Math" w:hAnsi="Cambria Math" w:cs="Cambria Math"/>
                <w:i/>
                <w:sz w:val="21"/>
                <w:szCs w:val="21"/>
              </w:rPr>
              <w:t>‑</w:t>
            </w:r>
            <w:r w:rsidRPr="00F5354D">
              <w:rPr>
                <w:rFonts w:ascii="Arial" w:hAnsi="Arial" w:cs="Arial"/>
                <w:i/>
                <w:sz w:val="21"/>
                <w:szCs w:val="21"/>
              </w:rPr>
              <w:t xml:space="preserve"> und Energie</w:t>
            </w:r>
            <w:r w:rsidR="00DC6E52">
              <w:rPr>
                <w:rFonts w:ascii="Arial" w:hAnsi="Arial" w:cs="Arial"/>
                <w:i/>
                <w:sz w:val="21"/>
                <w:szCs w:val="21"/>
              </w:rPr>
              <w:softHyphen/>
            </w:r>
            <w:r w:rsidRPr="00F5354D">
              <w:rPr>
                <w:rFonts w:ascii="Arial" w:hAnsi="Arial" w:cs="Arial"/>
                <w:i/>
                <w:sz w:val="21"/>
                <w:szCs w:val="21"/>
              </w:rPr>
              <w:t>umwandlung beschreiben. Sie können die Bedeutung von ATP als universeller Energieträger in lebenden Systemen erklären.</w:t>
            </w:r>
          </w:p>
          <w:p w14:paraId="18685453" w14:textId="0CF9A5AB" w:rsidR="00B76748" w:rsidRPr="00F5354D" w:rsidRDefault="00B76748" w:rsidP="00454DC0">
            <w:pPr>
              <w:pStyle w:val="Textkrper"/>
              <w:spacing w:before="40" w:after="80"/>
              <w:rPr>
                <w:rFonts w:cs="Arial"/>
                <w:szCs w:val="21"/>
              </w:rPr>
            </w:pPr>
            <w:r w:rsidRPr="00F5354D">
              <w:rPr>
                <w:rFonts w:cs="Arial"/>
                <w:szCs w:val="21"/>
              </w:rPr>
              <w:t>Die Schülerinnen und Schüler können</w:t>
            </w:r>
          </w:p>
        </w:tc>
        <w:tc>
          <w:tcPr>
            <w:tcW w:w="4814" w:type="dxa"/>
          </w:tcPr>
          <w:p w14:paraId="7577A886" w14:textId="77777777" w:rsidR="00B76748" w:rsidRPr="00F5354D" w:rsidRDefault="00B76748" w:rsidP="00454DC0">
            <w:pPr>
              <w:pStyle w:val="Textkrper"/>
              <w:spacing w:before="40" w:after="80"/>
              <w:rPr>
                <w:rFonts w:cs="Arial"/>
                <w:szCs w:val="21"/>
              </w:rPr>
            </w:pPr>
          </w:p>
        </w:tc>
      </w:tr>
      <w:tr w:rsidR="00B76748" w14:paraId="13133B56" w14:textId="77777777" w:rsidTr="00953CFA">
        <w:tc>
          <w:tcPr>
            <w:tcW w:w="4814" w:type="dxa"/>
          </w:tcPr>
          <w:p w14:paraId="3EC6EE5A" w14:textId="60553B27" w:rsidR="00B76748" w:rsidRPr="00F5354D" w:rsidRDefault="00B76748" w:rsidP="00454DC0">
            <w:pPr>
              <w:pStyle w:val="Textkrper"/>
              <w:spacing w:before="40" w:after="80"/>
              <w:rPr>
                <w:rFonts w:cs="Arial"/>
                <w:szCs w:val="21"/>
              </w:rPr>
            </w:pPr>
            <w:r w:rsidRPr="00F5354D">
              <w:rPr>
                <w:rFonts w:cs="Arial"/>
                <w:szCs w:val="21"/>
              </w:rPr>
              <w:t>(1) die Stoffwechselprozesse Fotosynthese und Zellatmung als Reaktionsgleichungen mit Summenformeln beschreiben.</w:t>
            </w:r>
          </w:p>
        </w:tc>
        <w:tc>
          <w:tcPr>
            <w:tcW w:w="4814" w:type="dxa"/>
          </w:tcPr>
          <w:p w14:paraId="70B2B694" w14:textId="77777777" w:rsidR="00B76748" w:rsidRPr="00F5354D" w:rsidRDefault="00B76748" w:rsidP="00454DC0">
            <w:pPr>
              <w:pStyle w:val="Textkrper"/>
              <w:spacing w:before="40" w:after="80"/>
              <w:rPr>
                <w:rFonts w:cs="Arial"/>
                <w:szCs w:val="21"/>
              </w:rPr>
            </w:pPr>
          </w:p>
        </w:tc>
      </w:tr>
      <w:tr w:rsidR="00B76748" w14:paraId="13A0196E" w14:textId="77777777" w:rsidTr="00953CFA">
        <w:tc>
          <w:tcPr>
            <w:tcW w:w="4814" w:type="dxa"/>
          </w:tcPr>
          <w:p w14:paraId="5DDF4AC7" w14:textId="40CB438D" w:rsidR="00B76748" w:rsidRPr="00F5354D" w:rsidRDefault="00B76748" w:rsidP="00454DC0">
            <w:pPr>
              <w:pStyle w:val="Textkrper"/>
              <w:spacing w:before="40" w:after="80"/>
              <w:rPr>
                <w:rFonts w:cs="Arial"/>
                <w:szCs w:val="21"/>
              </w:rPr>
            </w:pPr>
            <w:r w:rsidRPr="00F5354D">
              <w:rPr>
                <w:rFonts w:cs="Arial"/>
                <w:szCs w:val="21"/>
              </w:rPr>
              <w:t>(2) die Teilprozesse der Fotosynthese und der Zellatmung den Reaktionsräumen zuordnen und im Hinblick auf die Energieumwandlung beschreiben</w:t>
            </w:r>
          </w:p>
        </w:tc>
        <w:tc>
          <w:tcPr>
            <w:tcW w:w="4814" w:type="dxa"/>
          </w:tcPr>
          <w:p w14:paraId="5A4491F4" w14:textId="77777777" w:rsidR="00B76748" w:rsidRPr="00F5354D" w:rsidRDefault="00B76748" w:rsidP="00454DC0">
            <w:pPr>
              <w:pStyle w:val="Textkrper"/>
              <w:spacing w:before="40" w:after="80"/>
              <w:rPr>
                <w:rFonts w:cs="Arial"/>
                <w:szCs w:val="21"/>
              </w:rPr>
            </w:pPr>
          </w:p>
        </w:tc>
      </w:tr>
      <w:tr w:rsidR="00B76748" w14:paraId="14F24E67" w14:textId="77777777" w:rsidTr="00953CFA">
        <w:tc>
          <w:tcPr>
            <w:tcW w:w="4814" w:type="dxa"/>
          </w:tcPr>
          <w:p w14:paraId="4904968A" w14:textId="50EB3FC7" w:rsidR="00B76748" w:rsidRPr="00F5354D" w:rsidRDefault="00B76748" w:rsidP="00454DC0">
            <w:pPr>
              <w:pStyle w:val="Textkrper"/>
              <w:spacing w:before="40" w:after="80"/>
              <w:rPr>
                <w:rFonts w:cs="Arial"/>
                <w:szCs w:val="21"/>
              </w:rPr>
            </w:pPr>
            <w:r w:rsidRPr="00F5354D">
              <w:rPr>
                <w:rFonts w:cs="Arial"/>
                <w:szCs w:val="21"/>
              </w:rPr>
              <w:t>(3) die energetischen Kopplung erläutern (ATP als Energieüberträger)</w:t>
            </w:r>
          </w:p>
        </w:tc>
        <w:tc>
          <w:tcPr>
            <w:tcW w:w="4814" w:type="dxa"/>
          </w:tcPr>
          <w:p w14:paraId="50101B40" w14:textId="6BFAA10A" w:rsidR="00B76748" w:rsidRPr="00F5354D" w:rsidRDefault="00B76748" w:rsidP="00454DC0">
            <w:pPr>
              <w:pStyle w:val="Textkrper"/>
              <w:spacing w:before="40" w:after="80"/>
              <w:rPr>
                <w:rFonts w:cs="Arial"/>
                <w:szCs w:val="21"/>
              </w:rPr>
            </w:pPr>
            <w:r w:rsidRPr="00F5354D">
              <w:rPr>
                <w:rFonts w:cs="Arial"/>
                <w:szCs w:val="21"/>
              </w:rPr>
              <w:t>(9) erklären, dass das Zusammenwirken energieliefernder mit energieverbrauchenden Reaktionen notwendig ist. Sie können die Bedeutung von ATP als Energieüberträger erläutern.</w:t>
            </w:r>
          </w:p>
        </w:tc>
      </w:tr>
      <w:tr w:rsidR="00B76748" w14:paraId="5E10339C" w14:textId="77777777" w:rsidTr="00953CFA">
        <w:tc>
          <w:tcPr>
            <w:tcW w:w="4814" w:type="dxa"/>
          </w:tcPr>
          <w:p w14:paraId="5AE10AE1" w14:textId="77777777" w:rsidR="00B76748" w:rsidRPr="00F5354D" w:rsidRDefault="00B76748" w:rsidP="00454DC0">
            <w:pPr>
              <w:pStyle w:val="Textkrper"/>
              <w:spacing w:before="40" w:after="80"/>
              <w:rPr>
                <w:rFonts w:cs="Arial"/>
                <w:szCs w:val="21"/>
              </w:rPr>
            </w:pPr>
          </w:p>
        </w:tc>
        <w:tc>
          <w:tcPr>
            <w:tcW w:w="4814" w:type="dxa"/>
          </w:tcPr>
          <w:p w14:paraId="066B5107" w14:textId="0900DE1E" w:rsidR="00B76748" w:rsidRPr="00F5354D" w:rsidRDefault="00B76748" w:rsidP="00454DC0">
            <w:pPr>
              <w:pStyle w:val="Textkrper"/>
              <w:spacing w:before="40" w:after="80"/>
              <w:rPr>
                <w:rFonts w:cs="Arial"/>
                <w:szCs w:val="21"/>
              </w:rPr>
            </w:pPr>
            <w:r w:rsidRPr="00F5354D">
              <w:rPr>
                <w:rFonts w:cs="Arial"/>
                <w:szCs w:val="21"/>
              </w:rPr>
              <w:t>(7) erklären, dass zum Erhalt und Aufbau geordneter Systeme Energie aufgewendet werden muss;</w:t>
            </w:r>
          </w:p>
        </w:tc>
      </w:tr>
      <w:tr w:rsidR="00B76748" w14:paraId="6126F9AD" w14:textId="77777777" w:rsidTr="00953CFA">
        <w:tc>
          <w:tcPr>
            <w:tcW w:w="4814" w:type="dxa"/>
          </w:tcPr>
          <w:p w14:paraId="34CC3566" w14:textId="77777777" w:rsidR="00B76748" w:rsidRPr="00F5354D" w:rsidRDefault="00B76748" w:rsidP="00454DC0">
            <w:pPr>
              <w:pStyle w:val="Textkrper"/>
              <w:spacing w:before="40" w:after="80"/>
              <w:rPr>
                <w:rFonts w:cs="Arial"/>
                <w:szCs w:val="21"/>
              </w:rPr>
            </w:pPr>
          </w:p>
        </w:tc>
        <w:tc>
          <w:tcPr>
            <w:tcW w:w="4814" w:type="dxa"/>
          </w:tcPr>
          <w:p w14:paraId="19295177" w14:textId="0155E484" w:rsidR="00B76748" w:rsidRPr="00F5354D" w:rsidRDefault="00B76748" w:rsidP="00454DC0">
            <w:pPr>
              <w:pStyle w:val="Textkrper"/>
              <w:spacing w:before="40" w:after="80"/>
              <w:rPr>
                <w:rFonts w:cs="Arial"/>
                <w:szCs w:val="21"/>
              </w:rPr>
            </w:pPr>
            <w:r w:rsidRPr="00F5354D">
              <w:rPr>
                <w:rFonts w:cs="Arial"/>
                <w:szCs w:val="21"/>
              </w:rPr>
              <w:t>(8) erläutern, dass Zellen offene Systeme sind, die mit der Umwelt Stoffe und Energie austauschen;</w:t>
            </w:r>
          </w:p>
        </w:tc>
      </w:tr>
    </w:tbl>
    <w:p w14:paraId="08BF70E8" w14:textId="77777777" w:rsidR="00DC6E52" w:rsidRDefault="00DC6E52">
      <w:r>
        <w:br w:type="page"/>
      </w:r>
    </w:p>
    <w:tbl>
      <w:tblPr>
        <w:tblStyle w:val="Tabellenraster"/>
        <w:tblW w:w="0" w:type="auto"/>
        <w:tblLook w:val="04A0" w:firstRow="1" w:lastRow="0" w:firstColumn="1" w:lastColumn="0" w:noHBand="0" w:noVBand="1"/>
      </w:tblPr>
      <w:tblGrid>
        <w:gridCol w:w="4814"/>
        <w:gridCol w:w="4814"/>
      </w:tblGrid>
      <w:tr w:rsidR="00DC6E52" w14:paraId="7976586E" w14:textId="77777777" w:rsidTr="00EA23E9">
        <w:tc>
          <w:tcPr>
            <w:tcW w:w="4814" w:type="dxa"/>
            <w:shd w:val="clear" w:color="auto" w:fill="C5E0B3" w:themeFill="accent6" w:themeFillTint="66"/>
          </w:tcPr>
          <w:p w14:paraId="56A64AFA" w14:textId="39D02C99" w:rsidR="00DC6E52" w:rsidRPr="00DC6E52" w:rsidRDefault="00DC6E52" w:rsidP="00454DC0">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44973FC6" w14:textId="024BBA35" w:rsidR="00DC6E52" w:rsidRPr="00F5354D" w:rsidRDefault="00DC6E52" w:rsidP="00454DC0">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DC6E52" w14:paraId="3151CA92" w14:textId="77777777" w:rsidTr="00953CFA">
        <w:tc>
          <w:tcPr>
            <w:tcW w:w="4814" w:type="dxa"/>
          </w:tcPr>
          <w:p w14:paraId="48DF2D0D" w14:textId="5B15DC85" w:rsidR="00DC6E52" w:rsidRPr="00DC7C4E" w:rsidRDefault="00DC6E52" w:rsidP="00454DC0">
            <w:pPr>
              <w:pStyle w:val="Textkrper"/>
              <w:spacing w:before="40" w:after="80"/>
              <w:rPr>
                <w:rFonts w:cs="Arial"/>
                <w:sz w:val="24"/>
                <w:szCs w:val="24"/>
              </w:rPr>
            </w:pPr>
            <w:r w:rsidRPr="00DC7C4E">
              <w:rPr>
                <w:rFonts w:cs="Arial"/>
                <w:b/>
                <w:sz w:val="24"/>
                <w:szCs w:val="24"/>
              </w:rPr>
              <w:t>2 Biomoleküle und molekulare Genetik</w:t>
            </w:r>
          </w:p>
        </w:tc>
        <w:tc>
          <w:tcPr>
            <w:tcW w:w="4814" w:type="dxa"/>
          </w:tcPr>
          <w:p w14:paraId="34D02CC1" w14:textId="77777777" w:rsidR="00DC6E52" w:rsidRPr="00DC7C4E" w:rsidRDefault="00DC6E52" w:rsidP="00454DC0">
            <w:pPr>
              <w:pStyle w:val="Textkrper"/>
              <w:spacing w:before="40" w:after="80"/>
              <w:rPr>
                <w:rFonts w:cs="Arial"/>
                <w:sz w:val="24"/>
                <w:szCs w:val="24"/>
              </w:rPr>
            </w:pPr>
          </w:p>
        </w:tc>
      </w:tr>
      <w:tr w:rsidR="00DC6E52" w14:paraId="6FDD9E7B" w14:textId="77777777" w:rsidTr="00953CFA">
        <w:tc>
          <w:tcPr>
            <w:tcW w:w="4814" w:type="dxa"/>
          </w:tcPr>
          <w:p w14:paraId="70B9C610" w14:textId="77777777" w:rsidR="00DC6E52" w:rsidRPr="00F5354D" w:rsidRDefault="00DC6E52" w:rsidP="00454DC0">
            <w:pPr>
              <w:spacing w:before="40" w:after="80" w:line="23" w:lineRule="atLeast"/>
              <w:rPr>
                <w:rFonts w:ascii="Arial" w:hAnsi="Arial" w:cs="Arial"/>
                <w:b/>
                <w:sz w:val="21"/>
                <w:szCs w:val="21"/>
              </w:rPr>
            </w:pPr>
            <w:r w:rsidRPr="00F5354D">
              <w:rPr>
                <w:rFonts w:ascii="Arial" w:hAnsi="Arial" w:cs="Arial"/>
                <w:b/>
                <w:sz w:val="21"/>
                <w:szCs w:val="21"/>
              </w:rPr>
              <w:t>2.1 Biomoleküle</w:t>
            </w:r>
          </w:p>
          <w:p w14:paraId="21F0354C" w14:textId="77777777" w:rsidR="00DC6E52"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die Bedeutung von Makromolekülen für das Leben erläutern. Sie können sowohl bei Proteinen als auch bei den Nukleinsäuren den Zusammenhang zwischen Struktur und Funktion erläutern. Dazu nutzen sie geeignete Modelle.</w:t>
            </w:r>
          </w:p>
          <w:p w14:paraId="385D22BC" w14:textId="1739643A" w:rsidR="00DC6E52" w:rsidRPr="00F5354D" w:rsidRDefault="00DC6E52" w:rsidP="00454DC0">
            <w:pPr>
              <w:pStyle w:val="Textkrper"/>
              <w:spacing w:before="40" w:after="80"/>
              <w:rPr>
                <w:rFonts w:cs="Arial"/>
                <w:szCs w:val="21"/>
              </w:rPr>
            </w:pPr>
            <w:r w:rsidRPr="00F5354D">
              <w:rPr>
                <w:rFonts w:cs="Arial"/>
                <w:szCs w:val="21"/>
              </w:rPr>
              <w:t>Die Schülerinnen und Schüler können</w:t>
            </w:r>
          </w:p>
        </w:tc>
        <w:tc>
          <w:tcPr>
            <w:tcW w:w="4814" w:type="dxa"/>
          </w:tcPr>
          <w:p w14:paraId="5F32C756" w14:textId="3A162767" w:rsidR="00AA07AD" w:rsidRPr="00AA07AD" w:rsidRDefault="00DC6E52" w:rsidP="00AA07AD">
            <w:pPr>
              <w:spacing w:before="40" w:after="80" w:line="23" w:lineRule="atLeast"/>
              <w:rPr>
                <w:rFonts w:ascii="Arial" w:hAnsi="Arial" w:cs="Arial"/>
                <w:sz w:val="21"/>
                <w:szCs w:val="21"/>
              </w:rPr>
            </w:pPr>
            <w:r w:rsidRPr="00F5354D">
              <w:rPr>
                <w:rFonts w:ascii="Arial" w:hAnsi="Arial" w:cs="Arial"/>
                <w:b/>
                <w:sz w:val="21"/>
                <w:szCs w:val="21"/>
              </w:rPr>
              <w:t xml:space="preserve">1.2 Moleküle des Lebens und Grundlagen der Vererbung </w:t>
            </w:r>
          </w:p>
          <w:p w14:paraId="680A57F7" w14:textId="193E23BE" w:rsidR="00DC6E52" w:rsidRPr="00F5354D" w:rsidRDefault="00DC6E52" w:rsidP="00454DC0">
            <w:pPr>
              <w:pStyle w:val="Textkrper"/>
              <w:spacing w:before="40" w:after="80"/>
              <w:rPr>
                <w:rFonts w:cs="Arial"/>
                <w:szCs w:val="21"/>
              </w:rPr>
            </w:pPr>
            <w:r w:rsidRPr="00F5354D">
              <w:rPr>
                <w:rFonts w:cs="Arial"/>
                <w:szCs w:val="21"/>
              </w:rPr>
              <w:t>Die Schülerinnen und Schüler können</w:t>
            </w:r>
          </w:p>
        </w:tc>
      </w:tr>
      <w:tr w:rsidR="00DC6E52" w14:paraId="11704418" w14:textId="77777777" w:rsidTr="00953CFA">
        <w:tc>
          <w:tcPr>
            <w:tcW w:w="4814" w:type="dxa"/>
          </w:tcPr>
          <w:p w14:paraId="3D95346C" w14:textId="4F89E4E1" w:rsidR="00DC6E52" w:rsidRPr="00F5354D" w:rsidRDefault="00DC6E52" w:rsidP="00454DC0">
            <w:pPr>
              <w:pStyle w:val="Textkrper"/>
              <w:spacing w:before="40" w:after="80"/>
              <w:rPr>
                <w:rFonts w:cs="Arial"/>
                <w:szCs w:val="21"/>
              </w:rPr>
            </w:pPr>
            <w:r w:rsidRPr="00F5354D">
              <w:rPr>
                <w:rFonts w:cs="Arial"/>
                <w:szCs w:val="21"/>
              </w:rPr>
              <w:t>(1) den Bau von Makromolekülen (Proteine, Nukleinsäuren) aus Bausteinen beschreiben</w:t>
            </w:r>
          </w:p>
        </w:tc>
        <w:tc>
          <w:tcPr>
            <w:tcW w:w="4814" w:type="dxa"/>
          </w:tcPr>
          <w:p w14:paraId="2008ECC7" w14:textId="781E5C6F" w:rsidR="00DC6E52" w:rsidRPr="00F5354D" w:rsidRDefault="00DC6E52" w:rsidP="00454DC0">
            <w:pPr>
              <w:pStyle w:val="Textkrper"/>
              <w:spacing w:before="40" w:after="80"/>
              <w:rPr>
                <w:rFonts w:cs="Arial"/>
                <w:szCs w:val="21"/>
              </w:rPr>
            </w:pPr>
            <w:r w:rsidRPr="00F5354D">
              <w:rPr>
                <w:rFonts w:cs="Arial"/>
                <w:szCs w:val="21"/>
              </w:rPr>
              <w:t>(1) beschreiben, dass das Leben auf Strukturen und Vorgängen auf der Ebene der Makromoleküle beruht;</w:t>
            </w:r>
          </w:p>
        </w:tc>
      </w:tr>
      <w:tr w:rsidR="00DC6E52" w14:paraId="6E12B9F4" w14:textId="77777777" w:rsidTr="00953CFA">
        <w:tc>
          <w:tcPr>
            <w:tcW w:w="4814" w:type="dxa"/>
          </w:tcPr>
          <w:p w14:paraId="1AEA54A9" w14:textId="3FCD0037" w:rsidR="00DC6E52" w:rsidRPr="00F5354D" w:rsidRDefault="00DC6E52" w:rsidP="00454DC0">
            <w:pPr>
              <w:pStyle w:val="Textkrper"/>
              <w:spacing w:before="40" w:after="80"/>
              <w:rPr>
                <w:rFonts w:cs="Arial"/>
                <w:szCs w:val="21"/>
              </w:rPr>
            </w:pPr>
            <w:r w:rsidRPr="00F5354D">
              <w:rPr>
                <w:rFonts w:cs="Arial"/>
                <w:szCs w:val="21"/>
              </w:rPr>
              <w:t>(2) Funktionen von Proteinen und Nukleinsäuren beschreiben</w:t>
            </w:r>
          </w:p>
        </w:tc>
        <w:tc>
          <w:tcPr>
            <w:tcW w:w="4814" w:type="dxa"/>
          </w:tcPr>
          <w:p w14:paraId="2ABEA027" w14:textId="368E1B6B" w:rsidR="00DC6E52" w:rsidRPr="00F5354D" w:rsidRDefault="00DC6E52" w:rsidP="00454DC0">
            <w:pPr>
              <w:pStyle w:val="Textkrper"/>
              <w:spacing w:before="40" w:after="80"/>
              <w:rPr>
                <w:rFonts w:cs="Arial"/>
                <w:szCs w:val="21"/>
              </w:rPr>
            </w:pPr>
            <w:r w:rsidRPr="00F5354D">
              <w:rPr>
                <w:rFonts w:cs="Arial"/>
                <w:szCs w:val="21"/>
              </w:rPr>
              <w:t>(4) die Bedeutung der Proteine als Struktur- und Funktionsmoleküle des Lebens erläutern; + (3)</w:t>
            </w:r>
          </w:p>
        </w:tc>
      </w:tr>
      <w:tr w:rsidR="00DC6E52" w14:paraId="6A5A27DD" w14:textId="77777777" w:rsidTr="00953CFA">
        <w:tc>
          <w:tcPr>
            <w:tcW w:w="4814" w:type="dxa"/>
          </w:tcPr>
          <w:p w14:paraId="6034C7E3" w14:textId="04BE9EC2" w:rsidR="00DC6E52" w:rsidRPr="00F5354D" w:rsidRDefault="00DC6E52" w:rsidP="00454DC0">
            <w:pPr>
              <w:pStyle w:val="Textkrper"/>
              <w:spacing w:before="40" w:after="80"/>
              <w:rPr>
                <w:rFonts w:cs="Arial"/>
                <w:szCs w:val="21"/>
              </w:rPr>
            </w:pPr>
            <w:r w:rsidRPr="00F5354D">
              <w:rPr>
                <w:rFonts w:cs="Arial"/>
                <w:szCs w:val="21"/>
              </w:rPr>
              <w:t>(3) Strukturmerkmale der Proteine (Primär-, Sekundär-, Tertiär- und Quartärstruktur) erklären</w:t>
            </w:r>
          </w:p>
        </w:tc>
        <w:tc>
          <w:tcPr>
            <w:tcW w:w="4814" w:type="dxa"/>
          </w:tcPr>
          <w:p w14:paraId="63E52F73" w14:textId="1FDD2583" w:rsidR="00DC6E52" w:rsidRPr="00F5354D" w:rsidRDefault="00DC6E52" w:rsidP="00454DC0">
            <w:pPr>
              <w:pStyle w:val="Textkrper"/>
              <w:spacing w:before="40" w:after="80"/>
              <w:rPr>
                <w:rFonts w:cs="Arial"/>
                <w:szCs w:val="21"/>
              </w:rPr>
            </w:pPr>
            <w:r w:rsidRPr="00F5354D">
              <w:rPr>
                <w:rFonts w:cs="Arial"/>
                <w:szCs w:val="21"/>
              </w:rPr>
              <w:t>vgl. (4)</w:t>
            </w:r>
          </w:p>
        </w:tc>
      </w:tr>
      <w:tr w:rsidR="00DC6E52" w14:paraId="7B22E93C" w14:textId="77777777" w:rsidTr="00953CFA">
        <w:tc>
          <w:tcPr>
            <w:tcW w:w="4814" w:type="dxa"/>
          </w:tcPr>
          <w:p w14:paraId="6F5AB535" w14:textId="01F4CC70" w:rsidR="00DC6E52" w:rsidRPr="00F5354D" w:rsidRDefault="00DC6E52" w:rsidP="00454DC0">
            <w:pPr>
              <w:pStyle w:val="Textkrper"/>
              <w:spacing w:before="40" w:after="80"/>
              <w:rPr>
                <w:rFonts w:cs="Arial"/>
                <w:szCs w:val="21"/>
              </w:rPr>
            </w:pPr>
            <w:r w:rsidRPr="00F5354D">
              <w:rPr>
                <w:rFonts w:cs="Arial"/>
                <w:szCs w:val="21"/>
              </w:rPr>
              <w:t>(4) ein Experiment zur Isolierung von DNA durchführen und beschreiben, wie das Ergebnis überprüft werden kann</w:t>
            </w:r>
          </w:p>
        </w:tc>
        <w:tc>
          <w:tcPr>
            <w:tcW w:w="4814" w:type="dxa"/>
          </w:tcPr>
          <w:p w14:paraId="05E69D08" w14:textId="2753A0DB" w:rsidR="00DC6E52" w:rsidRPr="00F5354D" w:rsidRDefault="00DC6E52" w:rsidP="00454DC0">
            <w:pPr>
              <w:pStyle w:val="Textkrper"/>
              <w:spacing w:before="40" w:after="80"/>
              <w:rPr>
                <w:rFonts w:cs="Arial"/>
                <w:szCs w:val="21"/>
              </w:rPr>
            </w:pPr>
            <w:r w:rsidRPr="00F5354D">
              <w:rPr>
                <w:rFonts w:cs="Arial"/>
                <w:szCs w:val="21"/>
              </w:rPr>
              <w:t>(2) ein Experiment zur Isolierung von DNS durchführen;</w:t>
            </w:r>
          </w:p>
        </w:tc>
      </w:tr>
      <w:tr w:rsidR="00DC6E52" w14:paraId="35F93B41" w14:textId="77777777" w:rsidTr="00953CFA">
        <w:tc>
          <w:tcPr>
            <w:tcW w:w="4814" w:type="dxa"/>
          </w:tcPr>
          <w:p w14:paraId="7A28E8FB" w14:textId="4E4EC5EE" w:rsidR="00DC6E52" w:rsidRPr="00F5354D" w:rsidRDefault="00DC6E52" w:rsidP="00454DC0">
            <w:pPr>
              <w:pStyle w:val="Textkrper"/>
              <w:spacing w:before="40" w:after="80"/>
              <w:rPr>
                <w:rFonts w:cs="Arial"/>
                <w:szCs w:val="21"/>
              </w:rPr>
            </w:pPr>
            <w:r w:rsidRPr="00F5354D">
              <w:rPr>
                <w:rFonts w:cs="Arial"/>
                <w:szCs w:val="21"/>
              </w:rPr>
              <w:t>(5) Strukturmerkmale der DNA (Komplementarität, Antiparallelität, Doppelstrang) am Modell erklären</w:t>
            </w:r>
          </w:p>
        </w:tc>
        <w:tc>
          <w:tcPr>
            <w:tcW w:w="4814" w:type="dxa"/>
          </w:tcPr>
          <w:p w14:paraId="0E7EEA8F" w14:textId="3F0C1A2C" w:rsidR="00DC6E52" w:rsidRPr="00F5354D" w:rsidRDefault="00DC6E52" w:rsidP="00454DC0">
            <w:pPr>
              <w:pStyle w:val="Textkrper"/>
              <w:spacing w:before="40" w:after="80"/>
              <w:rPr>
                <w:rFonts w:cs="Arial"/>
                <w:szCs w:val="21"/>
              </w:rPr>
            </w:pPr>
            <w:r w:rsidRPr="00F5354D">
              <w:rPr>
                <w:rFonts w:cs="Arial"/>
                <w:szCs w:val="21"/>
              </w:rPr>
              <w:t>(3) die Doppelhelix-Struktur der DNS über ein Modell beschreiben und erläutern, wie in Nukleinsäuren die Erbinformation kodiert ist;</w:t>
            </w:r>
          </w:p>
        </w:tc>
      </w:tr>
      <w:tr w:rsidR="00DC6E52" w14:paraId="2B39E2C3" w14:textId="77777777" w:rsidTr="00953CFA">
        <w:tc>
          <w:tcPr>
            <w:tcW w:w="4814" w:type="dxa"/>
          </w:tcPr>
          <w:p w14:paraId="4E54D43D" w14:textId="77777777" w:rsidR="00DC6E52" w:rsidRPr="00F5354D" w:rsidRDefault="00DC6E52" w:rsidP="00454DC0">
            <w:pPr>
              <w:spacing w:before="40" w:after="80" w:line="23" w:lineRule="atLeast"/>
              <w:rPr>
                <w:rFonts w:ascii="Arial" w:hAnsi="Arial" w:cs="Arial"/>
                <w:b/>
                <w:sz w:val="21"/>
                <w:szCs w:val="21"/>
              </w:rPr>
            </w:pPr>
            <w:r w:rsidRPr="00F5354D">
              <w:rPr>
                <w:rFonts w:ascii="Arial" w:hAnsi="Arial" w:cs="Arial"/>
                <w:b/>
                <w:sz w:val="21"/>
                <w:szCs w:val="21"/>
              </w:rPr>
              <w:t>2.2 Biokatalyse</w:t>
            </w:r>
          </w:p>
          <w:p w14:paraId="275F023A" w14:textId="77777777" w:rsidR="00DC6E52"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die Funktionsweise eines Enzyms mit geeigneten Modellen erklären und dabei das Basiskonzept Struktur und Funktion erläutern. Sie können Einflussfaktoren der Enzymaktivität experimentell untersuchen.</w:t>
            </w:r>
          </w:p>
          <w:p w14:paraId="4B67FE0F" w14:textId="02E52B4A" w:rsidR="00DC6E52" w:rsidRPr="00F5354D" w:rsidRDefault="00DC6E52" w:rsidP="00454DC0">
            <w:pPr>
              <w:pStyle w:val="Textkrper"/>
              <w:spacing w:before="40" w:after="80"/>
              <w:rPr>
                <w:rFonts w:cs="Arial"/>
                <w:szCs w:val="21"/>
              </w:rPr>
            </w:pPr>
            <w:r w:rsidRPr="00F5354D">
              <w:rPr>
                <w:rFonts w:cs="Arial"/>
                <w:szCs w:val="21"/>
              </w:rPr>
              <w:t>Die Schülerinnen und Schüler können</w:t>
            </w:r>
          </w:p>
        </w:tc>
        <w:tc>
          <w:tcPr>
            <w:tcW w:w="4814" w:type="dxa"/>
          </w:tcPr>
          <w:p w14:paraId="6F8A6461" w14:textId="77777777" w:rsidR="00DC6E52" w:rsidRPr="00F5354D" w:rsidRDefault="00DC6E52" w:rsidP="00454DC0">
            <w:pPr>
              <w:pStyle w:val="Textkrper"/>
              <w:spacing w:before="40" w:after="80"/>
              <w:rPr>
                <w:rFonts w:cs="Arial"/>
                <w:szCs w:val="21"/>
              </w:rPr>
            </w:pPr>
          </w:p>
        </w:tc>
      </w:tr>
      <w:tr w:rsidR="00DC6E52" w14:paraId="70840BA0" w14:textId="77777777" w:rsidTr="00DC6E52">
        <w:trPr>
          <w:trHeight w:val="1140"/>
        </w:trPr>
        <w:tc>
          <w:tcPr>
            <w:tcW w:w="4814" w:type="dxa"/>
            <w:vMerge w:val="restart"/>
          </w:tcPr>
          <w:p w14:paraId="1C1F8A66" w14:textId="2CBA5C8C" w:rsidR="00DC6E52" w:rsidRPr="00F5354D" w:rsidRDefault="00DC6E52" w:rsidP="00454DC0">
            <w:pPr>
              <w:pStyle w:val="Textkrper"/>
              <w:spacing w:before="40" w:after="80"/>
              <w:rPr>
                <w:rFonts w:cs="Arial"/>
                <w:szCs w:val="21"/>
              </w:rPr>
            </w:pPr>
            <w:r w:rsidRPr="00F5354D">
              <w:rPr>
                <w:rFonts w:cs="Arial"/>
                <w:szCs w:val="21"/>
              </w:rPr>
              <w:t xml:space="preserve">(1) den Bau und die Eigenschaften eines Enzyms beschreiben und seine Wirkungsweise mit geeigneten Modellen erklären (Schlüssel-Schloss-Prinzip, </w:t>
            </w:r>
            <w:proofErr w:type="spellStart"/>
            <w:r w:rsidRPr="00F5354D">
              <w:rPr>
                <w:rFonts w:cs="Arial"/>
                <w:szCs w:val="21"/>
              </w:rPr>
              <w:t>induced</w:t>
            </w:r>
            <w:proofErr w:type="spellEnd"/>
            <w:r w:rsidRPr="00F5354D">
              <w:rPr>
                <w:rFonts w:cs="Arial"/>
                <w:szCs w:val="21"/>
              </w:rPr>
              <w:t>-fit-Modell)</w:t>
            </w:r>
          </w:p>
        </w:tc>
        <w:tc>
          <w:tcPr>
            <w:tcW w:w="4814" w:type="dxa"/>
          </w:tcPr>
          <w:p w14:paraId="010D2654" w14:textId="289482EE" w:rsidR="00DC6E52" w:rsidRPr="00DC6E52" w:rsidRDefault="00DC6E52" w:rsidP="00454DC0">
            <w:pPr>
              <w:spacing w:before="40" w:after="80" w:line="23" w:lineRule="atLeast"/>
              <w:rPr>
                <w:rFonts w:ascii="Arial" w:hAnsi="Arial" w:cs="Arial"/>
                <w:sz w:val="21"/>
                <w:szCs w:val="21"/>
              </w:rPr>
            </w:pPr>
            <w:r w:rsidRPr="00F5354D">
              <w:rPr>
                <w:rFonts w:ascii="Arial" w:hAnsi="Arial" w:cs="Arial"/>
                <w:sz w:val="21"/>
                <w:szCs w:val="21"/>
              </w:rPr>
              <w:t>(5) das Funktionsprinzip eines Enzyms und eines Rezeptors über „Schlüssel-Schloss-Mechanismen“ erläutern</w:t>
            </w:r>
            <w:r>
              <w:rPr>
                <w:rFonts w:ascii="Arial" w:hAnsi="Arial" w:cs="Arial"/>
                <w:sz w:val="21"/>
                <w:szCs w:val="21"/>
              </w:rPr>
              <w:t>;</w:t>
            </w:r>
          </w:p>
        </w:tc>
      </w:tr>
      <w:tr w:rsidR="00DC6E52" w14:paraId="6E672CE2" w14:textId="77777777" w:rsidTr="00953CFA">
        <w:trPr>
          <w:trHeight w:val="1139"/>
        </w:trPr>
        <w:tc>
          <w:tcPr>
            <w:tcW w:w="4814" w:type="dxa"/>
            <w:vMerge/>
          </w:tcPr>
          <w:p w14:paraId="4A743F0E" w14:textId="77777777" w:rsidR="00DC6E52" w:rsidRPr="00F5354D" w:rsidRDefault="00DC6E52" w:rsidP="00454DC0">
            <w:pPr>
              <w:pStyle w:val="Textkrper"/>
              <w:spacing w:before="40" w:after="80"/>
              <w:rPr>
                <w:rFonts w:cs="Arial"/>
                <w:szCs w:val="21"/>
              </w:rPr>
            </w:pPr>
          </w:p>
        </w:tc>
        <w:tc>
          <w:tcPr>
            <w:tcW w:w="4814" w:type="dxa"/>
          </w:tcPr>
          <w:p w14:paraId="68A3C91C" w14:textId="646FB4C8" w:rsidR="00DC6E52" w:rsidRPr="00F5354D" w:rsidRDefault="00DC6E52" w:rsidP="00454DC0">
            <w:pPr>
              <w:spacing w:before="40" w:after="80" w:line="23" w:lineRule="atLeast"/>
              <w:rPr>
                <w:rFonts w:ascii="Arial" w:hAnsi="Arial" w:cs="Arial"/>
                <w:sz w:val="21"/>
                <w:szCs w:val="21"/>
              </w:rPr>
            </w:pPr>
            <w:r w:rsidRPr="00F5354D">
              <w:rPr>
                <w:rFonts w:ascii="Arial" w:hAnsi="Arial" w:cs="Arial"/>
                <w:sz w:val="21"/>
                <w:szCs w:val="21"/>
              </w:rPr>
              <w:t>(6) an einem konkreten Beispiel den Prozess der enzymatischen Katalyse beschreiben und die Vorgänge am aktiven Zentrum modellhaft darstellen; sie können den Zusammenhang zwischen Molekülstruktur und spezifischer Funktion erläutern</w:t>
            </w:r>
            <w:r>
              <w:rPr>
                <w:rFonts w:ascii="Arial" w:hAnsi="Arial" w:cs="Arial"/>
                <w:sz w:val="21"/>
                <w:szCs w:val="21"/>
              </w:rPr>
              <w:t>;</w:t>
            </w:r>
          </w:p>
        </w:tc>
      </w:tr>
      <w:tr w:rsidR="00DC6E52" w14:paraId="7D5B15DC" w14:textId="77777777" w:rsidTr="00953CFA">
        <w:tc>
          <w:tcPr>
            <w:tcW w:w="4814" w:type="dxa"/>
          </w:tcPr>
          <w:p w14:paraId="06A02A97" w14:textId="4E6E1005" w:rsidR="00DC6E52" w:rsidRPr="00F5354D" w:rsidRDefault="00DC6E52" w:rsidP="00454DC0">
            <w:pPr>
              <w:pStyle w:val="Textkrper"/>
              <w:spacing w:before="40" w:after="80"/>
              <w:rPr>
                <w:rFonts w:cs="Arial"/>
                <w:szCs w:val="21"/>
              </w:rPr>
            </w:pPr>
            <w:r w:rsidRPr="00F5354D">
              <w:rPr>
                <w:rFonts w:cs="Arial"/>
                <w:szCs w:val="21"/>
              </w:rPr>
              <w:t>(2) Experimente zur Untersuchung der Abhängigkeit der Enzymaktivität von verschiedenen Faktoren (zum Beispiel Temperatur, pH-Wert, Substratkonzentration) planen, durchführen und auswerten</w:t>
            </w:r>
          </w:p>
        </w:tc>
        <w:tc>
          <w:tcPr>
            <w:tcW w:w="4814" w:type="dxa"/>
          </w:tcPr>
          <w:p w14:paraId="6F697724" w14:textId="77777777" w:rsidR="00DC6E52" w:rsidRPr="00F5354D" w:rsidRDefault="00DC6E52" w:rsidP="00454DC0">
            <w:pPr>
              <w:spacing w:before="40" w:after="80" w:line="23" w:lineRule="atLeast"/>
              <w:rPr>
                <w:rFonts w:ascii="Arial" w:hAnsi="Arial" w:cs="Arial"/>
                <w:sz w:val="21"/>
                <w:szCs w:val="21"/>
              </w:rPr>
            </w:pPr>
            <w:r w:rsidRPr="00F5354D">
              <w:rPr>
                <w:rFonts w:ascii="Arial" w:hAnsi="Arial" w:cs="Arial"/>
                <w:sz w:val="21"/>
                <w:szCs w:val="21"/>
              </w:rPr>
              <w:t>(8) Experimente zur Abhängigkeit der Enzymaktivität von verschiedenen Faktoren durchführen und auswerten;</w:t>
            </w:r>
          </w:p>
          <w:p w14:paraId="78944837" w14:textId="77777777" w:rsidR="00DC6E52" w:rsidRDefault="00DC6E52" w:rsidP="00454DC0">
            <w:pPr>
              <w:pStyle w:val="Textkrper"/>
              <w:spacing w:before="40" w:after="80"/>
              <w:rPr>
                <w:rFonts w:cs="Arial"/>
                <w:szCs w:val="21"/>
              </w:rPr>
            </w:pPr>
          </w:p>
          <w:p w14:paraId="498E90F0" w14:textId="2C775212" w:rsidR="00DC6E52" w:rsidRPr="00DC6E52" w:rsidRDefault="00DC6E52" w:rsidP="00454DC0">
            <w:pPr>
              <w:spacing w:before="40" w:after="80"/>
              <w:rPr>
                <w:lang w:eastAsia="zh-CN"/>
              </w:rPr>
            </w:pPr>
          </w:p>
        </w:tc>
      </w:tr>
      <w:tr w:rsidR="00DC6E52" w14:paraId="4FE49729" w14:textId="77777777" w:rsidTr="00EA23E9">
        <w:tc>
          <w:tcPr>
            <w:tcW w:w="4814" w:type="dxa"/>
            <w:shd w:val="clear" w:color="auto" w:fill="C5E0B3" w:themeFill="accent6" w:themeFillTint="66"/>
          </w:tcPr>
          <w:p w14:paraId="40C0C168" w14:textId="7643A607" w:rsidR="00DC6E52" w:rsidRPr="00F5354D" w:rsidRDefault="00DC6E52" w:rsidP="00454DC0">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3DC88008" w14:textId="1C454F0F" w:rsidR="00DC6E52" w:rsidRPr="00F5354D" w:rsidRDefault="00DC6E52" w:rsidP="00454DC0">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9D53BE" w14:paraId="32C03612" w14:textId="77777777" w:rsidTr="00953CFA">
        <w:tc>
          <w:tcPr>
            <w:tcW w:w="4814" w:type="dxa"/>
          </w:tcPr>
          <w:p w14:paraId="1BD3EC2C" w14:textId="164996B8" w:rsidR="009D53BE" w:rsidRDefault="009D53BE" w:rsidP="009D53BE">
            <w:pPr>
              <w:spacing w:before="40" w:after="80" w:line="23" w:lineRule="atLeast"/>
              <w:rPr>
                <w:rFonts w:cs="Arial"/>
                <w:szCs w:val="21"/>
              </w:rPr>
            </w:pPr>
            <w:r w:rsidRPr="00F5354D">
              <w:rPr>
                <w:rFonts w:ascii="Arial" w:hAnsi="Arial" w:cs="Arial"/>
                <w:b/>
                <w:sz w:val="21"/>
                <w:szCs w:val="21"/>
              </w:rPr>
              <w:t>2.2 Biokatalyse</w:t>
            </w:r>
            <w:r>
              <w:rPr>
                <w:rFonts w:ascii="Arial" w:hAnsi="Arial" w:cs="Arial"/>
                <w:b/>
                <w:sz w:val="21"/>
                <w:szCs w:val="21"/>
              </w:rPr>
              <w:t xml:space="preserve"> – Fortsetzung</w:t>
            </w:r>
          </w:p>
        </w:tc>
        <w:tc>
          <w:tcPr>
            <w:tcW w:w="4814" w:type="dxa"/>
          </w:tcPr>
          <w:p w14:paraId="2C1813E6" w14:textId="77777777" w:rsidR="009D53BE" w:rsidRDefault="009D53BE" w:rsidP="00454DC0">
            <w:pPr>
              <w:pStyle w:val="berschrift2"/>
              <w:spacing w:before="40" w:after="80"/>
              <w:outlineLvl w:val="1"/>
              <w:rPr>
                <w:rFonts w:cs="Arial"/>
                <w:szCs w:val="21"/>
              </w:rPr>
            </w:pPr>
          </w:p>
        </w:tc>
      </w:tr>
      <w:tr w:rsidR="00DC6E52" w14:paraId="1AF71580" w14:textId="77777777" w:rsidTr="00953CFA">
        <w:tc>
          <w:tcPr>
            <w:tcW w:w="4814" w:type="dxa"/>
          </w:tcPr>
          <w:p w14:paraId="565B347E" w14:textId="3C0C8C6D" w:rsidR="00DC6E52" w:rsidRPr="00F5354D" w:rsidRDefault="00DC6E52" w:rsidP="00454DC0">
            <w:pPr>
              <w:pStyle w:val="Textkrper"/>
              <w:spacing w:before="40" w:after="80"/>
              <w:rPr>
                <w:rFonts w:cs="Arial"/>
                <w:szCs w:val="21"/>
              </w:rPr>
            </w:pPr>
            <w:r w:rsidRPr="00F5354D">
              <w:rPr>
                <w:rFonts w:cs="Arial"/>
                <w:szCs w:val="21"/>
              </w:rPr>
              <w:t>(3) Hemmung (reversibel und irreversibel) und Regulation der Enzymaktivität an Beispielen beschreiben</w:t>
            </w:r>
          </w:p>
        </w:tc>
        <w:tc>
          <w:tcPr>
            <w:tcW w:w="4814" w:type="dxa"/>
          </w:tcPr>
          <w:p w14:paraId="03F9A337" w14:textId="4873FE40" w:rsidR="00DC6E52" w:rsidRPr="00F5354D" w:rsidRDefault="00DC6E52" w:rsidP="00454DC0">
            <w:pPr>
              <w:pStyle w:val="Textkrper"/>
              <w:spacing w:before="40" w:after="80"/>
              <w:rPr>
                <w:rFonts w:cs="Arial"/>
                <w:szCs w:val="21"/>
              </w:rPr>
            </w:pPr>
            <w:r w:rsidRPr="00F5354D">
              <w:rPr>
                <w:rFonts w:cs="Arial"/>
                <w:szCs w:val="21"/>
              </w:rPr>
              <w:t>(7) Mechanismen zur Regulation der Enzymaktivität an konkreten Beispielen beschreiben und erklären;</w:t>
            </w:r>
          </w:p>
        </w:tc>
      </w:tr>
      <w:tr w:rsidR="00DC6E52" w14:paraId="07C6D149" w14:textId="77777777" w:rsidTr="00953CFA">
        <w:tc>
          <w:tcPr>
            <w:tcW w:w="4814" w:type="dxa"/>
          </w:tcPr>
          <w:p w14:paraId="6C9BB6B3" w14:textId="77777777" w:rsidR="00DC6E52" w:rsidRPr="00F5354D" w:rsidRDefault="00DC6E52" w:rsidP="00454DC0">
            <w:pPr>
              <w:spacing w:before="40" w:after="80" w:line="23" w:lineRule="atLeast"/>
              <w:rPr>
                <w:rFonts w:ascii="Arial" w:hAnsi="Arial" w:cs="Arial"/>
                <w:b/>
                <w:sz w:val="21"/>
                <w:szCs w:val="21"/>
              </w:rPr>
            </w:pPr>
            <w:r w:rsidRPr="00F5354D">
              <w:rPr>
                <w:rFonts w:ascii="Arial" w:hAnsi="Arial" w:cs="Arial"/>
                <w:b/>
                <w:sz w:val="21"/>
                <w:szCs w:val="21"/>
              </w:rPr>
              <w:t>2.3 DNA und Genaktivität</w:t>
            </w:r>
          </w:p>
          <w:p w14:paraId="2CBCE697" w14:textId="77777777" w:rsidR="00DC6E52"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 xml:space="preserve">Die Schülerinnen und Schüler verstehen die Bedeutung der Replikation und können beschreiben, wie die genetische Information zur Ausprägung von Merkmalen führt. Sie können Transkription und Translation in </w:t>
            </w:r>
            <w:proofErr w:type="spellStart"/>
            <w:r w:rsidRPr="00F5354D">
              <w:rPr>
                <w:rFonts w:ascii="Arial" w:hAnsi="Arial" w:cs="Arial"/>
                <w:i/>
                <w:sz w:val="21"/>
                <w:szCs w:val="21"/>
              </w:rPr>
              <w:t>Procyten</w:t>
            </w:r>
            <w:proofErr w:type="spellEnd"/>
            <w:r w:rsidRPr="00F5354D">
              <w:rPr>
                <w:rFonts w:ascii="Arial" w:hAnsi="Arial" w:cs="Arial"/>
                <w:i/>
                <w:sz w:val="21"/>
                <w:szCs w:val="21"/>
              </w:rPr>
              <w:t xml:space="preserve"> und </w:t>
            </w:r>
            <w:proofErr w:type="spellStart"/>
            <w:r w:rsidRPr="00F5354D">
              <w:rPr>
                <w:rFonts w:ascii="Arial" w:hAnsi="Arial" w:cs="Arial"/>
                <w:i/>
                <w:sz w:val="21"/>
                <w:szCs w:val="21"/>
              </w:rPr>
              <w:t>Eucyten</w:t>
            </w:r>
            <w:proofErr w:type="spellEnd"/>
            <w:r w:rsidRPr="00F5354D">
              <w:rPr>
                <w:rFonts w:ascii="Arial" w:hAnsi="Arial" w:cs="Arial"/>
                <w:i/>
                <w:sz w:val="21"/>
                <w:szCs w:val="21"/>
              </w:rPr>
              <w:t xml:space="preserve"> vergleichen und durch deren Unterschiede die Wirkungsweise von Antibiotika erläutern. Sie können die Bedeutung der Regulation der Genaktivität für den Stoffwechsel erklären.</w:t>
            </w:r>
          </w:p>
          <w:p w14:paraId="3FA145A4" w14:textId="65E7088B" w:rsidR="00DC6E52" w:rsidRPr="00F5354D" w:rsidRDefault="00DC6E52" w:rsidP="00454DC0">
            <w:pPr>
              <w:pStyle w:val="Textkrper"/>
              <w:spacing w:before="40" w:after="80"/>
              <w:rPr>
                <w:rFonts w:cs="Arial"/>
                <w:szCs w:val="21"/>
              </w:rPr>
            </w:pPr>
            <w:r w:rsidRPr="00F5354D">
              <w:rPr>
                <w:rFonts w:cs="Arial"/>
                <w:szCs w:val="21"/>
              </w:rPr>
              <w:t>Die Schülerinnen und Schüler können</w:t>
            </w:r>
          </w:p>
        </w:tc>
        <w:tc>
          <w:tcPr>
            <w:tcW w:w="4814" w:type="dxa"/>
          </w:tcPr>
          <w:p w14:paraId="28F98743" w14:textId="77777777" w:rsidR="00DC6E52" w:rsidRPr="00F5354D" w:rsidRDefault="00DC6E52" w:rsidP="00454DC0">
            <w:pPr>
              <w:pStyle w:val="Textkrper"/>
              <w:spacing w:before="40" w:after="80"/>
              <w:rPr>
                <w:rFonts w:cs="Arial"/>
                <w:szCs w:val="21"/>
              </w:rPr>
            </w:pPr>
          </w:p>
        </w:tc>
      </w:tr>
      <w:tr w:rsidR="00DC6E52" w14:paraId="74C900A0" w14:textId="77777777" w:rsidTr="00953CFA">
        <w:tc>
          <w:tcPr>
            <w:tcW w:w="4814" w:type="dxa"/>
          </w:tcPr>
          <w:p w14:paraId="37141DDA" w14:textId="6B3FA698" w:rsidR="00DC6E52" w:rsidRPr="00F5354D" w:rsidRDefault="00DC6E52" w:rsidP="00454DC0">
            <w:pPr>
              <w:pStyle w:val="Textkrper"/>
              <w:spacing w:before="40" w:after="80"/>
              <w:rPr>
                <w:rFonts w:cs="Arial"/>
                <w:szCs w:val="21"/>
              </w:rPr>
            </w:pPr>
            <w:r w:rsidRPr="00F5354D">
              <w:rPr>
                <w:rFonts w:cs="Arial"/>
                <w:szCs w:val="21"/>
              </w:rPr>
              <w:t>(1) die Replikation der DNA beschreiben und deren Bedeutung für die Zellteilung erklären</w:t>
            </w:r>
          </w:p>
        </w:tc>
        <w:tc>
          <w:tcPr>
            <w:tcW w:w="4814" w:type="dxa"/>
          </w:tcPr>
          <w:p w14:paraId="19C9FBAE" w14:textId="77777777" w:rsidR="00DC6E52" w:rsidRPr="00F5354D" w:rsidRDefault="00DC6E52" w:rsidP="00454DC0">
            <w:pPr>
              <w:pStyle w:val="Textkrper"/>
              <w:spacing w:before="40" w:after="80"/>
              <w:rPr>
                <w:rFonts w:cs="Arial"/>
                <w:szCs w:val="21"/>
              </w:rPr>
            </w:pPr>
          </w:p>
        </w:tc>
      </w:tr>
      <w:tr w:rsidR="00DC6E52" w14:paraId="4656DAD7" w14:textId="77777777" w:rsidTr="00953CFA">
        <w:tc>
          <w:tcPr>
            <w:tcW w:w="4814" w:type="dxa"/>
          </w:tcPr>
          <w:p w14:paraId="46D34205" w14:textId="03E6F6DB" w:rsidR="00DC6E52" w:rsidRPr="00F5354D" w:rsidRDefault="00DC6E52" w:rsidP="00454DC0">
            <w:pPr>
              <w:pStyle w:val="Textkrper"/>
              <w:spacing w:before="40" w:after="80"/>
              <w:rPr>
                <w:rFonts w:cs="Arial"/>
                <w:szCs w:val="21"/>
              </w:rPr>
            </w:pPr>
            <w:r w:rsidRPr="00F5354D">
              <w:rPr>
                <w:rFonts w:cs="Arial"/>
                <w:szCs w:val="21"/>
              </w:rPr>
              <w:t>(2) die Proteinbiosynthese beschreiben und den genetischen Code anwenden</w:t>
            </w:r>
          </w:p>
        </w:tc>
        <w:tc>
          <w:tcPr>
            <w:tcW w:w="4814" w:type="dxa"/>
          </w:tcPr>
          <w:p w14:paraId="319899F3" w14:textId="4E98D6BF" w:rsidR="00DC6E52" w:rsidRPr="00F5354D" w:rsidRDefault="00DC6E52" w:rsidP="00454DC0">
            <w:pPr>
              <w:pStyle w:val="Textkrper"/>
              <w:spacing w:before="40" w:after="80"/>
              <w:rPr>
                <w:rFonts w:cs="Arial"/>
                <w:szCs w:val="21"/>
              </w:rPr>
            </w:pPr>
            <w:r w:rsidRPr="00F5354D">
              <w:rPr>
                <w:rFonts w:cs="Arial"/>
                <w:szCs w:val="21"/>
              </w:rPr>
              <w:t>(9) den Weg von den Genen zu den Proteinen (Proteinsynthese) und von den Proteinen zu den Merkmalen von Lebewesen (Biosyntheseketten) erläutern;</w:t>
            </w:r>
          </w:p>
        </w:tc>
      </w:tr>
      <w:tr w:rsidR="00DC6E52" w14:paraId="340B003C" w14:textId="77777777" w:rsidTr="00953CFA">
        <w:tc>
          <w:tcPr>
            <w:tcW w:w="4814" w:type="dxa"/>
          </w:tcPr>
          <w:p w14:paraId="44A63B8F" w14:textId="58733726" w:rsidR="00DC6E52" w:rsidRPr="00F5354D" w:rsidRDefault="00DC6E52" w:rsidP="00454DC0">
            <w:pPr>
              <w:pStyle w:val="Textkrper"/>
              <w:spacing w:before="40" w:after="80"/>
              <w:rPr>
                <w:rFonts w:cs="Arial"/>
                <w:szCs w:val="21"/>
              </w:rPr>
            </w:pPr>
            <w:r w:rsidRPr="00F5354D">
              <w:rPr>
                <w:rFonts w:cs="Arial"/>
                <w:szCs w:val="21"/>
              </w:rPr>
              <w:t>(3) mögliche Auswirkungen von Mutationen (zum Beispiel Variabilität, Krankheiten) beschreiben</w:t>
            </w:r>
          </w:p>
        </w:tc>
        <w:tc>
          <w:tcPr>
            <w:tcW w:w="4814" w:type="dxa"/>
          </w:tcPr>
          <w:p w14:paraId="3847C2DA" w14:textId="77777777" w:rsidR="00DC6E52" w:rsidRPr="00F5354D" w:rsidRDefault="00DC6E52" w:rsidP="00454DC0">
            <w:pPr>
              <w:pStyle w:val="Textkrper"/>
              <w:spacing w:before="40" w:after="80"/>
              <w:rPr>
                <w:rFonts w:cs="Arial"/>
                <w:szCs w:val="21"/>
              </w:rPr>
            </w:pPr>
          </w:p>
        </w:tc>
      </w:tr>
      <w:tr w:rsidR="00DC6E52" w14:paraId="0582991C" w14:textId="77777777" w:rsidTr="00953CFA">
        <w:tc>
          <w:tcPr>
            <w:tcW w:w="4814" w:type="dxa"/>
          </w:tcPr>
          <w:p w14:paraId="00CEA96B" w14:textId="57179DDF" w:rsidR="00DC6E52" w:rsidRPr="00F5354D" w:rsidRDefault="00DC6E52" w:rsidP="00454DC0">
            <w:pPr>
              <w:pStyle w:val="Textkrper"/>
              <w:spacing w:before="40" w:after="80"/>
              <w:rPr>
                <w:rFonts w:cs="Arial"/>
                <w:szCs w:val="21"/>
              </w:rPr>
            </w:pPr>
            <w:r w:rsidRPr="00F5354D">
              <w:rPr>
                <w:rFonts w:cs="Arial"/>
                <w:szCs w:val="21"/>
              </w:rPr>
              <w:t>(4) Unterschiede in der Proteinbiosynthese von Prokaryoten und Eukaryoten beschreiben und die Wirkungsweisen von Antibiotika erklären</w:t>
            </w:r>
          </w:p>
        </w:tc>
        <w:tc>
          <w:tcPr>
            <w:tcW w:w="4814" w:type="dxa"/>
          </w:tcPr>
          <w:p w14:paraId="1346283E" w14:textId="77777777" w:rsidR="00DC6E52" w:rsidRPr="00F5354D" w:rsidRDefault="00DC6E52" w:rsidP="00454DC0">
            <w:pPr>
              <w:pStyle w:val="Textkrper"/>
              <w:spacing w:before="40" w:after="80"/>
              <w:rPr>
                <w:rFonts w:cs="Arial"/>
                <w:szCs w:val="21"/>
              </w:rPr>
            </w:pPr>
          </w:p>
        </w:tc>
      </w:tr>
      <w:tr w:rsidR="00DC6E52" w14:paraId="76723640" w14:textId="77777777" w:rsidTr="00953CFA">
        <w:tc>
          <w:tcPr>
            <w:tcW w:w="4814" w:type="dxa"/>
          </w:tcPr>
          <w:p w14:paraId="2175EC0A" w14:textId="40105186" w:rsidR="00DC6E52" w:rsidRPr="00F5354D" w:rsidRDefault="00DC6E52" w:rsidP="00454DC0">
            <w:pPr>
              <w:pStyle w:val="Textkrper"/>
              <w:spacing w:before="40" w:after="80"/>
              <w:rPr>
                <w:rFonts w:cs="Arial"/>
                <w:szCs w:val="21"/>
              </w:rPr>
            </w:pPr>
            <w:r w:rsidRPr="00F5354D">
              <w:rPr>
                <w:rFonts w:cs="Arial"/>
                <w:szCs w:val="21"/>
              </w:rPr>
              <w:t>(5) differenzielle Genaktivität und Genregulation bei Prokaryoten beschreiben</w:t>
            </w:r>
          </w:p>
        </w:tc>
        <w:tc>
          <w:tcPr>
            <w:tcW w:w="4814" w:type="dxa"/>
          </w:tcPr>
          <w:p w14:paraId="43ED01FE" w14:textId="4D144F88" w:rsidR="00DC6E52" w:rsidRPr="00F5354D" w:rsidRDefault="00DC6E52" w:rsidP="00454DC0">
            <w:pPr>
              <w:pStyle w:val="Textkrper"/>
              <w:spacing w:before="40" w:after="80"/>
              <w:rPr>
                <w:rFonts w:cs="Arial"/>
                <w:szCs w:val="21"/>
              </w:rPr>
            </w:pPr>
            <w:r w:rsidRPr="00F5354D">
              <w:rPr>
                <w:rFonts w:cs="Arial"/>
                <w:szCs w:val="21"/>
              </w:rPr>
              <w:t>(10) die Bedeutung der Regulation der Genaktivität für den geregelten Ablauf der Stoffwechsel- und Entwicklungsprozesse mithilfe einfacher Modelle erläutern.</w:t>
            </w:r>
          </w:p>
        </w:tc>
      </w:tr>
    </w:tbl>
    <w:p w14:paraId="4742357C" w14:textId="15965C30" w:rsidR="005341EB" w:rsidRDefault="005341EB"/>
    <w:p w14:paraId="445B4B38" w14:textId="77777777" w:rsidR="005341EB" w:rsidRDefault="005341EB">
      <w:r>
        <w:br w:type="page"/>
      </w:r>
    </w:p>
    <w:tbl>
      <w:tblPr>
        <w:tblStyle w:val="Tabellenraster"/>
        <w:tblW w:w="0" w:type="auto"/>
        <w:tblLook w:val="04A0" w:firstRow="1" w:lastRow="0" w:firstColumn="1" w:lastColumn="0" w:noHBand="0" w:noVBand="1"/>
      </w:tblPr>
      <w:tblGrid>
        <w:gridCol w:w="4814"/>
        <w:gridCol w:w="4814"/>
      </w:tblGrid>
      <w:tr w:rsidR="005341EB" w14:paraId="6021D2F5" w14:textId="77777777" w:rsidTr="00EA23E9">
        <w:tc>
          <w:tcPr>
            <w:tcW w:w="4814" w:type="dxa"/>
            <w:shd w:val="clear" w:color="auto" w:fill="C5E0B3" w:themeFill="accent6" w:themeFillTint="66"/>
          </w:tcPr>
          <w:p w14:paraId="505F87D0" w14:textId="190BED89" w:rsidR="005341EB" w:rsidRPr="005341EB" w:rsidRDefault="005341EB" w:rsidP="00454DC0">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7BEA21DB" w14:textId="79A45EBB" w:rsidR="005341EB" w:rsidRPr="005341EB" w:rsidRDefault="005341EB" w:rsidP="00454DC0">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DC6E52" w14:paraId="22CFB458" w14:textId="77777777" w:rsidTr="00953CFA">
        <w:tc>
          <w:tcPr>
            <w:tcW w:w="4814" w:type="dxa"/>
          </w:tcPr>
          <w:p w14:paraId="5DD74ADD" w14:textId="77E00F58" w:rsidR="00DC6E52" w:rsidRPr="00DC7C4E" w:rsidRDefault="00DC6E52" w:rsidP="00454DC0">
            <w:pPr>
              <w:pStyle w:val="Textkrper"/>
              <w:spacing w:before="40" w:after="80"/>
              <w:rPr>
                <w:rFonts w:cs="Arial"/>
                <w:sz w:val="24"/>
                <w:szCs w:val="24"/>
              </w:rPr>
            </w:pPr>
            <w:r w:rsidRPr="00DC7C4E">
              <w:rPr>
                <w:rFonts w:cs="Arial"/>
                <w:b/>
                <w:sz w:val="24"/>
                <w:szCs w:val="24"/>
              </w:rPr>
              <w:t>3 Molekularbiologische Verfahren und Gentechnik</w:t>
            </w:r>
          </w:p>
        </w:tc>
        <w:tc>
          <w:tcPr>
            <w:tcW w:w="4814" w:type="dxa"/>
          </w:tcPr>
          <w:p w14:paraId="275FD734" w14:textId="0B7C799B" w:rsidR="00DC6E52" w:rsidRPr="00DC7C4E" w:rsidRDefault="00DC6E52" w:rsidP="00454DC0">
            <w:pPr>
              <w:spacing w:before="40" w:after="80" w:line="23" w:lineRule="atLeast"/>
              <w:rPr>
                <w:rFonts w:ascii="Arial" w:hAnsi="Arial" w:cs="Arial"/>
                <w:b/>
                <w:sz w:val="24"/>
                <w:szCs w:val="24"/>
              </w:rPr>
            </w:pPr>
            <w:r w:rsidRPr="00DC7C4E">
              <w:rPr>
                <w:rFonts w:ascii="Arial" w:hAnsi="Arial" w:cs="Arial"/>
                <w:b/>
                <w:sz w:val="24"/>
                <w:szCs w:val="24"/>
              </w:rPr>
              <w:t>4 Angewandte Biologie</w:t>
            </w:r>
          </w:p>
        </w:tc>
      </w:tr>
      <w:tr w:rsidR="00DC6E52" w14:paraId="1679A86D" w14:textId="77777777" w:rsidTr="00953CFA">
        <w:tc>
          <w:tcPr>
            <w:tcW w:w="4814" w:type="dxa"/>
          </w:tcPr>
          <w:p w14:paraId="4B71FD0C" w14:textId="7EF2693D" w:rsidR="00454DC0"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Werkzeuge und Methoden der Molekularbiologie erläutern. Sie können ein Verfahren zur Herstellung transgener Organismen beschreiben und das Prinzip erläutern. Sie können Chancen und Risiken von gentechnisch veränderten Organismen differenziert bewerten.</w:t>
            </w:r>
          </w:p>
          <w:p w14:paraId="2FD09E24" w14:textId="72558FA1" w:rsidR="00DC6E52" w:rsidRPr="00F5354D" w:rsidRDefault="00DC6E52" w:rsidP="00454DC0">
            <w:pPr>
              <w:pStyle w:val="Textkrper"/>
              <w:spacing w:before="40" w:after="80"/>
              <w:rPr>
                <w:rFonts w:cs="Arial"/>
                <w:szCs w:val="21"/>
              </w:rPr>
            </w:pPr>
            <w:r w:rsidRPr="00F5354D">
              <w:rPr>
                <w:rFonts w:cs="Arial"/>
                <w:szCs w:val="21"/>
              </w:rPr>
              <w:t>Die Schülerinnen und Schüler können</w:t>
            </w:r>
          </w:p>
        </w:tc>
        <w:tc>
          <w:tcPr>
            <w:tcW w:w="4814" w:type="dxa"/>
          </w:tcPr>
          <w:p w14:paraId="5773FC9D" w14:textId="77777777" w:rsidR="00DC6E52"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Erkenntnisse der Naturwissenschaften und Entwicklungen technologischer Verfahren haben zusammen ein Niveau erreicht, das zunehmend Manipulationen von biologischen Strukturen und Prozessen erlaubt. Damit wird es möglich, neuartige biologisch-technische Projekte und Anwendungen in Angriff zu nehmen. Diesen unbestrittenen Chancen stehen andererseits mögliche Risiken gegenüber.</w:t>
            </w:r>
          </w:p>
          <w:p w14:paraId="714F9E52" w14:textId="17AEE6E2" w:rsidR="00DC6E52" w:rsidRPr="00F5354D" w:rsidRDefault="00DC6E52" w:rsidP="00454DC0">
            <w:pPr>
              <w:pStyle w:val="Textkrper"/>
              <w:spacing w:before="40" w:after="80"/>
              <w:rPr>
                <w:rFonts w:cs="Arial"/>
                <w:szCs w:val="21"/>
              </w:rPr>
            </w:pPr>
            <w:r w:rsidRPr="00F5354D">
              <w:rPr>
                <w:rFonts w:cs="Arial"/>
                <w:szCs w:val="21"/>
              </w:rPr>
              <w:t xml:space="preserve">Die Schülerinnen und Schüler können </w:t>
            </w:r>
          </w:p>
        </w:tc>
      </w:tr>
      <w:tr w:rsidR="00DC6E52" w14:paraId="2D5668F2" w14:textId="77777777" w:rsidTr="00953CFA">
        <w:tc>
          <w:tcPr>
            <w:tcW w:w="4814" w:type="dxa"/>
          </w:tcPr>
          <w:p w14:paraId="34C014FE" w14:textId="2BDC2965" w:rsidR="00DC6E52" w:rsidRPr="00F5354D" w:rsidRDefault="00DC6E52" w:rsidP="00454DC0">
            <w:pPr>
              <w:pStyle w:val="Textkrper"/>
              <w:spacing w:before="40" w:after="80"/>
              <w:rPr>
                <w:rFonts w:cs="Arial"/>
                <w:szCs w:val="21"/>
              </w:rPr>
            </w:pPr>
            <w:r w:rsidRPr="00F5354D">
              <w:rPr>
                <w:rFonts w:cs="Arial"/>
                <w:szCs w:val="21"/>
              </w:rPr>
              <w:t>(1) Werkzeuge und Verfahren der Molekularbiologie erläutern (Restriktionsenzyme, Plasmide, PCR, Gelelektrophorese)</w:t>
            </w:r>
          </w:p>
        </w:tc>
        <w:tc>
          <w:tcPr>
            <w:tcW w:w="4814" w:type="dxa"/>
          </w:tcPr>
          <w:p w14:paraId="47F21683" w14:textId="77777777" w:rsidR="00DC6E52" w:rsidRPr="00F5354D" w:rsidRDefault="00DC6E52" w:rsidP="00454DC0">
            <w:pPr>
              <w:pStyle w:val="Textkrper"/>
              <w:spacing w:before="40" w:after="80"/>
              <w:rPr>
                <w:rFonts w:cs="Arial"/>
                <w:szCs w:val="21"/>
              </w:rPr>
            </w:pPr>
          </w:p>
        </w:tc>
      </w:tr>
      <w:tr w:rsidR="00DC6E52" w14:paraId="534A54C3" w14:textId="77777777" w:rsidTr="00953CFA">
        <w:tc>
          <w:tcPr>
            <w:tcW w:w="4814" w:type="dxa"/>
          </w:tcPr>
          <w:p w14:paraId="5AD3B61A" w14:textId="382CD17F" w:rsidR="00DC6E52" w:rsidRPr="00F5354D" w:rsidRDefault="00DC6E52" w:rsidP="00454DC0">
            <w:pPr>
              <w:pStyle w:val="Textkrper"/>
              <w:spacing w:before="40" w:after="80"/>
              <w:rPr>
                <w:rFonts w:cs="Arial"/>
                <w:szCs w:val="21"/>
              </w:rPr>
            </w:pPr>
            <w:r w:rsidRPr="00F5354D">
              <w:rPr>
                <w:rFonts w:cs="Arial"/>
                <w:szCs w:val="21"/>
              </w:rPr>
              <w:t>(2) das Prinzip und ein Verfahren des genetischen Fingerabdrucks erläutern</w:t>
            </w:r>
          </w:p>
        </w:tc>
        <w:tc>
          <w:tcPr>
            <w:tcW w:w="4814" w:type="dxa"/>
          </w:tcPr>
          <w:p w14:paraId="06FDD7BE" w14:textId="77777777" w:rsidR="00DC6E52" w:rsidRPr="00F5354D" w:rsidRDefault="00DC6E52" w:rsidP="00454DC0">
            <w:pPr>
              <w:pStyle w:val="Textkrper"/>
              <w:spacing w:before="40" w:after="80"/>
              <w:rPr>
                <w:rFonts w:cs="Arial"/>
                <w:szCs w:val="21"/>
              </w:rPr>
            </w:pPr>
          </w:p>
        </w:tc>
      </w:tr>
      <w:tr w:rsidR="00DC6E52" w14:paraId="5DA4BD51" w14:textId="77777777" w:rsidTr="00953CFA">
        <w:tc>
          <w:tcPr>
            <w:tcW w:w="4814" w:type="dxa"/>
          </w:tcPr>
          <w:p w14:paraId="32C0D712" w14:textId="2A6DCBC1" w:rsidR="00DC6E52" w:rsidRPr="00F5354D" w:rsidRDefault="00DC6E52" w:rsidP="00454DC0">
            <w:pPr>
              <w:pStyle w:val="Textkrper"/>
              <w:spacing w:before="40" w:after="80"/>
              <w:rPr>
                <w:rFonts w:cs="Arial"/>
                <w:szCs w:val="21"/>
              </w:rPr>
            </w:pPr>
            <w:r w:rsidRPr="00F5354D">
              <w:rPr>
                <w:rFonts w:cs="Arial"/>
                <w:szCs w:val="21"/>
              </w:rPr>
              <w:t>(3) ein molekularbiologisches Experiment durchführen und auswerten</w:t>
            </w:r>
          </w:p>
        </w:tc>
        <w:tc>
          <w:tcPr>
            <w:tcW w:w="4814" w:type="dxa"/>
          </w:tcPr>
          <w:p w14:paraId="2B0799D1" w14:textId="512E840D" w:rsidR="00DC6E52" w:rsidRPr="00F5354D" w:rsidRDefault="00DC6E52" w:rsidP="00454DC0">
            <w:pPr>
              <w:pStyle w:val="Textkrper"/>
              <w:spacing w:before="40" w:after="80"/>
              <w:rPr>
                <w:rFonts w:cs="Arial"/>
                <w:szCs w:val="21"/>
              </w:rPr>
            </w:pPr>
            <w:r w:rsidRPr="00F5354D">
              <w:rPr>
                <w:rFonts w:cs="Arial"/>
                <w:szCs w:val="21"/>
              </w:rPr>
              <w:t>(2) molekularbiologische Experimente durchführen und auswerten;</w:t>
            </w:r>
          </w:p>
        </w:tc>
      </w:tr>
      <w:tr w:rsidR="00DC6E52" w14:paraId="30364549" w14:textId="77777777" w:rsidTr="00953CFA">
        <w:tc>
          <w:tcPr>
            <w:tcW w:w="4814" w:type="dxa"/>
          </w:tcPr>
          <w:p w14:paraId="6A779139" w14:textId="008CD7DE" w:rsidR="00DC6E52" w:rsidRPr="00F5354D" w:rsidRDefault="00DC6E52" w:rsidP="00454DC0">
            <w:pPr>
              <w:pStyle w:val="Textkrper"/>
              <w:spacing w:before="40" w:after="80"/>
              <w:rPr>
                <w:rFonts w:cs="Arial"/>
                <w:szCs w:val="21"/>
              </w:rPr>
            </w:pPr>
            <w:r w:rsidRPr="00F5354D">
              <w:rPr>
                <w:rFonts w:cs="Arial"/>
                <w:szCs w:val="21"/>
              </w:rPr>
              <w:t>(4) ein Verfahren zur Herstellung transgener Organismen erläutern (Isolierung und Transfer von Genen, Selektion transgener Organismen)</w:t>
            </w:r>
          </w:p>
        </w:tc>
        <w:tc>
          <w:tcPr>
            <w:tcW w:w="4814" w:type="dxa"/>
          </w:tcPr>
          <w:p w14:paraId="080B2FD2" w14:textId="36421DC4" w:rsidR="00DC6E52" w:rsidRPr="00F5354D" w:rsidRDefault="00DC6E52" w:rsidP="00454DC0">
            <w:pPr>
              <w:pStyle w:val="Textkrper"/>
              <w:spacing w:before="40" w:after="80"/>
              <w:rPr>
                <w:rFonts w:cs="Arial"/>
                <w:szCs w:val="21"/>
              </w:rPr>
            </w:pPr>
            <w:r w:rsidRPr="00F5354D">
              <w:rPr>
                <w:rFonts w:cs="Arial"/>
                <w:szCs w:val="21"/>
              </w:rPr>
              <w:t>(1) die experimentellen Verfahrensschritte (Isolierung, Vervielfältigung und Transfer eines Gens, Selektion von transgenen Zellen) der genetischen Manipulation von Lebewesen an einem konkreten Beispiel beschreiben und erklären;</w:t>
            </w:r>
          </w:p>
        </w:tc>
      </w:tr>
      <w:tr w:rsidR="00DC6E52" w14:paraId="01BCB316" w14:textId="77777777" w:rsidTr="00953CFA">
        <w:tc>
          <w:tcPr>
            <w:tcW w:w="4814" w:type="dxa"/>
          </w:tcPr>
          <w:p w14:paraId="117EB874" w14:textId="217CB1F0" w:rsidR="00DC6E52" w:rsidRPr="00F5354D" w:rsidRDefault="00DC6E52" w:rsidP="00454DC0">
            <w:pPr>
              <w:pStyle w:val="Textkrper"/>
              <w:spacing w:before="40" w:after="80"/>
              <w:rPr>
                <w:rFonts w:cs="Arial"/>
                <w:szCs w:val="21"/>
              </w:rPr>
            </w:pPr>
            <w:r w:rsidRPr="00F5354D">
              <w:rPr>
                <w:rFonts w:cs="Arial"/>
                <w:szCs w:val="21"/>
              </w:rPr>
              <w:t>(5) Chancen und Risiken von gentechnisch veränderten Organismen bewerten (Medizin, Landwirtschaft)</w:t>
            </w:r>
          </w:p>
        </w:tc>
        <w:tc>
          <w:tcPr>
            <w:tcW w:w="4814" w:type="dxa"/>
          </w:tcPr>
          <w:p w14:paraId="4577030C" w14:textId="47C2F8F0" w:rsidR="00DC6E52" w:rsidRPr="00F5354D" w:rsidRDefault="00DC6E52" w:rsidP="00454DC0">
            <w:pPr>
              <w:pStyle w:val="Textkrper"/>
              <w:spacing w:before="40" w:after="80"/>
              <w:rPr>
                <w:rFonts w:cs="Arial"/>
                <w:szCs w:val="21"/>
              </w:rPr>
            </w:pPr>
            <w:r w:rsidRPr="00F5354D">
              <w:rPr>
                <w:rFonts w:cs="Arial"/>
                <w:szCs w:val="21"/>
              </w:rPr>
              <w:t>(7) die Bedeutung gentechnologischer Methoden in der Grundlagenforschung, in der Medizin und in der Landwirtschaft erläutern.</w:t>
            </w:r>
          </w:p>
        </w:tc>
      </w:tr>
    </w:tbl>
    <w:p w14:paraId="6F0581A2" w14:textId="4EAE26BD" w:rsidR="00454DC0" w:rsidRDefault="00454DC0"/>
    <w:p w14:paraId="0A10ECDE" w14:textId="77777777" w:rsidR="00454DC0" w:rsidRDefault="00454DC0">
      <w:r>
        <w:br w:type="page"/>
      </w:r>
    </w:p>
    <w:tbl>
      <w:tblPr>
        <w:tblStyle w:val="Tabellenraster"/>
        <w:tblW w:w="0" w:type="auto"/>
        <w:tblLook w:val="04A0" w:firstRow="1" w:lastRow="0" w:firstColumn="1" w:lastColumn="0" w:noHBand="0" w:noVBand="1"/>
      </w:tblPr>
      <w:tblGrid>
        <w:gridCol w:w="4814"/>
        <w:gridCol w:w="4814"/>
      </w:tblGrid>
      <w:tr w:rsidR="00454DC0" w14:paraId="5553FD6E" w14:textId="77777777" w:rsidTr="00EA23E9">
        <w:tc>
          <w:tcPr>
            <w:tcW w:w="4814" w:type="dxa"/>
            <w:shd w:val="clear" w:color="auto" w:fill="C5E0B3" w:themeFill="accent6" w:themeFillTint="66"/>
          </w:tcPr>
          <w:p w14:paraId="6F400AC3" w14:textId="5195AA59" w:rsidR="00454DC0" w:rsidRPr="00454DC0" w:rsidRDefault="00454DC0" w:rsidP="00454DC0">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06E9E071" w14:textId="75B4ECEC" w:rsidR="00454DC0" w:rsidRPr="00454DC0" w:rsidRDefault="00454DC0" w:rsidP="00454DC0">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DC6E52" w14:paraId="2B2D1B6B" w14:textId="77777777" w:rsidTr="00953CFA">
        <w:tc>
          <w:tcPr>
            <w:tcW w:w="4814" w:type="dxa"/>
          </w:tcPr>
          <w:p w14:paraId="36D22856" w14:textId="77777777" w:rsidR="00DC6E52" w:rsidRPr="00DC7C4E" w:rsidRDefault="00DC6E52" w:rsidP="00454DC0">
            <w:pPr>
              <w:spacing w:before="40" w:after="80" w:line="23" w:lineRule="atLeast"/>
              <w:rPr>
                <w:rFonts w:ascii="Arial" w:hAnsi="Arial" w:cs="Arial"/>
                <w:b/>
                <w:sz w:val="24"/>
                <w:szCs w:val="24"/>
              </w:rPr>
            </w:pPr>
            <w:r w:rsidRPr="00DC7C4E">
              <w:rPr>
                <w:rFonts w:ascii="Arial" w:hAnsi="Arial" w:cs="Arial"/>
                <w:b/>
                <w:sz w:val="24"/>
                <w:szCs w:val="24"/>
              </w:rPr>
              <w:t>4 Kommunikation zwischen Zellen</w:t>
            </w:r>
          </w:p>
          <w:p w14:paraId="3762301A" w14:textId="77777777" w:rsidR="00DC6E52" w:rsidRPr="00F5354D" w:rsidRDefault="00DC6E52" w:rsidP="00454DC0">
            <w:pPr>
              <w:spacing w:before="40" w:after="80" w:line="23" w:lineRule="atLeast"/>
              <w:rPr>
                <w:rFonts w:ascii="Arial" w:hAnsi="Arial" w:cs="Arial"/>
                <w:b/>
                <w:sz w:val="21"/>
                <w:szCs w:val="21"/>
              </w:rPr>
            </w:pPr>
            <w:r w:rsidRPr="00F5354D">
              <w:rPr>
                <w:rFonts w:ascii="Arial" w:hAnsi="Arial" w:cs="Arial"/>
                <w:b/>
                <w:sz w:val="21"/>
                <w:szCs w:val="21"/>
              </w:rPr>
              <w:t>4.1 Nervensystem</w:t>
            </w:r>
          </w:p>
          <w:p w14:paraId="4CDC2C83" w14:textId="0C3E0B6C" w:rsidR="00DC6E52"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das Nervensystem als ein Organsystem charakteri</w:t>
            </w:r>
            <w:r w:rsidR="00AA07AD">
              <w:rPr>
                <w:rFonts w:ascii="Arial" w:hAnsi="Arial" w:cs="Arial"/>
                <w:i/>
                <w:sz w:val="21"/>
                <w:szCs w:val="21"/>
              </w:rPr>
              <w:softHyphen/>
            </w:r>
            <w:r w:rsidRPr="00F5354D">
              <w:rPr>
                <w:rFonts w:ascii="Arial" w:hAnsi="Arial" w:cs="Arial"/>
                <w:i/>
                <w:sz w:val="21"/>
                <w:szCs w:val="21"/>
              </w:rPr>
              <w:t>sieren, das der schnellen Informationsverarbeit</w:t>
            </w:r>
            <w:r w:rsidR="00AA07AD">
              <w:rPr>
                <w:rFonts w:ascii="Arial" w:hAnsi="Arial" w:cs="Arial"/>
                <w:i/>
                <w:sz w:val="21"/>
                <w:szCs w:val="21"/>
              </w:rPr>
              <w:softHyphen/>
            </w:r>
            <w:r w:rsidRPr="00F5354D">
              <w:rPr>
                <w:rFonts w:ascii="Arial" w:hAnsi="Arial" w:cs="Arial"/>
                <w:i/>
                <w:sz w:val="21"/>
                <w:szCs w:val="21"/>
              </w:rPr>
              <w:t>ung dient. Sie können die Funktionen des Nervensystems auf zellulärer und molekularer Ebene erläutern. Sie können grundlegende Messmethoden der neurobiologischen Forschung erklären und die Vorgänge von der Reizaufnahme bis zur Wahrnehmung an einem Beispiel beschreiben. An geeigneten Beispielen können die Schülerinnen und Schüler die Basiskonzepte Struktur und Funktion und Kommunikation erläutern.</w:t>
            </w:r>
          </w:p>
          <w:p w14:paraId="0061E382" w14:textId="35A479FA" w:rsidR="00DC6E52" w:rsidRPr="00F5354D" w:rsidRDefault="00DC6E52" w:rsidP="00454DC0">
            <w:pPr>
              <w:pStyle w:val="Textkrper"/>
              <w:spacing w:before="40" w:after="80"/>
              <w:rPr>
                <w:rFonts w:cs="Arial"/>
                <w:szCs w:val="21"/>
              </w:rPr>
            </w:pPr>
            <w:r w:rsidRPr="00F5354D">
              <w:rPr>
                <w:rFonts w:cs="Arial"/>
                <w:szCs w:val="21"/>
              </w:rPr>
              <w:t>Die Schülerinnen und Schüler können</w:t>
            </w:r>
          </w:p>
        </w:tc>
        <w:tc>
          <w:tcPr>
            <w:tcW w:w="4814" w:type="dxa"/>
          </w:tcPr>
          <w:p w14:paraId="01E8443D" w14:textId="77777777" w:rsidR="00DC6E52" w:rsidRPr="00DC7C4E" w:rsidRDefault="00DC6E52" w:rsidP="00454DC0">
            <w:pPr>
              <w:spacing w:before="40" w:after="80" w:line="23" w:lineRule="atLeast"/>
              <w:rPr>
                <w:rFonts w:ascii="Arial" w:hAnsi="Arial" w:cs="Arial"/>
                <w:b/>
                <w:sz w:val="24"/>
                <w:szCs w:val="24"/>
              </w:rPr>
            </w:pPr>
            <w:r w:rsidRPr="00DC7C4E">
              <w:rPr>
                <w:rFonts w:ascii="Arial" w:hAnsi="Arial" w:cs="Arial"/>
                <w:b/>
                <w:sz w:val="24"/>
                <w:szCs w:val="24"/>
              </w:rPr>
              <w:t>2 Aufnahme, Weitergabe und Verarbeitung von Informationen</w:t>
            </w:r>
          </w:p>
          <w:p w14:paraId="468E9886" w14:textId="77777777" w:rsidR="00DC6E52"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Lebewesen registrieren Umweltveränderungen und verarbeiten Informationen. Beispielhaft betrachtet werden hier das Nervensystem und das Immunsystem des Menschen, um die Prinzipen der Aufnahme, Weiterleitung, Verarbeitung und Speicherung von Information darzustellen.</w:t>
            </w:r>
          </w:p>
          <w:p w14:paraId="677E27A5" w14:textId="77777777" w:rsidR="00DC6E52" w:rsidRPr="00F5354D" w:rsidRDefault="00DC6E52" w:rsidP="00454DC0">
            <w:pPr>
              <w:spacing w:before="40" w:after="80" w:line="23" w:lineRule="atLeast"/>
              <w:rPr>
                <w:rFonts w:ascii="Arial" w:hAnsi="Arial" w:cs="Arial"/>
                <w:sz w:val="21"/>
                <w:szCs w:val="21"/>
              </w:rPr>
            </w:pPr>
            <w:r w:rsidRPr="00F5354D">
              <w:rPr>
                <w:rFonts w:ascii="Arial" w:hAnsi="Arial" w:cs="Arial"/>
                <w:sz w:val="21"/>
                <w:szCs w:val="21"/>
              </w:rPr>
              <w:t>Die Schülerinnen und Schüler können</w:t>
            </w:r>
          </w:p>
          <w:p w14:paraId="4661A614" w14:textId="77777777" w:rsidR="00DC6E52" w:rsidRPr="00F5354D" w:rsidRDefault="00DC6E52" w:rsidP="00454DC0">
            <w:pPr>
              <w:pStyle w:val="Textkrper"/>
              <w:spacing w:before="40" w:after="80"/>
              <w:rPr>
                <w:rFonts w:cs="Arial"/>
                <w:szCs w:val="21"/>
              </w:rPr>
            </w:pPr>
          </w:p>
        </w:tc>
      </w:tr>
      <w:tr w:rsidR="00DC6E52" w14:paraId="77579C44" w14:textId="77777777" w:rsidTr="00953CFA">
        <w:tc>
          <w:tcPr>
            <w:tcW w:w="4814" w:type="dxa"/>
          </w:tcPr>
          <w:p w14:paraId="1256EF4E" w14:textId="6DC3C30D" w:rsidR="00DC6E52" w:rsidRPr="00F5354D" w:rsidRDefault="00DC6E52" w:rsidP="00454DC0">
            <w:pPr>
              <w:pStyle w:val="Textkrper"/>
              <w:spacing w:before="40" w:after="80"/>
              <w:rPr>
                <w:rFonts w:cs="Arial"/>
                <w:szCs w:val="21"/>
              </w:rPr>
            </w:pPr>
            <w:r w:rsidRPr="00F5354D">
              <w:rPr>
                <w:rFonts w:cs="Arial"/>
                <w:szCs w:val="21"/>
              </w:rPr>
              <w:t>(1) die Aufnahme, Weiterleitung und Verarbeitung von Information als Zusammenspiel von Organen erklären</w:t>
            </w:r>
          </w:p>
        </w:tc>
        <w:tc>
          <w:tcPr>
            <w:tcW w:w="4814" w:type="dxa"/>
          </w:tcPr>
          <w:p w14:paraId="2C273637" w14:textId="0A1EA8F6" w:rsidR="00DC6E52" w:rsidRPr="00F5354D" w:rsidRDefault="00DC6E52" w:rsidP="00454DC0">
            <w:pPr>
              <w:pStyle w:val="Textkrper"/>
              <w:spacing w:before="40" w:after="80"/>
              <w:rPr>
                <w:rFonts w:cs="Arial"/>
                <w:szCs w:val="21"/>
              </w:rPr>
            </w:pPr>
            <w:r w:rsidRPr="00F5354D">
              <w:rPr>
                <w:rFonts w:cs="Arial"/>
                <w:szCs w:val="21"/>
              </w:rPr>
              <w:t>(9) die Notwendigkeit der Regulation des Zusammenspiels der Zellen und Organe eines Organismus am Beispiel des Nervensystems und des Immunsystems erläutern;</w:t>
            </w:r>
          </w:p>
        </w:tc>
      </w:tr>
      <w:tr w:rsidR="00DC6E52" w14:paraId="1CEDF0A5" w14:textId="77777777" w:rsidTr="00953CFA">
        <w:tc>
          <w:tcPr>
            <w:tcW w:w="4814" w:type="dxa"/>
          </w:tcPr>
          <w:p w14:paraId="1026CC4F" w14:textId="554493BF" w:rsidR="00DC6E52" w:rsidRPr="00F5354D" w:rsidRDefault="00DC6E52" w:rsidP="00454DC0">
            <w:pPr>
              <w:pStyle w:val="Textkrper"/>
              <w:spacing w:before="40" w:after="80"/>
              <w:rPr>
                <w:rFonts w:cs="Arial"/>
                <w:szCs w:val="21"/>
              </w:rPr>
            </w:pPr>
            <w:r w:rsidRPr="00F5354D">
              <w:rPr>
                <w:rFonts w:cs="Arial"/>
                <w:szCs w:val="21"/>
              </w:rPr>
              <w:t>(2) am Beispiel des Motoneurons den Zusammenhang zwischen Struktur und Funktion beschreibe</w:t>
            </w:r>
          </w:p>
        </w:tc>
        <w:tc>
          <w:tcPr>
            <w:tcW w:w="4814" w:type="dxa"/>
          </w:tcPr>
          <w:p w14:paraId="42E4F0EF" w14:textId="77777777" w:rsidR="00DC6E52" w:rsidRPr="00F5354D" w:rsidRDefault="00DC6E52" w:rsidP="00454DC0">
            <w:pPr>
              <w:spacing w:before="40" w:after="80" w:line="23" w:lineRule="atLeast"/>
              <w:rPr>
                <w:rFonts w:ascii="Arial" w:hAnsi="Arial" w:cs="Arial"/>
                <w:sz w:val="21"/>
                <w:szCs w:val="21"/>
              </w:rPr>
            </w:pPr>
            <w:r w:rsidRPr="00F5354D">
              <w:rPr>
                <w:rFonts w:ascii="Arial" w:hAnsi="Arial" w:cs="Arial"/>
                <w:sz w:val="21"/>
                <w:szCs w:val="21"/>
              </w:rPr>
              <w:t>(1) […] den Bau einer Nervenzelle erläutern;</w:t>
            </w:r>
          </w:p>
          <w:p w14:paraId="3B789B63" w14:textId="77777777" w:rsidR="00DC6E52" w:rsidRPr="00F5354D" w:rsidRDefault="00DC6E52" w:rsidP="00454DC0">
            <w:pPr>
              <w:pStyle w:val="Textkrper"/>
              <w:spacing w:before="40" w:after="80"/>
              <w:rPr>
                <w:rFonts w:cs="Arial"/>
                <w:szCs w:val="21"/>
              </w:rPr>
            </w:pPr>
          </w:p>
        </w:tc>
      </w:tr>
      <w:tr w:rsidR="00DC6E52" w14:paraId="6F1A661E" w14:textId="77777777" w:rsidTr="00953CFA">
        <w:tc>
          <w:tcPr>
            <w:tcW w:w="4814" w:type="dxa"/>
          </w:tcPr>
          <w:p w14:paraId="21A1F394" w14:textId="63FBE5E7" w:rsidR="00DC6E52" w:rsidRPr="00F5354D" w:rsidRDefault="00DC6E52" w:rsidP="00454DC0">
            <w:pPr>
              <w:pStyle w:val="Textkrper"/>
              <w:spacing w:before="40" w:after="80"/>
              <w:rPr>
                <w:rFonts w:cs="Arial"/>
                <w:szCs w:val="21"/>
              </w:rPr>
            </w:pPr>
            <w:r w:rsidRPr="00F5354D">
              <w:rPr>
                <w:rFonts w:cs="Arial"/>
                <w:szCs w:val="21"/>
              </w:rPr>
              <w:t>(3) Ruhepotenzial, Aktionspotenzial und Erregungsweiterleitung (kontinuierlich und saltatorisch) erläutern</w:t>
            </w:r>
          </w:p>
        </w:tc>
        <w:tc>
          <w:tcPr>
            <w:tcW w:w="4814" w:type="dxa"/>
          </w:tcPr>
          <w:p w14:paraId="5D0A4C35" w14:textId="51AFAA08" w:rsidR="00DC6E52" w:rsidRPr="00F5354D" w:rsidRDefault="00DC6E52" w:rsidP="00454DC0">
            <w:pPr>
              <w:pStyle w:val="Textkrper"/>
              <w:spacing w:before="40" w:after="80"/>
              <w:rPr>
                <w:rFonts w:cs="Arial"/>
                <w:szCs w:val="21"/>
              </w:rPr>
            </w:pPr>
            <w:r w:rsidRPr="00F5354D">
              <w:rPr>
                <w:rFonts w:cs="Arial"/>
                <w:szCs w:val="21"/>
              </w:rPr>
              <w:t>(2) die Mechanismen der elektrischen und stofflichen Informationsübertragung und die daran beteiligten Membranvorgänge am Beispiel der Nervenzellen beschreiben (Ruhepotenzial, Aktionspotenzial, Synapse);</w:t>
            </w:r>
          </w:p>
        </w:tc>
      </w:tr>
      <w:tr w:rsidR="00DC6E52" w14:paraId="0169397F" w14:textId="77777777" w:rsidTr="00953CFA">
        <w:tc>
          <w:tcPr>
            <w:tcW w:w="4814" w:type="dxa"/>
          </w:tcPr>
          <w:p w14:paraId="289D5084" w14:textId="5B1AC9F3" w:rsidR="00DC6E52" w:rsidRPr="00F5354D" w:rsidRDefault="00DC6E52" w:rsidP="00454DC0">
            <w:pPr>
              <w:pStyle w:val="Textkrper"/>
              <w:spacing w:before="40" w:after="80"/>
              <w:rPr>
                <w:rFonts w:cs="Arial"/>
                <w:szCs w:val="21"/>
              </w:rPr>
            </w:pPr>
            <w:r w:rsidRPr="00F5354D">
              <w:rPr>
                <w:rFonts w:cs="Arial"/>
                <w:szCs w:val="21"/>
              </w:rPr>
              <w:t>(4) die Übertragung der Erregung an der Synapse beschreiben</w:t>
            </w:r>
          </w:p>
        </w:tc>
        <w:tc>
          <w:tcPr>
            <w:tcW w:w="4814" w:type="dxa"/>
          </w:tcPr>
          <w:p w14:paraId="36269685" w14:textId="2DC24F56" w:rsidR="00DC6E52" w:rsidRPr="00F5354D" w:rsidRDefault="00DC6E52" w:rsidP="00454DC0">
            <w:pPr>
              <w:pStyle w:val="Textkrper"/>
              <w:spacing w:before="40" w:after="80"/>
              <w:rPr>
                <w:rFonts w:cs="Arial"/>
                <w:szCs w:val="21"/>
              </w:rPr>
            </w:pPr>
            <w:r w:rsidRPr="00F5354D">
              <w:rPr>
                <w:rFonts w:cs="Arial"/>
                <w:szCs w:val="21"/>
              </w:rPr>
              <w:t>vgl. (2)</w:t>
            </w:r>
          </w:p>
        </w:tc>
      </w:tr>
      <w:tr w:rsidR="00DC6E52" w14:paraId="11259D63" w14:textId="77777777" w:rsidTr="00953CFA">
        <w:tc>
          <w:tcPr>
            <w:tcW w:w="4814" w:type="dxa"/>
          </w:tcPr>
          <w:p w14:paraId="03BB263A" w14:textId="126A6AD7" w:rsidR="00DC6E52" w:rsidRPr="00F5354D" w:rsidRDefault="00DC6E52" w:rsidP="00454DC0">
            <w:pPr>
              <w:pStyle w:val="Textkrper"/>
              <w:spacing w:before="40" w:after="80"/>
              <w:rPr>
                <w:rFonts w:cs="Arial"/>
                <w:szCs w:val="21"/>
              </w:rPr>
            </w:pPr>
            <w:r w:rsidRPr="00F5354D">
              <w:rPr>
                <w:rFonts w:cs="Arial"/>
                <w:szCs w:val="21"/>
              </w:rPr>
              <w:t>(5) die Verrechnung der Signale von erregenden und hemmenden Synapsen beschreiben</w:t>
            </w:r>
          </w:p>
        </w:tc>
        <w:tc>
          <w:tcPr>
            <w:tcW w:w="4814" w:type="dxa"/>
          </w:tcPr>
          <w:p w14:paraId="3DB62E93" w14:textId="1791705B" w:rsidR="00DC6E52" w:rsidRPr="00F5354D" w:rsidRDefault="00DC6E52" w:rsidP="00454DC0">
            <w:pPr>
              <w:pStyle w:val="Textkrper"/>
              <w:spacing w:before="40" w:after="80"/>
              <w:rPr>
                <w:rFonts w:cs="Arial"/>
                <w:szCs w:val="21"/>
              </w:rPr>
            </w:pPr>
            <w:r w:rsidRPr="00F5354D">
              <w:rPr>
                <w:rFonts w:cs="Arial"/>
                <w:szCs w:val="21"/>
              </w:rPr>
              <w:t>(4) die Verrechnung erregender und hemmender Signale als Prinzip der Verarbeitung von Informationen im Zentralnervensystem beschreiben;</w:t>
            </w:r>
          </w:p>
        </w:tc>
      </w:tr>
      <w:tr w:rsidR="00DC6E52" w14:paraId="01D64FED" w14:textId="77777777" w:rsidTr="00953CFA">
        <w:tc>
          <w:tcPr>
            <w:tcW w:w="4814" w:type="dxa"/>
          </w:tcPr>
          <w:p w14:paraId="554D2227" w14:textId="41901A04" w:rsidR="00DC6E52" w:rsidRPr="00F5354D" w:rsidRDefault="00DC6E52" w:rsidP="00454DC0">
            <w:pPr>
              <w:pStyle w:val="Textkrper"/>
              <w:spacing w:before="40" w:after="80"/>
              <w:rPr>
                <w:rFonts w:cs="Arial"/>
                <w:szCs w:val="21"/>
              </w:rPr>
            </w:pPr>
            <w:r w:rsidRPr="00F5354D">
              <w:rPr>
                <w:rFonts w:cs="Arial"/>
                <w:szCs w:val="21"/>
              </w:rPr>
              <w:t>(6) die Vorgänge bei der Reizaufnahme an einer lichtempfindlichen Sinneszelle und die Transduktion an einem Beispiel erläutern (</w:t>
            </w:r>
            <w:proofErr w:type="spellStart"/>
            <w:r w:rsidRPr="00F5354D">
              <w:rPr>
                <w:rFonts w:cs="Arial"/>
                <w:szCs w:val="21"/>
              </w:rPr>
              <w:t>second</w:t>
            </w:r>
            <w:proofErr w:type="spellEnd"/>
            <w:r w:rsidRPr="00F5354D">
              <w:rPr>
                <w:rFonts w:cs="Arial"/>
                <w:szCs w:val="21"/>
              </w:rPr>
              <w:t xml:space="preserve"> </w:t>
            </w:r>
            <w:proofErr w:type="spellStart"/>
            <w:r w:rsidRPr="00F5354D">
              <w:rPr>
                <w:rFonts w:cs="Arial"/>
                <w:szCs w:val="21"/>
              </w:rPr>
              <w:t>messenger</w:t>
            </w:r>
            <w:proofErr w:type="spellEnd"/>
            <w:r w:rsidRPr="00F5354D">
              <w:rPr>
                <w:rFonts w:cs="Arial"/>
                <w:szCs w:val="21"/>
              </w:rPr>
              <w:t xml:space="preserve"> Prinzip)</w:t>
            </w:r>
          </w:p>
        </w:tc>
        <w:tc>
          <w:tcPr>
            <w:tcW w:w="4814" w:type="dxa"/>
          </w:tcPr>
          <w:p w14:paraId="0B241214" w14:textId="5042E5D1" w:rsidR="00DC6E52" w:rsidRPr="00F5354D" w:rsidRDefault="00DC6E52" w:rsidP="00454DC0">
            <w:pPr>
              <w:pStyle w:val="Textkrper"/>
              <w:spacing w:before="40" w:after="80"/>
              <w:rPr>
                <w:rFonts w:cs="Arial"/>
                <w:szCs w:val="21"/>
              </w:rPr>
            </w:pPr>
            <w:r w:rsidRPr="00F5354D">
              <w:rPr>
                <w:rFonts w:cs="Arial"/>
                <w:szCs w:val="21"/>
              </w:rPr>
              <w:t>(3) die elektrochemischen und molekularbiologischen Vorgänge bei der Reizaufnahme an einer Sinneszelle und der Transformation in elektrische Impulse an einem selbstgewählten Beispiel erläutern;</w:t>
            </w:r>
          </w:p>
        </w:tc>
      </w:tr>
      <w:tr w:rsidR="00DC6E52" w14:paraId="02B27C05" w14:textId="77777777" w:rsidTr="00953CFA">
        <w:tc>
          <w:tcPr>
            <w:tcW w:w="4814" w:type="dxa"/>
          </w:tcPr>
          <w:p w14:paraId="633BBD49" w14:textId="31775F04" w:rsidR="00DC6E52" w:rsidRPr="00F5354D" w:rsidRDefault="00DC6E52" w:rsidP="00454DC0">
            <w:pPr>
              <w:pStyle w:val="Textkrper"/>
              <w:spacing w:before="40" w:after="80"/>
              <w:rPr>
                <w:rFonts w:cs="Arial"/>
                <w:szCs w:val="21"/>
              </w:rPr>
            </w:pPr>
            <w:r w:rsidRPr="00F5354D">
              <w:rPr>
                <w:rFonts w:cs="Arial"/>
                <w:szCs w:val="21"/>
              </w:rPr>
              <w:t>(7) die Entstehung der Wahrnehmung im Gehirn an einem Beispiel erläutern (zum Beispiel Sehwahrnehmung)</w:t>
            </w:r>
          </w:p>
        </w:tc>
        <w:tc>
          <w:tcPr>
            <w:tcW w:w="4814" w:type="dxa"/>
          </w:tcPr>
          <w:p w14:paraId="05D976E2" w14:textId="4B84D8FF" w:rsidR="00DC6E52" w:rsidRPr="00F5354D" w:rsidRDefault="00DC6E52" w:rsidP="00454DC0">
            <w:pPr>
              <w:pStyle w:val="Textkrper"/>
              <w:spacing w:before="40" w:after="80"/>
              <w:rPr>
                <w:rFonts w:cs="Arial"/>
                <w:szCs w:val="21"/>
              </w:rPr>
            </w:pPr>
            <w:r w:rsidRPr="00F5354D">
              <w:rPr>
                <w:rFonts w:cs="Arial"/>
                <w:szCs w:val="21"/>
              </w:rPr>
              <w:t>(5) die übergeordnete Funktion des Gehirns erläutern;</w:t>
            </w:r>
          </w:p>
        </w:tc>
      </w:tr>
      <w:tr w:rsidR="00DC6E52" w14:paraId="4A27EA0A" w14:textId="77777777" w:rsidTr="00953CFA">
        <w:tc>
          <w:tcPr>
            <w:tcW w:w="4814" w:type="dxa"/>
          </w:tcPr>
          <w:p w14:paraId="55F03C95" w14:textId="77777777" w:rsidR="00DC6E52" w:rsidRPr="00F5354D" w:rsidRDefault="00DC6E52" w:rsidP="00454DC0">
            <w:pPr>
              <w:pStyle w:val="Textkrper"/>
              <w:spacing w:before="40" w:after="80"/>
              <w:rPr>
                <w:rFonts w:cs="Arial"/>
                <w:szCs w:val="21"/>
              </w:rPr>
            </w:pPr>
          </w:p>
        </w:tc>
        <w:tc>
          <w:tcPr>
            <w:tcW w:w="4814" w:type="dxa"/>
          </w:tcPr>
          <w:p w14:paraId="7C50FDDC" w14:textId="42857F7C" w:rsidR="00DC6E52" w:rsidRPr="00F5354D" w:rsidRDefault="00DC6E52" w:rsidP="00454DC0">
            <w:pPr>
              <w:pStyle w:val="Textkrper"/>
              <w:spacing w:before="40" w:after="80"/>
              <w:rPr>
                <w:rFonts w:cs="Arial"/>
                <w:szCs w:val="21"/>
              </w:rPr>
            </w:pPr>
            <w:r w:rsidRPr="00F5354D">
              <w:rPr>
                <w:rFonts w:cs="Arial"/>
                <w:szCs w:val="21"/>
              </w:rPr>
              <w:t>(1) Nervenzellen präparieren und […]</w:t>
            </w:r>
          </w:p>
        </w:tc>
      </w:tr>
    </w:tbl>
    <w:p w14:paraId="34BC4CA9" w14:textId="4A36853B" w:rsidR="00AA07AD" w:rsidRDefault="00AA07AD"/>
    <w:p w14:paraId="28A1F310" w14:textId="77777777" w:rsidR="00AA07AD" w:rsidRDefault="00AA07AD">
      <w:r>
        <w:br w:type="page"/>
      </w:r>
    </w:p>
    <w:tbl>
      <w:tblPr>
        <w:tblStyle w:val="Tabellenraster"/>
        <w:tblW w:w="0" w:type="auto"/>
        <w:tblLook w:val="04A0" w:firstRow="1" w:lastRow="0" w:firstColumn="1" w:lastColumn="0" w:noHBand="0" w:noVBand="1"/>
      </w:tblPr>
      <w:tblGrid>
        <w:gridCol w:w="4814"/>
        <w:gridCol w:w="4814"/>
      </w:tblGrid>
      <w:tr w:rsidR="00AA07AD" w14:paraId="5D8349AC" w14:textId="77777777" w:rsidTr="00EA23E9">
        <w:tc>
          <w:tcPr>
            <w:tcW w:w="4814" w:type="dxa"/>
            <w:shd w:val="clear" w:color="auto" w:fill="C5E0B3" w:themeFill="accent6" w:themeFillTint="66"/>
          </w:tcPr>
          <w:p w14:paraId="3D4C5DCE" w14:textId="182BD775" w:rsidR="00AA07AD" w:rsidRPr="00F5354D" w:rsidRDefault="00AA07AD" w:rsidP="00AA07AD">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35B78C04" w14:textId="64F56B0F" w:rsidR="00AA07AD" w:rsidRPr="00F5354D" w:rsidRDefault="00AA07AD" w:rsidP="00AA07AD">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9D53BE" w14:paraId="4A5C94A1" w14:textId="77777777" w:rsidTr="00953CFA">
        <w:tc>
          <w:tcPr>
            <w:tcW w:w="4814" w:type="dxa"/>
          </w:tcPr>
          <w:p w14:paraId="117C77B5" w14:textId="05FCAB54" w:rsidR="009D53BE" w:rsidRPr="009D53BE" w:rsidRDefault="009D53BE" w:rsidP="009D53BE">
            <w:pPr>
              <w:spacing w:before="40" w:after="80" w:line="23" w:lineRule="atLeast"/>
              <w:rPr>
                <w:rFonts w:ascii="Arial" w:hAnsi="Arial" w:cs="Arial"/>
                <w:b/>
                <w:sz w:val="21"/>
                <w:szCs w:val="21"/>
              </w:rPr>
            </w:pPr>
            <w:r w:rsidRPr="00F5354D">
              <w:rPr>
                <w:rFonts w:ascii="Arial" w:hAnsi="Arial" w:cs="Arial"/>
                <w:b/>
                <w:sz w:val="21"/>
                <w:szCs w:val="21"/>
              </w:rPr>
              <w:t>4.1 Nervensystem</w:t>
            </w:r>
            <w:r>
              <w:rPr>
                <w:rFonts w:ascii="Arial" w:hAnsi="Arial" w:cs="Arial"/>
                <w:b/>
                <w:sz w:val="21"/>
                <w:szCs w:val="21"/>
              </w:rPr>
              <w:t xml:space="preserve"> – Fortsetzung</w:t>
            </w:r>
          </w:p>
        </w:tc>
        <w:tc>
          <w:tcPr>
            <w:tcW w:w="4814" w:type="dxa"/>
          </w:tcPr>
          <w:p w14:paraId="6F09144C" w14:textId="77777777" w:rsidR="009D53BE" w:rsidRDefault="009D53BE" w:rsidP="00AA07AD">
            <w:pPr>
              <w:pStyle w:val="berschrift2"/>
              <w:spacing w:before="40" w:after="80"/>
              <w:outlineLvl w:val="1"/>
              <w:rPr>
                <w:rFonts w:cs="Arial"/>
                <w:szCs w:val="21"/>
              </w:rPr>
            </w:pPr>
          </w:p>
        </w:tc>
      </w:tr>
      <w:tr w:rsidR="00DC6E52" w14:paraId="1EE1C93F" w14:textId="77777777" w:rsidTr="00953CFA">
        <w:tc>
          <w:tcPr>
            <w:tcW w:w="4814" w:type="dxa"/>
          </w:tcPr>
          <w:p w14:paraId="2A1D0E51" w14:textId="77777777" w:rsidR="00DC6E52" w:rsidRPr="00F5354D" w:rsidRDefault="00DC6E52" w:rsidP="00454DC0">
            <w:pPr>
              <w:pStyle w:val="Textkrper"/>
              <w:spacing w:before="40" w:after="80"/>
              <w:rPr>
                <w:rFonts w:cs="Arial"/>
                <w:szCs w:val="21"/>
              </w:rPr>
            </w:pPr>
          </w:p>
        </w:tc>
        <w:tc>
          <w:tcPr>
            <w:tcW w:w="4814" w:type="dxa"/>
          </w:tcPr>
          <w:p w14:paraId="37BB1357" w14:textId="16789184" w:rsidR="00DC6E52" w:rsidRPr="00F5354D" w:rsidRDefault="00DC6E52" w:rsidP="00454DC0">
            <w:pPr>
              <w:pStyle w:val="Textkrper"/>
              <w:spacing w:before="40" w:after="80"/>
              <w:rPr>
                <w:rFonts w:cs="Arial"/>
                <w:szCs w:val="21"/>
              </w:rPr>
            </w:pPr>
            <w:r w:rsidRPr="00F5354D">
              <w:rPr>
                <w:rFonts w:cs="Arial"/>
                <w:szCs w:val="21"/>
              </w:rPr>
              <w:t>(10) am konkreten Beispiel (Sehwahrnehmung, Sprache) erläutern, dass die Leistungen des Zentralnervensystems sich nicht unmittelbar aus den Merkmalen der einzelnen „Bausteine“ ergeben. Auf jeder Systemstufe des Lebens kommen neue und komplexere Eigenschaften hinzu.</w:t>
            </w:r>
          </w:p>
        </w:tc>
      </w:tr>
      <w:tr w:rsidR="00DC6E52" w14:paraId="7002B70F" w14:textId="77777777" w:rsidTr="00953CFA">
        <w:tc>
          <w:tcPr>
            <w:tcW w:w="4814" w:type="dxa"/>
          </w:tcPr>
          <w:p w14:paraId="41016AA8" w14:textId="77777777" w:rsidR="00DC6E52" w:rsidRPr="00F5354D" w:rsidRDefault="00DC6E52" w:rsidP="00454DC0">
            <w:pPr>
              <w:spacing w:before="40" w:after="80" w:line="23" w:lineRule="atLeast"/>
              <w:rPr>
                <w:rFonts w:ascii="Arial" w:hAnsi="Arial" w:cs="Arial"/>
                <w:b/>
                <w:sz w:val="21"/>
                <w:szCs w:val="21"/>
              </w:rPr>
            </w:pPr>
            <w:r w:rsidRPr="00F5354D">
              <w:rPr>
                <w:rFonts w:ascii="Arial" w:hAnsi="Arial" w:cs="Arial"/>
                <w:b/>
                <w:sz w:val="21"/>
                <w:szCs w:val="21"/>
              </w:rPr>
              <w:t>4.2 Hormonsystem</w:t>
            </w:r>
          </w:p>
          <w:p w14:paraId="6E6585F2" w14:textId="77777777" w:rsidR="00DC6E52"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die Bedeutung des Hormonsystems für den Stoffwechsel und die Regulation durch Hormone erläutern. Sie können verschiedene Wirkmechanismen von Hormonen an den Zielzellen beschreiben.</w:t>
            </w:r>
          </w:p>
          <w:p w14:paraId="44A45FB1" w14:textId="47D089BA" w:rsidR="00DC6E52" w:rsidRPr="00F5354D" w:rsidRDefault="00DC6E52" w:rsidP="00454DC0">
            <w:pPr>
              <w:pStyle w:val="Textkrper"/>
              <w:spacing w:before="40" w:after="80"/>
              <w:rPr>
                <w:rFonts w:cs="Arial"/>
                <w:szCs w:val="21"/>
              </w:rPr>
            </w:pPr>
            <w:r w:rsidRPr="00F5354D">
              <w:rPr>
                <w:rFonts w:cs="Arial"/>
                <w:szCs w:val="21"/>
              </w:rPr>
              <w:t>Die Schülerinnen und Schüler können</w:t>
            </w:r>
          </w:p>
        </w:tc>
        <w:tc>
          <w:tcPr>
            <w:tcW w:w="4814" w:type="dxa"/>
          </w:tcPr>
          <w:p w14:paraId="70F7DDBE" w14:textId="77777777" w:rsidR="00DC6E52" w:rsidRPr="00F5354D" w:rsidRDefault="00DC6E52" w:rsidP="00454DC0">
            <w:pPr>
              <w:pStyle w:val="Textkrper"/>
              <w:spacing w:before="40" w:after="80"/>
              <w:rPr>
                <w:rFonts w:cs="Arial"/>
                <w:szCs w:val="21"/>
              </w:rPr>
            </w:pPr>
          </w:p>
        </w:tc>
      </w:tr>
      <w:tr w:rsidR="00DC6E52" w14:paraId="2AC76902" w14:textId="77777777" w:rsidTr="00953CFA">
        <w:tc>
          <w:tcPr>
            <w:tcW w:w="4814" w:type="dxa"/>
          </w:tcPr>
          <w:p w14:paraId="269FE026" w14:textId="2640854E" w:rsidR="00DC6E52" w:rsidRPr="00F5354D" w:rsidRDefault="00DC6E52" w:rsidP="00454DC0">
            <w:pPr>
              <w:pStyle w:val="Textkrper"/>
              <w:spacing w:before="40" w:after="80"/>
              <w:rPr>
                <w:rFonts w:cs="Arial"/>
                <w:szCs w:val="21"/>
              </w:rPr>
            </w:pPr>
            <w:r w:rsidRPr="00F5354D">
              <w:rPr>
                <w:rFonts w:cs="Arial"/>
                <w:szCs w:val="21"/>
              </w:rPr>
              <w:t>(1) die Regelung von Stoffwechselprozessen durch Hormone an einem Beispiel erläutern (zum Beispiel Thyroxin, Insulin, Sexualhormone)</w:t>
            </w:r>
          </w:p>
        </w:tc>
        <w:tc>
          <w:tcPr>
            <w:tcW w:w="4814" w:type="dxa"/>
          </w:tcPr>
          <w:p w14:paraId="5E66DA09" w14:textId="77777777" w:rsidR="00DC6E52" w:rsidRPr="00F5354D" w:rsidRDefault="00DC6E52" w:rsidP="00454DC0">
            <w:pPr>
              <w:pStyle w:val="Textkrper"/>
              <w:spacing w:before="40" w:after="80"/>
              <w:rPr>
                <w:rFonts w:cs="Arial"/>
                <w:szCs w:val="21"/>
              </w:rPr>
            </w:pPr>
          </w:p>
        </w:tc>
      </w:tr>
      <w:tr w:rsidR="00DC6E52" w14:paraId="2A9CEA8B" w14:textId="77777777" w:rsidTr="00953CFA">
        <w:tc>
          <w:tcPr>
            <w:tcW w:w="4814" w:type="dxa"/>
          </w:tcPr>
          <w:p w14:paraId="4C2DCA6F" w14:textId="1446C7EC" w:rsidR="00DC6E52" w:rsidRPr="00F5354D" w:rsidRDefault="00DC6E52" w:rsidP="00454DC0">
            <w:pPr>
              <w:pStyle w:val="Textkrper"/>
              <w:spacing w:before="40" w:after="80"/>
              <w:rPr>
                <w:rFonts w:cs="Arial"/>
                <w:szCs w:val="21"/>
              </w:rPr>
            </w:pPr>
            <w:r w:rsidRPr="00F5354D">
              <w:rPr>
                <w:rFonts w:cs="Arial"/>
                <w:szCs w:val="21"/>
              </w:rPr>
              <w:t>(2) unterschiedliche Wirkungsmechanismen von Hormonen auf molekularer Ebene beschreiben (Rezeptoren in der Zellmembran oder im Zellplasma)</w:t>
            </w:r>
          </w:p>
        </w:tc>
        <w:tc>
          <w:tcPr>
            <w:tcW w:w="4814" w:type="dxa"/>
          </w:tcPr>
          <w:p w14:paraId="13BBE716" w14:textId="77777777" w:rsidR="00DC6E52" w:rsidRPr="00F5354D" w:rsidRDefault="00DC6E52" w:rsidP="00454DC0">
            <w:pPr>
              <w:pStyle w:val="Textkrper"/>
              <w:spacing w:before="40" w:after="80"/>
              <w:rPr>
                <w:rFonts w:cs="Arial"/>
                <w:szCs w:val="21"/>
              </w:rPr>
            </w:pPr>
          </w:p>
        </w:tc>
      </w:tr>
      <w:tr w:rsidR="00DC6E52" w14:paraId="0FACC926" w14:textId="77777777" w:rsidTr="00953CFA">
        <w:tc>
          <w:tcPr>
            <w:tcW w:w="4814" w:type="dxa"/>
          </w:tcPr>
          <w:p w14:paraId="7A706041" w14:textId="77777777" w:rsidR="00DC6E52" w:rsidRPr="00F5354D" w:rsidRDefault="00DC6E52" w:rsidP="00454DC0">
            <w:pPr>
              <w:spacing w:before="40" w:after="80" w:line="23" w:lineRule="atLeast"/>
              <w:rPr>
                <w:rFonts w:ascii="Arial" w:hAnsi="Arial" w:cs="Arial"/>
                <w:b/>
                <w:sz w:val="21"/>
                <w:szCs w:val="21"/>
              </w:rPr>
            </w:pPr>
            <w:r w:rsidRPr="00F5354D">
              <w:rPr>
                <w:rFonts w:ascii="Arial" w:hAnsi="Arial" w:cs="Arial"/>
                <w:b/>
                <w:sz w:val="21"/>
                <w:szCs w:val="21"/>
              </w:rPr>
              <w:t>4.3 Immunsystem</w:t>
            </w:r>
          </w:p>
          <w:p w14:paraId="44298E4E" w14:textId="77777777" w:rsidR="00DC6E52" w:rsidRPr="00F5354D" w:rsidRDefault="00DC6E52" w:rsidP="00454DC0">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erklären, wie das Immunsystem durch das Zusammenwirken von verschiedenen Zellen Antigene abwehren kann. Sie können die Wechselwirkungen zwischen Immunzellen auf Zell</w:t>
            </w:r>
            <w:r w:rsidRPr="00F5354D">
              <w:rPr>
                <w:rFonts w:ascii="Cambria Math" w:hAnsi="Cambria Math" w:cs="Cambria Math"/>
                <w:i/>
                <w:sz w:val="21"/>
                <w:szCs w:val="21"/>
              </w:rPr>
              <w:t>‑</w:t>
            </w:r>
            <w:r w:rsidRPr="00F5354D">
              <w:rPr>
                <w:rFonts w:ascii="Arial" w:hAnsi="Arial" w:cs="Arial"/>
                <w:i/>
                <w:sz w:val="21"/>
                <w:szCs w:val="21"/>
              </w:rPr>
              <w:t>Zell</w:t>
            </w:r>
            <w:r w:rsidRPr="00F5354D">
              <w:rPr>
                <w:rFonts w:ascii="Cambria Math" w:hAnsi="Cambria Math" w:cs="Cambria Math"/>
                <w:i/>
                <w:sz w:val="21"/>
                <w:szCs w:val="21"/>
              </w:rPr>
              <w:t>‑</w:t>
            </w:r>
            <w:r w:rsidRPr="00F5354D">
              <w:rPr>
                <w:rFonts w:ascii="Arial" w:hAnsi="Arial" w:cs="Arial"/>
                <w:i/>
                <w:sz w:val="21"/>
                <w:szCs w:val="21"/>
              </w:rPr>
              <w:t>Kontakte und Signalstoffe zurückführen. Sie können erklären, dass Antigene anhand von Oberflächenstrukturen erkannt werden und diese Information im Immunsystem weitergegeben und gespeichert wird. Die Schülerinnen und Schüler können an geeigneten Beispielen die Basiskonzepte Struktur und Funktion sowie Information und Kommunikation erläutern.</w:t>
            </w:r>
          </w:p>
          <w:p w14:paraId="23B70EA0" w14:textId="0945275F" w:rsidR="00DC6E52" w:rsidRPr="00F5354D" w:rsidRDefault="00DC6E52" w:rsidP="00454DC0">
            <w:pPr>
              <w:pStyle w:val="Textkrper"/>
              <w:spacing w:before="40" w:after="80"/>
              <w:rPr>
                <w:rFonts w:cs="Arial"/>
                <w:szCs w:val="21"/>
              </w:rPr>
            </w:pPr>
            <w:r w:rsidRPr="00F5354D">
              <w:rPr>
                <w:rFonts w:cs="Arial"/>
                <w:szCs w:val="21"/>
              </w:rPr>
              <w:t>Die Schülerinnen und Schüler können</w:t>
            </w:r>
          </w:p>
        </w:tc>
        <w:tc>
          <w:tcPr>
            <w:tcW w:w="4814" w:type="dxa"/>
          </w:tcPr>
          <w:p w14:paraId="40B8E16C" w14:textId="77777777" w:rsidR="00DC6E52" w:rsidRPr="00F5354D" w:rsidRDefault="00DC6E52" w:rsidP="00454DC0">
            <w:pPr>
              <w:pStyle w:val="Textkrper"/>
              <w:spacing w:before="40" w:after="80"/>
              <w:rPr>
                <w:rFonts w:cs="Arial"/>
                <w:szCs w:val="21"/>
              </w:rPr>
            </w:pPr>
          </w:p>
        </w:tc>
      </w:tr>
      <w:tr w:rsidR="00DC6E52" w14:paraId="02F94F94" w14:textId="77777777" w:rsidTr="00953CFA">
        <w:tc>
          <w:tcPr>
            <w:tcW w:w="4814" w:type="dxa"/>
          </w:tcPr>
          <w:p w14:paraId="3660BB2F" w14:textId="3D04239B" w:rsidR="00DC6E52" w:rsidRPr="00F5354D" w:rsidRDefault="00DC6E52" w:rsidP="00454DC0">
            <w:pPr>
              <w:pStyle w:val="Textkrper"/>
              <w:spacing w:before="40" w:after="80"/>
              <w:rPr>
                <w:rFonts w:cs="Arial"/>
                <w:szCs w:val="21"/>
              </w:rPr>
            </w:pPr>
            <w:r w:rsidRPr="00F5354D">
              <w:rPr>
                <w:rFonts w:cs="Arial"/>
                <w:szCs w:val="21"/>
              </w:rPr>
              <w:t>(1) die humorale und zelluläre Immunantwort am Beispiel einer Infektionskrankheit im Hinblick auf die Kooperation von Immunzellen beschreiben (Signalstoffe, Zell-Zell-Kontakte)</w:t>
            </w:r>
          </w:p>
        </w:tc>
        <w:tc>
          <w:tcPr>
            <w:tcW w:w="4814" w:type="dxa"/>
          </w:tcPr>
          <w:p w14:paraId="37F9BDF6" w14:textId="62D6BEB5" w:rsidR="00DC6E52" w:rsidRPr="00F5354D" w:rsidRDefault="00DC6E52" w:rsidP="00454DC0">
            <w:pPr>
              <w:pStyle w:val="Textkrper"/>
              <w:spacing w:before="40" w:after="80"/>
              <w:rPr>
                <w:rFonts w:cs="Arial"/>
                <w:szCs w:val="21"/>
              </w:rPr>
            </w:pPr>
            <w:r w:rsidRPr="00F5354D">
              <w:rPr>
                <w:rFonts w:cs="Arial"/>
                <w:szCs w:val="21"/>
              </w:rPr>
              <w:t>(6) die Funktion des Immunsystems am Beispiel einer Infektionskrankheit erläutern. Sie können zwischen humoraler und zellulärer Immunantwort differenzieren und die beteiligten Zellen und Strukturen angeben;</w:t>
            </w:r>
          </w:p>
        </w:tc>
      </w:tr>
      <w:tr w:rsidR="00DC6E52" w14:paraId="01B21CAB" w14:textId="77777777" w:rsidTr="00953CFA">
        <w:tc>
          <w:tcPr>
            <w:tcW w:w="4814" w:type="dxa"/>
          </w:tcPr>
          <w:p w14:paraId="4F9189CA" w14:textId="635F17F1" w:rsidR="00DC6E52" w:rsidRPr="00F5354D" w:rsidRDefault="00DC6E52" w:rsidP="00454DC0">
            <w:pPr>
              <w:pStyle w:val="Textkrper"/>
              <w:spacing w:before="40" w:after="80"/>
              <w:rPr>
                <w:rFonts w:cs="Arial"/>
                <w:szCs w:val="21"/>
              </w:rPr>
            </w:pPr>
            <w:r w:rsidRPr="00F5354D">
              <w:rPr>
                <w:rFonts w:cs="Arial"/>
                <w:szCs w:val="21"/>
              </w:rPr>
              <w:t>(2) die Vielfalt der Antikörper und Rezeptoren erklären (somatische Rekombination, klonale Selektion)</w:t>
            </w:r>
          </w:p>
        </w:tc>
        <w:tc>
          <w:tcPr>
            <w:tcW w:w="4814" w:type="dxa"/>
          </w:tcPr>
          <w:p w14:paraId="1D5FDD1B" w14:textId="77777777" w:rsidR="00DC6E52" w:rsidRPr="00F5354D" w:rsidRDefault="00DC6E52" w:rsidP="00454DC0">
            <w:pPr>
              <w:pStyle w:val="Textkrper"/>
              <w:spacing w:before="40" w:after="80"/>
              <w:rPr>
                <w:rFonts w:cs="Arial"/>
                <w:szCs w:val="21"/>
              </w:rPr>
            </w:pPr>
          </w:p>
        </w:tc>
      </w:tr>
    </w:tbl>
    <w:p w14:paraId="73374858" w14:textId="6F28543F" w:rsidR="009D53BE" w:rsidRDefault="009D53BE"/>
    <w:p w14:paraId="7934D9D0" w14:textId="77777777" w:rsidR="009D53BE" w:rsidRDefault="009D53BE">
      <w:r>
        <w:br w:type="page"/>
      </w:r>
    </w:p>
    <w:tbl>
      <w:tblPr>
        <w:tblStyle w:val="Tabellenraster"/>
        <w:tblW w:w="0" w:type="auto"/>
        <w:tblLook w:val="04A0" w:firstRow="1" w:lastRow="0" w:firstColumn="1" w:lastColumn="0" w:noHBand="0" w:noVBand="1"/>
      </w:tblPr>
      <w:tblGrid>
        <w:gridCol w:w="4814"/>
        <w:gridCol w:w="4814"/>
      </w:tblGrid>
      <w:tr w:rsidR="009D53BE" w14:paraId="6ACE2ED0" w14:textId="77777777" w:rsidTr="00EA23E9">
        <w:tc>
          <w:tcPr>
            <w:tcW w:w="4814" w:type="dxa"/>
            <w:shd w:val="clear" w:color="auto" w:fill="C5E0B3" w:themeFill="accent6" w:themeFillTint="66"/>
          </w:tcPr>
          <w:p w14:paraId="676C3D14" w14:textId="1C63CF67" w:rsidR="009D53BE" w:rsidRPr="00F5354D" w:rsidRDefault="009D53BE" w:rsidP="009D53BE">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3E700720" w14:textId="3C1856CB" w:rsidR="009D53BE" w:rsidRPr="00F5354D" w:rsidRDefault="009D53BE" w:rsidP="009D53BE">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9D53BE" w14:paraId="67C2F3C1" w14:textId="77777777" w:rsidTr="00953CFA">
        <w:tc>
          <w:tcPr>
            <w:tcW w:w="4814" w:type="dxa"/>
          </w:tcPr>
          <w:p w14:paraId="4388FEC4" w14:textId="1E4B6257" w:rsidR="009D53BE" w:rsidRPr="009D53BE" w:rsidRDefault="009D53BE" w:rsidP="009D53BE">
            <w:pPr>
              <w:spacing w:before="40" w:after="80" w:line="23" w:lineRule="atLeast"/>
              <w:rPr>
                <w:rFonts w:ascii="Arial" w:hAnsi="Arial" w:cs="Arial"/>
                <w:b/>
                <w:sz w:val="21"/>
                <w:szCs w:val="21"/>
              </w:rPr>
            </w:pPr>
            <w:r w:rsidRPr="00F5354D">
              <w:rPr>
                <w:rFonts w:ascii="Arial" w:hAnsi="Arial" w:cs="Arial"/>
                <w:b/>
                <w:sz w:val="21"/>
                <w:szCs w:val="21"/>
              </w:rPr>
              <w:t>4.3 Immunsystem</w:t>
            </w:r>
            <w:r>
              <w:rPr>
                <w:rFonts w:ascii="Arial" w:hAnsi="Arial" w:cs="Arial"/>
                <w:b/>
                <w:sz w:val="21"/>
                <w:szCs w:val="21"/>
              </w:rPr>
              <w:t xml:space="preserve"> – Fortsetzung</w:t>
            </w:r>
          </w:p>
        </w:tc>
        <w:tc>
          <w:tcPr>
            <w:tcW w:w="4814" w:type="dxa"/>
          </w:tcPr>
          <w:p w14:paraId="79A27081" w14:textId="77777777" w:rsidR="009D53BE" w:rsidRDefault="009D53BE" w:rsidP="009D53BE">
            <w:pPr>
              <w:pStyle w:val="berschrift2"/>
              <w:spacing w:before="40" w:after="80"/>
              <w:outlineLvl w:val="1"/>
              <w:rPr>
                <w:rFonts w:cs="Arial"/>
                <w:szCs w:val="21"/>
              </w:rPr>
            </w:pPr>
          </w:p>
        </w:tc>
      </w:tr>
      <w:tr w:rsidR="00DC6E52" w14:paraId="427DC139" w14:textId="77777777" w:rsidTr="00953CFA">
        <w:tc>
          <w:tcPr>
            <w:tcW w:w="4814" w:type="dxa"/>
          </w:tcPr>
          <w:p w14:paraId="3A293550" w14:textId="522671DC" w:rsidR="00DC6E52" w:rsidRPr="00F5354D" w:rsidRDefault="00DC6E52" w:rsidP="00454DC0">
            <w:pPr>
              <w:pStyle w:val="Textkrper"/>
              <w:spacing w:before="40" w:after="80"/>
              <w:rPr>
                <w:rFonts w:cs="Arial"/>
                <w:szCs w:val="21"/>
              </w:rPr>
            </w:pPr>
            <w:r w:rsidRPr="00F5354D">
              <w:rPr>
                <w:rFonts w:cs="Arial"/>
                <w:szCs w:val="21"/>
              </w:rPr>
              <w:t>(3) die Unterscheidung von körpereigen und körperfremd anhand des MHC-Systems erklären und an einem Beispiel erläutern (zum Beispiel Allergie, Organtransplantation, Autoimmunerkrankung)</w:t>
            </w:r>
          </w:p>
        </w:tc>
        <w:tc>
          <w:tcPr>
            <w:tcW w:w="4814" w:type="dxa"/>
          </w:tcPr>
          <w:p w14:paraId="59EF0ACA" w14:textId="77777777" w:rsidR="00DC6E52" w:rsidRPr="00F5354D" w:rsidRDefault="00DC6E52" w:rsidP="00454DC0">
            <w:pPr>
              <w:pStyle w:val="Textkrper"/>
              <w:spacing w:before="40" w:after="80"/>
              <w:rPr>
                <w:rFonts w:cs="Arial"/>
                <w:szCs w:val="21"/>
              </w:rPr>
            </w:pPr>
          </w:p>
        </w:tc>
      </w:tr>
      <w:tr w:rsidR="00DC6E52" w14:paraId="3043FA3D" w14:textId="77777777" w:rsidTr="00953CFA">
        <w:tc>
          <w:tcPr>
            <w:tcW w:w="4814" w:type="dxa"/>
          </w:tcPr>
          <w:p w14:paraId="40A6DDB3" w14:textId="27EAE1AF" w:rsidR="00DC6E52" w:rsidRPr="00F5354D" w:rsidRDefault="00DC6E52" w:rsidP="00454DC0">
            <w:pPr>
              <w:pStyle w:val="Textkrper"/>
              <w:spacing w:before="40" w:after="80"/>
              <w:rPr>
                <w:rFonts w:cs="Arial"/>
                <w:szCs w:val="21"/>
              </w:rPr>
            </w:pPr>
            <w:r w:rsidRPr="00F5354D">
              <w:rPr>
                <w:rFonts w:cs="Arial"/>
                <w:szCs w:val="21"/>
              </w:rPr>
              <w:t>(4) am Beispiel HIV erklären, wie sich die Viren vermehren und das Immunsystem schwächen; sie können eine Nachweismethode beschreiben (ELISA-Test) und mögliche Therapieansätze erläutern</w:t>
            </w:r>
          </w:p>
        </w:tc>
        <w:tc>
          <w:tcPr>
            <w:tcW w:w="4814" w:type="dxa"/>
          </w:tcPr>
          <w:p w14:paraId="5C93E1A2" w14:textId="78E0CB77" w:rsidR="00DC6E52" w:rsidRPr="00F5354D" w:rsidRDefault="00DC6E52" w:rsidP="00454DC0">
            <w:pPr>
              <w:pStyle w:val="Textkrper"/>
              <w:spacing w:before="40" w:after="80"/>
              <w:rPr>
                <w:rFonts w:cs="Arial"/>
                <w:szCs w:val="21"/>
              </w:rPr>
            </w:pPr>
            <w:r w:rsidRPr="00F5354D">
              <w:rPr>
                <w:rFonts w:cs="Arial"/>
                <w:szCs w:val="21"/>
              </w:rPr>
              <w:t>(8) am Beispiel HIV erklären, wie Erreger die Immunantwort unterlaufen beziehungsweise ausschalten;</w:t>
            </w:r>
          </w:p>
        </w:tc>
      </w:tr>
    </w:tbl>
    <w:p w14:paraId="4D086C96" w14:textId="647D729E" w:rsidR="00F07872" w:rsidRDefault="00F07872"/>
    <w:p w14:paraId="3BA2F1FD" w14:textId="77777777" w:rsidR="00F07872" w:rsidRDefault="00F07872">
      <w:r>
        <w:br w:type="page"/>
      </w:r>
    </w:p>
    <w:tbl>
      <w:tblPr>
        <w:tblStyle w:val="Tabellenraster"/>
        <w:tblW w:w="0" w:type="auto"/>
        <w:tblLook w:val="04A0" w:firstRow="1" w:lastRow="0" w:firstColumn="1" w:lastColumn="0" w:noHBand="0" w:noVBand="1"/>
      </w:tblPr>
      <w:tblGrid>
        <w:gridCol w:w="4814"/>
        <w:gridCol w:w="4814"/>
      </w:tblGrid>
      <w:tr w:rsidR="00F07872" w14:paraId="731BFD4D" w14:textId="77777777" w:rsidTr="00EA23E9">
        <w:tc>
          <w:tcPr>
            <w:tcW w:w="4814" w:type="dxa"/>
            <w:shd w:val="clear" w:color="auto" w:fill="C5E0B3" w:themeFill="accent6" w:themeFillTint="66"/>
          </w:tcPr>
          <w:p w14:paraId="1F15BBE5" w14:textId="2E2C0018" w:rsidR="00F07872" w:rsidRPr="00F07872" w:rsidRDefault="00F07872" w:rsidP="00F07872">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1FD61623" w14:textId="690C52C9" w:rsidR="00F07872" w:rsidRPr="00F07872" w:rsidRDefault="00F07872" w:rsidP="00F07872">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F07872" w14:paraId="039182BD" w14:textId="77777777" w:rsidTr="00953CFA">
        <w:tc>
          <w:tcPr>
            <w:tcW w:w="4814" w:type="dxa"/>
          </w:tcPr>
          <w:p w14:paraId="6E6CFAF4" w14:textId="5E4ABF21" w:rsidR="00F07872" w:rsidRPr="00DC7C4E" w:rsidRDefault="00F07872" w:rsidP="00F07872">
            <w:pPr>
              <w:pStyle w:val="Textkrper"/>
              <w:spacing w:before="40" w:after="80"/>
              <w:rPr>
                <w:rFonts w:cs="Arial"/>
                <w:sz w:val="24"/>
                <w:szCs w:val="24"/>
              </w:rPr>
            </w:pPr>
            <w:r w:rsidRPr="00DC7C4E">
              <w:rPr>
                <w:rFonts w:cs="Arial"/>
                <w:b/>
                <w:sz w:val="24"/>
                <w:szCs w:val="24"/>
              </w:rPr>
              <w:t>5 Evolution und Ökologie</w:t>
            </w:r>
          </w:p>
        </w:tc>
        <w:tc>
          <w:tcPr>
            <w:tcW w:w="4814" w:type="dxa"/>
          </w:tcPr>
          <w:p w14:paraId="65E454AE" w14:textId="749331F9" w:rsidR="00F07872" w:rsidRPr="00DC7C4E" w:rsidRDefault="00F07872" w:rsidP="00F07872">
            <w:pPr>
              <w:pStyle w:val="Textkrper"/>
              <w:spacing w:before="40" w:after="80"/>
              <w:rPr>
                <w:rFonts w:cs="Arial"/>
                <w:sz w:val="24"/>
                <w:szCs w:val="24"/>
              </w:rPr>
            </w:pPr>
            <w:r w:rsidRPr="00DC7C4E">
              <w:rPr>
                <w:rFonts w:cs="Arial"/>
                <w:b/>
                <w:sz w:val="24"/>
                <w:szCs w:val="24"/>
              </w:rPr>
              <w:t>3 Evolution und Ökosysteme</w:t>
            </w:r>
          </w:p>
        </w:tc>
      </w:tr>
      <w:tr w:rsidR="00F07872" w14:paraId="05BAC6FD" w14:textId="77777777" w:rsidTr="00953CFA">
        <w:tc>
          <w:tcPr>
            <w:tcW w:w="4814" w:type="dxa"/>
          </w:tcPr>
          <w:p w14:paraId="4DF10741" w14:textId="77777777" w:rsidR="00F07872" w:rsidRPr="00F5354D" w:rsidRDefault="00F07872" w:rsidP="00F07872">
            <w:pPr>
              <w:spacing w:before="40" w:after="80" w:line="23" w:lineRule="atLeast"/>
              <w:jc w:val="both"/>
              <w:rPr>
                <w:rFonts w:ascii="Arial" w:hAnsi="Arial" w:cs="Arial"/>
                <w:i/>
                <w:sz w:val="21"/>
                <w:szCs w:val="21"/>
              </w:rPr>
            </w:pPr>
            <w:r w:rsidRPr="00F5354D">
              <w:rPr>
                <w:rFonts w:ascii="Arial" w:hAnsi="Arial" w:cs="Arial"/>
                <w:i/>
                <w:sz w:val="21"/>
                <w:szCs w:val="21"/>
              </w:rPr>
              <w:t>Aufbauend auf der Evolutionstheorie von Darwin können die Schülerinnen und Schüler die Artbildung und die Entstehung von Angepasstheiten mithilfe der synthetischen Evolutionstheorie erklären. Sie erkennen die Artenvielfalt und können Lebewesen nach Kriterien ordnen. Sie verstehen die Biodiversität als genetische Vielfalt, Artenvielfalt und Vielfalt an Ökosystemen. Dabei wird ihnen die Bedeutung der Biodiversität und die besondere Verantwortung des Menschen für deren Erhaltung bewusst. Die Schülerinnen und Schüler können die Evolution des Menschen beschreiben.</w:t>
            </w:r>
          </w:p>
          <w:p w14:paraId="2D815746" w14:textId="32B034BC" w:rsidR="00F07872" w:rsidRPr="00F5354D" w:rsidRDefault="00F07872" w:rsidP="00F07872">
            <w:pPr>
              <w:pStyle w:val="Textkrper"/>
              <w:spacing w:before="40" w:after="80"/>
              <w:rPr>
                <w:rFonts w:cs="Arial"/>
                <w:szCs w:val="21"/>
              </w:rPr>
            </w:pPr>
            <w:r w:rsidRPr="00F5354D">
              <w:rPr>
                <w:rFonts w:cs="Arial"/>
                <w:szCs w:val="21"/>
              </w:rPr>
              <w:t>Die Schülerinnen und Schüler können</w:t>
            </w:r>
          </w:p>
        </w:tc>
        <w:tc>
          <w:tcPr>
            <w:tcW w:w="4814" w:type="dxa"/>
          </w:tcPr>
          <w:p w14:paraId="2CE3EE42" w14:textId="77777777" w:rsidR="00F07872" w:rsidRPr="00F5354D" w:rsidRDefault="00F07872" w:rsidP="00F07872">
            <w:pPr>
              <w:spacing w:before="40" w:after="80" w:line="23" w:lineRule="atLeast"/>
              <w:jc w:val="both"/>
              <w:rPr>
                <w:rFonts w:ascii="Arial" w:hAnsi="Arial" w:cs="Arial"/>
                <w:i/>
                <w:sz w:val="21"/>
                <w:szCs w:val="21"/>
              </w:rPr>
            </w:pPr>
            <w:r w:rsidRPr="00F5354D">
              <w:rPr>
                <w:rFonts w:ascii="Arial" w:hAnsi="Arial" w:cs="Arial"/>
                <w:i/>
                <w:sz w:val="21"/>
                <w:szCs w:val="21"/>
              </w:rPr>
              <w:t>In der Vielfalt der Lebewesen und ihren Wechselwirkungen spiegelt sich die Evolution wider. Stammesgeschichtliche Betrachtungen beleuchten die Entstehung und das Werden des Lebens als historischen Prozess und vermitteln die Einsicht, dass wir Menschen Teil der Biosphäre sind und unser Überleben von deren Zustand abhängig ist. Ökosysteme sind das Ergebnis von Angepasstheit auf Grund evolutiver Prozesse.</w:t>
            </w:r>
          </w:p>
          <w:p w14:paraId="3F382B46" w14:textId="77777777" w:rsidR="00F07872" w:rsidRPr="00F5354D" w:rsidRDefault="00F07872" w:rsidP="00F07872">
            <w:pPr>
              <w:spacing w:before="40" w:after="80" w:line="23" w:lineRule="atLeast"/>
              <w:rPr>
                <w:rFonts w:ascii="Arial" w:hAnsi="Arial" w:cs="Arial"/>
                <w:sz w:val="21"/>
                <w:szCs w:val="21"/>
              </w:rPr>
            </w:pPr>
            <w:r w:rsidRPr="00F5354D">
              <w:rPr>
                <w:rFonts w:ascii="Arial" w:hAnsi="Arial" w:cs="Arial"/>
                <w:sz w:val="21"/>
                <w:szCs w:val="21"/>
              </w:rPr>
              <w:t>Die Schülerinnen und Schüler können</w:t>
            </w:r>
          </w:p>
          <w:p w14:paraId="55FDD3FF" w14:textId="77777777" w:rsidR="00F07872" w:rsidRPr="00F5354D" w:rsidRDefault="00F07872" w:rsidP="00F07872">
            <w:pPr>
              <w:pStyle w:val="Textkrper"/>
              <w:spacing w:before="40" w:after="80"/>
              <w:rPr>
                <w:rFonts w:cs="Arial"/>
                <w:szCs w:val="21"/>
              </w:rPr>
            </w:pPr>
          </w:p>
        </w:tc>
      </w:tr>
      <w:tr w:rsidR="00F07872" w14:paraId="694A19B5" w14:textId="77777777" w:rsidTr="00953CFA">
        <w:tc>
          <w:tcPr>
            <w:tcW w:w="4814" w:type="dxa"/>
          </w:tcPr>
          <w:p w14:paraId="799339D9" w14:textId="68E0F957" w:rsidR="00F07872" w:rsidRPr="00F5354D" w:rsidRDefault="00F07872" w:rsidP="00F07872">
            <w:pPr>
              <w:pStyle w:val="Textkrper"/>
              <w:spacing w:before="40" w:after="80"/>
              <w:rPr>
                <w:rFonts w:cs="Arial"/>
                <w:szCs w:val="21"/>
              </w:rPr>
            </w:pPr>
            <w:r w:rsidRPr="00F5354D">
              <w:rPr>
                <w:rFonts w:cs="Arial"/>
                <w:szCs w:val="21"/>
              </w:rPr>
              <w:t>(1) die Artenvielfalt an originalen Objekten (zum Beispiel Freiland, Museum, Sammlung) nach Kriterien ordnen</w:t>
            </w:r>
          </w:p>
        </w:tc>
        <w:tc>
          <w:tcPr>
            <w:tcW w:w="4814" w:type="dxa"/>
          </w:tcPr>
          <w:p w14:paraId="201F3BE9" w14:textId="19CA6170" w:rsidR="00F07872" w:rsidRPr="00F5354D" w:rsidRDefault="00F07872" w:rsidP="00F07872">
            <w:pPr>
              <w:pStyle w:val="Textkrper"/>
              <w:spacing w:before="40" w:after="80"/>
              <w:rPr>
                <w:rFonts w:cs="Arial"/>
                <w:szCs w:val="21"/>
              </w:rPr>
            </w:pPr>
            <w:r w:rsidRPr="00F5354D">
              <w:rPr>
                <w:rFonts w:cs="Arial"/>
                <w:szCs w:val="21"/>
              </w:rPr>
              <w:t>(1) ein Ökosystem während einer Exkursion erkunden und die in einem Lebensraum konkret erlebte Vielfalt systematisch ordnen;</w:t>
            </w:r>
          </w:p>
        </w:tc>
      </w:tr>
      <w:tr w:rsidR="00F07872" w14:paraId="44B6F59F" w14:textId="77777777" w:rsidTr="00953CFA">
        <w:tc>
          <w:tcPr>
            <w:tcW w:w="4814" w:type="dxa"/>
          </w:tcPr>
          <w:p w14:paraId="46D7FEAB" w14:textId="0408CF92" w:rsidR="00F07872" w:rsidRPr="00F5354D" w:rsidRDefault="00F07872" w:rsidP="00F07872">
            <w:pPr>
              <w:pStyle w:val="Textkrper"/>
              <w:spacing w:before="40" w:after="80"/>
              <w:rPr>
                <w:rFonts w:cs="Arial"/>
                <w:szCs w:val="21"/>
              </w:rPr>
            </w:pPr>
            <w:r w:rsidRPr="00F5354D">
              <w:rPr>
                <w:rFonts w:cs="Arial"/>
                <w:szCs w:val="21"/>
              </w:rPr>
              <w:t>(2) Belege für stammesgeschichtliche Verwandtschaft (morphologische Merkmale, DNA-Analyse) zur Konstruktion von Stammbäumen nutzen und mit konvergenten Entwicklungen vergleichen (Homologie und Analogie)</w:t>
            </w:r>
          </w:p>
        </w:tc>
        <w:tc>
          <w:tcPr>
            <w:tcW w:w="4814" w:type="dxa"/>
          </w:tcPr>
          <w:p w14:paraId="610FCB42" w14:textId="77777777" w:rsidR="00F07872" w:rsidRPr="00F5354D" w:rsidRDefault="00F07872" w:rsidP="00F07872">
            <w:pPr>
              <w:spacing w:before="40" w:after="80" w:line="23" w:lineRule="atLeast"/>
              <w:rPr>
                <w:rFonts w:ascii="Arial" w:hAnsi="Arial" w:cs="Arial"/>
                <w:sz w:val="21"/>
                <w:szCs w:val="21"/>
              </w:rPr>
            </w:pPr>
            <w:r w:rsidRPr="00F5354D">
              <w:rPr>
                <w:rFonts w:ascii="Arial" w:hAnsi="Arial" w:cs="Arial"/>
                <w:sz w:val="21"/>
                <w:szCs w:val="21"/>
              </w:rPr>
              <w:t>(3) durch morphologisch-anatomische Betrachtungen Abwandlungen im Grundbauplan rezenter und fossiler Organismen beschreiben und systematisch auswerten;</w:t>
            </w:r>
          </w:p>
          <w:p w14:paraId="6751B5C3" w14:textId="35F59E29" w:rsidR="00F07872" w:rsidRPr="00F5354D" w:rsidRDefault="00F07872" w:rsidP="00F07872">
            <w:pPr>
              <w:pStyle w:val="Textkrper"/>
              <w:spacing w:before="40" w:after="80"/>
              <w:rPr>
                <w:rFonts w:cs="Arial"/>
                <w:szCs w:val="21"/>
              </w:rPr>
            </w:pPr>
            <w:r w:rsidRPr="00F5354D">
              <w:rPr>
                <w:rFonts w:cs="Arial"/>
                <w:szCs w:val="21"/>
              </w:rPr>
              <w:t>(4) molekularbiologische Verfahren zur Klärung von Verwandtschaftsbeziehungen beschreiben und erklären;</w:t>
            </w:r>
          </w:p>
        </w:tc>
      </w:tr>
      <w:tr w:rsidR="00F07872" w14:paraId="29357719" w14:textId="77777777" w:rsidTr="00953CFA">
        <w:tc>
          <w:tcPr>
            <w:tcW w:w="4814" w:type="dxa"/>
          </w:tcPr>
          <w:p w14:paraId="5F937DA1" w14:textId="2AC1560D" w:rsidR="00F07872" w:rsidRPr="00F5354D" w:rsidRDefault="00F07872" w:rsidP="00F07872">
            <w:pPr>
              <w:pStyle w:val="Textkrper"/>
              <w:spacing w:before="40" w:after="80"/>
              <w:rPr>
                <w:rFonts w:cs="Arial"/>
                <w:szCs w:val="21"/>
              </w:rPr>
            </w:pPr>
            <w:r w:rsidRPr="00F5354D">
              <w:rPr>
                <w:rFonts w:cs="Arial"/>
                <w:szCs w:val="21"/>
              </w:rPr>
              <w:t>(3) den Einfluss der Evolutionsfaktoren (Mutation, Rekombination, Selektion, Isolation) auf den Genpool nach der synthetischen Evolutionstheorie beschreiben</w:t>
            </w:r>
          </w:p>
        </w:tc>
        <w:tc>
          <w:tcPr>
            <w:tcW w:w="4814" w:type="dxa"/>
          </w:tcPr>
          <w:p w14:paraId="38477A8E" w14:textId="77777777" w:rsidR="00F07872" w:rsidRPr="00F5354D" w:rsidRDefault="00F07872" w:rsidP="00F07872">
            <w:pPr>
              <w:pStyle w:val="Textkrper"/>
              <w:spacing w:before="40" w:after="80"/>
              <w:rPr>
                <w:rFonts w:cs="Arial"/>
                <w:szCs w:val="21"/>
              </w:rPr>
            </w:pPr>
          </w:p>
        </w:tc>
      </w:tr>
      <w:tr w:rsidR="00F07872" w14:paraId="6F494317" w14:textId="77777777" w:rsidTr="00953CFA">
        <w:tc>
          <w:tcPr>
            <w:tcW w:w="4814" w:type="dxa"/>
          </w:tcPr>
          <w:p w14:paraId="0F72F29F" w14:textId="560EEB51" w:rsidR="00F07872" w:rsidRPr="00F5354D" w:rsidRDefault="00F07872" w:rsidP="00F07872">
            <w:pPr>
              <w:pStyle w:val="Textkrper"/>
              <w:spacing w:before="40" w:after="80"/>
              <w:rPr>
                <w:rFonts w:cs="Arial"/>
                <w:szCs w:val="21"/>
              </w:rPr>
            </w:pPr>
            <w:r w:rsidRPr="00F5354D">
              <w:rPr>
                <w:rFonts w:cs="Arial"/>
                <w:szCs w:val="21"/>
              </w:rPr>
              <w:t>(4) die Wirkung von abiotischen und biotischen Selektionsfaktoren auf Populationen beschreiben</w:t>
            </w:r>
          </w:p>
        </w:tc>
        <w:tc>
          <w:tcPr>
            <w:tcW w:w="4814" w:type="dxa"/>
          </w:tcPr>
          <w:p w14:paraId="47D27116" w14:textId="15665DEB" w:rsidR="00F07872" w:rsidRPr="00F5354D" w:rsidRDefault="00F07872" w:rsidP="00F07872">
            <w:pPr>
              <w:pStyle w:val="Textkrper"/>
              <w:spacing w:before="40" w:after="80"/>
              <w:rPr>
                <w:rFonts w:cs="Arial"/>
                <w:szCs w:val="21"/>
              </w:rPr>
            </w:pPr>
            <w:r w:rsidRPr="00F5354D">
              <w:rPr>
                <w:rFonts w:cs="Arial"/>
                <w:szCs w:val="21"/>
              </w:rPr>
              <w:t>(5) die biologische Evolution, die Entstehung der Vielfalt und Variabilität auf der Erde auf Molekül-, Organismen- und Populationsebene erklären;</w:t>
            </w:r>
          </w:p>
        </w:tc>
      </w:tr>
      <w:tr w:rsidR="009D53BE" w14:paraId="23FA82B3" w14:textId="77777777" w:rsidTr="00953CFA">
        <w:tc>
          <w:tcPr>
            <w:tcW w:w="4814" w:type="dxa"/>
          </w:tcPr>
          <w:p w14:paraId="13E1ED47" w14:textId="132DAB88" w:rsidR="009D53BE" w:rsidRPr="00F5354D" w:rsidRDefault="009D53BE" w:rsidP="009D53BE">
            <w:pPr>
              <w:pStyle w:val="Textkrper"/>
              <w:spacing w:before="40" w:after="80"/>
              <w:rPr>
                <w:rFonts w:cs="Arial"/>
                <w:szCs w:val="21"/>
              </w:rPr>
            </w:pPr>
            <w:r w:rsidRPr="00F5354D">
              <w:rPr>
                <w:rFonts w:cs="Arial"/>
                <w:szCs w:val="21"/>
              </w:rPr>
              <w:t>(5) die Artbildung im Sinne der synthetischen Evolutionstheorie erklären</w:t>
            </w:r>
          </w:p>
        </w:tc>
        <w:tc>
          <w:tcPr>
            <w:tcW w:w="4814" w:type="dxa"/>
          </w:tcPr>
          <w:p w14:paraId="5D586A7F" w14:textId="5A1A4BDC" w:rsidR="009D53BE" w:rsidRPr="00F5354D" w:rsidRDefault="009D53BE" w:rsidP="009D53BE">
            <w:pPr>
              <w:pStyle w:val="Textkrper"/>
              <w:spacing w:before="40" w:after="80"/>
              <w:rPr>
                <w:rFonts w:cs="Arial"/>
                <w:szCs w:val="21"/>
              </w:rPr>
            </w:pPr>
            <w:r w:rsidRPr="00F5354D">
              <w:rPr>
                <w:rFonts w:cs="Arial"/>
                <w:szCs w:val="21"/>
              </w:rPr>
              <w:t>~ (7) die historischen Evolutionstheorien von Lamarck und Darwin als ihrer Zeit gemäße Theorien interpretieren und sie vergleichend aus heutiger Sicht beurteilen;</w:t>
            </w:r>
          </w:p>
        </w:tc>
      </w:tr>
      <w:tr w:rsidR="009D53BE" w14:paraId="48A638E6" w14:textId="77777777" w:rsidTr="00953CFA">
        <w:tc>
          <w:tcPr>
            <w:tcW w:w="4814" w:type="dxa"/>
          </w:tcPr>
          <w:p w14:paraId="78E83386" w14:textId="6157A0BF" w:rsidR="009D53BE" w:rsidRPr="00F5354D" w:rsidRDefault="009D53BE" w:rsidP="009D53BE">
            <w:pPr>
              <w:pStyle w:val="Textkrper"/>
              <w:spacing w:before="40" w:after="80"/>
              <w:rPr>
                <w:rFonts w:cs="Arial"/>
                <w:szCs w:val="21"/>
              </w:rPr>
            </w:pPr>
            <w:r w:rsidRPr="00F5354D">
              <w:rPr>
                <w:rFonts w:cs="Arial"/>
                <w:szCs w:val="21"/>
              </w:rPr>
              <w:t xml:space="preserve">(6) die ökologische </w:t>
            </w:r>
            <w:proofErr w:type="spellStart"/>
            <w:r w:rsidRPr="00F5354D">
              <w:rPr>
                <w:rFonts w:cs="Arial"/>
                <w:szCs w:val="21"/>
              </w:rPr>
              <w:t>Einnischung</w:t>
            </w:r>
            <w:proofErr w:type="spellEnd"/>
            <w:r w:rsidRPr="00F5354D">
              <w:rPr>
                <w:rFonts w:cs="Arial"/>
                <w:szCs w:val="21"/>
              </w:rPr>
              <w:t xml:space="preserve"> im Sinne der synthetischen Evolutionstheorie erklären</w:t>
            </w:r>
          </w:p>
        </w:tc>
        <w:tc>
          <w:tcPr>
            <w:tcW w:w="4814" w:type="dxa"/>
          </w:tcPr>
          <w:p w14:paraId="7F0D9F53" w14:textId="77777777" w:rsidR="009D53BE" w:rsidRPr="00F5354D" w:rsidRDefault="009D53BE" w:rsidP="009D53BE">
            <w:pPr>
              <w:pStyle w:val="Textkrper"/>
              <w:spacing w:before="40" w:after="80"/>
              <w:rPr>
                <w:rFonts w:cs="Arial"/>
                <w:szCs w:val="21"/>
              </w:rPr>
            </w:pPr>
          </w:p>
        </w:tc>
      </w:tr>
      <w:tr w:rsidR="009D53BE" w14:paraId="2B27974B" w14:textId="77777777" w:rsidTr="00953CFA">
        <w:tc>
          <w:tcPr>
            <w:tcW w:w="4814" w:type="dxa"/>
          </w:tcPr>
          <w:p w14:paraId="0BE30FE7" w14:textId="50934C35" w:rsidR="009D53BE" w:rsidRPr="00F5354D" w:rsidRDefault="009D53BE" w:rsidP="009D53BE">
            <w:pPr>
              <w:pStyle w:val="Textkrper"/>
              <w:spacing w:before="40" w:after="80"/>
              <w:rPr>
                <w:rFonts w:cs="Arial"/>
                <w:szCs w:val="21"/>
              </w:rPr>
            </w:pPr>
            <w:r w:rsidRPr="00F5354D">
              <w:rPr>
                <w:rFonts w:cs="Arial"/>
                <w:szCs w:val="21"/>
              </w:rPr>
              <w:t>(7) Biodiversität auf verschiedenen Ebenen als genetische Vielfalt, Artenvielfalt und Vielfalt an Ökosystemen darstellen</w:t>
            </w:r>
          </w:p>
        </w:tc>
        <w:tc>
          <w:tcPr>
            <w:tcW w:w="4814" w:type="dxa"/>
          </w:tcPr>
          <w:p w14:paraId="20E5CE49" w14:textId="77777777" w:rsidR="009D53BE" w:rsidRPr="00F5354D" w:rsidRDefault="009D53BE" w:rsidP="009D53BE">
            <w:pPr>
              <w:pStyle w:val="Textkrper"/>
              <w:spacing w:before="40" w:after="80"/>
              <w:rPr>
                <w:rFonts w:cs="Arial"/>
                <w:szCs w:val="21"/>
              </w:rPr>
            </w:pPr>
          </w:p>
        </w:tc>
      </w:tr>
      <w:tr w:rsidR="009D53BE" w14:paraId="295FCE1C" w14:textId="77777777" w:rsidTr="00953CFA">
        <w:tc>
          <w:tcPr>
            <w:tcW w:w="4814" w:type="dxa"/>
          </w:tcPr>
          <w:p w14:paraId="20381FDE" w14:textId="3DDF722F" w:rsidR="009D53BE" w:rsidRPr="00F5354D" w:rsidRDefault="009D53BE" w:rsidP="009D53BE">
            <w:pPr>
              <w:pStyle w:val="Textkrper"/>
              <w:spacing w:before="40" w:after="80"/>
              <w:rPr>
                <w:rFonts w:cs="Arial"/>
                <w:szCs w:val="21"/>
              </w:rPr>
            </w:pPr>
            <w:r w:rsidRPr="00F5354D">
              <w:rPr>
                <w:rFonts w:cs="Arial"/>
                <w:szCs w:val="21"/>
              </w:rPr>
              <w:t>(8) die Verantwortung des Menschen zur Erhaltung der Biodiversität und die Notwendigkeit einer nachhaltigen Entwicklung erläutern (zum Beispiel Bevölkerungswachstum, ökologischer Fußabdruck, nachwachsende Rohstoffe)</w:t>
            </w:r>
          </w:p>
        </w:tc>
        <w:tc>
          <w:tcPr>
            <w:tcW w:w="4814" w:type="dxa"/>
          </w:tcPr>
          <w:p w14:paraId="242B3A14" w14:textId="77777777" w:rsidR="009D53BE" w:rsidRPr="00F5354D" w:rsidRDefault="009D53BE" w:rsidP="009D53BE">
            <w:pPr>
              <w:pStyle w:val="Textkrper"/>
              <w:spacing w:before="40" w:after="80"/>
              <w:rPr>
                <w:rFonts w:cs="Arial"/>
                <w:szCs w:val="21"/>
              </w:rPr>
            </w:pPr>
          </w:p>
        </w:tc>
      </w:tr>
    </w:tbl>
    <w:p w14:paraId="62A75331" w14:textId="77777777" w:rsidR="00F07872" w:rsidRDefault="00F07872"/>
    <w:tbl>
      <w:tblPr>
        <w:tblStyle w:val="Tabellenraster"/>
        <w:tblW w:w="0" w:type="auto"/>
        <w:tblLook w:val="04A0" w:firstRow="1" w:lastRow="0" w:firstColumn="1" w:lastColumn="0" w:noHBand="0" w:noVBand="1"/>
      </w:tblPr>
      <w:tblGrid>
        <w:gridCol w:w="4814"/>
        <w:gridCol w:w="4814"/>
      </w:tblGrid>
      <w:tr w:rsidR="00F07872" w14:paraId="061CCB47" w14:textId="77777777" w:rsidTr="00EA23E9">
        <w:tc>
          <w:tcPr>
            <w:tcW w:w="4814" w:type="dxa"/>
            <w:shd w:val="clear" w:color="auto" w:fill="C5E0B3" w:themeFill="accent6" w:themeFillTint="66"/>
          </w:tcPr>
          <w:p w14:paraId="75F9AED9" w14:textId="6AE03074" w:rsidR="00F07872" w:rsidRPr="00F5354D" w:rsidRDefault="00F07872" w:rsidP="00F07872">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06B5C394" w14:textId="35AFC12F" w:rsidR="00F07872" w:rsidRPr="00F5354D" w:rsidRDefault="00F07872" w:rsidP="00F07872">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F07872" w14:paraId="51201555" w14:textId="77777777" w:rsidTr="00953CFA">
        <w:tc>
          <w:tcPr>
            <w:tcW w:w="4814" w:type="dxa"/>
          </w:tcPr>
          <w:p w14:paraId="18EF9126" w14:textId="32930968" w:rsidR="00F07872" w:rsidRPr="00F5354D" w:rsidRDefault="00F07872" w:rsidP="00F07872">
            <w:pPr>
              <w:pStyle w:val="Textkrper"/>
              <w:spacing w:before="40" w:after="80"/>
              <w:rPr>
                <w:rFonts w:cs="Arial"/>
                <w:szCs w:val="21"/>
              </w:rPr>
            </w:pPr>
            <w:r w:rsidRPr="00F5354D">
              <w:rPr>
                <w:rFonts w:cs="Arial"/>
                <w:b/>
                <w:szCs w:val="21"/>
              </w:rPr>
              <w:t>5 Evolution und Ökologie</w:t>
            </w:r>
            <w:r>
              <w:rPr>
                <w:rFonts w:cs="Arial"/>
                <w:b/>
                <w:szCs w:val="21"/>
              </w:rPr>
              <w:t xml:space="preserve"> - Fortsetzung</w:t>
            </w:r>
          </w:p>
        </w:tc>
        <w:tc>
          <w:tcPr>
            <w:tcW w:w="4814" w:type="dxa"/>
          </w:tcPr>
          <w:p w14:paraId="39A02E61" w14:textId="77777777" w:rsidR="00F07872" w:rsidRPr="00F5354D" w:rsidRDefault="00F07872" w:rsidP="00F07872">
            <w:pPr>
              <w:pStyle w:val="Textkrper"/>
              <w:spacing w:before="40" w:after="80"/>
              <w:rPr>
                <w:rFonts w:cs="Arial"/>
                <w:szCs w:val="21"/>
              </w:rPr>
            </w:pPr>
          </w:p>
        </w:tc>
      </w:tr>
      <w:tr w:rsidR="009D53BE" w14:paraId="02F6CABF" w14:textId="77777777" w:rsidTr="00953CFA">
        <w:tc>
          <w:tcPr>
            <w:tcW w:w="4814" w:type="dxa"/>
          </w:tcPr>
          <w:p w14:paraId="29355DF7" w14:textId="402C4240" w:rsidR="009D53BE" w:rsidRPr="00F5354D" w:rsidRDefault="009D53BE" w:rsidP="009D53BE">
            <w:pPr>
              <w:pStyle w:val="Textkrper"/>
              <w:spacing w:before="40" w:after="80"/>
              <w:rPr>
                <w:rFonts w:cs="Arial"/>
                <w:szCs w:val="21"/>
              </w:rPr>
            </w:pPr>
            <w:r w:rsidRPr="00F5354D">
              <w:rPr>
                <w:rFonts w:cs="Arial"/>
                <w:szCs w:val="21"/>
              </w:rPr>
              <w:t>(9) Besonderheiten der Evolution des Menschen erläutern und die Bedeutung der kulturellen Evolution für die Entstehung des heutigen Menschen erklären</w:t>
            </w:r>
          </w:p>
        </w:tc>
        <w:tc>
          <w:tcPr>
            <w:tcW w:w="4814" w:type="dxa"/>
          </w:tcPr>
          <w:p w14:paraId="7F628E37" w14:textId="7CF66E88" w:rsidR="009D53BE" w:rsidRPr="00F5354D" w:rsidRDefault="009D53BE" w:rsidP="009D53BE">
            <w:pPr>
              <w:pStyle w:val="Textkrper"/>
              <w:spacing w:before="40" w:after="80"/>
              <w:rPr>
                <w:rFonts w:cs="Arial"/>
                <w:szCs w:val="21"/>
              </w:rPr>
            </w:pPr>
            <w:r w:rsidRPr="00F5354D">
              <w:rPr>
                <w:rFonts w:cs="Arial"/>
                <w:szCs w:val="21"/>
              </w:rPr>
              <w:t>(8) den Menschen in das natürliche System einordnen und seine Besonderheiten in Bezug auf die biologische und kulturelle Evolution herausstellen.</w:t>
            </w:r>
          </w:p>
        </w:tc>
      </w:tr>
      <w:tr w:rsidR="009D53BE" w14:paraId="609C91D9" w14:textId="77777777" w:rsidTr="00953CFA">
        <w:tc>
          <w:tcPr>
            <w:tcW w:w="4814" w:type="dxa"/>
          </w:tcPr>
          <w:p w14:paraId="5484D22A" w14:textId="77777777" w:rsidR="009D53BE" w:rsidRPr="00F5354D" w:rsidRDefault="009D53BE" w:rsidP="009D53BE">
            <w:pPr>
              <w:pStyle w:val="Textkrper"/>
              <w:spacing w:before="40" w:after="80"/>
              <w:rPr>
                <w:rFonts w:cs="Arial"/>
                <w:szCs w:val="21"/>
              </w:rPr>
            </w:pPr>
          </w:p>
        </w:tc>
        <w:tc>
          <w:tcPr>
            <w:tcW w:w="4814" w:type="dxa"/>
          </w:tcPr>
          <w:p w14:paraId="067F66EF" w14:textId="14FB5D15" w:rsidR="009D53BE" w:rsidRPr="00F5354D" w:rsidRDefault="009D53BE" w:rsidP="009D53BE">
            <w:pPr>
              <w:pStyle w:val="Textkrper"/>
              <w:spacing w:before="40" w:after="80"/>
              <w:rPr>
                <w:rFonts w:cs="Arial"/>
                <w:szCs w:val="21"/>
              </w:rPr>
            </w:pPr>
            <w:r w:rsidRPr="00F5354D">
              <w:rPr>
                <w:rFonts w:cs="Arial"/>
                <w:szCs w:val="21"/>
              </w:rPr>
              <w:t>(2) an ausgewählten Gruppen des Tier- und Pflanzenreiches systematische Ordnungskriterien ableiten und die Nomenklatur anwenden;</w:t>
            </w:r>
          </w:p>
        </w:tc>
      </w:tr>
      <w:tr w:rsidR="009D53BE" w14:paraId="1275F72E" w14:textId="77777777" w:rsidTr="00953CFA">
        <w:tc>
          <w:tcPr>
            <w:tcW w:w="4814" w:type="dxa"/>
          </w:tcPr>
          <w:p w14:paraId="2C37945C" w14:textId="77777777" w:rsidR="009D53BE" w:rsidRPr="00F5354D" w:rsidRDefault="009D53BE" w:rsidP="009D53BE">
            <w:pPr>
              <w:pStyle w:val="Textkrper"/>
              <w:spacing w:before="40" w:after="80"/>
              <w:rPr>
                <w:rFonts w:cs="Arial"/>
                <w:szCs w:val="21"/>
              </w:rPr>
            </w:pPr>
          </w:p>
        </w:tc>
        <w:tc>
          <w:tcPr>
            <w:tcW w:w="4814" w:type="dxa"/>
          </w:tcPr>
          <w:p w14:paraId="6B435DE4" w14:textId="0A2EA3E8" w:rsidR="009D53BE" w:rsidRPr="00F5354D" w:rsidRDefault="009D53BE" w:rsidP="009D53BE">
            <w:pPr>
              <w:pStyle w:val="Textkrper"/>
              <w:spacing w:before="40" w:after="80"/>
              <w:rPr>
                <w:rFonts w:cs="Arial"/>
                <w:szCs w:val="21"/>
              </w:rPr>
            </w:pPr>
            <w:r w:rsidRPr="00F5354D">
              <w:rPr>
                <w:rFonts w:cs="Arial"/>
                <w:szCs w:val="21"/>
              </w:rPr>
              <w:t>(6) die Bedeutung der sexuellen Fortpflanzung für die Evolution erläutern;</w:t>
            </w:r>
          </w:p>
        </w:tc>
      </w:tr>
    </w:tbl>
    <w:p w14:paraId="7D0798DE" w14:textId="092424C8" w:rsidR="009D53BE" w:rsidRDefault="009D53BE"/>
    <w:p w14:paraId="4AA3CA2C" w14:textId="77777777" w:rsidR="009D53BE" w:rsidRDefault="009D53BE">
      <w:r>
        <w:br w:type="page"/>
      </w:r>
    </w:p>
    <w:tbl>
      <w:tblPr>
        <w:tblStyle w:val="Tabellenraster"/>
        <w:tblW w:w="0" w:type="auto"/>
        <w:tblLook w:val="04A0" w:firstRow="1" w:lastRow="0" w:firstColumn="1" w:lastColumn="0" w:noHBand="0" w:noVBand="1"/>
      </w:tblPr>
      <w:tblGrid>
        <w:gridCol w:w="4814"/>
        <w:gridCol w:w="4814"/>
      </w:tblGrid>
      <w:tr w:rsidR="009D53BE" w14:paraId="56B0D1F1" w14:textId="77777777" w:rsidTr="00EA23E9">
        <w:tc>
          <w:tcPr>
            <w:tcW w:w="4814" w:type="dxa"/>
            <w:shd w:val="clear" w:color="auto" w:fill="C5E0B3" w:themeFill="accent6" w:themeFillTint="66"/>
          </w:tcPr>
          <w:p w14:paraId="6772876F" w14:textId="07D4662B" w:rsidR="009D53BE" w:rsidRPr="009D53BE" w:rsidRDefault="009D53BE" w:rsidP="009D53BE">
            <w:pPr>
              <w:pStyle w:val="berschrift2"/>
              <w:spacing w:before="40" w:after="80"/>
              <w:outlineLvl w:val="1"/>
              <w:rPr>
                <w:rFonts w:cs="Arial"/>
                <w:szCs w:val="21"/>
              </w:rPr>
            </w:pPr>
            <w:r>
              <w:rPr>
                <w:rFonts w:cs="Arial"/>
                <w:szCs w:val="21"/>
              </w:rPr>
              <w:lastRenderedPageBreak/>
              <w:t xml:space="preserve">Bildungsplan 2016, </w:t>
            </w:r>
            <w:r w:rsidRPr="00DC6E52">
              <w:rPr>
                <w:rFonts w:cs="Arial"/>
                <w:szCs w:val="21"/>
              </w:rPr>
              <w:t>Leistungsfach</w:t>
            </w:r>
          </w:p>
        </w:tc>
        <w:tc>
          <w:tcPr>
            <w:tcW w:w="4814" w:type="dxa"/>
            <w:shd w:val="clear" w:color="auto" w:fill="B4C6E7" w:themeFill="accent1" w:themeFillTint="66"/>
          </w:tcPr>
          <w:p w14:paraId="2FC293E7" w14:textId="7A602C0D" w:rsidR="009D53BE" w:rsidRPr="009D53BE" w:rsidRDefault="009D53BE" w:rsidP="009D53BE">
            <w:pPr>
              <w:pStyle w:val="berschrift2"/>
              <w:spacing w:before="40" w:after="80"/>
              <w:outlineLvl w:val="1"/>
              <w:rPr>
                <w:rFonts w:cs="Arial"/>
                <w:szCs w:val="21"/>
              </w:rPr>
            </w:pPr>
            <w:r>
              <w:rPr>
                <w:rFonts w:cs="Arial"/>
                <w:szCs w:val="21"/>
              </w:rPr>
              <w:t xml:space="preserve">Bildungsplan 2004, </w:t>
            </w:r>
            <w:r w:rsidRPr="00DC6E52">
              <w:rPr>
                <w:rFonts w:cs="Arial"/>
                <w:szCs w:val="21"/>
              </w:rPr>
              <w:t>Kernfach</w:t>
            </w:r>
          </w:p>
        </w:tc>
      </w:tr>
      <w:tr w:rsidR="009D53BE" w14:paraId="47CCF1C4" w14:textId="77777777" w:rsidTr="00953CFA">
        <w:tc>
          <w:tcPr>
            <w:tcW w:w="4814" w:type="dxa"/>
          </w:tcPr>
          <w:p w14:paraId="762F2520" w14:textId="5C9869F0" w:rsidR="009D53BE" w:rsidRPr="00DC7C4E" w:rsidRDefault="009D53BE" w:rsidP="009D53BE">
            <w:pPr>
              <w:pStyle w:val="Textkrper"/>
              <w:spacing w:before="40" w:after="80"/>
              <w:rPr>
                <w:rFonts w:cs="Arial"/>
                <w:sz w:val="24"/>
                <w:szCs w:val="24"/>
              </w:rPr>
            </w:pPr>
            <w:r w:rsidRPr="00DC7C4E">
              <w:rPr>
                <w:rFonts w:cs="Arial"/>
                <w:b/>
                <w:sz w:val="24"/>
                <w:szCs w:val="24"/>
              </w:rPr>
              <w:t>6 Chancen und Risiken biomedizinischer Verfahren</w:t>
            </w:r>
          </w:p>
        </w:tc>
        <w:tc>
          <w:tcPr>
            <w:tcW w:w="4814" w:type="dxa"/>
          </w:tcPr>
          <w:p w14:paraId="09B03424" w14:textId="5E24FBDF" w:rsidR="009D53BE" w:rsidRPr="00DC7C4E" w:rsidRDefault="009D53BE" w:rsidP="009D53BE">
            <w:pPr>
              <w:pStyle w:val="Textkrper"/>
              <w:spacing w:before="40" w:after="80"/>
              <w:rPr>
                <w:rFonts w:cs="Arial"/>
                <w:sz w:val="24"/>
                <w:szCs w:val="24"/>
              </w:rPr>
            </w:pPr>
            <w:r w:rsidRPr="00DC7C4E">
              <w:rPr>
                <w:rFonts w:cs="Arial"/>
                <w:b/>
                <w:sz w:val="24"/>
                <w:szCs w:val="24"/>
              </w:rPr>
              <w:t>4 Angewandte Biologie</w:t>
            </w:r>
          </w:p>
        </w:tc>
      </w:tr>
      <w:tr w:rsidR="009D53BE" w14:paraId="52939CC7" w14:textId="77777777" w:rsidTr="00953CFA">
        <w:tc>
          <w:tcPr>
            <w:tcW w:w="4814" w:type="dxa"/>
          </w:tcPr>
          <w:p w14:paraId="4BDF7221" w14:textId="77777777" w:rsidR="009D53BE" w:rsidRPr="00F5354D" w:rsidRDefault="009D53BE" w:rsidP="009D53BE">
            <w:pPr>
              <w:spacing w:before="40" w:after="80" w:line="23" w:lineRule="atLeast"/>
              <w:jc w:val="both"/>
              <w:rPr>
                <w:rFonts w:ascii="Arial" w:hAnsi="Arial" w:cs="Arial"/>
                <w:i/>
                <w:sz w:val="21"/>
                <w:szCs w:val="21"/>
              </w:rPr>
            </w:pPr>
            <w:r w:rsidRPr="00F5354D">
              <w:rPr>
                <w:rFonts w:ascii="Arial" w:hAnsi="Arial" w:cs="Arial"/>
                <w:i/>
                <w:sz w:val="21"/>
                <w:szCs w:val="21"/>
              </w:rPr>
              <w:t>Die Schülerinnen und Schüler können die natürliche Fortpflanzung bei verschiedenen Lebewesen beschreiben und vergleichen. Sie können Methoden der Reproduktionsbiologie am Menschen beschreiben sowie Chancen und Risiken verschiedener Methoden der Pränataldiagnostik bewerten.</w:t>
            </w:r>
          </w:p>
          <w:p w14:paraId="0E332F43" w14:textId="562A26D7" w:rsidR="009D53BE" w:rsidRPr="00F5354D" w:rsidRDefault="009D53BE" w:rsidP="009D53BE">
            <w:pPr>
              <w:pStyle w:val="Textkrper"/>
              <w:spacing w:before="40" w:after="80"/>
              <w:rPr>
                <w:rFonts w:cs="Arial"/>
                <w:szCs w:val="21"/>
              </w:rPr>
            </w:pPr>
            <w:r w:rsidRPr="00F5354D">
              <w:rPr>
                <w:rFonts w:cs="Arial"/>
                <w:szCs w:val="21"/>
              </w:rPr>
              <w:t>Die Schülerinnen und Schüler können</w:t>
            </w:r>
          </w:p>
        </w:tc>
        <w:tc>
          <w:tcPr>
            <w:tcW w:w="4814" w:type="dxa"/>
          </w:tcPr>
          <w:p w14:paraId="2A20F18E" w14:textId="77777777" w:rsidR="009D53BE" w:rsidRPr="00F5354D" w:rsidRDefault="009D53BE" w:rsidP="009D53BE">
            <w:pPr>
              <w:spacing w:before="40" w:after="80" w:line="23" w:lineRule="atLeast"/>
              <w:jc w:val="both"/>
              <w:rPr>
                <w:rFonts w:ascii="Arial" w:hAnsi="Arial" w:cs="Arial"/>
                <w:i/>
                <w:sz w:val="21"/>
                <w:szCs w:val="21"/>
              </w:rPr>
            </w:pPr>
            <w:r w:rsidRPr="00F5354D">
              <w:rPr>
                <w:rFonts w:ascii="Arial" w:hAnsi="Arial" w:cs="Arial"/>
                <w:i/>
                <w:sz w:val="21"/>
                <w:szCs w:val="21"/>
              </w:rPr>
              <w:t>Erkenntnisse der Naturwissenschaften und Entwicklungen technologischer Verfahren haben zusammen ein Niveau erreicht, das zunehmend Manipulationen von biologischen Strukturen und Prozessen erlaubt. Damit wird es möglich, neuartige biologisch-technische Projekte und Anwendungen in Angriff zu nehmen. Diesen unbestrittenen Chancen stehen andererseits mögliche Risiken gegenüber.</w:t>
            </w:r>
          </w:p>
          <w:p w14:paraId="5CA8CB7F" w14:textId="4CDF9A32" w:rsidR="009D53BE" w:rsidRPr="00F5354D" w:rsidRDefault="009D53BE" w:rsidP="009D53BE">
            <w:pPr>
              <w:pStyle w:val="Textkrper"/>
              <w:spacing w:before="40" w:after="80"/>
              <w:rPr>
                <w:rFonts w:cs="Arial"/>
                <w:szCs w:val="21"/>
              </w:rPr>
            </w:pPr>
            <w:r w:rsidRPr="00F5354D">
              <w:rPr>
                <w:rFonts w:cs="Arial"/>
                <w:szCs w:val="21"/>
              </w:rPr>
              <w:t xml:space="preserve">Die Schülerinnen und Schüler können </w:t>
            </w:r>
          </w:p>
        </w:tc>
      </w:tr>
      <w:tr w:rsidR="009D53BE" w14:paraId="1E6A378B" w14:textId="77777777" w:rsidTr="00953CFA">
        <w:tc>
          <w:tcPr>
            <w:tcW w:w="4814" w:type="dxa"/>
          </w:tcPr>
          <w:p w14:paraId="5E8E35B2" w14:textId="392B4030" w:rsidR="009D53BE" w:rsidRPr="00F5354D" w:rsidRDefault="009D53BE" w:rsidP="009D53BE">
            <w:pPr>
              <w:pStyle w:val="Textkrper"/>
              <w:spacing w:before="40" w:after="80"/>
              <w:rPr>
                <w:rFonts w:cs="Arial"/>
                <w:szCs w:val="21"/>
              </w:rPr>
            </w:pPr>
            <w:r w:rsidRPr="00F5354D">
              <w:rPr>
                <w:rFonts w:cs="Arial"/>
                <w:szCs w:val="21"/>
              </w:rPr>
              <w:t>(1) geschlechtliche und ungeschlechtliche Fortpflanzung vergleichen</w:t>
            </w:r>
          </w:p>
        </w:tc>
        <w:tc>
          <w:tcPr>
            <w:tcW w:w="4814" w:type="dxa"/>
          </w:tcPr>
          <w:p w14:paraId="10AED691" w14:textId="4B4A4AFA" w:rsidR="009D53BE" w:rsidRPr="00F5354D" w:rsidRDefault="009D53BE" w:rsidP="009D53BE">
            <w:pPr>
              <w:pStyle w:val="Textkrper"/>
              <w:spacing w:before="40" w:after="80"/>
              <w:rPr>
                <w:rFonts w:cs="Arial"/>
                <w:szCs w:val="21"/>
              </w:rPr>
            </w:pPr>
            <w:r w:rsidRPr="00F5354D">
              <w:rPr>
                <w:rFonts w:cs="Arial"/>
                <w:szCs w:val="21"/>
              </w:rPr>
              <w:t>(4) geschlechtliche und ungeschlechtliche Fortpflanzung gegeneinander abgrenzen;</w:t>
            </w:r>
          </w:p>
        </w:tc>
      </w:tr>
      <w:tr w:rsidR="009D53BE" w14:paraId="57AF0FC7" w14:textId="77777777" w:rsidTr="00953CFA">
        <w:tc>
          <w:tcPr>
            <w:tcW w:w="4814" w:type="dxa"/>
          </w:tcPr>
          <w:p w14:paraId="35F8205C" w14:textId="7C2B34FB" w:rsidR="009D53BE" w:rsidRPr="00F5354D" w:rsidRDefault="009D53BE" w:rsidP="009D53BE">
            <w:pPr>
              <w:pStyle w:val="Textkrper"/>
              <w:spacing w:before="40" w:after="80"/>
              <w:rPr>
                <w:rFonts w:cs="Arial"/>
                <w:szCs w:val="21"/>
              </w:rPr>
            </w:pPr>
            <w:r w:rsidRPr="00F5354D">
              <w:rPr>
                <w:rFonts w:cs="Arial"/>
                <w:szCs w:val="21"/>
              </w:rPr>
              <w:t>(2) Verfahren der Reproduktionsbiologie (Klonen, In-vitro-Fertilisation, Keimbahntherapie) beschreiben und bewerten</w:t>
            </w:r>
          </w:p>
        </w:tc>
        <w:tc>
          <w:tcPr>
            <w:tcW w:w="4814" w:type="dxa"/>
          </w:tcPr>
          <w:p w14:paraId="0AFE4523" w14:textId="209C6B0F" w:rsidR="009D53BE" w:rsidRPr="00F5354D" w:rsidRDefault="009D53BE" w:rsidP="009D53BE">
            <w:pPr>
              <w:pStyle w:val="Textkrper"/>
              <w:spacing w:before="40" w:after="80"/>
              <w:rPr>
                <w:rFonts w:cs="Arial"/>
                <w:szCs w:val="21"/>
              </w:rPr>
            </w:pPr>
            <w:r w:rsidRPr="00F5354D">
              <w:rPr>
                <w:rFonts w:cs="Arial"/>
                <w:szCs w:val="21"/>
              </w:rPr>
              <w:t>(5) Verfahren der Reproduktionsbiologie (Klonen, In-vitro-Fertilisation, Gentherapie) beschreiben und erklären;</w:t>
            </w:r>
          </w:p>
        </w:tc>
      </w:tr>
      <w:tr w:rsidR="009D53BE" w14:paraId="7945B348" w14:textId="77777777" w:rsidTr="00953CFA">
        <w:tc>
          <w:tcPr>
            <w:tcW w:w="4814" w:type="dxa"/>
          </w:tcPr>
          <w:p w14:paraId="3C0D3ADC" w14:textId="2BC3EB41" w:rsidR="009D53BE" w:rsidRPr="00F5354D" w:rsidRDefault="009D53BE" w:rsidP="009D53BE">
            <w:pPr>
              <w:pStyle w:val="Textkrper"/>
              <w:spacing w:before="40" w:after="80"/>
              <w:rPr>
                <w:rFonts w:cs="Arial"/>
                <w:szCs w:val="21"/>
              </w:rPr>
            </w:pPr>
            <w:r w:rsidRPr="00F5354D">
              <w:rPr>
                <w:rFonts w:cs="Arial"/>
                <w:szCs w:val="21"/>
              </w:rPr>
              <w:t>(3) Methoden der Pränataldiagnostik und die Methode der Präimplantationsdiagnostik beschreiben und bewerten</w:t>
            </w:r>
          </w:p>
        </w:tc>
        <w:tc>
          <w:tcPr>
            <w:tcW w:w="4814" w:type="dxa"/>
          </w:tcPr>
          <w:p w14:paraId="6297EC00" w14:textId="1624D70F" w:rsidR="009D53BE" w:rsidRPr="00F5354D" w:rsidRDefault="009D53BE" w:rsidP="009D53BE">
            <w:pPr>
              <w:pStyle w:val="Textkrper"/>
              <w:spacing w:before="40" w:after="80"/>
              <w:rPr>
                <w:rFonts w:cs="Arial"/>
                <w:szCs w:val="21"/>
              </w:rPr>
            </w:pPr>
            <w:r w:rsidRPr="00F5354D">
              <w:rPr>
                <w:rFonts w:cs="Arial"/>
                <w:szCs w:val="21"/>
              </w:rPr>
              <w:t>(3) können das Prinzip der Gendiagnostik an einem Beispiel erläutern;</w:t>
            </w:r>
          </w:p>
        </w:tc>
      </w:tr>
      <w:tr w:rsidR="009D53BE" w14:paraId="6C6E5587" w14:textId="77777777" w:rsidTr="00953CFA">
        <w:tc>
          <w:tcPr>
            <w:tcW w:w="4814" w:type="dxa"/>
          </w:tcPr>
          <w:p w14:paraId="0F10E32A" w14:textId="1E5B2801" w:rsidR="009D53BE" w:rsidRPr="00F5354D" w:rsidRDefault="009D53BE" w:rsidP="009D53BE">
            <w:pPr>
              <w:pStyle w:val="Textkrper"/>
              <w:spacing w:before="40" w:after="80"/>
              <w:rPr>
                <w:rFonts w:cs="Arial"/>
                <w:szCs w:val="21"/>
              </w:rPr>
            </w:pPr>
            <w:r w:rsidRPr="00F5354D">
              <w:rPr>
                <w:rFonts w:cs="Arial"/>
                <w:szCs w:val="21"/>
              </w:rPr>
              <w:t>(4) einen Therapieansatz der modernen Medizin beschreiben (zum Beispiel bei Krebs, mit Stammzellen, Tissue Engineering)</w:t>
            </w:r>
          </w:p>
        </w:tc>
        <w:tc>
          <w:tcPr>
            <w:tcW w:w="4814" w:type="dxa"/>
          </w:tcPr>
          <w:p w14:paraId="15E77B35" w14:textId="2A1A61C4" w:rsidR="009D53BE" w:rsidRPr="00F5354D" w:rsidRDefault="009D53BE" w:rsidP="009D53BE">
            <w:pPr>
              <w:pStyle w:val="Textkrper"/>
              <w:spacing w:before="40" w:after="80"/>
              <w:rPr>
                <w:rFonts w:cs="Arial"/>
                <w:szCs w:val="21"/>
              </w:rPr>
            </w:pPr>
            <w:r w:rsidRPr="00F5354D">
              <w:rPr>
                <w:rFonts w:cs="Arial"/>
                <w:szCs w:val="21"/>
              </w:rPr>
              <w:t>(6) embryonale und differenzierte Zellen vergleichen und die Bedeutung der Verwendung von embryonalen und adulten Stammzellen erläutern;</w:t>
            </w:r>
          </w:p>
        </w:tc>
      </w:tr>
      <w:tr w:rsidR="009D53BE" w14:paraId="2DAD3056" w14:textId="77777777" w:rsidTr="00953CFA">
        <w:tc>
          <w:tcPr>
            <w:tcW w:w="4814" w:type="dxa"/>
          </w:tcPr>
          <w:p w14:paraId="26CB8D3F" w14:textId="77777777" w:rsidR="009D53BE" w:rsidRPr="00F5354D" w:rsidRDefault="009D53BE" w:rsidP="009D53BE">
            <w:pPr>
              <w:pStyle w:val="Textkrper"/>
              <w:spacing w:before="40" w:after="80"/>
              <w:rPr>
                <w:rFonts w:cs="Arial"/>
                <w:szCs w:val="21"/>
              </w:rPr>
            </w:pPr>
          </w:p>
        </w:tc>
        <w:tc>
          <w:tcPr>
            <w:tcW w:w="4814" w:type="dxa"/>
          </w:tcPr>
          <w:p w14:paraId="69F66C7F" w14:textId="512566E8" w:rsidR="009D53BE" w:rsidRPr="00F5354D" w:rsidRDefault="009D53BE" w:rsidP="009D53BE">
            <w:pPr>
              <w:pStyle w:val="Textkrper"/>
              <w:spacing w:before="40" w:after="80"/>
              <w:rPr>
                <w:rFonts w:cs="Arial"/>
                <w:szCs w:val="21"/>
              </w:rPr>
            </w:pPr>
            <w:r w:rsidRPr="00F5354D">
              <w:rPr>
                <w:rFonts w:cs="Arial"/>
                <w:szCs w:val="21"/>
              </w:rPr>
              <w:t>Die Schülerinnen und Schüler setzen sich mit den Anwendungsbereichen der Biologie aus naturwissenschaftlicher, medizinischer, wirtschaftlicher und ethischer Sicht auseinander. Sie betrachten auch Therapieansätze wie Organtransplantation und Stammzellentherapie.</w:t>
            </w:r>
          </w:p>
        </w:tc>
      </w:tr>
    </w:tbl>
    <w:p w14:paraId="16C3CDDD" w14:textId="77777777" w:rsidR="001034B1" w:rsidRPr="00F5354D" w:rsidRDefault="001034B1" w:rsidP="00F5354D">
      <w:pPr>
        <w:spacing w:before="80" w:after="120" w:line="23" w:lineRule="atLeast"/>
        <w:rPr>
          <w:rFonts w:ascii="Arial" w:hAnsi="Arial" w:cs="Arial"/>
          <w:sz w:val="21"/>
          <w:szCs w:val="21"/>
        </w:rPr>
      </w:pPr>
    </w:p>
    <w:sectPr w:rsidR="001034B1" w:rsidRPr="00F5354D" w:rsidSect="00CB0CBF">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4B8BC" w14:textId="77777777" w:rsidR="00535C22" w:rsidRDefault="00535C22" w:rsidP="00CC7186">
      <w:pPr>
        <w:spacing w:after="0" w:line="240" w:lineRule="auto"/>
      </w:pPr>
      <w:r>
        <w:separator/>
      </w:r>
    </w:p>
  </w:endnote>
  <w:endnote w:type="continuationSeparator" w:id="0">
    <w:p w14:paraId="518AAAE4" w14:textId="77777777" w:rsidR="00535C22" w:rsidRDefault="00535C22" w:rsidP="00CC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9D34D" w14:textId="386AEA4F" w:rsidR="007746EF" w:rsidRPr="00B76748" w:rsidRDefault="00F5354D" w:rsidP="00DC6E52">
    <w:pPr>
      <w:pStyle w:val="Fuzeile"/>
      <w:pBdr>
        <w:top w:val="single" w:sz="4" w:space="1" w:color="auto"/>
      </w:pBdr>
      <w:tabs>
        <w:tab w:val="clear" w:pos="4536"/>
        <w:tab w:val="clear" w:pos="9072"/>
        <w:tab w:val="center" w:pos="4820"/>
        <w:tab w:val="right" w:pos="9638"/>
      </w:tabs>
      <w:rPr>
        <w:rFonts w:ascii="Arial" w:hAnsi="Arial" w:cs="Arial"/>
        <w:sz w:val="14"/>
        <w:szCs w:val="14"/>
      </w:rPr>
    </w:pPr>
    <w:r w:rsidRPr="00B76748">
      <w:rPr>
        <w:rFonts w:ascii="Arial" w:hAnsi="Arial" w:cs="Arial"/>
        <w:sz w:val="14"/>
        <w:szCs w:val="14"/>
      </w:rPr>
      <w:t>10001_dok_bildungsplanvergleich_LF</w:t>
    </w:r>
    <w:r w:rsidRPr="00B76748">
      <w:rPr>
        <w:rFonts w:ascii="Arial" w:hAnsi="Arial" w:cs="Arial"/>
        <w:sz w:val="14"/>
        <w:szCs w:val="14"/>
      </w:rPr>
      <w:tab/>
      <w:t>ZPG Biologie 2020</w:t>
    </w:r>
    <w:r w:rsidR="007746EF" w:rsidRPr="00B76748">
      <w:rPr>
        <w:rFonts w:ascii="Arial" w:hAnsi="Arial" w:cs="Arial"/>
        <w:sz w:val="14"/>
        <w:szCs w:val="14"/>
      </w:rPr>
      <w:tab/>
    </w:r>
    <w:r w:rsidRPr="00B76748">
      <w:rPr>
        <w:rFonts w:ascii="Arial" w:hAnsi="Arial" w:cs="Arial"/>
        <w:sz w:val="14"/>
        <w:szCs w:val="14"/>
      </w:rPr>
      <w:t xml:space="preserve">Seite </w:t>
    </w:r>
    <w:r w:rsidR="007746EF" w:rsidRPr="00B76748">
      <w:rPr>
        <w:rFonts w:ascii="Arial" w:hAnsi="Arial" w:cs="Arial"/>
        <w:sz w:val="14"/>
        <w:szCs w:val="14"/>
      </w:rPr>
      <w:fldChar w:fldCharType="begin"/>
    </w:r>
    <w:r w:rsidR="007746EF" w:rsidRPr="00B76748">
      <w:rPr>
        <w:rFonts w:ascii="Arial" w:hAnsi="Arial" w:cs="Arial"/>
        <w:sz w:val="14"/>
        <w:szCs w:val="14"/>
      </w:rPr>
      <w:instrText>PAGE   \* MERGEFORMAT</w:instrText>
    </w:r>
    <w:r w:rsidR="007746EF" w:rsidRPr="00B76748">
      <w:rPr>
        <w:rFonts w:ascii="Arial" w:hAnsi="Arial" w:cs="Arial"/>
        <w:sz w:val="14"/>
        <w:szCs w:val="14"/>
      </w:rPr>
      <w:fldChar w:fldCharType="separate"/>
    </w:r>
    <w:r w:rsidR="007746EF" w:rsidRPr="00B76748">
      <w:rPr>
        <w:rFonts w:ascii="Arial" w:hAnsi="Arial" w:cs="Arial"/>
        <w:sz w:val="14"/>
        <w:szCs w:val="14"/>
      </w:rPr>
      <w:t>1</w:t>
    </w:r>
    <w:r w:rsidR="007746EF" w:rsidRPr="00B76748">
      <w:rPr>
        <w:rFonts w:ascii="Arial" w:hAnsi="Arial" w:cs="Arial"/>
        <w:sz w:val="14"/>
        <w:szCs w:val="14"/>
      </w:rPr>
      <w:fldChar w:fldCharType="end"/>
    </w:r>
    <w:r w:rsidRPr="00B76748">
      <w:rPr>
        <w:rFonts w:ascii="Arial" w:hAnsi="Arial" w:cs="Arial"/>
        <w:sz w:val="14"/>
        <w:szCs w:val="14"/>
      </w:rPr>
      <w:t xml:space="preserve"> von </w:t>
    </w:r>
    <w:r w:rsidR="007E0CC1">
      <w:rPr>
        <w:rFonts w:ascii="Arial" w:hAnsi="Arial" w:cs="Arial"/>
        <w:sz w:val="14"/>
        <w:szCs w:val="14"/>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C362D" w14:textId="77777777" w:rsidR="00535C22" w:rsidRDefault="00535C22" w:rsidP="00CC7186">
      <w:pPr>
        <w:spacing w:after="0" w:line="240" w:lineRule="auto"/>
      </w:pPr>
      <w:r>
        <w:separator/>
      </w:r>
    </w:p>
  </w:footnote>
  <w:footnote w:type="continuationSeparator" w:id="0">
    <w:p w14:paraId="579FD80E" w14:textId="77777777" w:rsidR="00535C22" w:rsidRDefault="00535C22" w:rsidP="00CC7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6C6FF5"/>
    <w:multiLevelType w:val="multilevel"/>
    <w:tmpl w:val="C498A77E"/>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86"/>
    <w:rsid w:val="00037DFB"/>
    <w:rsid w:val="0008188C"/>
    <w:rsid w:val="000E07E8"/>
    <w:rsid w:val="001034B1"/>
    <w:rsid w:val="00146379"/>
    <w:rsid w:val="00184B93"/>
    <w:rsid w:val="001C22B8"/>
    <w:rsid w:val="00242596"/>
    <w:rsid w:val="002D7920"/>
    <w:rsid w:val="003C0E9C"/>
    <w:rsid w:val="0040478D"/>
    <w:rsid w:val="00454DC0"/>
    <w:rsid w:val="00456938"/>
    <w:rsid w:val="004901BB"/>
    <w:rsid w:val="004F2654"/>
    <w:rsid w:val="005341EB"/>
    <w:rsid w:val="00535C22"/>
    <w:rsid w:val="0065153C"/>
    <w:rsid w:val="00677A88"/>
    <w:rsid w:val="006F01E8"/>
    <w:rsid w:val="00752C56"/>
    <w:rsid w:val="00767CB6"/>
    <w:rsid w:val="007746EF"/>
    <w:rsid w:val="007E0CC1"/>
    <w:rsid w:val="007F1AF1"/>
    <w:rsid w:val="0082261E"/>
    <w:rsid w:val="008D1C5E"/>
    <w:rsid w:val="00953CFA"/>
    <w:rsid w:val="00971E4C"/>
    <w:rsid w:val="009D53BE"/>
    <w:rsid w:val="00AA07AD"/>
    <w:rsid w:val="00B66905"/>
    <w:rsid w:val="00B76748"/>
    <w:rsid w:val="00C0295A"/>
    <w:rsid w:val="00C41FE5"/>
    <w:rsid w:val="00CB0CBF"/>
    <w:rsid w:val="00CC7186"/>
    <w:rsid w:val="00D12A9E"/>
    <w:rsid w:val="00DC6E52"/>
    <w:rsid w:val="00DC7C4E"/>
    <w:rsid w:val="00DF1452"/>
    <w:rsid w:val="00EA23E9"/>
    <w:rsid w:val="00EC1107"/>
    <w:rsid w:val="00EF6FE9"/>
    <w:rsid w:val="00F07872"/>
    <w:rsid w:val="00F5354D"/>
    <w:rsid w:val="00FD4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71B3"/>
  <w15:chartTrackingRefBased/>
  <w15:docId w15:val="{43600B63-0C63-4A60-B640-D4C04DD2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7DFB"/>
  </w:style>
  <w:style w:type="paragraph" w:styleId="berschrift1">
    <w:name w:val="heading 1"/>
    <w:basedOn w:val="Standard"/>
    <w:link w:val="berschrift1Zchn"/>
    <w:uiPriority w:val="9"/>
    <w:qFormat/>
    <w:rsid w:val="00953CFA"/>
    <w:pPr>
      <w:keepNext/>
      <w:numPr>
        <w:numId w:val="1"/>
      </w:numPr>
      <w:suppressAutoHyphens/>
      <w:overflowPunct w:val="0"/>
      <w:spacing w:before="240" w:after="120" w:line="240" w:lineRule="auto"/>
      <w:outlineLvl w:val="0"/>
    </w:pPr>
    <w:rPr>
      <w:rFonts w:ascii="Arial" w:eastAsia="Times New Roman" w:hAnsi="Arial" w:cs="Calibri"/>
      <w:b/>
      <w:sz w:val="28"/>
      <w:szCs w:val="20"/>
      <w:lang w:eastAsia="zh-CN"/>
    </w:rPr>
  </w:style>
  <w:style w:type="paragraph" w:styleId="berschrift2">
    <w:name w:val="heading 2"/>
    <w:basedOn w:val="Standard"/>
    <w:link w:val="berschrift2Zchn"/>
    <w:uiPriority w:val="9"/>
    <w:unhideWhenUsed/>
    <w:qFormat/>
    <w:rsid w:val="00EC1107"/>
    <w:pPr>
      <w:keepNext/>
      <w:suppressAutoHyphens/>
      <w:overflowPunct w:val="0"/>
      <w:spacing w:before="200" w:after="120" w:line="240" w:lineRule="auto"/>
      <w:outlineLvl w:val="1"/>
    </w:pPr>
    <w:rPr>
      <w:rFonts w:ascii="Arial" w:eastAsia="Times New Roman" w:hAnsi="Arial" w:cs="Calibri"/>
      <w:b/>
      <w:sz w:val="24"/>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71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7186"/>
  </w:style>
  <w:style w:type="paragraph" w:styleId="Fuzeile">
    <w:name w:val="footer"/>
    <w:basedOn w:val="Standard"/>
    <w:link w:val="FuzeileZchn"/>
    <w:uiPriority w:val="99"/>
    <w:unhideWhenUsed/>
    <w:rsid w:val="00CC71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7186"/>
  </w:style>
  <w:style w:type="table" w:styleId="Tabellenraster">
    <w:name w:val="Table Grid"/>
    <w:basedOn w:val="NormaleTabelle"/>
    <w:uiPriority w:val="39"/>
    <w:rsid w:val="00CC7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3CFA"/>
    <w:rPr>
      <w:rFonts w:ascii="Arial" w:eastAsia="Times New Roman" w:hAnsi="Arial" w:cs="Calibri"/>
      <w:b/>
      <w:sz w:val="28"/>
      <w:szCs w:val="20"/>
      <w:lang w:eastAsia="zh-CN"/>
    </w:rPr>
  </w:style>
  <w:style w:type="paragraph" w:styleId="Textkrper">
    <w:name w:val="Body Text"/>
    <w:basedOn w:val="Standard"/>
    <w:link w:val="TextkrperZchn"/>
    <w:rsid w:val="00953CFA"/>
    <w:pPr>
      <w:suppressAutoHyphens/>
      <w:overflowPunct w:val="0"/>
      <w:spacing w:after="140" w:line="276" w:lineRule="auto"/>
    </w:pPr>
    <w:rPr>
      <w:rFonts w:ascii="Arial" w:eastAsia="Times New Roman" w:hAnsi="Arial" w:cs="Calibri"/>
      <w:sz w:val="21"/>
      <w:szCs w:val="20"/>
      <w:lang w:eastAsia="zh-CN"/>
    </w:rPr>
  </w:style>
  <w:style w:type="character" w:customStyle="1" w:styleId="TextkrperZchn">
    <w:name w:val="Textkörper Zchn"/>
    <w:basedOn w:val="Absatz-Standardschriftart"/>
    <w:link w:val="Textkrper"/>
    <w:rsid w:val="00953CFA"/>
    <w:rPr>
      <w:rFonts w:ascii="Arial" w:eastAsia="Times New Roman" w:hAnsi="Arial" w:cs="Calibri"/>
      <w:sz w:val="21"/>
      <w:szCs w:val="20"/>
      <w:lang w:eastAsia="zh-CN"/>
    </w:rPr>
  </w:style>
  <w:style w:type="character" w:customStyle="1" w:styleId="berschrift2Zchn">
    <w:name w:val="Überschrift 2 Zchn"/>
    <w:basedOn w:val="Absatz-Standardschriftart"/>
    <w:link w:val="berschrift2"/>
    <w:uiPriority w:val="9"/>
    <w:rsid w:val="00EC1107"/>
    <w:rPr>
      <w:rFonts w:ascii="Arial" w:eastAsia="Times New Roman" w:hAnsi="Arial" w:cs="Calibri"/>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2887</Words>
  <Characters>18190</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Müller</dc:creator>
  <cp:keywords/>
  <dc:description/>
  <cp:lastModifiedBy>Jochen Müller</cp:lastModifiedBy>
  <cp:revision>18</cp:revision>
  <cp:lastPrinted>2020-09-11T18:35:00Z</cp:lastPrinted>
  <dcterms:created xsi:type="dcterms:W3CDTF">2020-09-11T17:21:00Z</dcterms:created>
  <dcterms:modified xsi:type="dcterms:W3CDTF">2020-09-11T19:12:00Z</dcterms:modified>
</cp:coreProperties>
</file>