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F326BD" w14:textId="086D83D2" w:rsidR="00F22395" w:rsidRPr="00D92CF2" w:rsidRDefault="0012494F">
      <w:pPr>
        <w:rPr>
          <w:rFonts w:ascii="Arial" w:hAnsi="Arial" w:cs="Arial"/>
          <w:b/>
          <w:bCs/>
          <w:sz w:val="28"/>
          <w:szCs w:val="28"/>
        </w:rPr>
      </w:pPr>
      <w:bookmarkStart w:id="0" w:name="_Hlk40007395"/>
      <w:bookmarkStart w:id="1" w:name="_GoBack"/>
      <w:bookmarkEnd w:id="1"/>
      <w:r w:rsidRPr="00D92CF2">
        <w:rPr>
          <w:rFonts w:ascii="Arial" w:hAnsi="Arial" w:cs="Arial"/>
          <w:b/>
          <w:bCs/>
          <w:sz w:val="28"/>
          <w:szCs w:val="28"/>
        </w:rPr>
        <w:t>Experimente</w:t>
      </w:r>
      <w:r w:rsidR="00D92CF2" w:rsidRPr="00D92CF2">
        <w:rPr>
          <w:rFonts w:ascii="Arial" w:hAnsi="Arial" w:cs="Arial"/>
          <w:b/>
          <w:bCs/>
          <w:sz w:val="28"/>
          <w:szCs w:val="28"/>
        </w:rPr>
        <w:t xml:space="preserve"> und Praktika</w:t>
      </w:r>
      <w:r w:rsidRPr="00D92CF2">
        <w:rPr>
          <w:rFonts w:ascii="Arial" w:hAnsi="Arial" w:cs="Arial"/>
          <w:b/>
          <w:bCs/>
          <w:sz w:val="28"/>
          <w:szCs w:val="28"/>
        </w:rPr>
        <w:t xml:space="preserve"> Kursstufe </w:t>
      </w:r>
    </w:p>
    <w:bookmarkEnd w:id="0"/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334"/>
        <w:gridCol w:w="3870"/>
        <w:gridCol w:w="3543"/>
        <w:gridCol w:w="4087"/>
      </w:tblGrid>
      <w:tr w:rsidR="0012494F" w:rsidRPr="000A683C" w14:paraId="625297E0" w14:textId="77777777" w:rsidTr="00D92CF2">
        <w:tc>
          <w:tcPr>
            <w:tcW w:w="2334" w:type="dxa"/>
            <w:shd w:val="clear" w:color="auto" w:fill="D9D9D9" w:themeFill="background1" w:themeFillShade="D9"/>
          </w:tcPr>
          <w:p w14:paraId="7E787104" w14:textId="77777777" w:rsidR="00D92CF2" w:rsidRDefault="00D92CF2" w:rsidP="005A33DB">
            <w:pPr>
              <w:jc w:val="center"/>
              <w:rPr>
                <w:b/>
              </w:rPr>
            </w:pPr>
          </w:p>
          <w:p w14:paraId="7B379ECA" w14:textId="77777777" w:rsidR="0012494F" w:rsidRDefault="0012494F" w:rsidP="005A33DB">
            <w:pPr>
              <w:jc w:val="center"/>
              <w:rPr>
                <w:b/>
              </w:rPr>
            </w:pPr>
            <w:r w:rsidRPr="000A683C">
              <w:rPr>
                <w:b/>
              </w:rPr>
              <w:t>Thema</w:t>
            </w:r>
          </w:p>
          <w:p w14:paraId="76221638" w14:textId="6D94A981" w:rsidR="00D92CF2" w:rsidRPr="000A683C" w:rsidRDefault="00D92CF2" w:rsidP="005A33DB">
            <w:pPr>
              <w:jc w:val="center"/>
              <w:rPr>
                <w:b/>
              </w:rPr>
            </w:pPr>
          </w:p>
        </w:tc>
        <w:tc>
          <w:tcPr>
            <w:tcW w:w="3870" w:type="dxa"/>
            <w:shd w:val="clear" w:color="auto" w:fill="D9D9D9" w:themeFill="background1" w:themeFillShade="D9"/>
          </w:tcPr>
          <w:p w14:paraId="148780F8" w14:textId="77777777" w:rsidR="00D92CF2" w:rsidRDefault="00D92CF2" w:rsidP="005A33DB">
            <w:pPr>
              <w:jc w:val="center"/>
              <w:rPr>
                <w:b/>
              </w:rPr>
            </w:pPr>
          </w:p>
          <w:p w14:paraId="14BB6253" w14:textId="1FD39F00" w:rsidR="0012494F" w:rsidRPr="000A683C" w:rsidRDefault="0012494F" w:rsidP="005A33DB">
            <w:pPr>
              <w:jc w:val="center"/>
              <w:rPr>
                <w:b/>
              </w:rPr>
            </w:pPr>
            <w:r w:rsidRPr="000A683C">
              <w:rPr>
                <w:b/>
              </w:rPr>
              <w:t>Beschreibung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14:paraId="0C308D5C" w14:textId="77777777" w:rsidR="00D92CF2" w:rsidRDefault="00D92CF2" w:rsidP="005A33DB">
            <w:pPr>
              <w:jc w:val="center"/>
              <w:rPr>
                <w:b/>
              </w:rPr>
            </w:pPr>
          </w:p>
          <w:p w14:paraId="73B7C6EB" w14:textId="62BB96D4" w:rsidR="0012494F" w:rsidRPr="000A683C" w:rsidRDefault="0012494F" w:rsidP="005A33DB">
            <w:pPr>
              <w:jc w:val="center"/>
              <w:rPr>
                <w:b/>
              </w:rPr>
            </w:pPr>
            <w:r w:rsidRPr="000A683C">
              <w:rPr>
                <w:b/>
              </w:rPr>
              <w:t>BP-Bezug</w:t>
            </w:r>
            <w:r w:rsidR="0044407B">
              <w:rPr>
                <w:b/>
              </w:rPr>
              <w:t xml:space="preserve"> LF</w:t>
            </w:r>
          </w:p>
        </w:tc>
        <w:tc>
          <w:tcPr>
            <w:tcW w:w="4087" w:type="dxa"/>
            <w:shd w:val="clear" w:color="auto" w:fill="D9D9D9" w:themeFill="background1" w:themeFillShade="D9"/>
          </w:tcPr>
          <w:p w14:paraId="7FCCE5F5" w14:textId="77777777" w:rsidR="00D92CF2" w:rsidRDefault="00D92CF2" w:rsidP="005A33DB">
            <w:pPr>
              <w:jc w:val="center"/>
              <w:rPr>
                <w:b/>
              </w:rPr>
            </w:pPr>
          </w:p>
          <w:p w14:paraId="6C570B1F" w14:textId="3DABB85F" w:rsidR="0012494F" w:rsidRPr="000A683C" w:rsidRDefault="0012494F" w:rsidP="005A33DB">
            <w:pPr>
              <w:jc w:val="center"/>
              <w:rPr>
                <w:b/>
              </w:rPr>
            </w:pPr>
            <w:r w:rsidRPr="000A683C">
              <w:rPr>
                <w:b/>
              </w:rPr>
              <w:t>Link</w:t>
            </w:r>
          </w:p>
        </w:tc>
      </w:tr>
      <w:tr w:rsidR="0012494F" w14:paraId="180C8A43" w14:textId="77777777" w:rsidTr="000A683C">
        <w:tc>
          <w:tcPr>
            <w:tcW w:w="2334" w:type="dxa"/>
          </w:tcPr>
          <w:p w14:paraId="159950B5" w14:textId="77777777" w:rsidR="0012494F" w:rsidRDefault="0012494F">
            <w:r>
              <w:t>Nachweis von Membran</w:t>
            </w:r>
            <w:r w:rsidRPr="0012494F">
              <w:t>bestandteilen Schülerpraktikum</w:t>
            </w:r>
          </w:p>
        </w:tc>
        <w:tc>
          <w:tcPr>
            <w:tcW w:w="3870" w:type="dxa"/>
          </w:tcPr>
          <w:p w14:paraId="35B9EB8C" w14:textId="77777777" w:rsidR="0012494F" w:rsidRDefault="0012494F">
            <w:r w:rsidRPr="0012494F">
              <w:t>Experiment mit Rotkohl: Indirekter Nachweis von Membranbestandteilen</w:t>
            </w:r>
          </w:p>
        </w:tc>
        <w:tc>
          <w:tcPr>
            <w:tcW w:w="3543" w:type="dxa"/>
          </w:tcPr>
          <w:p w14:paraId="388E31C0" w14:textId="77777777" w:rsidR="0012494F" w:rsidRDefault="0012494F">
            <w:r>
              <w:t xml:space="preserve">3.5.1.2 Biomembran (1) </w:t>
            </w:r>
            <w:r w:rsidRPr="0012494F">
              <w:t>mithilfe experimenteller Befunde Modelle zum Bau der Biomembran bewerten</w:t>
            </w:r>
          </w:p>
        </w:tc>
        <w:tc>
          <w:tcPr>
            <w:tcW w:w="4087" w:type="dxa"/>
          </w:tcPr>
          <w:p w14:paraId="42176F10" w14:textId="77777777" w:rsidR="0012494F" w:rsidRDefault="005F1C34">
            <w:hyperlink r:id="rId6" w:history="1">
              <w:r w:rsidR="0012494F" w:rsidRPr="0012494F">
                <w:rPr>
                  <w:rStyle w:val="Hyperlink"/>
                </w:rPr>
                <w:t>https://lehrerfortbildung-bw.de/u_matnatech/bio/gym/bp2004/fb4/1_mem/2_modelle/index.html</w:t>
              </w:r>
            </w:hyperlink>
          </w:p>
        </w:tc>
      </w:tr>
      <w:tr w:rsidR="000A683C" w14:paraId="27E3F942" w14:textId="77777777" w:rsidTr="000A683C">
        <w:tc>
          <w:tcPr>
            <w:tcW w:w="2334" w:type="dxa"/>
          </w:tcPr>
          <w:p w14:paraId="3420F0D3" w14:textId="77777777" w:rsidR="000A683C" w:rsidRDefault="000A683C">
            <w:r w:rsidRPr="0012494F">
              <w:t>Versuchsanleitung zur Plasmolyse, Schülerpraktikum</w:t>
            </w:r>
          </w:p>
        </w:tc>
        <w:tc>
          <w:tcPr>
            <w:tcW w:w="3870" w:type="dxa"/>
          </w:tcPr>
          <w:p w14:paraId="6EC3A93D" w14:textId="77777777" w:rsidR="000A683C" w:rsidRDefault="000A683C" w:rsidP="0012494F">
            <w:r w:rsidRPr="000A683C">
              <w:t>Plasmolyse und Deplasmolyse bei Pflanzenzellen</w:t>
            </w:r>
            <w:r>
              <w:t xml:space="preserve"> (rote Zwiebel)</w:t>
            </w:r>
          </w:p>
        </w:tc>
        <w:tc>
          <w:tcPr>
            <w:tcW w:w="3543" w:type="dxa"/>
            <w:vMerge w:val="restart"/>
          </w:tcPr>
          <w:p w14:paraId="63407A26" w14:textId="77777777" w:rsidR="000A683C" w:rsidRDefault="000A683C" w:rsidP="0012494F">
            <w:r>
              <w:t>3.5.1.2 Biomembran</w:t>
            </w:r>
          </w:p>
          <w:p w14:paraId="3B9B00B6" w14:textId="77777777" w:rsidR="000A683C" w:rsidRDefault="000A683C" w:rsidP="0012494F">
            <w:r>
              <w:t>(2) Experimente zu Eigenschaften von Biomembranen durchführen und auswerten (unter anderem zur Osmose)</w:t>
            </w:r>
          </w:p>
        </w:tc>
        <w:tc>
          <w:tcPr>
            <w:tcW w:w="4087" w:type="dxa"/>
            <w:vMerge w:val="restart"/>
          </w:tcPr>
          <w:p w14:paraId="44771817" w14:textId="77777777" w:rsidR="000A683C" w:rsidRDefault="005F1C34">
            <w:hyperlink r:id="rId7" w:history="1">
              <w:r w:rsidR="000A683C" w:rsidRPr="0012494F">
                <w:rPr>
                  <w:rStyle w:val="Hyperlink"/>
                </w:rPr>
                <w:t>https://lehrerfortbildung-bw.de/u_matnatech/bio/gym/bp2004/fb4/1_mem/1_osmose/index.html</w:t>
              </w:r>
            </w:hyperlink>
          </w:p>
        </w:tc>
      </w:tr>
      <w:tr w:rsidR="000A683C" w14:paraId="6E78D0D7" w14:textId="77777777" w:rsidTr="000A683C">
        <w:tc>
          <w:tcPr>
            <w:tcW w:w="2334" w:type="dxa"/>
          </w:tcPr>
          <w:p w14:paraId="6FDE16B7" w14:textId="77777777" w:rsidR="000A683C" w:rsidRDefault="000A683C">
            <w:r w:rsidRPr="000A683C">
              <w:t>Versuchsvorschrift  zum Arbeiten mit dem Filmdosenosmometer</w:t>
            </w:r>
          </w:p>
        </w:tc>
        <w:tc>
          <w:tcPr>
            <w:tcW w:w="3870" w:type="dxa"/>
          </w:tcPr>
          <w:p w14:paraId="361A5E19" w14:textId="77777777" w:rsidR="000A683C" w:rsidRDefault="000A683C" w:rsidP="000A683C">
            <w:r>
              <w:t>Der Versuch mit unterschiedlichen Stoffen und geringer und höher konzentrierten Lösungen eines Stoffs.</w:t>
            </w:r>
          </w:p>
        </w:tc>
        <w:tc>
          <w:tcPr>
            <w:tcW w:w="3543" w:type="dxa"/>
            <w:vMerge/>
          </w:tcPr>
          <w:p w14:paraId="2C98A30D" w14:textId="77777777" w:rsidR="000A683C" w:rsidRDefault="000A683C"/>
        </w:tc>
        <w:tc>
          <w:tcPr>
            <w:tcW w:w="4087" w:type="dxa"/>
            <w:vMerge/>
          </w:tcPr>
          <w:p w14:paraId="76B3E583" w14:textId="77777777" w:rsidR="000A683C" w:rsidRDefault="000A683C"/>
        </w:tc>
      </w:tr>
      <w:tr w:rsidR="000A683C" w14:paraId="5E888AF1" w14:textId="77777777" w:rsidTr="000A683C">
        <w:tc>
          <w:tcPr>
            <w:tcW w:w="2334" w:type="dxa"/>
          </w:tcPr>
          <w:p w14:paraId="2BF0CADB" w14:textId="77777777" w:rsidR="000A683C" w:rsidRDefault="000A683C">
            <w:r w:rsidRPr="000A683C">
              <w:t>Versuchsanleitung Dialyse</w:t>
            </w:r>
          </w:p>
        </w:tc>
        <w:tc>
          <w:tcPr>
            <w:tcW w:w="3870" w:type="dxa"/>
          </w:tcPr>
          <w:p w14:paraId="4FA30C0C" w14:textId="77777777" w:rsidR="000A683C" w:rsidRDefault="000A683C">
            <w:r w:rsidRPr="000A683C">
              <w:t>Stärke im Dialysetest</w:t>
            </w:r>
          </w:p>
        </w:tc>
        <w:tc>
          <w:tcPr>
            <w:tcW w:w="3543" w:type="dxa"/>
            <w:vMerge/>
          </w:tcPr>
          <w:p w14:paraId="3D12160E" w14:textId="77777777" w:rsidR="000A683C" w:rsidRDefault="000A683C"/>
        </w:tc>
        <w:tc>
          <w:tcPr>
            <w:tcW w:w="4087" w:type="dxa"/>
            <w:vMerge/>
          </w:tcPr>
          <w:p w14:paraId="79E4EDED" w14:textId="77777777" w:rsidR="000A683C" w:rsidRDefault="000A683C"/>
        </w:tc>
      </w:tr>
      <w:tr w:rsidR="000A683C" w14:paraId="2639B07D" w14:textId="77777777" w:rsidTr="000A683C">
        <w:tc>
          <w:tcPr>
            <w:tcW w:w="2334" w:type="dxa"/>
          </w:tcPr>
          <w:p w14:paraId="3747247B" w14:textId="77777777" w:rsidR="000A683C" w:rsidRDefault="000A683C">
            <w:r w:rsidRPr="000A683C">
              <w:t>Experimentelle Aufgaben zur Osmose mit anschließender Schülerpräsentation</w:t>
            </w:r>
          </w:p>
        </w:tc>
        <w:tc>
          <w:tcPr>
            <w:tcW w:w="3870" w:type="dxa"/>
          </w:tcPr>
          <w:p w14:paraId="3F4F4FDC" w14:textId="77777777" w:rsidR="000A683C" w:rsidRDefault="000A683C" w:rsidP="000A683C">
            <w:r>
              <w:t>Pflanzenstängel in demineralisiertem Wasser bzw. in Salzlösung</w:t>
            </w:r>
          </w:p>
          <w:p w14:paraId="60B78835" w14:textId="77777777" w:rsidR="000A683C" w:rsidRDefault="000A683C" w:rsidP="000A683C">
            <w:r>
              <w:t>Pflanzengewebe in Salzlösungen unterschiedlicher Konzentration</w:t>
            </w:r>
          </w:p>
          <w:p w14:paraId="7BF1388F" w14:textId="77777777" w:rsidR="000A683C" w:rsidRDefault="000A683C" w:rsidP="000A683C">
            <w:r>
              <w:t>Pflanzengewebe mit verschiedenen Feststoffen</w:t>
            </w:r>
          </w:p>
          <w:p w14:paraId="7013C7F2" w14:textId="77777777" w:rsidR="000A683C" w:rsidRDefault="000A683C" w:rsidP="000A683C">
            <w:r>
              <w:t>Gasaustausch</w:t>
            </w:r>
          </w:p>
          <w:p w14:paraId="41EA94D0" w14:textId="77777777" w:rsidR="000A683C" w:rsidRDefault="000A683C" w:rsidP="000A683C">
            <w:r>
              <w:t>Eier ohne Schale</w:t>
            </w:r>
          </w:p>
        </w:tc>
        <w:tc>
          <w:tcPr>
            <w:tcW w:w="3543" w:type="dxa"/>
            <w:vMerge/>
          </w:tcPr>
          <w:p w14:paraId="5F5BB9D1" w14:textId="77777777" w:rsidR="000A683C" w:rsidRDefault="000A683C"/>
        </w:tc>
        <w:tc>
          <w:tcPr>
            <w:tcW w:w="4087" w:type="dxa"/>
            <w:vMerge/>
          </w:tcPr>
          <w:p w14:paraId="5CF460FD" w14:textId="77777777" w:rsidR="000A683C" w:rsidRDefault="000A683C"/>
        </w:tc>
      </w:tr>
      <w:tr w:rsidR="0012494F" w14:paraId="0B07A042" w14:textId="77777777" w:rsidTr="000A683C">
        <w:tc>
          <w:tcPr>
            <w:tcW w:w="2334" w:type="dxa"/>
          </w:tcPr>
          <w:p w14:paraId="0E347871" w14:textId="77777777" w:rsidR="0012494F" w:rsidRDefault="00652E0C">
            <w:r>
              <w:t>Experiment Ionenfalle</w:t>
            </w:r>
          </w:p>
        </w:tc>
        <w:tc>
          <w:tcPr>
            <w:tcW w:w="3870" w:type="dxa"/>
          </w:tcPr>
          <w:p w14:paraId="0DFD300A" w14:textId="77777777" w:rsidR="0012494F" w:rsidRDefault="00652E0C">
            <w:r w:rsidRPr="00652E0C">
              <w:t>Transport eines Farbstoffs durch die Biomembran, Schülerpraktikum</w:t>
            </w:r>
          </w:p>
        </w:tc>
        <w:tc>
          <w:tcPr>
            <w:tcW w:w="3543" w:type="dxa"/>
          </w:tcPr>
          <w:p w14:paraId="4528B0D2" w14:textId="77777777" w:rsidR="0012494F" w:rsidRDefault="00652E0C">
            <w:r>
              <w:t>3.5.1.2 Biomembran</w:t>
            </w:r>
          </w:p>
          <w:p w14:paraId="4514432D" w14:textId="77777777" w:rsidR="00652E0C" w:rsidRDefault="00652E0C" w:rsidP="00652E0C">
            <w:r>
              <w:t>(3) Transportmechanismen (aktiv, passiv, Membranfluss) beschreiben</w:t>
            </w:r>
          </w:p>
        </w:tc>
        <w:tc>
          <w:tcPr>
            <w:tcW w:w="4087" w:type="dxa"/>
          </w:tcPr>
          <w:p w14:paraId="3561FBDA" w14:textId="77777777" w:rsidR="0012494F" w:rsidRDefault="005F1C34">
            <w:hyperlink r:id="rId8" w:history="1">
              <w:r w:rsidR="00CB46AD" w:rsidRPr="00CB46AD">
                <w:rPr>
                  <w:rStyle w:val="Hyperlink"/>
                </w:rPr>
                <w:t>https://lehrerfortbildung-bw.de/u_matnatech/bio/gym/bp2004/fb4/1_mem/3_transport/index.html</w:t>
              </w:r>
            </w:hyperlink>
          </w:p>
        </w:tc>
      </w:tr>
      <w:tr w:rsidR="0012494F" w14:paraId="4924A438" w14:textId="77777777" w:rsidTr="000A683C">
        <w:tc>
          <w:tcPr>
            <w:tcW w:w="2334" w:type="dxa"/>
          </w:tcPr>
          <w:p w14:paraId="0AFC20C5" w14:textId="77777777" w:rsidR="0012494F" w:rsidRDefault="00652E0C" w:rsidP="00CB46AD">
            <w:r>
              <w:t>Isolation D</w:t>
            </w:r>
            <w:r w:rsidR="00CB46AD">
              <w:t>N</w:t>
            </w:r>
            <w:r>
              <w:t>A mit Haushaltsmaterialien</w:t>
            </w:r>
          </w:p>
          <w:p w14:paraId="6313F9C9" w14:textId="77777777" w:rsidR="00EB54F0" w:rsidRPr="00EB54F0" w:rsidRDefault="00EB54F0" w:rsidP="00EB54F0"/>
          <w:p w14:paraId="2CDDCE6C" w14:textId="77777777" w:rsidR="00EB54F0" w:rsidRPr="00EB54F0" w:rsidRDefault="00EB54F0" w:rsidP="00EB54F0"/>
          <w:p w14:paraId="6CC22087" w14:textId="77777777" w:rsidR="00EB54F0" w:rsidRDefault="00EB54F0" w:rsidP="00EB54F0"/>
          <w:p w14:paraId="3E9BB115" w14:textId="5444C18D" w:rsidR="00EB54F0" w:rsidRPr="00EB54F0" w:rsidRDefault="00EB54F0" w:rsidP="00EB54F0">
            <w:pPr>
              <w:ind w:firstLine="708"/>
            </w:pPr>
          </w:p>
        </w:tc>
        <w:tc>
          <w:tcPr>
            <w:tcW w:w="3870" w:type="dxa"/>
          </w:tcPr>
          <w:p w14:paraId="75E559CD" w14:textId="77777777" w:rsidR="0012494F" w:rsidRDefault="00CB46AD" w:rsidP="00CB46AD">
            <w:r>
              <w:t>Einfaches Sichtbarmachen der DNA aus Pflanzlichen Zellen oder Mundschleimhautzellen</w:t>
            </w:r>
          </w:p>
        </w:tc>
        <w:tc>
          <w:tcPr>
            <w:tcW w:w="3543" w:type="dxa"/>
          </w:tcPr>
          <w:p w14:paraId="7AB3123E" w14:textId="77777777" w:rsidR="00CB46AD" w:rsidRDefault="00652E0C" w:rsidP="00CB46AD">
            <w:r w:rsidRPr="00652E0C">
              <w:t>3.5.2.1 Biomoleküle</w:t>
            </w:r>
            <w:r w:rsidR="00CB46AD">
              <w:t xml:space="preserve"> </w:t>
            </w:r>
          </w:p>
          <w:p w14:paraId="42CFCFA1" w14:textId="77777777" w:rsidR="0012494F" w:rsidRDefault="00CB46AD" w:rsidP="00CB46AD">
            <w:r>
              <w:t>(4) ein Experiment zur Isolierung von DNA durchführen und beschreiben, wie das Ergebnis überprüft werden kann</w:t>
            </w:r>
          </w:p>
        </w:tc>
        <w:tc>
          <w:tcPr>
            <w:tcW w:w="4087" w:type="dxa"/>
          </w:tcPr>
          <w:p w14:paraId="395D3E1D" w14:textId="77777777" w:rsidR="0012494F" w:rsidRDefault="005F1C34">
            <w:hyperlink r:id="rId9" w:history="1">
              <w:r w:rsidR="00CB46AD" w:rsidRPr="00CB46AD">
                <w:rPr>
                  <w:rStyle w:val="Hyperlink"/>
                </w:rPr>
                <w:t>http://genie-konzept.de/images/Schuelerbereich/genfinger4-5.pdf</w:t>
              </w:r>
            </w:hyperlink>
          </w:p>
        </w:tc>
      </w:tr>
      <w:tr w:rsidR="00CB46AD" w14:paraId="298FB7FF" w14:textId="77777777" w:rsidTr="000A683C">
        <w:tc>
          <w:tcPr>
            <w:tcW w:w="2334" w:type="dxa"/>
          </w:tcPr>
          <w:p w14:paraId="1DBCCF57" w14:textId="77777777" w:rsidR="00CB46AD" w:rsidRDefault="007B1E18" w:rsidP="00CB46AD">
            <w:r>
              <w:lastRenderedPageBreak/>
              <w:t>Nachweis von Mikroorganismen</w:t>
            </w:r>
          </w:p>
        </w:tc>
        <w:tc>
          <w:tcPr>
            <w:tcW w:w="3870" w:type="dxa"/>
          </w:tcPr>
          <w:p w14:paraId="6F6AEBA8" w14:textId="77777777" w:rsidR="00CB46AD" w:rsidRDefault="007B1E18" w:rsidP="007B1E18">
            <w:r w:rsidRPr="007B1E18">
              <w:t xml:space="preserve">Durchführung von mikrobiologischen Versuchen zum Nachweis von Mikroorganismen </w:t>
            </w:r>
          </w:p>
        </w:tc>
        <w:tc>
          <w:tcPr>
            <w:tcW w:w="3543" w:type="dxa"/>
          </w:tcPr>
          <w:p w14:paraId="73DF8EEE" w14:textId="77777777" w:rsidR="00CB46AD" w:rsidRPr="00652E0C" w:rsidRDefault="00DE4033" w:rsidP="00CB46AD">
            <w:r w:rsidRPr="00DE4033">
              <w:t>3.5.4.3 Immunsystem</w:t>
            </w:r>
          </w:p>
        </w:tc>
        <w:tc>
          <w:tcPr>
            <w:tcW w:w="4087" w:type="dxa"/>
          </w:tcPr>
          <w:p w14:paraId="627B26E3" w14:textId="77777777" w:rsidR="00CB46AD" w:rsidRDefault="005F1C34">
            <w:hyperlink r:id="rId10" w:history="1">
              <w:r w:rsidR="007B1E18" w:rsidRPr="007B1E18">
                <w:rPr>
                  <w:rStyle w:val="Hyperlink"/>
                </w:rPr>
                <w:t>https://lehrerfortbildung-bw.de/u_matnatech/bio/gym/bp2016/fb8/6_immun/2_bakterien/7_mat7/</w:t>
              </w:r>
            </w:hyperlink>
          </w:p>
        </w:tc>
      </w:tr>
      <w:tr w:rsidR="007B1E18" w14:paraId="633C869E" w14:textId="77777777" w:rsidTr="000A683C">
        <w:tc>
          <w:tcPr>
            <w:tcW w:w="2334" w:type="dxa"/>
          </w:tcPr>
          <w:p w14:paraId="099269D6" w14:textId="77777777" w:rsidR="007B1E18" w:rsidRDefault="007B1E18" w:rsidP="00CB46AD">
            <w:r>
              <w:t>Präparation Schweineauge</w:t>
            </w:r>
          </w:p>
        </w:tc>
        <w:tc>
          <w:tcPr>
            <w:tcW w:w="3870" w:type="dxa"/>
          </w:tcPr>
          <w:p w14:paraId="50F2F30F" w14:textId="77777777" w:rsidR="007B1E18" w:rsidRPr="007B1E18" w:rsidRDefault="007B1E18" w:rsidP="007B1E18">
            <w:r>
              <w:t xml:space="preserve">Anleitung und Dokumentationsblatt </w:t>
            </w:r>
          </w:p>
        </w:tc>
        <w:tc>
          <w:tcPr>
            <w:tcW w:w="3543" w:type="dxa"/>
          </w:tcPr>
          <w:p w14:paraId="0B643B1E" w14:textId="77777777" w:rsidR="007B1E18" w:rsidRDefault="00DE4033" w:rsidP="00CB46AD">
            <w:r w:rsidRPr="00DE4033">
              <w:t>3.5.4.1 Nervensystem</w:t>
            </w:r>
          </w:p>
          <w:p w14:paraId="136368C2" w14:textId="053BF909" w:rsidR="0008630D" w:rsidRDefault="0008630D" w:rsidP="00CB46AD">
            <w:r>
              <w:t>(kein direkter BP Bezug)</w:t>
            </w:r>
          </w:p>
        </w:tc>
        <w:tc>
          <w:tcPr>
            <w:tcW w:w="4087" w:type="dxa"/>
          </w:tcPr>
          <w:p w14:paraId="67B699F0" w14:textId="77777777" w:rsidR="007B1E18" w:rsidRDefault="005F1C34">
            <w:hyperlink r:id="rId11" w:history="1">
              <w:r w:rsidR="007B1E18" w:rsidRPr="007B1E18">
                <w:rPr>
                  <w:rStyle w:val="Hyperlink"/>
                </w:rPr>
                <w:t>https://lehrerfortbildung-bw.de/u_matnatech/bio/gym/bp2016/fb8/4_info/1_sinne/3_auge2/5_ab2/</w:t>
              </w:r>
            </w:hyperlink>
          </w:p>
        </w:tc>
      </w:tr>
      <w:tr w:rsidR="004434A6" w14:paraId="411644A0" w14:textId="77777777" w:rsidTr="000A683C">
        <w:tc>
          <w:tcPr>
            <w:tcW w:w="2334" w:type="dxa"/>
          </w:tcPr>
          <w:p w14:paraId="240553F6" w14:textId="77777777" w:rsidR="004434A6" w:rsidRDefault="004434A6" w:rsidP="00CB46AD">
            <w:r>
              <w:t>Lumineszenz</w:t>
            </w:r>
          </w:p>
        </w:tc>
        <w:tc>
          <w:tcPr>
            <w:tcW w:w="3870" w:type="dxa"/>
          </w:tcPr>
          <w:p w14:paraId="7B72C1CE" w14:textId="77777777" w:rsidR="004434A6" w:rsidRDefault="004434A6" w:rsidP="007B1E18">
            <w:r>
              <w:t>Versuche mit Leuchtkrebschen und Leuchtkäfer</w:t>
            </w:r>
          </w:p>
        </w:tc>
        <w:tc>
          <w:tcPr>
            <w:tcW w:w="3543" w:type="dxa"/>
          </w:tcPr>
          <w:p w14:paraId="7C81F9F0" w14:textId="77777777" w:rsidR="004434A6" w:rsidRDefault="004434A6" w:rsidP="004434A6">
            <w:r w:rsidRPr="004434A6">
              <w:t>3.5.1.3 Stoffwechselprozesse</w:t>
            </w:r>
            <w:r>
              <w:t xml:space="preserve"> </w:t>
            </w:r>
          </w:p>
          <w:p w14:paraId="215E6101" w14:textId="77777777" w:rsidR="004434A6" w:rsidRDefault="004434A6" w:rsidP="004434A6">
            <w:r>
              <w:t>(3) die energetische Kopplung erläutern (ATP als Energieüberträger)</w:t>
            </w:r>
          </w:p>
          <w:p w14:paraId="3CBC1DBC" w14:textId="77777777" w:rsidR="004434A6" w:rsidRDefault="004434A6" w:rsidP="004434A6">
            <w:r w:rsidRPr="004434A6">
              <w:t>3.5.2.2 Biokatalyse</w:t>
            </w:r>
          </w:p>
        </w:tc>
        <w:tc>
          <w:tcPr>
            <w:tcW w:w="4087" w:type="dxa"/>
          </w:tcPr>
          <w:p w14:paraId="17CD7BE2" w14:textId="77777777" w:rsidR="004434A6" w:rsidRDefault="005F1C34">
            <w:pPr>
              <w:rPr>
                <w:rStyle w:val="Hyperlink"/>
              </w:rPr>
            </w:pPr>
            <w:hyperlink r:id="rId12" w:history="1">
              <w:r w:rsidR="004434A6" w:rsidRPr="00556159">
                <w:rPr>
                  <w:rStyle w:val="Hyperlink"/>
                </w:rPr>
                <w:t>https://www.schule-bw.de/faecher-und-schularten/mathematisch-naturwissenschaftliche-faecher/biologie/unterrichtsmaterialien/sek2/zellbio/energ/lumin.htm</w:t>
              </w:r>
            </w:hyperlink>
          </w:p>
        </w:tc>
      </w:tr>
      <w:tr w:rsidR="004434A6" w14:paraId="348C8AF8" w14:textId="77777777" w:rsidTr="000A683C">
        <w:tc>
          <w:tcPr>
            <w:tcW w:w="2334" w:type="dxa"/>
          </w:tcPr>
          <w:p w14:paraId="0E537875" w14:textId="77777777" w:rsidR="004434A6" w:rsidRDefault="00DE4033" w:rsidP="00CB46AD">
            <w:r>
              <w:t>Keimungsversuch</w:t>
            </w:r>
          </w:p>
        </w:tc>
        <w:tc>
          <w:tcPr>
            <w:tcW w:w="3870" w:type="dxa"/>
          </w:tcPr>
          <w:p w14:paraId="3340DB2D" w14:textId="77777777" w:rsidR="004434A6" w:rsidRDefault="00DE4033" w:rsidP="007B1E18">
            <w:r w:rsidRPr="00DE4033">
              <w:t>Einfluss der Temperatur auf den Stoffwechsel von Weizenkeimlingen</w:t>
            </w:r>
          </w:p>
        </w:tc>
        <w:tc>
          <w:tcPr>
            <w:tcW w:w="3543" w:type="dxa"/>
          </w:tcPr>
          <w:p w14:paraId="5A250970" w14:textId="77777777" w:rsidR="004434A6" w:rsidRDefault="00DE4033" w:rsidP="00CB46AD">
            <w:r w:rsidRPr="00DE4033">
              <w:t>3.5.2.2 Biokatalyse</w:t>
            </w:r>
          </w:p>
        </w:tc>
        <w:tc>
          <w:tcPr>
            <w:tcW w:w="4087" w:type="dxa"/>
          </w:tcPr>
          <w:p w14:paraId="59E80173" w14:textId="77777777" w:rsidR="004434A6" w:rsidRDefault="005F1C34">
            <w:pPr>
              <w:rPr>
                <w:rStyle w:val="Hyperlink"/>
              </w:rPr>
            </w:pPr>
            <w:hyperlink r:id="rId13" w:history="1">
              <w:r w:rsidR="00DE4033" w:rsidRPr="00556159">
                <w:rPr>
                  <w:rStyle w:val="Hyperlink"/>
                </w:rPr>
                <w:t>https://e-hausaufgaben.de/Hausaufgaben/D1610-Stoffwechsel-Einfluss-der-Temperatur-auf-den-Stoffwechsel-von-Weizenkeimlingen.php</w:t>
              </w:r>
            </w:hyperlink>
          </w:p>
        </w:tc>
      </w:tr>
      <w:tr w:rsidR="004434A6" w14:paraId="16C509E0" w14:textId="77777777" w:rsidTr="000A683C">
        <w:tc>
          <w:tcPr>
            <w:tcW w:w="2334" w:type="dxa"/>
          </w:tcPr>
          <w:p w14:paraId="0EBC1F0B" w14:textId="7C21ED67" w:rsidR="004434A6" w:rsidRDefault="00DF7BF4" w:rsidP="00CB46AD">
            <w:r>
              <w:t>Untersuchung von Enzymaktivität</w:t>
            </w:r>
          </w:p>
        </w:tc>
        <w:tc>
          <w:tcPr>
            <w:tcW w:w="3870" w:type="dxa"/>
          </w:tcPr>
          <w:p w14:paraId="1CD8E3DC" w14:textId="77777777" w:rsidR="004434A6" w:rsidRDefault="005F1C34" w:rsidP="007B1E18">
            <w:hyperlink r:id="rId14" w:tgtFrame="_blank" w:history="1">
              <w:r w:rsidR="00DF7BF4">
                <w:t>E</w:t>
              </w:r>
              <w:r w:rsidR="00DF7BF4" w:rsidRPr="00DF7BF4">
                <w:rPr>
                  <w:color w:val="0000FF"/>
                  <w:u w:val="single"/>
                </w:rPr>
                <w:t>nzymkatalytische-Harnstoffhydrolyse-mit-Urease-unter-diversen-Bedingungen.pdf</w:t>
              </w:r>
            </w:hyperlink>
          </w:p>
          <w:p w14:paraId="61FF9F64" w14:textId="0553C091" w:rsidR="00DF7BF4" w:rsidRDefault="00DF7BF4" w:rsidP="007B1E18">
            <w:r>
              <w:t>Irreversible und komp. Hemmung</w:t>
            </w:r>
          </w:p>
        </w:tc>
        <w:tc>
          <w:tcPr>
            <w:tcW w:w="3543" w:type="dxa"/>
          </w:tcPr>
          <w:p w14:paraId="2692BA96" w14:textId="2E07ECAF" w:rsidR="004434A6" w:rsidRDefault="008A4274" w:rsidP="00CB46AD">
            <w:r w:rsidRPr="00DE4033">
              <w:t>3.5.2.2 Biokatalyse</w:t>
            </w:r>
          </w:p>
        </w:tc>
        <w:tc>
          <w:tcPr>
            <w:tcW w:w="4087" w:type="dxa"/>
          </w:tcPr>
          <w:p w14:paraId="660CDE9D" w14:textId="6441897C" w:rsidR="004434A6" w:rsidRDefault="00DF7BF4">
            <w:pPr>
              <w:rPr>
                <w:rStyle w:val="Hyperlink"/>
              </w:rPr>
            </w:pPr>
            <w:r w:rsidRPr="00DF7BF4">
              <w:rPr>
                <w:rStyle w:val="Hyperlink"/>
              </w:rPr>
              <w:t>http://gefahrstoffe-schule-bw.de/,Lde/F-Enzymatik</w:t>
            </w:r>
          </w:p>
        </w:tc>
      </w:tr>
      <w:tr w:rsidR="004434A6" w14:paraId="7F0A46A2" w14:textId="77777777" w:rsidTr="000A683C">
        <w:tc>
          <w:tcPr>
            <w:tcW w:w="2334" w:type="dxa"/>
          </w:tcPr>
          <w:p w14:paraId="20188BE0" w14:textId="5772E3E1" w:rsidR="004434A6" w:rsidRDefault="008A4274" w:rsidP="00CB46AD">
            <w:r>
              <w:t>Untersuchung von Enzymaktivität</w:t>
            </w:r>
          </w:p>
        </w:tc>
        <w:tc>
          <w:tcPr>
            <w:tcW w:w="3870" w:type="dxa"/>
          </w:tcPr>
          <w:p w14:paraId="68BADE60" w14:textId="790F387D" w:rsidR="00DF7BF4" w:rsidRDefault="005F1C34" w:rsidP="007B1E18">
            <w:hyperlink r:id="rId15" w:tgtFrame="_blank" w:history="1">
              <w:r w:rsidR="00DF7BF4" w:rsidRPr="00DF7BF4">
                <w:rPr>
                  <w:color w:val="0000FF"/>
                  <w:u w:val="single"/>
                </w:rPr>
                <w:t>F09-enzymkatalytische-Wasserstoffperoxidzersetzung-durch-Katalase-pH-Optimum.pdf</w:t>
              </w:r>
            </w:hyperlink>
          </w:p>
        </w:tc>
        <w:tc>
          <w:tcPr>
            <w:tcW w:w="3543" w:type="dxa"/>
          </w:tcPr>
          <w:p w14:paraId="63F1E615" w14:textId="010FCF0B" w:rsidR="004434A6" w:rsidRDefault="008A4274" w:rsidP="00CB46AD">
            <w:r w:rsidRPr="00DE4033">
              <w:t>3.5.2.2 Biokatalyse</w:t>
            </w:r>
          </w:p>
        </w:tc>
        <w:tc>
          <w:tcPr>
            <w:tcW w:w="4087" w:type="dxa"/>
          </w:tcPr>
          <w:p w14:paraId="5214B255" w14:textId="50393F01" w:rsidR="004434A6" w:rsidRDefault="00DF7BF4">
            <w:pPr>
              <w:rPr>
                <w:rStyle w:val="Hyperlink"/>
              </w:rPr>
            </w:pPr>
            <w:r w:rsidRPr="00DF7BF4">
              <w:rPr>
                <w:rStyle w:val="Hyperlink"/>
              </w:rPr>
              <w:t>http://gefahrstoffe-schule-bw.de/,Lde/F-Enzymatik</w:t>
            </w:r>
          </w:p>
        </w:tc>
      </w:tr>
    </w:tbl>
    <w:p w14:paraId="2A08FDC9" w14:textId="77777777" w:rsidR="0012494F" w:rsidRDefault="0012494F"/>
    <w:sectPr w:rsidR="0012494F" w:rsidSect="0012494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6838" w:h="11906" w:orient="landscape"/>
      <w:pgMar w:top="1417" w:right="1134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890597" w14:textId="77777777" w:rsidR="005F1C34" w:rsidRDefault="005F1C34" w:rsidP="00DF7BF4">
      <w:pPr>
        <w:spacing w:after="0" w:line="240" w:lineRule="auto"/>
      </w:pPr>
      <w:r>
        <w:separator/>
      </w:r>
    </w:p>
  </w:endnote>
  <w:endnote w:type="continuationSeparator" w:id="0">
    <w:p w14:paraId="370D080E" w14:textId="77777777" w:rsidR="005F1C34" w:rsidRDefault="005F1C34" w:rsidP="00DF7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10A427" w14:textId="77777777" w:rsidR="0008630D" w:rsidRDefault="0008630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9FBFAD" w14:textId="159E5FBC" w:rsidR="0008630D" w:rsidRPr="0008630D" w:rsidRDefault="0008630D" w:rsidP="0008630D">
    <w:pPr>
      <w:pBdr>
        <w:top w:val="single" w:sz="2" w:space="1" w:color="000000"/>
      </w:pBdr>
      <w:tabs>
        <w:tab w:val="right" w:pos="7371"/>
      </w:tabs>
      <w:suppressAutoHyphens/>
      <w:overflowPunct w:val="0"/>
      <w:spacing w:after="0" w:line="240" w:lineRule="auto"/>
      <w:rPr>
        <w:rFonts w:ascii="Arial" w:eastAsia="Times New Roman" w:hAnsi="Arial" w:cs="Calibri"/>
        <w:sz w:val="21"/>
        <w:szCs w:val="20"/>
        <w:lang w:eastAsia="zh-CN"/>
      </w:rPr>
    </w:pPr>
    <w:r w:rsidRPr="0008630D">
      <w:rPr>
        <w:rFonts w:ascii="Arial" w:eastAsia="Times New Roman" w:hAnsi="Arial" w:cs="Calibri"/>
        <w:sz w:val="14"/>
        <w:szCs w:val="14"/>
        <w:lang w:eastAsia="zh-CN"/>
      </w:rPr>
      <w:fldChar w:fldCharType="begin"/>
    </w:r>
    <w:r w:rsidRPr="0008630D">
      <w:rPr>
        <w:rFonts w:ascii="Arial" w:eastAsia="Times New Roman" w:hAnsi="Arial" w:cs="Calibri"/>
        <w:sz w:val="14"/>
        <w:szCs w:val="14"/>
        <w:lang w:eastAsia="zh-CN"/>
      </w:rPr>
      <w:instrText>FILENAME</w:instrText>
    </w:r>
    <w:r w:rsidRPr="0008630D">
      <w:rPr>
        <w:rFonts w:ascii="Arial" w:eastAsia="Times New Roman" w:hAnsi="Arial" w:cs="Calibri"/>
        <w:sz w:val="14"/>
        <w:szCs w:val="14"/>
        <w:lang w:eastAsia="zh-CN"/>
      </w:rPr>
      <w:fldChar w:fldCharType="separate"/>
    </w:r>
    <w:r w:rsidR="007F2960">
      <w:rPr>
        <w:rFonts w:ascii="Arial" w:eastAsia="Times New Roman" w:hAnsi="Arial" w:cs="Calibri"/>
        <w:noProof/>
        <w:sz w:val="14"/>
        <w:szCs w:val="14"/>
        <w:lang w:eastAsia="zh-CN"/>
      </w:rPr>
      <w:t>10301_dok_experimente_ks</w:t>
    </w:r>
    <w:r w:rsidRPr="0008630D">
      <w:rPr>
        <w:rFonts w:ascii="Arial" w:eastAsia="Times New Roman" w:hAnsi="Arial" w:cs="Calibri"/>
        <w:sz w:val="14"/>
        <w:szCs w:val="14"/>
        <w:lang w:eastAsia="zh-CN"/>
      </w:rPr>
      <w:fldChar w:fldCharType="end"/>
    </w:r>
    <w:r w:rsidRPr="0008630D">
      <w:rPr>
        <w:rFonts w:ascii="Arial" w:eastAsia="Times New Roman" w:hAnsi="Arial" w:cs="Calibri"/>
        <w:sz w:val="14"/>
        <w:szCs w:val="14"/>
        <w:lang w:eastAsia="zh-CN"/>
      </w:rPr>
      <w:tab/>
      <w:t>ZPG Biologie 2020</w:t>
    </w:r>
    <w:r w:rsidRPr="0008630D">
      <w:rPr>
        <w:rFonts w:ascii="Arial" w:eastAsia="Times New Roman" w:hAnsi="Arial" w:cs="Calibri"/>
        <w:sz w:val="14"/>
        <w:szCs w:val="14"/>
        <w:lang w:eastAsia="zh-CN"/>
      </w:rPr>
      <w:tab/>
    </w:r>
    <w:r>
      <w:rPr>
        <w:rFonts w:ascii="Arial" w:eastAsia="Times New Roman" w:hAnsi="Arial" w:cs="Calibri"/>
        <w:sz w:val="14"/>
        <w:szCs w:val="14"/>
        <w:lang w:eastAsia="zh-CN"/>
      </w:rPr>
      <w:tab/>
    </w:r>
    <w:r>
      <w:rPr>
        <w:rFonts w:ascii="Arial" w:eastAsia="Times New Roman" w:hAnsi="Arial" w:cs="Calibri"/>
        <w:sz w:val="14"/>
        <w:szCs w:val="14"/>
        <w:lang w:eastAsia="zh-CN"/>
      </w:rPr>
      <w:tab/>
    </w:r>
    <w:r>
      <w:rPr>
        <w:rFonts w:ascii="Arial" w:eastAsia="Times New Roman" w:hAnsi="Arial" w:cs="Calibri"/>
        <w:sz w:val="14"/>
        <w:szCs w:val="14"/>
        <w:lang w:eastAsia="zh-CN"/>
      </w:rPr>
      <w:tab/>
    </w:r>
    <w:r>
      <w:rPr>
        <w:rFonts w:ascii="Arial" w:eastAsia="Times New Roman" w:hAnsi="Arial" w:cs="Calibri"/>
        <w:sz w:val="14"/>
        <w:szCs w:val="14"/>
        <w:lang w:eastAsia="zh-CN"/>
      </w:rPr>
      <w:tab/>
    </w:r>
    <w:r>
      <w:rPr>
        <w:rFonts w:ascii="Arial" w:eastAsia="Times New Roman" w:hAnsi="Arial" w:cs="Calibri"/>
        <w:sz w:val="14"/>
        <w:szCs w:val="14"/>
        <w:lang w:eastAsia="zh-CN"/>
      </w:rPr>
      <w:tab/>
    </w:r>
    <w:r>
      <w:rPr>
        <w:rFonts w:ascii="Arial" w:eastAsia="Times New Roman" w:hAnsi="Arial" w:cs="Calibri"/>
        <w:sz w:val="14"/>
        <w:szCs w:val="14"/>
        <w:lang w:eastAsia="zh-CN"/>
      </w:rPr>
      <w:tab/>
    </w:r>
    <w:r>
      <w:rPr>
        <w:rFonts w:ascii="Arial" w:eastAsia="Times New Roman" w:hAnsi="Arial" w:cs="Calibri"/>
        <w:sz w:val="14"/>
        <w:szCs w:val="14"/>
        <w:lang w:eastAsia="zh-CN"/>
      </w:rPr>
      <w:tab/>
    </w:r>
    <w:r>
      <w:rPr>
        <w:rFonts w:ascii="Arial" w:eastAsia="Times New Roman" w:hAnsi="Arial" w:cs="Calibri"/>
        <w:sz w:val="14"/>
        <w:szCs w:val="14"/>
        <w:lang w:eastAsia="zh-CN"/>
      </w:rPr>
      <w:tab/>
    </w:r>
    <w:r w:rsidRPr="0008630D">
      <w:rPr>
        <w:rFonts w:ascii="Arial" w:eastAsia="Times New Roman" w:hAnsi="Arial" w:cs="Calibri"/>
        <w:sz w:val="14"/>
        <w:szCs w:val="14"/>
        <w:lang w:eastAsia="zh-CN"/>
      </w:rPr>
      <w:t xml:space="preserve">Seite </w:t>
    </w:r>
    <w:r w:rsidRPr="0008630D">
      <w:rPr>
        <w:rFonts w:ascii="Arial" w:eastAsia="Times New Roman" w:hAnsi="Arial" w:cs="Calibri"/>
        <w:sz w:val="14"/>
        <w:szCs w:val="14"/>
        <w:lang w:eastAsia="zh-CN"/>
      </w:rPr>
      <w:fldChar w:fldCharType="begin"/>
    </w:r>
    <w:r w:rsidRPr="0008630D">
      <w:rPr>
        <w:rFonts w:ascii="Arial" w:eastAsia="Times New Roman" w:hAnsi="Arial" w:cs="Calibri"/>
        <w:sz w:val="14"/>
        <w:szCs w:val="14"/>
        <w:lang w:eastAsia="zh-CN"/>
      </w:rPr>
      <w:instrText>PAGE</w:instrText>
    </w:r>
    <w:r w:rsidRPr="0008630D">
      <w:rPr>
        <w:rFonts w:ascii="Arial" w:eastAsia="Times New Roman" w:hAnsi="Arial" w:cs="Calibri"/>
        <w:sz w:val="14"/>
        <w:szCs w:val="14"/>
        <w:lang w:eastAsia="zh-CN"/>
      </w:rPr>
      <w:fldChar w:fldCharType="separate"/>
    </w:r>
    <w:r w:rsidRPr="0008630D">
      <w:rPr>
        <w:rFonts w:ascii="Arial" w:eastAsia="Times New Roman" w:hAnsi="Arial" w:cs="Calibri"/>
        <w:sz w:val="14"/>
        <w:szCs w:val="14"/>
        <w:lang w:eastAsia="zh-CN"/>
      </w:rPr>
      <w:t>1</w:t>
    </w:r>
    <w:r w:rsidRPr="0008630D">
      <w:rPr>
        <w:rFonts w:ascii="Arial" w:eastAsia="Times New Roman" w:hAnsi="Arial" w:cs="Calibri"/>
        <w:sz w:val="14"/>
        <w:szCs w:val="14"/>
        <w:lang w:eastAsia="zh-CN"/>
      </w:rPr>
      <w:fldChar w:fldCharType="end"/>
    </w:r>
    <w:r w:rsidRPr="0008630D">
      <w:rPr>
        <w:rFonts w:ascii="Arial" w:eastAsia="Times New Roman" w:hAnsi="Arial" w:cs="Calibri"/>
        <w:sz w:val="14"/>
        <w:szCs w:val="14"/>
        <w:lang w:eastAsia="zh-CN"/>
      </w:rPr>
      <w:t xml:space="preserve"> von </w:t>
    </w:r>
    <w:r w:rsidRPr="0008630D">
      <w:rPr>
        <w:rFonts w:ascii="Arial" w:eastAsia="Times New Roman" w:hAnsi="Arial" w:cs="Calibri"/>
        <w:sz w:val="14"/>
        <w:szCs w:val="14"/>
        <w:lang w:eastAsia="zh-CN"/>
      </w:rPr>
      <w:fldChar w:fldCharType="begin"/>
    </w:r>
    <w:r w:rsidRPr="0008630D">
      <w:rPr>
        <w:rFonts w:ascii="Arial" w:eastAsia="Times New Roman" w:hAnsi="Arial" w:cs="Calibri"/>
        <w:sz w:val="14"/>
        <w:szCs w:val="14"/>
        <w:lang w:eastAsia="zh-CN"/>
      </w:rPr>
      <w:instrText>NUMPAGES</w:instrText>
    </w:r>
    <w:r w:rsidRPr="0008630D">
      <w:rPr>
        <w:rFonts w:ascii="Arial" w:eastAsia="Times New Roman" w:hAnsi="Arial" w:cs="Calibri"/>
        <w:sz w:val="14"/>
        <w:szCs w:val="14"/>
        <w:lang w:eastAsia="zh-CN"/>
      </w:rPr>
      <w:fldChar w:fldCharType="separate"/>
    </w:r>
    <w:r w:rsidRPr="0008630D">
      <w:rPr>
        <w:rFonts w:ascii="Arial" w:eastAsia="Times New Roman" w:hAnsi="Arial" w:cs="Calibri"/>
        <w:sz w:val="14"/>
        <w:szCs w:val="14"/>
        <w:lang w:eastAsia="zh-CN"/>
      </w:rPr>
      <w:t>2</w:t>
    </w:r>
    <w:r w:rsidRPr="0008630D">
      <w:rPr>
        <w:rFonts w:ascii="Arial" w:eastAsia="Times New Roman" w:hAnsi="Arial" w:cs="Calibri"/>
        <w:sz w:val="14"/>
        <w:szCs w:val="14"/>
        <w:lang w:eastAsia="zh-CN"/>
      </w:rPr>
      <w:fldChar w:fldCharType="end"/>
    </w:r>
  </w:p>
  <w:p w14:paraId="74F5BD14" w14:textId="77777777" w:rsidR="0008630D" w:rsidRDefault="0008630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1885EE" w14:textId="77777777" w:rsidR="0008630D" w:rsidRDefault="0008630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CF0227" w14:textId="77777777" w:rsidR="005F1C34" w:rsidRDefault="005F1C34" w:rsidP="00DF7BF4">
      <w:pPr>
        <w:spacing w:after="0" w:line="240" w:lineRule="auto"/>
      </w:pPr>
      <w:r>
        <w:separator/>
      </w:r>
    </w:p>
  </w:footnote>
  <w:footnote w:type="continuationSeparator" w:id="0">
    <w:p w14:paraId="264685E9" w14:textId="77777777" w:rsidR="005F1C34" w:rsidRDefault="005F1C34" w:rsidP="00DF7B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8E6C15" w14:textId="77777777" w:rsidR="0008630D" w:rsidRDefault="0008630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2ED290" w14:textId="77777777" w:rsidR="0008630D" w:rsidRDefault="0008630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5FBF7C" w14:textId="77777777" w:rsidR="0008630D" w:rsidRDefault="0008630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94F"/>
    <w:rsid w:val="00044964"/>
    <w:rsid w:val="0008630D"/>
    <w:rsid w:val="000A683C"/>
    <w:rsid w:val="000F0006"/>
    <w:rsid w:val="001204F6"/>
    <w:rsid w:val="0012494F"/>
    <w:rsid w:val="003A298C"/>
    <w:rsid w:val="004434A6"/>
    <w:rsid w:val="0044407B"/>
    <w:rsid w:val="00556159"/>
    <w:rsid w:val="005A33DB"/>
    <w:rsid w:val="005F1C34"/>
    <w:rsid w:val="006423B5"/>
    <w:rsid w:val="00652E0C"/>
    <w:rsid w:val="006D1AC1"/>
    <w:rsid w:val="00701C03"/>
    <w:rsid w:val="007B1E18"/>
    <w:rsid w:val="007F2960"/>
    <w:rsid w:val="008A4274"/>
    <w:rsid w:val="009B5272"/>
    <w:rsid w:val="00AD7774"/>
    <w:rsid w:val="00CB46AD"/>
    <w:rsid w:val="00CC1A5E"/>
    <w:rsid w:val="00D92CF2"/>
    <w:rsid w:val="00DC409C"/>
    <w:rsid w:val="00DE4033"/>
    <w:rsid w:val="00DF7BF4"/>
    <w:rsid w:val="00E2202E"/>
    <w:rsid w:val="00EB54F0"/>
    <w:rsid w:val="00F2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8F4FF"/>
  <w15:chartTrackingRefBased/>
  <w15:docId w15:val="{92F9A11F-A244-488F-85D5-35C0586C5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24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12494F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1204F6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DF7B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F7BF4"/>
  </w:style>
  <w:style w:type="paragraph" w:styleId="Fuzeile">
    <w:name w:val="footer"/>
    <w:basedOn w:val="Standard"/>
    <w:link w:val="FuzeileZchn"/>
    <w:uiPriority w:val="99"/>
    <w:unhideWhenUsed/>
    <w:rsid w:val="00DF7B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F7B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hrerfortbildung-bw.de/u_matnatech/bio/gym/bp2004/fb4/1_mem/3_transport/index.html" TargetMode="External"/><Relationship Id="rId13" Type="http://schemas.openxmlformats.org/officeDocument/2006/relationships/hyperlink" Target="https://e-hausaufgaben.de/Hausaufgaben/D1610-Stoffwechsel-Einfluss-der-Temperatur-auf-den-Stoffwechsel-von-Weizenkeimlingen.php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footer" Target="footer3.xml"/><Relationship Id="rId7" Type="http://schemas.openxmlformats.org/officeDocument/2006/relationships/hyperlink" Target="https://lehrerfortbildung-bw.de/u_matnatech/bio/gym/bp2004/fb4/1_mem/1_osmose/index.html" TargetMode="External"/><Relationship Id="rId12" Type="http://schemas.openxmlformats.org/officeDocument/2006/relationships/hyperlink" Target="https://www.schule-bw.de/faecher-und-schularten/mathematisch-naturwissenschaftliche-faecher/biologie/unterrichtsmaterialien/sek2/zellbio/energ/lumin.htm" TargetMode="External"/><Relationship Id="rId17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hyperlink" Target="https://lehrerfortbildung-bw.de/u_matnatech/bio/gym/bp2004/fb4/1_mem/2_modelle/index.html" TargetMode="External"/><Relationship Id="rId11" Type="http://schemas.openxmlformats.org/officeDocument/2006/relationships/hyperlink" Target="https://lehrerfortbildung-bw.de/u_matnatech/bio/gym/bp2016/fb8/4_info/1_sinne/3_auge2/5_ab2/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gefahrstoffe-schule-bw.de/site/pbs-bw-new/get/documents/KULTUS.Dachmandant/KULTUS/Projekte/Gefahrstoffe-Schule-BW/GBU_Biologie/F_Enzymatik/F09-enzymkatalytische-Wasserstoffperoxidzersetzung-durch-Katalase-pH-Optimum.pdf?attachment=true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lehrerfortbildung-bw.de/u_matnatech/bio/gym/bp2016/fb8/6_immun/2_bakterien/7_mat7/" TargetMode="External"/><Relationship Id="rId19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yperlink" Target="http://genie-konzept.de/images/Schuelerbereich/genfinger4-5.pdf" TargetMode="External"/><Relationship Id="rId14" Type="http://schemas.openxmlformats.org/officeDocument/2006/relationships/hyperlink" Target="http://gefahrstoffe-schule-bw.de/site/pbs-bw-new/get/documents/KULTUS.Dachmandant/KULTUS/Projekte/Gefahrstoffe-Schule-BW/GBU_Biologie/F_Enzymatik/F06-enzymkatalytische-Harnstoffhydrolyse-mit-Urease-unter-diversen-Bedingungen.pdf?attachment=tru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636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Heike Laws</dc:creator>
  <cp:keywords/>
  <dc:description/>
  <cp:lastModifiedBy>Klaus Küting</cp:lastModifiedBy>
  <cp:revision>5</cp:revision>
  <cp:lastPrinted>2020-09-10T08:45:00Z</cp:lastPrinted>
  <dcterms:created xsi:type="dcterms:W3CDTF">2020-09-10T08:24:00Z</dcterms:created>
  <dcterms:modified xsi:type="dcterms:W3CDTF">2020-09-10T08:45:00Z</dcterms:modified>
</cp:coreProperties>
</file>