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7DFC873" w14:textId="77799ED0" w:rsidR="0066038B" w:rsidRDefault="00D41058">
      <w:pPr>
        <w:pStyle w:val="berschrift1"/>
        <w:numPr>
          <w:ilvl w:val="0"/>
          <w:numId w:val="3"/>
        </w:numPr>
        <w:ind w:left="0" w:firstLine="0"/>
      </w:pPr>
      <w:r>
        <w:t xml:space="preserve">Unterrichtsgang: </w:t>
      </w:r>
      <w:r w:rsidR="00F104FF">
        <w:t>Energiespeicherung</w:t>
      </w:r>
    </w:p>
    <w:p w14:paraId="5F19E64D" w14:textId="77777777" w:rsidR="0066038B" w:rsidRDefault="00D41058">
      <w:pPr>
        <w:pStyle w:val="berschrift2"/>
      </w:pPr>
      <w:r>
        <w:t>Vorbemerkungen</w:t>
      </w:r>
    </w:p>
    <w:p w14:paraId="74C0CE21" w14:textId="2C1CBC74" w:rsidR="00F104FF" w:rsidRPr="00455FCF" w:rsidRDefault="00D41058">
      <w:pPr>
        <w:pStyle w:val="Textkrper"/>
      </w:pPr>
      <w:r>
        <w:t xml:space="preserve">Die vorgeschlagene </w:t>
      </w:r>
      <w:r w:rsidR="00F104FF">
        <w:t>Doppel</w:t>
      </w:r>
      <w:r>
        <w:t xml:space="preserve">stunde bildet den </w:t>
      </w:r>
      <w:r w:rsidR="00F104FF">
        <w:t>Abschluss</w:t>
      </w:r>
      <w:r>
        <w:t xml:space="preserve"> in die Unterrichts</w:t>
      </w:r>
      <w:r w:rsidR="00F104FF">
        <w:t>sequenz</w:t>
      </w:r>
      <w:r>
        <w:t xml:space="preserve"> </w:t>
      </w:r>
      <w:r w:rsidR="00F104FF">
        <w:rPr>
          <w:i/>
          <w:iCs/>
        </w:rPr>
        <w:t>Fotosynthese</w:t>
      </w:r>
      <w:r>
        <w:rPr>
          <w:i/>
          <w:iCs/>
        </w:rPr>
        <w:t xml:space="preserve">. </w:t>
      </w:r>
      <w:r w:rsidR="00F104FF">
        <w:t xml:space="preserve">Sie beleuchtet am Beispiel der Kartoffelknolle die dauerhafte Speicherung von Energie in Form von Stärke. Die Schülerinnen und Schüler wenden ihr Wissen über Osmose und </w:t>
      </w:r>
      <w:r w:rsidR="00A970F6">
        <w:t xml:space="preserve">die </w:t>
      </w:r>
      <w:r w:rsidR="00F104FF">
        <w:t xml:space="preserve">Funktion von Enzymen sowie </w:t>
      </w:r>
      <w:r w:rsidR="00A970F6">
        <w:t xml:space="preserve">die </w:t>
      </w:r>
      <w:r w:rsidR="00F104FF">
        <w:t>energetische Kopplung und die Rolle von ATP an. Der Schwerpunkt der Doppelstunde bildet ein Versuch zur Stärkesynthese in der Kartoffelknolle.</w:t>
      </w:r>
    </w:p>
    <w:p w14:paraId="32476043" w14:textId="05660CED" w:rsidR="00455FCF" w:rsidRDefault="00455FCF" w:rsidP="00455FCF">
      <w:pPr>
        <w:pStyle w:val="berschrift2"/>
        <w:numPr>
          <w:ilvl w:val="0"/>
          <w:numId w:val="0"/>
        </w:numPr>
      </w:pPr>
      <w:r>
        <w:t>Sachanalyse</w:t>
      </w:r>
    </w:p>
    <w:p w14:paraId="6B05FEB6" w14:textId="7114536B" w:rsidR="00A330F1" w:rsidRDefault="00455FCF" w:rsidP="00455FCF">
      <w:pPr>
        <w:pStyle w:val="Textkrper"/>
      </w:pPr>
      <w:r>
        <w:t>In der Fotosynthese wird Lichtenergie in chemische Energie umgewandelt und damit für auto- und heterotrophe Lebewesen nutzbar gemacht. Der Aufbau von Energiespeichern ist dabei ein wichtiger Prozess, damit Energie dauerhaft zur Verfügung steht. Die direkten</w:t>
      </w:r>
      <w:r w:rsidR="00A330F1">
        <w:t xml:space="preserve"> </w:t>
      </w:r>
      <w:r>
        <w:t xml:space="preserve">Fotosyntheseprodukte Glucose und Fructose, bzw. deren aktivierte Formen, sind </w:t>
      </w:r>
      <w:r w:rsidR="00A330F1">
        <w:t xml:space="preserve">wasserlöslich und daher </w:t>
      </w:r>
      <w:r>
        <w:t>aus osmotischen Gründen für eine langfristige Speicherung nur bedingt geeignet. Andere Energiespeicher, wie z. B. Stärke, die keinen oder nur einen sehr kleinen osmotischen Effekt haben, sind besser geeignet. Aus den Fotosyntheseprodukten wird zum einen noch in den assimilierenden Geweben, genauer in den Chloroplasten, die sogenannte Assimiliationsstärke und zum anderen in den spezifischen Speicherorganen die Speicherstärke</w:t>
      </w:r>
      <w:r w:rsidRPr="00455FCF">
        <w:t xml:space="preserve"> </w:t>
      </w:r>
      <w:r>
        <w:t xml:space="preserve">synthetisiert. Verbindungsglied ist das </w:t>
      </w:r>
      <w:r w:rsidR="00A330F1">
        <w:t xml:space="preserve">wasserlösliche </w:t>
      </w:r>
      <w:r>
        <w:t xml:space="preserve">Disaccharid Saccharose, das im Phloem der Leitbündel von den fotosynthetisch aktiven </w:t>
      </w:r>
      <w:r w:rsidR="00A330F1">
        <w:t>Geweben zu den Speichergeweben transportiert wird.</w:t>
      </w:r>
    </w:p>
    <w:p w14:paraId="370A95AC" w14:textId="4C8F85B4" w:rsidR="00455FCF" w:rsidRDefault="00A330F1" w:rsidP="00455FCF">
      <w:pPr>
        <w:pStyle w:val="Textkrper"/>
      </w:pPr>
      <w:r>
        <w:t>Der Aufbau der Speicherstärke aus Saccharose findet über zahlreiche Zwischenschritte statt. Mehrere endergonische Prozesse finden dabei nur aufgrund der Kopplung an exergonische Prozesse statt, die die notwendige Aktivierungsenergie bereitstellen.</w:t>
      </w:r>
    </w:p>
    <w:p w14:paraId="5A7651B8" w14:textId="57FD7A3D" w:rsidR="0066038B" w:rsidRDefault="00D41058">
      <w:pPr>
        <w:pStyle w:val="berschrift2"/>
      </w:pPr>
      <w:r>
        <w:t>Didaktisch-methodischer Schwerpunkt</w:t>
      </w:r>
    </w:p>
    <w:p w14:paraId="153EF78A" w14:textId="590C35B1" w:rsidR="00A970F6" w:rsidRDefault="00A970F6" w:rsidP="00A970F6">
      <w:pPr>
        <w:pStyle w:val="Textkrper"/>
      </w:pPr>
      <w:r>
        <w:t>Im ersten Teil entnehmen die Schülerinnen und Schüler Informationen aus einem Sachtext und einer Grafik um sie in einer Informationsgrafik zusammenfassend darzustellen, z. B. einem Flussdiagramm.</w:t>
      </w:r>
      <w:r w:rsidR="00A330F1">
        <w:t xml:space="preserve"> Dies stärkt die </w:t>
      </w:r>
      <w:r w:rsidR="00A330F1" w:rsidRPr="00A330F1">
        <w:rPr>
          <w:b/>
          <w:bCs/>
        </w:rPr>
        <w:t>Kommunikationskompetenz</w:t>
      </w:r>
      <w:r w:rsidR="00A330F1">
        <w:t xml:space="preserve">. </w:t>
      </w:r>
    </w:p>
    <w:p w14:paraId="6DC8A63C" w14:textId="39998E93" w:rsidR="00B25C06" w:rsidRDefault="00A970F6" w:rsidP="00A10D49">
      <w:pPr>
        <w:pStyle w:val="Textkrper"/>
        <w:spacing w:after="0"/>
      </w:pPr>
      <w:r>
        <w:t>Im Zentrum der Doppelstunde steht der Versuch zur Stärkesynthese und dessen Vorbereitung, die Herstellung von Kartoffelpresssaft und benötigten Glucose-Lösungen. Um die Doppelstunde zeitlich zu entlasten kann die Lehrperson den Kartoffelpresssaft auch zur Verfügung stellen. Hierbei ist zu berücksichtigen, dass die Funktionsfähigkeit der Enzyme im Presssaft rasch nachlässt. Er muss daher in jedem Fall bis zum Einsatz im Unterricht kühl gelagert werden und sollte direkt vor der Doppelstunde hergestellt werden!</w:t>
      </w:r>
      <w:r w:rsidR="00B25C06">
        <w:t xml:space="preserve"> Auch die Glucose-Lösungen können zur Verfügung gestellt werden. Sowohl die eigenständige Herstellung des Presssafts als auch die Herstellung der Lösungen durch die Schülerinnen und Schüler selbst, fördert die </w:t>
      </w:r>
      <w:r w:rsidR="00B25C06" w:rsidRPr="00A330F1">
        <w:rPr>
          <w:b/>
          <w:bCs/>
        </w:rPr>
        <w:t>Experimentier</w:t>
      </w:r>
      <w:r w:rsidR="00A330F1" w:rsidRPr="00A330F1">
        <w:rPr>
          <w:b/>
          <w:bCs/>
        </w:rPr>
        <w:t>kompetenz</w:t>
      </w:r>
      <w:r w:rsidR="00B25C06">
        <w:t xml:space="preserve">. </w:t>
      </w:r>
    </w:p>
    <w:p w14:paraId="52FF688E" w14:textId="37211B46" w:rsidR="00A10D49" w:rsidRDefault="00A10D49" w:rsidP="00A970F6">
      <w:pPr>
        <w:pStyle w:val="Textkrper"/>
      </w:pPr>
      <w:r>
        <w:t xml:space="preserve">Der Versuch könnte auch an anderen didaktischen Orten eingesetzt werden, z. B. im Zuge der energetischen Kopplung bzw. in abgewandelter Form in der </w:t>
      </w:r>
      <w:proofErr w:type="spellStart"/>
      <w:r>
        <w:t>Enzymatik</w:t>
      </w:r>
      <w:proofErr w:type="spellEnd"/>
      <w:r>
        <w:t xml:space="preserve">. </w:t>
      </w:r>
    </w:p>
    <w:p w14:paraId="2BE50BBB" w14:textId="4F47FD5B" w:rsidR="00F377B0" w:rsidRDefault="00F377B0" w:rsidP="00A970F6">
      <w:pPr>
        <w:pStyle w:val="Textkrper"/>
      </w:pPr>
      <w:r>
        <w:t xml:space="preserve">Als </w:t>
      </w:r>
      <w:r w:rsidRPr="00A10D49">
        <w:rPr>
          <w:b/>
          <w:bCs/>
        </w:rPr>
        <w:t>differenzierendes Element</w:t>
      </w:r>
      <w:r>
        <w:t xml:space="preserve"> stehen bei der Auswertung des Versuchs gestufte Hilfen zur Verfügung. </w:t>
      </w:r>
    </w:p>
    <w:p w14:paraId="7287C5DC" w14:textId="0C201304" w:rsidR="0066038B" w:rsidRDefault="00B25C06" w:rsidP="00A10D49">
      <w:pPr>
        <w:pStyle w:val="Textkrper"/>
      </w:pPr>
      <w:r>
        <w:t xml:space="preserve">Die Doppelstunde bietet im Sinne des </w:t>
      </w:r>
      <w:r w:rsidRPr="00A330F1">
        <w:rPr>
          <w:b/>
          <w:bCs/>
        </w:rPr>
        <w:t>Formativen Assessments</w:t>
      </w:r>
      <w:r>
        <w:t xml:space="preserve"> anhand der Anwendungsaufgaben zur Osmose und energetischen Kopplung die Möglichkeit zur Rückmeldung sowohl an die Lehrperson als auch an die Lernenden. Je nach </w:t>
      </w:r>
      <w:r w:rsidR="00F377B0">
        <w:t>Arbeitsergebnis</w:t>
      </w:r>
      <w:r>
        <w:t xml:space="preserve"> muss auf die osmotischen Zusammenhänge und die energetische Kopplung sowie die Funktion von ATP</w:t>
      </w:r>
      <w:r w:rsidR="00F377B0">
        <w:t xml:space="preserve"> </w:t>
      </w:r>
      <w:r>
        <w:t>nochmals vertieft eingegangen werden</w:t>
      </w:r>
      <w:r w:rsidR="00F377B0">
        <w:t>, ggf. auch im nachfolgenden Unterricht oder mit konkreten individuellen Arbeitsaufträgen an einzelne Lernende</w:t>
      </w:r>
      <w:r>
        <w:t>.</w:t>
      </w:r>
      <w:r w:rsidR="00F377B0">
        <w:t xml:space="preserve"> Ansonsten ist die immanente Wiederholung Anlass zur Bestätigung des Lernerfolgs und sollte entsprechend gewürdigt werden.</w:t>
      </w:r>
      <w:r w:rsidR="00D41058">
        <w:br w:type="page"/>
      </w:r>
    </w:p>
    <w:p w14:paraId="5DBE780A" w14:textId="77777777" w:rsidR="0066038B" w:rsidRDefault="00D41058">
      <w:pPr>
        <w:pStyle w:val="berschrift2"/>
        <w:numPr>
          <w:ilvl w:val="1"/>
          <w:numId w:val="3"/>
        </w:numPr>
        <w:ind w:left="0" w:firstLine="0"/>
      </w:pPr>
      <w:r>
        <w:lastRenderedPageBreak/>
        <w:t>Materialien</w:t>
      </w:r>
    </w:p>
    <w:tbl>
      <w:tblPr>
        <w:tblW w:w="9638" w:type="dxa"/>
        <w:tblBorders>
          <w:top w:val="single" w:sz="2" w:space="0" w:color="000000"/>
          <w:left w:val="single" w:sz="2" w:space="0" w:color="000000"/>
          <w:bottom w:val="single" w:sz="4" w:space="0" w:color="000000"/>
          <w:insideH w:val="single" w:sz="4" w:space="0" w:color="000000"/>
        </w:tblBorders>
        <w:tblCellMar>
          <w:top w:w="55" w:type="dxa"/>
          <w:left w:w="42" w:type="dxa"/>
          <w:bottom w:w="55" w:type="dxa"/>
          <w:right w:w="55" w:type="dxa"/>
        </w:tblCellMar>
        <w:tblLook w:val="0000" w:firstRow="0" w:lastRow="0" w:firstColumn="0" w:lastColumn="0" w:noHBand="0" w:noVBand="0"/>
      </w:tblPr>
      <w:tblGrid>
        <w:gridCol w:w="4823"/>
        <w:gridCol w:w="4815"/>
      </w:tblGrid>
      <w:tr w:rsidR="0066038B" w14:paraId="09B5E50A" w14:textId="77777777">
        <w:tc>
          <w:tcPr>
            <w:tcW w:w="4822" w:type="dxa"/>
            <w:tcBorders>
              <w:top w:val="single" w:sz="2" w:space="0" w:color="000000"/>
              <w:left w:val="single" w:sz="2" w:space="0" w:color="000000"/>
              <w:bottom w:val="single" w:sz="4" w:space="0" w:color="000000"/>
            </w:tcBorders>
            <w:shd w:val="clear" w:color="auto" w:fill="A6A6A6"/>
          </w:tcPr>
          <w:p w14:paraId="6F0FFFDB" w14:textId="77777777" w:rsidR="0066038B" w:rsidRDefault="00D41058">
            <w:pPr>
              <w:pStyle w:val="Textkrper"/>
            </w:pPr>
            <w:r>
              <w:rPr>
                <w:b/>
                <w:bCs/>
              </w:rPr>
              <w:t>Material</w:t>
            </w:r>
          </w:p>
        </w:tc>
        <w:tc>
          <w:tcPr>
            <w:tcW w:w="4815" w:type="dxa"/>
            <w:tcBorders>
              <w:top w:val="single" w:sz="2" w:space="0" w:color="000000"/>
              <w:left w:val="single" w:sz="2" w:space="0" w:color="000000"/>
              <w:bottom w:val="single" w:sz="4" w:space="0" w:color="000000"/>
              <w:right w:val="single" w:sz="2" w:space="0" w:color="000000"/>
            </w:tcBorders>
            <w:shd w:val="clear" w:color="auto" w:fill="A6A6A6"/>
          </w:tcPr>
          <w:p w14:paraId="53D767CC" w14:textId="77777777" w:rsidR="0066038B" w:rsidRDefault="00D41058">
            <w:pPr>
              <w:pStyle w:val="Textkrper"/>
              <w:rPr>
                <w:b/>
                <w:bCs/>
              </w:rPr>
            </w:pPr>
            <w:r>
              <w:rPr>
                <w:b/>
                <w:bCs/>
              </w:rPr>
              <w:t>Anmerkungen</w:t>
            </w:r>
          </w:p>
        </w:tc>
      </w:tr>
    </w:tbl>
    <w:p w14:paraId="222061A3" w14:textId="77777777" w:rsidR="0066038B" w:rsidRDefault="0066038B">
      <w:pPr>
        <w:rPr>
          <w:sz w:val="8"/>
          <w:szCs w:val="8"/>
        </w:rPr>
      </w:pPr>
    </w:p>
    <w:tbl>
      <w:tblPr>
        <w:tblW w:w="9638" w:type="dxa"/>
        <w:tblBorders>
          <w:top w:val="single" w:sz="2" w:space="0" w:color="000000"/>
          <w:left w:val="single" w:sz="2" w:space="0" w:color="000000"/>
          <w:bottom w:val="single" w:sz="4" w:space="0" w:color="000000"/>
          <w:right w:val="single" w:sz="2" w:space="0" w:color="000000"/>
          <w:insideH w:val="single" w:sz="4" w:space="0" w:color="000000"/>
          <w:insideV w:val="single" w:sz="2" w:space="0" w:color="000000"/>
        </w:tblBorders>
        <w:tblCellMar>
          <w:top w:w="55" w:type="dxa"/>
          <w:left w:w="42" w:type="dxa"/>
          <w:bottom w:w="55" w:type="dxa"/>
          <w:right w:w="55" w:type="dxa"/>
        </w:tblCellMar>
        <w:tblLook w:val="0000" w:firstRow="0" w:lastRow="0" w:firstColumn="0" w:lastColumn="0" w:noHBand="0" w:noVBand="0"/>
      </w:tblPr>
      <w:tblGrid>
        <w:gridCol w:w="4820"/>
        <w:gridCol w:w="4818"/>
      </w:tblGrid>
      <w:tr w:rsidR="005C5C0F" w14:paraId="1EA63925" w14:textId="77777777" w:rsidTr="005C5C0F">
        <w:tc>
          <w:tcPr>
            <w:tcW w:w="9638" w:type="dxa"/>
            <w:gridSpan w:val="2"/>
            <w:tcBorders>
              <w:top w:val="single" w:sz="4" w:space="0" w:color="000000"/>
              <w:left w:val="single" w:sz="2" w:space="0" w:color="000000"/>
              <w:bottom w:val="single" w:sz="4" w:space="0" w:color="000000"/>
              <w:right w:val="single" w:sz="2" w:space="0" w:color="000000"/>
            </w:tcBorders>
            <w:shd w:val="clear" w:color="auto" w:fill="CCCCCC"/>
          </w:tcPr>
          <w:p w14:paraId="2E917E47" w14:textId="77777777" w:rsidR="005C5C0F" w:rsidRDefault="005C5C0F" w:rsidP="00B0410A">
            <w:pPr>
              <w:pStyle w:val="Textkrper"/>
              <w:shd w:val="clear" w:color="auto" w:fill="CCCCCC"/>
            </w:pPr>
            <w:bookmarkStart w:id="0" w:name="__DdeLink__455_1114539449"/>
            <w:r>
              <w:t>Materialordner: 205_energiespeicherung</w:t>
            </w:r>
            <w:bookmarkEnd w:id="0"/>
          </w:p>
        </w:tc>
      </w:tr>
      <w:tr w:rsidR="005C5C0F" w14:paraId="5D0D4160" w14:textId="77777777" w:rsidTr="005C5C0F">
        <w:tc>
          <w:tcPr>
            <w:tcW w:w="4820" w:type="dxa"/>
            <w:tcBorders>
              <w:top w:val="single" w:sz="4" w:space="0" w:color="000000"/>
              <w:left w:val="single" w:sz="2" w:space="0" w:color="000000"/>
              <w:bottom w:val="single" w:sz="4" w:space="0" w:color="000000"/>
              <w:right w:val="single" w:sz="2" w:space="0" w:color="000000"/>
            </w:tcBorders>
            <w:shd w:val="clear" w:color="auto" w:fill="auto"/>
          </w:tcPr>
          <w:p w14:paraId="69EB01A0" w14:textId="77777777" w:rsidR="005C5C0F" w:rsidRDefault="005C5C0F" w:rsidP="00B0410A">
            <w:pPr>
              <w:pStyle w:val="Textkrper"/>
            </w:pPr>
            <w:r>
              <w:rPr>
                <w:i/>
                <w:iCs/>
                <w:sz w:val="18"/>
                <w:szCs w:val="18"/>
              </w:rPr>
              <w:t>20500_dok_unterrichtsgang_energiespeicherung</w:t>
            </w:r>
          </w:p>
        </w:tc>
        <w:tc>
          <w:tcPr>
            <w:tcW w:w="4818" w:type="dxa"/>
            <w:tcBorders>
              <w:top w:val="single" w:sz="4" w:space="0" w:color="000000"/>
              <w:left w:val="single" w:sz="2" w:space="0" w:color="000000"/>
              <w:bottom w:val="single" w:sz="4" w:space="0" w:color="000000"/>
              <w:right w:val="single" w:sz="2" w:space="0" w:color="000000"/>
            </w:tcBorders>
            <w:shd w:val="clear" w:color="auto" w:fill="auto"/>
          </w:tcPr>
          <w:p w14:paraId="77AA5860" w14:textId="77777777" w:rsidR="005C5C0F" w:rsidRDefault="005C5C0F" w:rsidP="00B0410A">
            <w:pPr>
              <w:pStyle w:val="Textkrper"/>
            </w:pPr>
            <w:r>
              <w:t>Informationen für Lehrkräfte zur Doppelstunde</w:t>
            </w:r>
          </w:p>
        </w:tc>
      </w:tr>
      <w:tr w:rsidR="005C5C0F" w14:paraId="2CD42D72" w14:textId="77777777" w:rsidTr="005C5C0F">
        <w:tc>
          <w:tcPr>
            <w:tcW w:w="4820" w:type="dxa"/>
            <w:tcBorders>
              <w:top w:val="single" w:sz="4" w:space="0" w:color="000000"/>
              <w:left w:val="single" w:sz="2" w:space="0" w:color="000000"/>
              <w:bottom w:val="single" w:sz="4" w:space="0" w:color="000000"/>
              <w:right w:val="single" w:sz="2" w:space="0" w:color="000000"/>
            </w:tcBorders>
            <w:shd w:val="clear" w:color="auto" w:fill="auto"/>
          </w:tcPr>
          <w:p w14:paraId="6091EC4B" w14:textId="77777777" w:rsidR="005C5C0F" w:rsidRDefault="005C5C0F" w:rsidP="00B0410A">
            <w:pPr>
              <w:pStyle w:val="Textkrper"/>
            </w:pPr>
            <w:r>
              <w:rPr>
                <w:i/>
                <w:iCs/>
                <w:sz w:val="18"/>
                <w:szCs w:val="18"/>
              </w:rPr>
              <w:t>20501_p_staerkesynthese</w:t>
            </w:r>
          </w:p>
        </w:tc>
        <w:tc>
          <w:tcPr>
            <w:tcW w:w="4818" w:type="dxa"/>
            <w:tcBorders>
              <w:top w:val="single" w:sz="4" w:space="0" w:color="000000"/>
              <w:left w:val="single" w:sz="2" w:space="0" w:color="000000"/>
              <w:bottom w:val="single" w:sz="4" w:space="0" w:color="000000"/>
              <w:right w:val="single" w:sz="2" w:space="0" w:color="000000"/>
            </w:tcBorders>
            <w:shd w:val="clear" w:color="auto" w:fill="auto"/>
          </w:tcPr>
          <w:p w14:paraId="5922F314" w14:textId="77777777" w:rsidR="005C5C0F" w:rsidRDefault="005C5C0F" w:rsidP="00B0410A">
            <w:pPr>
              <w:pStyle w:val="Textkrper"/>
            </w:pPr>
            <w:r>
              <w:t>unterrichtsbegleitende Präsentation (Instruktion)</w:t>
            </w:r>
          </w:p>
        </w:tc>
      </w:tr>
      <w:tr w:rsidR="005C5C0F" w14:paraId="74B7B838" w14:textId="77777777" w:rsidTr="005C5C0F">
        <w:tc>
          <w:tcPr>
            <w:tcW w:w="4820" w:type="dxa"/>
            <w:tcBorders>
              <w:top w:val="single" w:sz="4" w:space="0" w:color="000000"/>
              <w:left w:val="single" w:sz="2" w:space="0" w:color="000000"/>
              <w:bottom w:val="single" w:sz="4" w:space="0" w:color="000000"/>
              <w:right w:val="single" w:sz="2" w:space="0" w:color="000000"/>
            </w:tcBorders>
            <w:shd w:val="clear" w:color="auto" w:fill="auto"/>
          </w:tcPr>
          <w:p w14:paraId="62E02675" w14:textId="77777777" w:rsidR="005C5C0F" w:rsidRDefault="005C5C0F" w:rsidP="00B0410A">
            <w:pPr>
              <w:pStyle w:val="Textkrper"/>
            </w:pPr>
            <w:r>
              <w:rPr>
                <w:i/>
                <w:iCs/>
                <w:sz w:val="18"/>
                <w:szCs w:val="18"/>
              </w:rPr>
              <w:t>20502_ab_staerkesynthese</w:t>
            </w:r>
          </w:p>
        </w:tc>
        <w:tc>
          <w:tcPr>
            <w:tcW w:w="4818" w:type="dxa"/>
            <w:tcBorders>
              <w:top w:val="single" w:sz="4" w:space="0" w:color="000000"/>
              <w:left w:val="single" w:sz="2" w:space="0" w:color="000000"/>
              <w:bottom w:val="single" w:sz="4" w:space="0" w:color="000000"/>
              <w:right w:val="single" w:sz="2" w:space="0" w:color="000000"/>
            </w:tcBorders>
            <w:shd w:val="clear" w:color="auto" w:fill="auto"/>
          </w:tcPr>
          <w:p w14:paraId="4C30519C" w14:textId="77777777" w:rsidR="005C5C0F" w:rsidRDefault="005C5C0F" w:rsidP="00B0410A">
            <w:pPr>
              <w:pStyle w:val="Textkrper"/>
            </w:pPr>
            <w:r>
              <w:t>Schülerarbeitsblatt mit Lösungshinweisen und gestuften Hilfen</w:t>
            </w:r>
          </w:p>
        </w:tc>
      </w:tr>
      <w:tr w:rsidR="005C5C0F" w14:paraId="2D17963F" w14:textId="77777777" w:rsidTr="005C5C0F">
        <w:tc>
          <w:tcPr>
            <w:tcW w:w="4820" w:type="dxa"/>
            <w:tcBorders>
              <w:top w:val="single" w:sz="4" w:space="0" w:color="000000"/>
              <w:left w:val="single" w:sz="2" w:space="0" w:color="000000"/>
              <w:bottom w:val="single" w:sz="4" w:space="0" w:color="000000"/>
              <w:right w:val="single" w:sz="2" w:space="0" w:color="000000"/>
            </w:tcBorders>
            <w:shd w:val="clear" w:color="auto" w:fill="auto"/>
          </w:tcPr>
          <w:p w14:paraId="4723216C" w14:textId="77777777" w:rsidR="005C5C0F" w:rsidRDefault="005C5C0F" w:rsidP="00B0410A">
            <w:pPr>
              <w:pStyle w:val="Textkrper"/>
            </w:pPr>
            <w:r>
              <w:rPr>
                <w:i/>
                <w:iCs/>
                <w:sz w:val="18"/>
                <w:szCs w:val="18"/>
              </w:rPr>
              <w:t>20503_dok_GBU_staerkesynthese</w:t>
            </w:r>
          </w:p>
        </w:tc>
        <w:tc>
          <w:tcPr>
            <w:tcW w:w="4818" w:type="dxa"/>
            <w:tcBorders>
              <w:top w:val="single" w:sz="4" w:space="0" w:color="000000"/>
              <w:left w:val="single" w:sz="2" w:space="0" w:color="000000"/>
              <w:bottom w:val="single" w:sz="4" w:space="0" w:color="000000"/>
              <w:right w:val="single" w:sz="2" w:space="0" w:color="000000"/>
            </w:tcBorders>
            <w:shd w:val="clear" w:color="auto" w:fill="auto"/>
          </w:tcPr>
          <w:p w14:paraId="29C6076C" w14:textId="77777777" w:rsidR="005C5C0F" w:rsidRDefault="005C5C0F" w:rsidP="00B0410A">
            <w:pPr>
              <w:pStyle w:val="Textkrper"/>
            </w:pPr>
            <w:r>
              <w:t>Beispiel-GBU zum Praktikum (</w:t>
            </w:r>
            <w:r>
              <w:rPr>
                <w:b/>
                <w:bCs/>
                <w:i/>
                <w:iCs/>
              </w:rPr>
              <w:t>muss für die eigene Schule neu erstellt werden!</w:t>
            </w:r>
            <w:r>
              <w:t>)</w:t>
            </w:r>
          </w:p>
        </w:tc>
      </w:tr>
    </w:tbl>
    <w:p w14:paraId="145754C7" w14:textId="77777777" w:rsidR="005C5C0F" w:rsidRDefault="005C5C0F" w:rsidP="005C5C0F">
      <w:pPr>
        <w:pStyle w:val="Textkrper"/>
        <w:numPr>
          <w:ilvl w:val="0"/>
          <w:numId w:val="3"/>
        </w:numPr>
      </w:pPr>
    </w:p>
    <w:p w14:paraId="6E1424E1" w14:textId="0145FCBB" w:rsidR="005C5C0F" w:rsidRDefault="005C5C0F" w:rsidP="005C5C0F">
      <w:pPr>
        <w:pStyle w:val="Textkrper"/>
      </w:pPr>
      <w:r>
        <w:t xml:space="preserve">Steht keine Zentrifuge zur Verfügung kann der Kartoffelpresssaft nach der Zugabe von Kaolin auch mit Hilfe eines Büchner-Trichters und passenden Filtern und der Wasserstrahlpumpe gefiltert werden. </w:t>
      </w:r>
    </w:p>
    <w:p w14:paraId="74FD469B" w14:textId="4A0CC905" w:rsidR="005C5C0F" w:rsidRDefault="005C5C0F" w:rsidP="005C5C0F">
      <w:pPr>
        <w:pStyle w:val="Textkrper"/>
      </w:pPr>
      <w:r>
        <w:t>Vor dem Betrieb der Zentrifuge muss anhand der Betriebsanweisung für Tischzentrifugen (nicht Gebrauchsanweisung) im Rahmen der Sicherheitsinstruktion eine Einweisung der Nutzer durchgeführt werden.</w:t>
      </w:r>
    </w:p>
    <w:p w14:paraId="5413BFE4" w14:textId="5D64BEA1" w:rsidR="0066038B" w:rsidRDefault="00D41058">
      <w:pPr>
        <w:pStyle w:val="berschrift2"/>
        <w:numPr>
          <w:ilvl w:val="1"/>
          <w:numId w:val="3"/>
        </w:numPr>
        <w:ind w:left="0" w:firstLine="0"/>
      </w:pPr>
      <w:r>
        <w:t>Unterrichtsverlauf</w:t>
      </w:r>
    </w:p>
    <w:tbl>
      <w:tblPr>
        <w:tblW w:w="9864" w:type="dxa"/>
        <w:tblBorders>
          <w:top w:val="single" w:sz="2" w:space="0" w:color="000000"/>
          <w:left w:val="single" w:sz="2" w:space="0" w:color="000000"/>
          <w:bottom w:val="single" w:sz="2" w:space="0" w:color="000000"/>
          <w:insideH w:val="single" w:sz="2" w:space="0" w:color="000000"/>
        </w:tblBorders>
        <w:tblCellMar>
          <w:top w:w="55" w:type="dxa"/>
          <w:left w:w="50" w:type="dxa"/>
          <w:bottom w:w="55" w:type="dxa"/>
          <w:right w:w="55" w:type="dxa"/>
        </w:tblCellMar>
        <w:tblLook w:val="04A0" w:firstRow="1" w:lastRow="0" w:firstColumn="1" w:lastColumn="0" w:noHBand="0" w:noVBand="1"/>
      </w:tblPr>
      <w:tblGrid>
        <w:gridCol w:w="1420"/>
        <w:gridCol w:w="6178"/>
        <w:gridCol w:w="2266"/>
      </w:tblGrid>
      <w:tr w:rsidR="0066038B" w14:paraId="402FE629" w14:textId="77777777">
        <w:tc>
          <w:tcPr>
            <w:tcW w:w="1420" w:type="dxa"/>
            <w:tcBorders>
              <w:top w:val="single" w:sz="2" w:space="0" w:color="000000"/>
              <w:left w:val="single" w:sz="2" w:space="0" w:color="000000"/>
              <w:bottom w:val="single" w:sz="2" w:space="0" w:color="000000"/>
            </w:tcBorders>
            <w:shd w:val="clear" w:color="auto" w:fill="B2B2B2"/>
          </w:tcPr>
          <w:p w14:paraId="14B57DEC" w14:textId="77777777" w:rsidR="0066038B" w:rsidRDefault="00D41058">
            <w:pPr>
              <w:pStyle w:val="Tabelleninhalt0"/>
              <w:numPr>
                <w:ilvl w:val="0"/>
                <w:numId w:val="2"/>
              </w:numPr>
            </w:pPr>
            <w:r>
              <w:rPr>
                <w:b/>
                <w:bCs/>
              </w:rPr>
              <w:t>Phase</w:t>
            </w:r>
          </w:p>
        </w:tc>
        <w:tc>
          <w:tcPr>
            <w:tcW w:w="6178" w:type="dxa"/>
            <w:tcBorders>
              <w:top w:val="single" w:sz="2" w:space="0" w:color="000000"/>
              <w:left w:val="single" w:sz="2" w:space="0" w:color="000000"/>
              <w:bottom w:val="single" w:sz="2" w:space="0" w:color="000000"/>
            </w:tcBorders>
            <w:shd w:val="clear" w:color="auto" w:fill="B2B2B2"/>
          </w:tcPr>
          <w:p w14:paraId="11AC9663" w14:textId="77777777" w:rsidR="0066038B" w:rsidRDefault="00D41058">
            <w:pPr>
              <w:pStyle w:val="Tabelleninhalt0"/>
              <w:numPr>
                <w:ilvl w:val="0"/>
                <w:numId w:val="2"/>
              </w:numPr>
            </w:pPr>
            <w:r>
              <w:rPr>
                <w:b/>
                <w:bCs/>
              </w:rPr>
              <w:t>Inhalte</w:t>
            </w:r>
          </w:p>
        </w:tc>
        <w:tc>
          <w:tcPr>
            <w:tcW w:w="2266" w:type="dxa"/>
            <w:tcBorders>
              <w:top w:val="single" w:sz="2" w:space="0" w:color="000000"/>
              <w:left w:val="single" w:sz="2" w:space="0" w:color="000000"/>
              <w:bottom w:val="single" w:sz="2" w:space="0" w:color="000000"/>
              <w:right w:val="single" w:sz="2" w:space="0" w:color="000000"/>
            </w:tcBorders>
            <w:shd w:val="clear" w:color="auto" w:fill="B2B2B2"/>
          </w:tcPr>
          <w:p w14:paraId="25120AAA" w14:textId="77777777" w:rsidR="0066038B" w:rsidRDefault="00D41058">
            <w:pPr>
              <w:pStyle w:val="Tabelleninhalt0"/>
              <w:numPr>
                <w:ilvl w:val="0"/>
                <w:numId w:val="2"/>
              </w:numPr>
            </w:pPr>
            <w:r>
              <w:rPr>
                <w:b/>
                <w:bCs/>
              </w:rPr>
              <w:t>Sozialform, Medien</w:t>
            </w:r>
          </w:p>
        </w:tc>
      </w:tr>
      <w:tr w:rsidR="0066038B" w14:paraId="6E6C7D78" w14:textId="77777777">
        <w:tc>
          <w:tcPr>
            <w:tcW w:w="1420" w:type="dxa"/>
            <w:tcBorders>
              <w:top w:val="single" w:sz="2" w:space="0" w:color="000000"/>
              <w:left w:val="single" w:sz="2" w:space="0" w:color="000000"/>
              <w:bottom w:val="single" w:sz="2" w:space="0" w:color="000000"/>
            </w:tcBorders>
            <w:shd w:val="clear" w:color="auto" w:fill="auto"/>
          </w:tcPr>
          <w:p w14:paraId="00AF05D3" w14:textId="77777777" w:rsidR="0066038B" w:rsidRDefault="00D41058">
            <w:pPr>
              <w:pStyle w:val="Tabelleninhalt0"/>
              <w:numPr>
                <w:ilvl w:val="0"/>
                <w:numId w:val="2"/>
              </w:numPr>
            </w:pPr>
            <w:r>
              <w:t>Einstieg</w:t>
            </w:r>
          </w:p>
          <w:p w14:paraId="557F1198" w14:textId="77777777" w:rsidR="0066038B" w:rsidRDefault="00D41058">
            <w:pPr>
              <w:pStyle w:val="Tabelleninhalt0"/>
              <w:numPr>
                <w:ilvl w:val="0"/>
                <w:numId w:val="2"/>
              </w:numPr>
            </w:pPr>
            <w:r>
              <w:t>2‘</w:t>
            </w:r>
          </w:p>
        </w:tc>
        <w:tc>
          <w:tcPr>
            <w:tcW w:w="6178" w:type="dxa"/>
            <w:tcBorders>
              <w:top w:val="single" w:sz="2" w:space="0" w:color="000000"/>
              <w:left w:val="single" w:sz="2" w:space="0" w:color="000000"/>
              <w:bottom w:val="single" w:sz="2" w:space="0" w:color="000000"/>
            </w:tcBorders>
            <w:shd w:val="clear" w:color="auto" w:fill="auto"/>
          </w:tcPr>
          <w:p w14:paraId="555EBF88" w14:textId="77777777" w:rsidR="0066038B" w:rsidRDefault="008E6318" w:rsidP="008E6318">
            <w:pPr>
              <w:pStyle w:val="Tabelleninhalt0"/>
              <w:rPr>
                <w:i/>
                <w:iCs/>
              </w:rPr>
            </w:pPr>
            <w:r>
              <w:rPr>
                <w:i/>
                <w:iCs/>
              </w:rPr>
              <w:t>Kartoffelknollen und ggf. Foto oder Original Kartoffelpflanze</w:t>
            </w:r>
          </w:p>
          <w:p w14:paraId="5F9F7093" w14:textId="77777777" w:rsidR="008E6318" w:rsidRDefault="008E6318" w:rsidP="008E6318">
            <w:pPr>
              <w:pStyle w:val="Tabelleninhalt0"/>
              <w:rPr>
                <w:i/>
                <w:iCs/>
              </w:rPr>
            </w:pPr>
          </w:p>
          <w:p w14:paraId="61D8BFD5" w14:textId="52FB76A1" w:rsidR="008E6318" w:rsidRDefault="008E6318" w:rsidP="008E6318">
            <w:pPr>
              <w:pStyle w:val="Tabelleninhalt0"/>
            </w:pPr>
            <w:proofErr w:type="spellStart"/>
            <w:r>
              <w:t>SuS</w:t>
            </w:r>
            <w:proofErr w:type="spellEnd"/>
            <w:r>
              <w:t xml:space="preserve"> erläutern Zusammenhang zwischen Laubblättern</w:t>
            </w:r>
            <w:r w:rsidR="00A10D49">
              <w:t xml:space="preserve">, </w:t>
            </w:r>
            <w:r>
              <w:t>Kartoffelknolle</w:t>
            </w:r>
            <w:r w:rsidR="00A10D49">
              <w:t xml:space="preserve"> und Fotosynthese (Anknüpfen an Vorwissen)</w:t>
            </w:r>
          </w:p>
        </w:tc>
        <w:tc>
          <w:tcPr>
            <w:tcW w:w="2266" w:type="dxa"/>
            <w:tcBorders>
              <w:top w:val="single" w:sz="2" w:space="0" w:color="000000"/>
              <w:left w:val="single" w:sz="2" w:space="0" w:color="000000"/>
              <w:bottom w:val="single" w:sz="2" w:space="0" w:color="000000"/>
              <w:right w:val="single" w:sz="2" w:space="0" w:color="000000"/>
            </w:tcBorders>
            <w:shd w:val="clear" w:color="auto" w:fill="auto"/>
          </w:tcPr>
          <w:p w14:paraId="12CA436B" w14:textId="77777777" w:rsidR="00A10D49" w:rsidRDefault="00A10D49" w:rsidP="008E6318">
            <w:pPr>
              <w:pStyle w:val="Tabelleninhalt0"/>
              <w:numPr>
                <w:ilvl w:val="0"/>
                <w:numId w:val="2"/>
              </w:numPr>
              <w:ind w:left="6" w:hanging="6"/>
            </w:pPr>
            <w:r>
              <w:t>UG</w:t>
            </w:r>
          </w:p>
          <w:p w14:paraId="491E3C26" w14:textId="4FF8B1CF" w:rsidR="0066038B" w:rsidRDefault="008E6318" w:rsidP="008E6318">
            <w:pPr>
              <w:pStyle w:val="Tabelleninhalt0"/>
              <w:numPr>
                <w:ilvl w:val="0"/>
                <w:numId w:val="2"/>
              </w:numPr>
              <w:ind w:left="6" w:hanging="6"/>
            </w:pPr>
            <w:r>
              <w:t>Kartoffelknollen, Kartoffelpflanze</w:t>
            </w:r>
          </w:p>
          <w:p w14:paraId="79F2B090" w14:textId="0125838A" w:rsidR="00A10D49" w:rsidRDefault="008F29C2" w:rsidP="008E6318">
            <w:pPr>
              <w:pStyle w:val="Tabelleninhalt0"/>
              <w:numPr>
                <w:ilvl w:val="0"/>
                <w:numId w:val="2"/>
              </w:numPr>
              <w:ind w:left="6" w:hanging="6"/>
            </w:pPr>
            <w:r>
              <w:t xml:space="preserve">P </w:t>
            </w:r>
            <w:r w:rsidR="00A10D49">
              <w:t>Folien 1 und 2</w:t>
            </w:r>
          </w:p>
        </w:tc>
      </w:tr>
      <w:tr w:rsidR="0066038B" w14:paraId="533C2993" w14:textId="77777777">
        <w:tc>
          <w:tcPr>
            <w:tcW w:w="1420" w:type="dxa"/>
            <w:tcBorders>
              <w:top w:val="single" w:sz="2" w:space="0" w:color="000000"/>
              <w:left w:val="single" w:sz="2" w:space="0" w:color="000000"/>
              <w:bottom w:val="single" w:sz="2" w:space="0" w:color="000000"/>
            </w:tcBorders>
            <w:shd w:val="clear" w:color="auto" w:fill="auto"/>
          </w:tcPr>
          <w:p w14:paraId="531659DB" w14:textId="77777777" w:rsidR="0066038B" w:rsidRDefault="00D41058">
            <w:pPr>
              <w:pStyle w:val="Tabelleninhalt0"/>
              <w:numPr>
                <w:ilvl w:val="0"/>
                <w:numId w:val="2"/>
              </w:numPr>
            </w:pPr>
            <w:r>
              <w:t>Erarbeitung</w:t>
            </w:r>
          </w:p>
          <w:p w14:paraId="1B820ABE" w14:textId="3B9913D1" w:rsidR="0066038B" w:rsidRDefault="00A10D49">
            <w:pPr>
              <w:pStyle w:val="Tabelleninhalt0"/>
              <w:numPr>
                <w:ilvl w:val="0"/>
                <w:numId w:val="2"/>
              </w:numPr>
            </w:pPr>
            <w:r>
              <w:t>10</w:t>
            </w:r>
            <w:r w:rsidR="00D41058">
              <w:t>‘</w:t>
            </w:r>
          </w:p>
        </w:tc>
        <w:tc>
          <w:tcPr>
            <w:tcW w:w="6178" w:type="dxa"/>
            <w:tcBorders>
              <w:top w:val="single" w:sz="2" w:space="0" w:color="000000"/>
              <w:left w:val="single" w:sz="2" w:space="0" w:color="000000"/>
              <w:bottom w:val="single" w:sz="2" w:space="0" w:color="000000"/>
            </w:tcBorders>
            <w:shd w:val="clear" w:color="auto" w:fill="auto"/>
          </w:tcPr>
          <w:p w14:paraId="66E2C8E1" w14:textId="6FD52573" w:rsidR="0066038B" w:rsidRDefault="00D41058">
            <w:pPr>
              <w:pStyle w:val="Tabelleninhalt0"/>
              <w:numPr>
                <w:ilvl w:val="0"/>
                <w:numId w:val="2"/>
              </w:numPr>
            </w:pPr>
            <w:proofErr w:type="spellStart"/>
            <w:r>
              <w:t>SuS</w:t>
            </w:r>
            <w:proofErr w:type="spellEnd"/>
            <w:r>
              <w:t xml:space="preserve"> </w:t>
            </w:r>
            <w:r w:rsidR="00A10D49">
              <w:t xml:space="preserve">bearbeiten Aufgabe 1 zur Sachinformation </w:t>
            </w:r>
          </w:p>
        </w:tc>
        <w:tc>
          <w:tcPr>
            <w:tcW w:w="2266" w:type="dxa"/>
            <w:tcBorders>
              <w:top w:val="single" w:sz="2" w:space="0" w:color="000000"/>
              <w:left w:val="single" w:sz="2" w:space="0" w:color="000000"/>
              <w:bottom w:val="single" w:sz="2" w:space="0" w:color="000000"/>
              <w:right w:val="single" w:sz="2" w:space="0" w:color="000000"/>
            </w:tcBorders>
            <w:shd w:val="clear" w:color="auto" w:fill="auto"/>
          </w:tcPr>
          <w:p w14:paraId="039AFD35" w14:textId="77777777" w:rsidR="00A10D49" w:rsidRDefault="00D41058">
            <w:pPr>
              <w:pStyle w:val="Tabelleninhalt0"/>
              <w:numPr>
                <w:ilvl w:val="0"/>
                <w:numId w:val="2"/>
              </w:numPr>
            </w:pPr>
            <w:r>
              <w:t xml:space="preserve">EA, </w:t>
            </w:r>
          </w:p>
          <w:p w14:paraId="06D4C57F" w14:textId="77777777" w:rsidR="0066038B" w:rsidRDefault="00D41058">
            <w:pPr>
              <w:pStyle w:val="Tabelleninhalt0"/>
              <w:numPr>
                <w:ilvl w:val="0"/>
                <w:numId w:val="2"/>
              </w:numPr>
            </w:pPr>
            <w:r>
              <w:t xml:space="preserve">P Folie </w:t>
            </w:r>
            <w:r w:rsidR="008F29C2">
              <w:t>3</w:t>
            </w:r>
          </w:p>
          <w:p w14:paraId="25413FE0" w14:textId="462EEDCD" w:rsidR="008F29C2" w:rsidRDefault="008F29C2">
            <w:pPr>
              <w:pStyle w:val="Tabelleninhalt0"/>
              <w:numPr>
                <w:ilvl w:val="0"/>
                <w:numId w:val="2"/>
              </w:numPr>
            </w:pPr>
            <w:r>
              <w:t>AB 1</w:t>
            </w:r>
          </w:p>
        </w:tc>
      </w:tr>
      <w:tr w:rsidR="0066038B" w14:paraId="0AAFD48C" w14:textId="77777777">
        <w:tc>
          <w:tcPr>
            <w:tcW w:w="1420" w:type="dxa"/>
            <w:tcBorders>
              <w:top w:val="single" w:sz="2" w:space="0" w:color="000000"/>
              <w:left w:val="single" w:sz="2" w:space="0" w:color="000000"/>
              <w:bottom w:val="single" w:sz="2" w:space="0" w:color="000000"/>
            </w:tcBorders>
            <w:shd w:val="clear" w:color="auto" w:fill="auto"/>
          </w:tcPr>
          <w:p w14:paraId="4613C4E5" w14:textId="77777777" w:rsidR="0066038B" w:rsidRDefault="00D41058">
            <w:pPr>
              <w:pStyle w:val="Tabelleninhalt0"/>
              <w:numPr>
                <w:ilvl w:val="0"/>
                <w:numId w:val="2"/>
              </w:numPr>
            </w:pPr>
            <w:r>
              <w:t>Auswertung</w:t>
            </w:r>
          </w:p>
          <w:p w14:paraId="7F754C85" w14:textId="258635C6" w:rsidR="0066038B" w:rsidRDefault="00D41058">
            <w:pPr>
              <w:pStyle w:val="Tabelleninhalt0"/>
              <w:numPr>
                <w:ilvl w:val="0"/>
                <w:numId w:val="2"/>
              </w:numPr>
            </w:pPr>
            <w:r>
              <w:t>3‘</w:t>
            </w:r>
          </w:p>
        </w:tc>
        <w:tc>
          <w:tcPr>
            <w:tcW w:w="6178" w:type="dxa"/>
            <w:tcBorders>
              <w:top w:val="single" w:sz="2" w:space="0" w:color="000000"/>
              <w:left w:val="single" w:sz="2" w:space="0" w:color="000000"/>
              <w:bottom w:val="single" w:sz="2" w:space="0" w:color="000000"/>
            </w:tcBorders>
            <w:shd w:val="clear" w:color="auto" w:fill="auto"/>
          </w:tcPr>
          <w:p w14:paraId="52058785" w14:textId="75F266A9" w:rsidR="0066038B" w:rsidRDefault="00D41058">
            <w:pPr>
              <w:pStyle w:val="Tabelleninhalt0"/>
              <w:numPr>
                <w:ilvl w:val="0"/>
                <w:numId w:val="2"/>
              </w:numPr>
            </w:pPr>
            <w:proofErr w:type="spellStart"/>
            <w:r>
              <w:t>SuS</w:t>
            </w:r>
            <w:proofErr w:type="spellEnd"/>
            <w:r>
              <w:t xml:space="preserve"> </w:t>
            </w:r>
            <w:r w:rsidR="008F29C2">
              <w:t>präsentieren Lernprodukt zum Arbeitsauftrag</w:t>
            </w:r>
          </w:p>
        </w:tc>
        <w:tc>
          <w:tcPr>
            <w:tcW w:w="2266" w:type="dxa"/>
            <w:tcBorders>
              <w:top w:val="single" w:sz="2" w:space="0" w:color="000000"/>
              <w:left w:val="single" w:sz="2" w:space="0" w:color="000000"/>
              <w:bottom w:val="single" w:sz="2" w:space="0" w:color="000000"/>
              <w:right w:val="single" w:sz="2" w:space="0" w:color="000000"/>
            </w:tcBorders>
            <w:shd w:val="clear" w:color="auto" w:fill="auto"/>
          </w:tcPr>
          <w:p w14:paraId="79732D6B" w14:textId="77777777" w:rsidR="008F29C2" w:rsidRDefault="008F29C2">
            <w:pPr>
              <w:pStyle w:val="Tabelleninhalt0"/>
              <w:numPr>
                <w:ilvl w:val="0"/>
                <w:numId w:val="2"/>
              </w:numPr>
            </w:pPr>
            <w:r>
              <w:t>UG</w:t>
            </w:r>
          </w:p>
          <w:p w14:paraId="3ADE83B1" w14:textId="77777777" w:rsidR="0066038B" w:rsidRDefault="008F29C2">
            <w:pPr>
              <w:pStyle w:val="Tabelleninhalt0"/>
              <w:numPr>
                <w:ilvl w:val="0"/>
                <w:numId w:val="2"/>
              </w:numPr>
            </w:pPr>
            <w:r>
              <w:t>Tischkamera</w:t>
            </w:r>
            <w:r w:rsidR="00D41058">
              <w:t xml:space="preserve"> </w:t>
            </w:r>
          </w:p>
          <w:p w14:paraId="392CE73D" w14:textId="33DB17C5" w:rsidR="008F29C2" w:rsidRDefault="008F29C2">
            <w:pPr>
              <w:pStyle w:val="Tabelleninhalt0"/>
              <w:numPr>
                <w:ilvl w:val="0"/>
                <w:numId w:val="2"/>
              </w:numPr>
            </w:pPr>
            <w:r>
              <w:t>(P Folie 4)</w:t>
            </w:r>
          </w:p>
        </w:tc>
      </w:tr>
      <w:tr w:rsidR="0066038B" w14:paraId="1A45508D" w14:textId="77777777">
        <w:tc>
          <w:tcPr>
            <w:tcW w:w="1420" w:type="dxa"/>
            <w:tcBorders>
              <w:left w:val="single" w:sz="2" w:space="0" w:color="000000"/>
              <w:bottom w:val="single" w:sz="2" w:space="0" w:color="000000"/>
            </w:tcBorders>
            <w:shd w:val="clear" w:color="auto" w:fill="auto"/>
          </w:tcPr>
          <w:p w14:paraId="1679B9FB" w14:textId="77777777" w:rsidR="0066038B" w:rsidRDefault="00D41058">
            <w:pPr>
              <w:pStyle w:val="Tabelleninhalt0"/>
              <w:numPr>
                <w:ilvl w:val="0"/>
                <w:numId w:val="2"/>
              </w:numPr>
            </w:pPr>
            <w:r>
              <w:t>Überleitung</w:t>
            </w:r>
          </w:p>
          <w:p w14:paraId="56E091B9" w14:textId="1ADB823B" w:rsidR="0066038B" w:rsidRDefault="008F29C2">
            <w:pPr>
              <w:pStyle w:val="Tabelleninhalt0"/>
              <w:numPr>
                <w:ilvl w:val="0"/>
                <w:numId w:val="2"/>
              </w:numPr>
            </w:pPr>
            <w:r>
              <w:t>5</w:t>
            </w:r>
            <w:r w:rsidR="00D41058">
              <w:t>‘</w:t>
            </w:r>
          </w:p>
        </w:tc>
        <w:tc>
          <w:tcPr>
            <w:tcW w:w="6178" w:type="dxa"/>
            <w:tcBorders>
              <w:left w:val="single" w:sz="2" w:space="0" w:color="000000"/>
              <w:bottom w:val="single" w:sz="2" w:space="0" w:color="000000"/>
            </w:tcBorders>
            <w:shd w:val="clear" w:color="auto" w:fill="auto"/>
          </w:tcPr>
          <w:p w14:paraId="7FBFDE9F" w14:textId="77777777" w:rsidR="008F29C2" w:rsidRDefault="008F29C2">
            <w:pPr>
              <w:pStyle w:val="Tabelleninhalt0"/>
              <w:numPr>
                <w:ilvl w:val="0"/>
                <w:numId w:val="2"/>
              </w:numPr>
            </w:pPr>
            <w:r>
              <w:t xml:space="preserve">Einführung ins Praktikum: </w:t>
            </w:r>
          </w:p>
          <w:p w14:paraId="05084F23" w14:textId="77777777" w:rsidR="008F29C2" w:rsidRDefault="008F29C2" w:rsidP="008F29C2">
            <w:pPr>
              <w:pStyle w:val="Tabelleninhalt0"/>
              <w:numPr>
                <w:ilvl w:val="0"/>
                <w:numId w:val="8"/>
              </w:numPr>
            </w:pPr>
            <w:r>
              <w:t>Arbeitsauftrag</w:t>
            </w:r>
          </w:p>
          <w:p w14:paraId="335F0427" w14:textId="6004D006" w:rsidR="0066038B" w:rsidRDefault="008F29C2" w:rsidP="008F29C2">
            <w:pPr>
              <w:pStyle w:val="Tabelleninhalt0"/>
              <w:numPr>
                <w:ilvl w:val="0"/>
                <w:numId w:val="8"/>
              </w:numPr>
            </w:pPr>
            <w:r>
              <w:t>Sicherheitsinstruktion (Gefahrstoffe, Zentrifuge, …)</w:t>
            </w:r>
          </w:p>
          <w:p w14:paraId="00434140" w14:textId="4ED9D5D9" w:rsidR="008F29C2" w:rsidRDefault="008F29C2" w:rsidP="008F29C2">
            <w:pPr>
              <w:pStyle w:val="Tabelleninhalt0"/>
              <w:numPr>
                <w:ilvl w:val="0"/>
                <w:numId w:val="8"/>
              </w:numPr>
            </w:pPr>
            <w:r>
              <w:t>Materialausgabe</w:t>
            </w:r>
          </w:p>
        </w:tc>
        <w:tc>
          <w:tcPr>
            <w:tcW w:w="2266" w:type="dxa"/>
            <w:tcBorders>
              <w:left w:val="single" w:sz="2" w:space="0" w:color="000000"/>
              <w:bottom w:val="single" w:sz="2" w:space="0" w:color="000000"/>
              <w:right w:val="single" w:sz="2" w:space="0" w:color="000000"/>
            </w:tcBorders>
            <w:shd w:val="clear" w:color="auto" w:fill="auto"/>
          </w:tcPr>
          <w:p w14:paraId="3C69AD3F" w14:textId="77777777" w:rsidR="008F29C2" w:rsidRDefault="008F29C2" w:rsidP="008F29C2">
            <w:pPr>
              <w:pStyle w:val="Tabelleninhalt0"/>
              <w:numPr>
                <w:ilvl w:val="0"/>
                <w:numId w:val="2"/>
              </w:numPr>
            </w:pPr>
            <w:r>
              <w:t xml:space="preserve">LV u. </w:t>
            </w:r>
            <w:r w:rsidR="00D41058">
              <w:t>UG</w:t>
            </w:r>
          </w:p>
          <w:p w14:paraId="49EDCC7A" w14:textId="457A78D9" w:rsidR="0066038B" w:rsidRDefault="00D41058" w:rsidP="008F29C2">
            <w:pPr>
              <w:pStyle w:val="Tabelleninhalt0"/>
              <w:numPr>
                <w:ilvl w:val="0"/>
                <w:numId w:val="2"/>
              </w:numPr>
            </w:pPr>
            <w:r>
              <w:t xml:space="preserve">P Folie </w:t>
            </w:r>
            <w:r w:rsidR="008F29C2">
              <w:t>5</w:t>
            </w:r>
          </w:p>
          <w:p w14:paraId="067AF879" w14:textId="27A7B859" w:rsidR="00DB68B9" w:rsidRDefault="00DB68B9" w:rsidP="008F29C2">
            <w:pPr>
              <w:pStyle w:val="Tabelleninhalt0"/>
              <w:numPr>
                <w:ilvl w:val="0"/>
                <w:numId w:val="2"/>
              </w:numPr>
            </w:pPr>
            <w:r>
              <w:t>ABs 2 u. 3 (u. 4)</w:t>
            </w:r>
          </w:p>
          <w:p w14:paraId="2F2ADBF7" w14:textId="73771A89" w:rsidR="008F29C2" w:rsidRDefault="008F29C2" w:rsidP="008F29C2">
            <w:pPr>
              <w:pStyle w:val="Tabelleninhalt0"/>
              <w:numPr>
                <w:ilvl w:val="0"/>
                <w:numId w:val="2"/>
              </w:numPr>
            </w:pPr>
            <w:r>
              <w:t>Versuchsmaterial</w:t>
            </w:r>
          </w:p>
        </w:tc>
      </w:tr>
      <w:tr w:rsidR="0066038B" w14:paraId="2A1DC1C5" w14:textId="77777777">
        <w:tc>
          <w:tcPr>
            <w:tcW w:w="1420" w:type="dxa"/>
            <w:tcBorders>
              <w:left w:val="single" w:sz="2" w:space="0" w:color="000000"/>
              <w:bottom w:val="single" w:sz="2" w:space="0" w:color="000000"/>
            </w:tcBorders>
            <w:shd w:val="clear" w:color="auto" w:fill="auto"/>
          </w:tcPr>
          <w:p w14:paraId="702FED76" w14:textId="27DA30CE" w:rsidR="0066038B" w:rsidRDefault="008F29C2">
            <w:pPr>
              <w:pStyle w:val="Tabelleninhalt0"/>
              <w:numPr>
                <w:ilvl w:val="0"/>
                <w:numId w:val="2"/>
              </w:numPr>
            </w:pPr>
            <w:r>
              <w:t>Praktikum</w:t>
            </w:r>
          </w:p>
          <w:p w14:paraId="79B5C991" w14:textId="57DAD9E2" w:rsidR="0066038B" w:rsidRDefault="008F29C2">
            <w:pPr>
              <w:pStyle w:val="Tabelleninhalt0"/>
              <w:numPr>
                <w:ilvl w:val="0"/>
                <w:numId w:val="2"/>
              </w:numPr>
            </w:pPr>
            <w:r>
              <w:t>50</w:t>
            </w:r>
            <w:r w:rsidR="00D41058">
              <w:t>‘</w:t>
            </w:r>
          </w:p>
        </w:tc>
        <w:tc>
          <w:tcPr>
            <w:tcW w:w="6178" w:type="dxa"/>
            <w:tcBorders>
              <w:left w:val="single" w:sz="2" w:space="0" w:color="000000"/>
              <w:bottom w:val="single" w:sz="2" w:space="0" w:color="000000"/>
            </w:tcBorders>
            <w:shd w:val="clear" w:color="auto" w:fill="auto"/>
          </w:tcPr>
          <w:p w14:paraId="136F5AF9" w14:textId="10CDA6D3" w:rsidR="0066038B" w:rsidRDefault="008F29C2">
            <w:pPr>
              <w:pStyle w:val="Tabelleninhalt0"/>
              <w:numPr>
                <w:ilvl w:val="0"/>
                <w:numId w:val="2"/>
              </w:numPr>
            </w:pPr>
            <w:proofErr w:type="spellStart"/>
            <w:r>
              <w:t>SuS</w:t>
            </w:r>
            <w:proofErr w:type="spellEnd"/>
            <w:r>
              <w:t xml:space="preserve"> führen den Versuch zur Stärkesynthese durch</w:t>
            </w:r>
          </w:p>
          <w:p w14:paraId="3C859437" w14:textId="77777777" w:rsidR="00DB68B9" w:rsidRDefault="00DB68B9">
            <w:pPr>
              <w:pStyle w:val="Tabelleninhalt0"/>
              <w:numPr>
                <w:ilvl w:val="0"/>
                <w:numId w:val="2"/>
              </w:numPr>
            </w:pPr>
          </w:p>
          <w:p w14:paraId="4E02A9B3" w14:textId="5F77C501" w:rsidR="00DB68B9" w:rsidRDefault="00DB68B9" w:rsidP="00DB68B9">
            <w:pPr>
              <w:pStyle w:val="Tabelleninhalt0"/>
              <w:numPr>
                <w:ilvl w:val="0"/>
                <w:numId w:val="2"/>
              </w:numPr>
              <w:ind w:left="0" w:firstLine="0"/>
            </w:pPr>
            <w:proofErr w:type="spellStart"/>
            <w:r>
              <w:t>SuS</w:t>
            </w:r>
            <w:proofErr w:type="spellEnd"/>
            <w:r>
              <w:t xml:space="preserve"> bearbeiten die Aufgaben 2 u. 3 zur Sachinformation und die Aufgaben 1 und 2 zum Versuch</w:t>
            </w:r>
          </w:p>
        </w:tc>
        <w:tc>
          <w:tcPr>
            <w:tcW w:w="2266" w:type="dxa"/>
            <w:tcBorders>
              <w:left w:val="single" w:sz="2" w:space="0" w:color="000000"/>
              <w:bottom w:val="single" w:sz="2" w:space="0" w:color="000000"/>
              <w:right w:val="single" w:sz="2" w:space="0" w:color="000000"/>
            </w:tcBorders>
            <w:shd w:val="clear" w:color="auto" w:fill="auto"/>
          </w:tcPr>
          <w:p w14:paraId="4F80FBA6" w14:textId="299D6880" w:rsidR="008F29C2" w:rsidRDefault="008F29C2">
            <w:pPr>
              <w:pStyle w:val="Tabelleninhalt0"/>
              <w:numPr>
                <w:ilvl w:val="0"/>
                <w:numId w:val="2"/>
              </w:numPr>
            </w:pPr>
            <w:r>
              <w:t>PA</w:t>
            </w:r>
            <w:r w:rsidR="00DB68B9">
              <w:t xml:space="preserve"> o. GA</w:t>
            </w:r>
          </w:p>
          <w:p w14:paraId="44B12216" w14:textId="77777777" w:rsidR="008F29C2" w:rsidRDefault="00D41058">
            <w:pPr>
              <w:pStyle w:val="Tabelleninhalt0"/>
              <w:numPr>
                <w:ilvl w:val="0"/>
                <w:numId w:val="2"/>
              </w:numPr>
            </w:pPr>
            <w:r>
              <w:t xml:space="preserve">P Folie </w:t>
            </w:r>
            <w:r w:rsidR="008F29C2">
              <w:t>5</w:t>
            </w:r>
          </w:p>
          <w:p w14:paraId="0ECFA2DF" w14:textId="6D2719DF" w:rsidR="0066038B" w:rsidRDefault="008F29C2">
            <w:pPr>
              <w:pStyle w:val="Tabelleninhalt0"/>
              <w:numPr>
                <w:ilvl w:val="0"/>
                <w:numId w:val="2"/>
              </w:numPr>
            </w:pPr>
            <w:r>
              <w:t xml:space="preserve">ABs </w:t>
            </w:r>
            <w:r w:rsidR="00DB68B9">
              <w:t xml:space="preserve">1, </w:t>
            </w:r>
            <w:r>
              <w:t>2 u. 3</w:t>
            </w:r>
            <w:r w:rsidR="00DB68B9">
              <w:t xml:space="preserve"> (u. </w:t>
            </w:r>
            <w:r w:rsidR="002F5061">
              <w:t>Hilfe</w:t>
            </w:r>
            <w:r w:rsidR="00DB68B9">
              <w:t>)</w:t>
            </w:r>
          </w:p>
          <w:p w14:paraId="573512C4" w14:textId="3DAEAFAC" w:rsidR="00DB68B9" w:rsidRDefault="00DB68B9">
            <w:pPr>
              <w:pStyle w:val="Tabelleninhalt0"/>
              <w:numPr>
                <w:ilvl w:val="0"/>
                <w:numId w:val="2"/>
              </w:numPr>
            </w:pPr>
            <w:r>
              <w:t>Versuchsmaterial</w:t>
            </w:r>
          </w:p>
        </w:tc>
      </w:tr>
      <w:tr w:rsidR="00DB68B9" w14:paraId="0A6DCF7F" w14:textId="77777777">
        <w:tc>
          <w:tcPr>
            <w:tcW w:w="1420" w:type="dxa"/>
            <w:tcBorders>
              <w:left w:val="single" w:sz="2" w:space="0" w:color="000000"/>
              <w:bottom w:val="single" w:sz="2" w:space="0" w:color="000000"/>
            </w:tcBorders>
            <w:shd w:val="clear" w:color="auto" w:fill="auto"/>
          </w:tcPr>
          <w:p w14:paraId="1BCFC1E7" w14:textId="77777777" w:rsidR="00DB68B9" w:rsidRDefault="00DB68B9">
            <w:pPr>
              <w:pStyle w:val="Tabelleninhalt0"/>
              <w:numPr>
                <w:ilvl w:val="0"/>
                <w:numId w:val="2"/>
              </w:numPr>
            </w:pPr>
            <w:r>
              <w:t>Aufräumen</w:t>
            </w:r>
          </w:p>
          <w:p w14:paraId="0DB81465" w14:textId="488C8B26" w:rsidR="00DB68B9" w:rsidRDefault="00DB68B9">
            <w:pPr>
              <w:pStyle w:val="Tabelleninhalt0"/>
              <w:numPr>
                <w:ilvl w:val="0"/>
                <w:numId w:val="2"/>
              </w:numPr>
            </w:pPr>
            <w:r>
              <w:t>5‘</w:t>
            </w:r>
          </w:p>
        </w:tc>
        <w:tc>
          <w:tcPr>
            <w:tcW w:w="6178" w:type="dxa"/>
            <w:tcBorders>
              <w:left w:val="single" w:sz="2" w:space="0" w:color="000000"/>
              <w:bottom w:val="single" w:sz="2" w:space="0" w:color="000000"/>
            </w:tcBorders>
            <w:shd w:val="clear" w:color="auto" w:fill="auto"/>
          </w:tcPr>
          <w:p w14:paraId="69F318E4" w14:textId="472CDF61" w:rsidR="00DB68B9" w:rsidRDefault="00DB68B9" w:rsidP="00DB68B9">
            <w:pPr>
              <w:pStyle w:val="Tabelleninhalt0"/>
              <w:numPr>
                <w:ilvl w:val="0"/>
                <w:numId w:val="2"/>
              </w:numPr>
              <w:ind w:left="0" w:firstLine="0"/>
            </w:pPr>
            <w:proofErr w:type="spellStart"/>
            <w:r>
              <w:t>SuS</w:t>
            </w:r>
            <w:proofErr w:type="spellEnd"/>
            <w:r>
              <w:t xml:space="preserve"> räumen Versuchsmaterialien auf (sachgerechte Entsorgung!)</w:t>
            </w:r>
          </w:p>
        </w:tc>
        <w:tc>
          <w:tcPr>
            <w:tcW w:w="2266" w:type="dxa"/>
            <w:tcBorders>
              <w:left w:val="single" w:sz="2" w:space="0" w:color="000000"/>
              <w:bottom w:val="single" w:sz="2" w:space="0" w:color="000000"/>
              <w:right w:val="single" w:sz="2" w:space="0" w:color="000000"/>
            </w:tcBorders>
            <w:shd w:val="clear" w:color="auto" w:fill="auto"/>
          </w:tcPr>
          <w:p w14:paraId="69057DEB" w14:textId="77777777" w:rsidR="00DB68B9" w:rsidRDefault="00DB68B9" w:rsidP="00DB68B9">
            <w:pPr>
              <w:pStyle w:val="Tabelleninhalt0"/>
              <w:numPr>
                <w:ilvl w:val="0"/>
                <w:numId w:val="2"/>
              </w:numPr>
            </w:pPr>
            <w:r>
              <w:t>PA o. GA</w:t>
            </w:r>
          </w:p>
          <w:p w14:paraId="2E0ED77E" w14:textId="428AF428" w:rsidR="00DB68B9" w:rsidRDefault="00DB68B9" w:rsidP="00DB68B9">
            <w:pPr>
              <w:pStyle w:val="Tabelleninhalt0"/>
              <w:numPr>
                <w:ilvl w:val="0"/>
                <w:numId w:val="2"/>
              </w:numPr>
            </w:pPr>
            <w:r>
              <w:t>Versuchsmaterial</w:t>
            </w:r>
          </w:p>
        </w:tc>
      </w:tr>
      <w:tr w:rsidR="0066038B" w14:paraId="43D528EE" w14:textId="77777777">
        <w:tc>
          <w:tcPr>
            <w:tcW w:w="1420" w:type="dxa"/>
            <w:tcBorders>
              <w:left w:val="single" w:sz="2" w:space="0" w:color="000000"/>
              <w:bottom w:val="single" w:sz="2" w:space="0" w:color="000000"/>
            </w:tcBorders>
            <w:shd w:val="clear" w:color="auto" w:fill="auto"/>
          </w:tcPr>
          <w:p w14:paraId="529F70DE" w14:textId="77777777" w:rsidR="0066038B" w:rsidRDefault="00D41058">
            <w:pPr>
              <w:pStyle w:val="Tabelleninhalt0"/>
              <w:numPr>
                <w:ilvl w:val="0"/>
                <w:numId w:val="2"/>
              </w:numPr>
            </w:pPr>
            <w:r>
              <w:t>Auswertung</w:t>
            </w:r>
          </w:p>
          <w:p w14:paraId="49B9C75E" w14:textId="5A0DA845" w:rsidR="0066038B" w:rsidRDefault="00DB68B9">
            <w:pPr>
              <w:pStyle w:val="Tabelleninhalt0"/>
              <w:numPr>
                <w:ilvl w:val="0"/>
                <w:numId w:val="2"/>
              </w:numPr>
            </w:pPr>
            <w:r>
              <w:t>15</w:t>
            </w:r>
            <w:r w:rsidR="00D41058">
              <w:t>‘</w:t>
            </w:r>
          </w:p>
        </w:tc>
        <w:tc>
          <w:tcPr>
            <w:tcW w:w="6178" w:type="dxa"/>
            <w:tcBorders>
              <w:left w:val="single" w:sz="2" w:space="0" w:color="000000"/>
              <w:bottom w:val="single" w:sz="2" w:space="0" w:color="000000"/>
            </w:tcBorders>
            <w:shd w:val="clear" w:color="auto" w:fill="auto"/>
          </w:tcPr>
          <w:p w14:paraId="774CDEB8" w14:textId="77777777" w:rsidR="0066038B" w:rsidRDefault="00DB68B9">
            <w:pPr>
              <w:pStyle w:val="Tabelleninhalt0"/>
              <w:numPr>
                <w:ilvl w:val="0"/>
                <w:numId w:val="2"/>
              </w:numPr>
            </w:pPr>
            <w:r>
              <w:t>Auswertung des Versuchs</w:t>
            </w:r>
            <w:r w:rsidR="002F76F5">
              <w:t>:</w:t>
            </w:r>
          </w:p>
          <w:p w14:paraId="423F672A" w14:textId="77777777" w:rsidR="002F76F5" w:rsidRDefault="002F76F5" w:rsidP="002F76F5">
            <w:pPr>
              <w:pStyle w:val="Tabelleninhalt0"/>
              <w:numPr>
                <w:ilvl w:val="0"/>
                <w:numId w:val="9"/>
              </w:numPr>
            </w:pPr>
            <w:r>
              <w:t>Besprechung der Aufgaben 1 u. 2 (AB 3)</w:t>
            </w:r>
          </w:p>
          <w:p w14:paraId="185EA201" w14:textId="77777777" w:rsidR="002F76F5" w:rsidRDefault="002F76F5" w:rsidP="002F76F5">
            <w:pPr>
              <w:pStyle w:val="Tabelleninhalt0"/>
              <w:numPr>
                <w:ilvl w:val="0"/>
                <w:numId w:val="9"/>
              </w:numPr>
            </w:pPr>
            <w:r>
              <w:t>Besprechung der Aufgaben 2 u. 3 (AB 1)</w:t>
            </w:r>
          </w:p>
          <w:p w14:paraId="77224F5D" w14:textId="4BC9CCF8" w:rsidR="002F76F5" w:rsidRDefault="002F76F5" w:rsidP="002F76F5">
            <w:pPr>
              <w:pStyle w:val="Tabelleninhalt0"/>
              <w:ind w:left="720"/>
            </w:pPr>
            <w:r>
              <w:sym w:font="Wingdings" w:char="F0E0"/>
            </w:r>
            <w:r>
              <w:t xml:space="preserve"> ggf. (individuelles) Feedback über Praktikumskompetenz, Fachkompetenz (Osmose, energetische Kopplung) und evtl. Arbeitsaufträge</w:t>
            </w:r>
          </w:p>
        </w:tc>
        <w:tc>
          <w:tcPr>
            <w:tcW w:w="2266" w:type="dxa"/>
            <w:tcBorders>
              <w:left w:val="single" w:sz="2" w:space="0" w:color="000000"/>
              <w:bottom w:val="single" w:sz="2" w:space="0" w:color="000000"/>
              <w:right w:val="single" w:sz="2" w:space="0" w:color="000000"/>
            </w:tcBorders>
            <w:shd w:val="clear" w:color="auto" w:fill="auto"/>
          </w:tcPr>
          <w:p w14:paraId="5E75CE3F" w14:textId="77777777" w:rsidR="00DB68B9" w:rsidRDefault="00DB68B9">
            <w:pPr>
              <w:pStyle w:val="Tabelleninhalt0"/>
              <w:numPr>
                <w:ilvl w:val="0"/>
                <w:numId w:val="2"/>
              </w:numPr>
            </w:pPr>
            <w:r>
              <w:t>UG</w:t>
            </w:r>
          </w:p>
          <w:p w14:paraId="6DCFD45F" w14:textId="77777777" w:rsidR="0066038B" w:rsidRDefault="00D41058">
            <w:pPr>
              <w:pStyle w:val="Tabelleninhalt0"/>
              <w:numPr>
                <w:ilvl w:val="0"/>
                <w:numId w:val="2"/>
              </w:numPr>
            </w:pPr>
            <w:r>
              <w:t>P Folie</w:t>
            </w:r>
            <w:r w:rsidR="002F76F5">
              <w:t>n 6 u. 7</w:t>
            </w:r>
          </w:p>
          <w:p w14:paraId="7A4BAA67" w14:textId="6E8AE7B8" w:rsidR="002F76F5" w:rsidRDefault="002F76F5">
            <w:pPr>
              <w:pStyle w:val="Tabelleninhalt0"/>
              <w:numPr>
                <w:ilvl w:val="0"/>
                <w:numId w:val="2"/>
              </w:numPr>
            </w:pPr>
            <w:r>
              <w:t>AB 3 u. 1</w:t>
            </w:r>
          </w:p>
        </w:tc>
      </w:tr>
    </w:tbl>
    <w:p w14:paraId="63900182" w14:textId="77777777" w:rsidR="0066038B" w:rsidRPr="002F76F5" w:rsidRDefault="00D41058">
      <w:pPr>
        <w:pStyle w:val="berschrift2"/>
        <w:numPr>
          <w:ilvl w:val="0"/>
          <w:numId w:val="0"/>
        </w:numPr>
        <w:overflowPunct w:val="0"/>
        <w:rPr>
          <w:sz w:val="16"/>
          <w:szCs w:val="11"/>
        </w:rPr>
      </w:pPr>
      <w:r w:rsidRPr="002F76F5">
        <w:rPr>
          <w:sz w:val="16"/>
          <w:szCs w:val="11"/>
        </w:rPr>
        <w:br w:type="page"/>
      </w:r>
    </w:p>
    <w:p w14:paraId="2696CA45" w14:textId="77777777" w:rsidR="0066038B" w:rsidRDefault="00D41058">
      <w:pPr>
        <w:pStyle w:val="berschrift2"/>
        <w:numPr>
          <w:ilvl w:val="1"/>
          <w:numId w:val="2"/>
        </w:numPr>
        <w:overflowPunct w:val="0"/>
      </w:pPr>
      <w:r>
        <w:lastRenderedPageBreak/>
        <w:t>Lernvoraussetzungen für den Unterrichtsgang</w:t>
      </w:r>
    </w:p>
    <w:p w14:paraId="01DA7E14" w14:textId="4C2CC9D0" w:rsidR="0066038B" w:rsidRDefault="00D41058">
      <w:pPr>
        <w:pStyle w:val="Textkrper"/>
        <w:numPr>
          <w:ilvl w:val="1"/>
          <w:numId w:val="5"/>
        </w:numPr>
        <w:overflowPunct w:val="0"/>
      </w:pPr>
      <w:r>
        <w:t xml:space="preserve">Zellbiologie </w:t>
      </w:r>
      <w:r w:rsidR="00A033E9">
        <w:t>(inkl. Osmose)</w:t>
      </w:r>
    </w:p>
    <w:p w14:paraId="362383E8" w14:textId="77777777" w:rsidR="0066038B" w:rsidRDefault="00D41058">
      <w:pPr>
        <w:pStyle w:val="Textkrper"/>
        <w:numPr>
          <w:ilvl w:val="1"/>
          <w:numId w:val="5"/>
        </w:numPr>
        <w:overflowPunct w:val="0"/>
      </w:pPr>
      <w:proofErr w:type="spellStart"/>
      <w:r>
        <w:t>Enzymatik</w:t>
      </w:r>
      <w:proofErr w:type="spellEnd"/>
    </w:p>
    <w:p w14:paraId="0B882F6E" w14:textId="77777777" w:rsidR="0066038B" w:rsidRDefault="00D41058">
      <w:pPr>
        <w:pStyle w:val="berschrift2"/>
        <w:numPr>
          <w:ilvl w:val="1"/>
          <w:numId w:val="3"/>
        </w:numPr>
        <w:ind w:left="0" w:firstLine="0"/>
      </w:pPr>
      <w:r>
        <w:t>Verwendete Abkürzungen</w:t>
      </w:r>
    </w:p>
    <w:p w14:paraId="029058C5" w14:textId="77777777" w:rsidR="0066038B" w:rsidRDefault="00D41058">
      <w:pPr>
        <w:pStyle w:val="Textkrper"/>
      </w:pPr>
      <w:r>
        <w:t>AB:</w:t>
      </w:r>
      <w:r>
        <w:tab/>
        <w:t>Arbeitsblatt</w:t>
      </w:r>
      <w:r>
        <w:tab/>
      </w:r>
      <w:r>
        <w:tab/>
      </w:r>
      <w:r>
        <w:tab/>
      </w:r>
      <w:r>
        <w:tab/>
      </w:r>
      <w:r>
        <w:tab/>
        <w:t>LV:</w:t>
      </w:r>
      <w:r>
        <w:tab/>
        <w:t>Lehrervortrag</w:t>
      </w:r>
    </w:p>
    <w:p w14:paraId="76AA2DD1" w14:textId="77777777" w:rsidR="0066038B" w:rsidRDefault="00D41058">
      <w:pPr>
        <w:pStyle w:val="Textkrper"/>
      </w:pPr>
      <w:r>
        <w:t>EA:</w:t>
      </w:r>
      <w:r>
        <w:tab/>
        <w:t>Einzelarbeit</w:t>
      </w:r>
      <w:r>
        <w:tab/>
      </w:r>
      <w:r>
        <w:tab/>
      </w:r>
      <w:r>
        <w:tab/>
      </w:r>
      <w:r>
        <w:tab/>
      </w:r>
      <w:r>
        <w:tab/>
        <w:t>P:</w:t>
      </w:r>
      <w:r>
        <w:tab/>
        <w:t>Präsentation</w:t>
      </w:r>
    </w:p>
    <w:p w14:paraId="79ACAA3A" w14:textId="77777777" w:rsidR="0066038B" w:rsidRDefault="00D41058">
      <w:pPr>
        <w:pStyle w:val="Textkrper"/>
      </w:pPr>
      <w:r>
        <w:t xml:space="preserve">EXP: </w:t>
      </w:r>
      <w:r>
        <w:tab/>
        <w:t>Experiment/Praktikum</w:t>
      </w:r>
      <w:r>
        <w:tab/>
      </w:r>
      <w:r>
        <w:tab/>
      </w:r>
      <w:r>
        <w:tab/>
      </w:r>
      <w:r>
        <w:tab/>
        <w:t>PA:</w:t>
      </w:r>
      <w:r>
        <w:tab/>
        <w:t>Partnerarbeit</w:t>
      </w:r>
    </w:p>
    <w:p w14:paraId="700B7B36" w14:textId="77777777" w:rsidR="0066038B" w:rsidRDefault="00D41058">
      <w:pPr>
        <w:pStyle w:val="Textkrper"/>
      </w:pPr>
      <w:r>
        <w:t>GA:</w:t>
      </w:r>
      <w:r>
        <w:tab/>
        <w:t>Gruppenarbeit</w:t>
      </w:r>
      <w:r>
        <w:tab/>
      </w:r>
      <w:r>
        <w:tab/>
      </w:r>
      <w:r>
        <w:tab/>
      </w:r>
      <w:r>
        <w:tab/>
      </w:r>
      <w:r>
        <w:tab/>
      </w:r>
      <w:proofErr w:type="spellStart"/>
      <w:r>
        <w:t>SuS</w:t>
      </w:r>
      <w:proofErr w:type="spellEnd"/>
      <w:r>
        <w:t xml:space="preserve">: </w:t>
      </w:r>
      <w:r>
        <w:tab/>
        <w:t>Schülerinnen und Schüler</w:t>
      </w:r>
    </w:p>
    <w:p w14:paraId="0382C879" w14:textId="77777777" w:rsidR="0066038B" w:rsidRDefault="00D41058">
      <w:pPr>
        <w:pStyle w:val="Textkrper"/>
      </w:pPr>
      <w:r>
        <w:t>TA:</w:t>
      </w:r>
      <w:r>
        <w:tab/>
        <w:t>Tafel(anschrieb)</w:t>
      </w:r>
      <w:r>
        <w:tab/>
      </w:r>
      <w:r>
        <w:tab/>
      </w:r>
      <w:r>
        <w:tab/>
      </w:r>
      <w:r>
        <w:tab/>
        <w:t>LZ:</w:t>
      </w:r>
      <w:r>
        <w:tab/>
        <w:t>Lernzirkel/Stationenarbeit</w:t>
      </w:r>
    </w:p>
    <w:p w14:paraId="4B517531" w14:textId="77777777" w:rsidR="0066038B" w:rsidRDefault="00D41058">
      <w:pPr>
        <w:pStyle w:val="Textkrper"/>
      </w:pPr>
      <w:r>
        <w:t>UG:</w:t>
      </w:r>
      <w:r>
        <w:tab/>
        <w:t>Unterrichtsgespräch</w:t>
      </w:r>
    </w:p>
    <w:p w14:paraId="0F09AB3A" w14:textId="77777777" w:rsidR="0066038B" w:rsidRDefault="00D41058">
      <w:pPr>
        <w:numPr>
          <w:ilvl w:val="0"/>
          <w:numId w:val="4"/>
        </w:numPr>
      </w:pPr>
      <w:r>
        <w:t>MAT:</w:t>
      </w:r>
      <w:r>
        <w:tab/>
        <w:t xml:space="preserve">Materialien/Infos für </w:t>
      </w:r>
      <w:proofErr w:type="spellStart"/>
      <w:r>
        <w:t>SuS</w:t>
      </w:r>
      <w:proofErr w:type="spellEnd"/>
    </w:p>
    <w:sectPr w:rsidR="0066038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0" w:footer="72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2B8BC" w14:textId="77777777" w:rsidR="00681567" w:rsidRDefault="00681567">
      <w:r>
        <w:separator/>
      </w:r>
    </w:p>
  </w:endnote>
  <w:endnote w:type="continuationSeparator" w:id="0">
    <w:p w14:paraId="2B2754F7" w14:textId="77777777" w:rsidR="00681567" w:rsidRDefault="0068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iberation Serif">
    <w:altName w:val="Times New Roman"/>
    <w:panose1 w:val="020B0604020202020204"/>
    <w:charset w:val="01"/>
    <w:family w:val="roman"/>
    <w:pitch w:val="variable"/>
  </w:font>
  <w:font w:name="Noto Sans CJK SC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OpenSymbol;Arial Unicode MS">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91EEF" w14:textId="77777777" w:rsidR="00CF40CA" w:rsidRDefault="00CF40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EF808" w14:textId="76D644D1" w:rsidR="0066038B" w:rsidRDefault="00D41058" w:rsidP="00CB6B17">
    <w:pPr>
      <w:pStyle w:val="Fuzeile"/>
      <w:pBdr>
        <w:top w:val="single" w:sz="2" w:space="1" w:color="000000"/>
      </w:pBdr>
      <w:tabs>
        <w:tab w:val="left" w:pos="8647"/>
      </w:tabs>
      <w:jc w:val="both"/>
    </w:pPr>
    <w:r>
      <w:rPr>
        <w:sz w:val="14"/>
        <w:szCs w:val="14"/>
      </w:rPr>
      <w:fldChar w:fldCharType="begin"/>
    </w:r>
    <w:r>
      <w:rPr>
        <w:sz w:val="14"/>
        <w:szCs w:val="14"/>
      </w:rPr>
      <w:instrText>FILENAME</w:instrText>
    </w:r>
    <w:r>
      <w:rPr>
        <w:sz w:val="14"/>
        <w:szCs w:val="14"/>
      </w:rPr>
      <w:fldChar w:fldCharType="separate"/>
    </w:r>
    <w:r w:rsidR="00CB6B17">
      <w:rPr>
        <w:noProof/>
        <w:sz w:val="14"/>
        <w:szCs w:val="14"/>
      </w:rPr>
      <w:t>20500_dok_unterrichtsgang_energiespeicherung.docx</w:t>
    </w:r>
    <w:r>
      <w:rPr>
        <w:sz w:val="14"/>
        <w:szCs w:val="14"/>
      </w:rPr>
      <w:fldChar w:fldCharType="end"/>
    </w:r>
    <w:r>
      <w:rPr>
        <w:sz w:val="14"/>
        <w:szCs w:val="14"/>
      </w:rPr>
      <w:tab/>
      <w:t>ZPG Biologie 2020</w:t>
    </w:r>
    <w:r>
      <w:rPr>
        <w:sz w:val="14"/>
        <w:szCs w:val="14"/>
      </w:rPr>
      <w:tab/>
    </w:r>
    <w:r w:rsidR="00CB6B17">
      <w:rPr>
        <w:sz w:val="14"/>
        <w:szCs w:val="14"/>
      </w:rPr>
      <w:t xml:space="preserve">     </w:t>
    </w:r>
    <w:r>
      <w:rPr>
        <w:sz w:val="14"/>
        <w:szCs w:val="14"/>
      </w:rPr>
      <w:t xml:space="preserve">Seite </w:t>
    </w:r>
    <w:r>
      <w:rPr>
        <w:sz w:val="14"/>
        <w:szCs w:val="14"/>
      </w:rPr>
      <w:fldChar w:fldCharType="begin"/>
    </w:r>
    <w:r>
      <w:rPr>
        <w:sz w:val="14"/>
        <w:szCs w:val="14"/>
      </w:rPr>
      <w:instrText>PAGE</w:instrText>
    </w:r>
    <w:r>
      <w:rPr>
        <w:sz w:val="14"/>
        <w:szCs w:val="14"/>
      </w:rPr>
      <w:fldChar w:fldCharType="separate"/>
    </w:r>
    <w:r>
      <w:rPr>
        <w:sz w:val="14"/>
        <w:szCs w:val="14"/>
      </w:rPr>
      <w:t>2</w:t>
    </w:r>
    <w:r>
      <w:rPr>
        <w:sz w:val="14"/>
        <w:szCs w:val="14"/>
      </w:rPr>
      <w:fldChar w:fldCharType="end"/>
    </w:r>
    <w:r>
      <w:rPr>
        <w:sz w:val="14"/>
        <w:szCs w:val="14"/>
      </w:rPr>
      <w:t xml:space="preserve"> von </w:t>
    </w:r>
    <w:r>
      <w:rPr>
        <w:sz w:val="14"/>
        <w:szCs w:val="14"/>
      </w:rPr>
      <w:fldChar w:fldCharType="begin"/>
    </w:r>
    <w:r>
      <w:rPr>
        <w:sz w:val="14"/>
        <w:szCs w:val="14"/>
      </w:rPr>
      <w:instrText>NUMPAGES</w:instrText>
    </w:r>
    <w:r>
      <w:rPr>
        <w:sz w:val="14"/>
        <w:szCs w:val="14"/>
      </w:rPr>
      <w:fldChar w:fldCharType="separate"/>
    </w:r>
    <w:r>
      <w:rPr>
        <w:sz w:val="14"/>
        <w:szCs w:val="14"/>
      </w:rPr>
      <w:t>3</w:t>
    </w:r>
    <w:r>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A1045" w14:textId="77777777" w:rsidR="00CF40CA" w:rsidRDefault="00CF40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F48EB" w14:textId="77777777" w:rsidR="00681567" w:rsidRDefault="00681567">
      <w:r>
        <w:separator/>
      </w:r>
    </w:p>
  </w:footnote>
  <w:footnote w:type="continuationSeparator" w:id="0">
    <w:p w14:paraId="7E2D54B7" w14:textId="77777777" w:rsidR="00681567" w:rsidRDefault="00681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5E8EF" w14:textId="77777777" w:rsidR="00CF40CA" w:rsidRDefault="00CF40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7D307" w14:textId="77777777" w:rsidR="00CF40CA" w:rsidRDefault="00CF40C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66364" w14:textId="77777777" w:rsidR="00CF40CA" w:rsidRDefault="00CF40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816E8"/>
    <w:multiLevelType w:val="multilevel"/>
    <w:tmpl w:val="F1F6F738"/>
    <w:lvl w:ilvl="0">
      <w:start w:val="1"/>
      <w:numFmt w:val="none"/>
      <w:suff w:val="nothing"/>
      <w:lvlText w:val=""/>
      <w:lvlJc w:val="left"/>
      <w:pPr>
        <w:ind w:left="432" w:hanging="432"/>
      </w:pPr>
      <w:rPr>
        <w:szCs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5ED5FFA"/>
    <w:multiLevelType w:val="hybridMultilevel"/>
    <w:tmpl w:val="870C3B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DF7431"/>
    <w:multiLevelType w:val="multilevel"/>
    <w:tmpl w:val="A5D43E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4314242"/>
    <w:multiLevelType w:val="multilevel"/>
    <w:tmpl w:val="37C4ED3C"/>
    <w:lvl w:ilvl="0">
      <w:start w:val="1"/>
      <w:numFmt w:val="none"/>
      <w:pStyle w:val="berschrift1"/>
      <w:suff w:val="nothing"/>
      <w:lvlText w:val=""/>
      <w:lvlJc w:val="left"/>
      <w:pPr>
        <w:ind w:left="432" w:hanging="432"/>
      </w:pPr>
      <w:rPr>
        <w:szCs w:val="22"/>
      </w:rPr>
    </w:lvl>
    <w:lvl w:ilvl="1">
      <w:start w:val="1"/>
      <w:numFmt w:val="none"/>
      <w:pStyle w:val="berschrift2"/>
      <w:suff w:val="nothing"/>
      <w:lvlText w:val=""/>
      <w:lvlJc w:val="left"/>
      <w:pPr>
        <w:ind w:left="576" w:hanging="576"/>
      </w:pPr>
    </w:lvl>
    <w:lvl w:ilvl="2">
      <w:start w:val="1"/>
      <w:numFmt w:val="none"/>
      <w:pStyle w:val="berschrift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C810351"/>
    <w:multiLevelType w:val="multilevel"/>
    <w:tmpl w:val="C81E9D98"/>
    <w:lvl w:ilvl="0">
      <w:start w:val="1"/>
      <w:numFmt w:val="none"/>
      <w:suff w:val="nothing"/>
      <w:lvlText w:val=""/>
      <w:lvlJc w:val="left"/>
      <w:pPr>
        <w:ind w:left="432" w:hanging="432"/>
      </w:pPr>
      <w:rPr>
        <w:szCs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D3865B2"/>
    <w:multiLevelType w:val="multilevel"/>
    <w:tmpl w:val="594075B2"/>
    <w:lvl w:ilvl="0">
      <w:start w:val="1"/>
      <w:numFmt w:val="none"/>
      <w:suff w:val="nothing"/>
      <w:lvlText w:val=""/>
      <w:lvlJc w:val="left"/>
      <w:pPr>
        <w:ind w:left="432" w:hanging="432"/>
      </w:pPr>
      <w:rPr>
        <w:szCs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61E72E26"/>
    <w:multiLevelType w:val="hybridMultilevel"/>
    <w:tmpl w:val="6A8039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027A99"/>
    <w:multiLevelType w:val="multilevel"/>
    <w:tmpl w:val="2294F35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D116F13"/>
    <w:multiLevelType w:val="multilevel"/>
    <w:tmpl w:val="E1508000"/>
    <w:lvl w:ilvl="0">
      <w:start w:val="1"/>
      <w:numFmt w:val="none"/>
      <w:suff w:val="nothing"/>
      <w:lvlText w:val=""/>
      <w:lvlJc w:val="left"/>
      <w:pPr>
        <w:ind w:left="432" w:hanging="432"/>
      </w:pPr>
      <w:rPr>
        <w:szCs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8"/>
  </w:num>
  <w:num w:numId="3">
    <w:abstractNumId w:val="0"/>
  </w:num>
  <w:num w:numId="4">
    <w:abstractNumId w:val="5"/>
  </w:num>
  <w:num w:numId="5">
    <w:abstractNumId w:val="4"/>
  </w:num>
  <w:num w:numId="6">
    <w:abstractNumId w:val="2"/>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8B"/>
    <w:rsid w:val="002A0A12"/>
    <w:rsid w:val="002F5061"/>
    <w:rsid w:val="002F76F5"/>
    <w:rsid w:val="003D5BE4"/>
    <w:rsid w:val="00455FCF"/>
    <w:rsid w:val="005C5C0F"/>
    <w:rsid w:val="0066038B"/>
    <w:rsid w:val="00681567"/>
    <w:rsid w:val="007A6283"/>
    <w:rsid w:val="007D5272"/>
    <w:rsid w:val="008A69AD"/>
    <w:rsid w:val="008E6318"/>
    <w:rsid w:val="008F29C2"/>
    <w:rsid w:val="00991149"/>
    <w:rsid w:val="009C686C"/>
    <w:rsid w:val="00A033E9"/>
    <w:rsid w:val="00A10D49"/>
    <w:rsid w:val="00A330F1"/>
    <w:rsid w:val="00A970F6"/>
    <w:rsid w:val="00B25C06"/>
    <w:rsid w:val="00CB6B17"/>
    <w:rsid w:val="00CF40CA"/>
    <w:rsid w:val="00D41058"/>
    <w:rsid w:val="00D536CB"/>
    <w:rsid w:val="00DB68B9"/>
    <w:rsid w:val="00E2071F"/>
    <w:rsid w:val="00F104FF"/>
    <w:rsid w:val="00F377B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D3FF0"/>
  <w15:docId w15:val="{F76387D8-BFCD-4C9E-9DEB-592F6A30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ans CJK SC Regular" w:hAnsi="Liberation Serif" w:cs="Lohit Devanagari"/>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eastAsia="Times New Roman" w:hAnsi="Arial" w:cs="Calibri"/>
      <w:sz w:val="21"/>
      <w:szCs w:val="20"/>
      <w:lang w:bidi="ar-SA"/>
    </w:rPr>
  </w:style>
  <w:style w:type="paragraph" w:styleId="berschrift1">
    <w:name w:val="heading 1"/>
    <w:basedOn w:val="berschrift"/>
    <w:uiPriority w:val="9"/>
    <w:qFormat/>
    <w:pPr>
      <w:numPr>
        <w:numId w:val="1"/>
      </w:numPr>
      <w:outlineLvl w:val="0"/>
    </w:pPr>
    <w:rPr>
      <w:b/>
      <w:sz w:val="28"/>
    </w:rPr>
  </w:style>
  <w:style w:type="paragraph" w:styleId="berschrift2">
    <w:name w:val="heading 2"/>
    <w:basedOn w:val="berschrift"/>
    <w:uiPriority w:val="9"/>
    <w:unhideWhenUsed/>
    <w:qFormat/>
    <w:pPr>
      <w:numPr>
        <w:ilvl w:val="1"/>
        <w:numId w:val="1"/>
      </w:numPr>
      <w:spacing w:before="200"/>
      <w:ind w:left="0" w:firstLine="0"/>
      <w:outlineLvl w:val="1"/>
    </w:pPr>
    <w:rPr>
      <w:b/>
      <w:sz w:val="24"/>
    </w:rPr>
  </w:style>
  <w:style w:type="paragraph" w:styleId="berschrift3">
    <w:name w:val="heading 3"/>
    <w:basedOn w:val="berschrift"/>
    <w:uiPriority w:val="9"/>
    <w:semiHidden/>
    <w:unhideWhenUsed/>
    <w:qFormat/>
    <w:pPr>
      <w:numPr>
        <w:ilvl w:val="2"/>
        <w:numId w:val="1"/>
      </w:numPr>
      <w:spacing w:before="140"/>
      <w:ind w:left="0" w:firstLine="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rPr>
      <w:szCs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OpenSymbol;Arial Unicode MS"/>
    </w:rPr>
  </w:style>
  <w:style w:type="character" w:customStyle="1" w:styleId="WW8Num5z1">
    <w:name w:val="WW8Num5z1"/>
    <w:qFormat/>
    <w:rPr>
      <w:rFonts w:ascii="OpenSymbol;Arial Unicode MS" w:hAnsi="OpenSymbol;Arial Unicode MS" w:cs="OpenSymbol;Arial Unicode M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WW8Num7z0">
    <w:name w:val="WW8Num7z0"/>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character" w:customStyle="1" w:styleId="WW8Num9z0">
    <w:name w:val="WW8Num9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WW8Num10z0">
    <w:name w:val="WW8Num10z0"/>
    <w:qFormat/>
    <w:rPr>
      <w:rFonts w:ascii="Symbol" w:hAnsi="Symbol" w:cs="OpenSymbol;Arial Unicode MS"/>
    </w:rPr>
  </w:style>
  <w:style w:type="character" w:customStyle="1" w:styleId="WW8Num10z1">
    <w:name w:val="WW8Num10z1"/>
    <w:qFormat/>
    <w:rPr>
      <w:rFonts w:ascii="OpenSymbol;Arial Unicode MS" w:hAnsi="OpenSymbol;Arial Unicode MS" w:cs="OpenSymbol;Arial Unicode MS"/>
    </w:rPr>
  </w:style>
  <w:style w:type="character" w:customStyle="1" w:styleId="WW8Num11z0">
    <w:name w:val="WW8Num11z0"/>
    <w:qFormat/>
    <w:rPr>
      <w:rFonts w:ascii="Symbol" w:hAnsi="Symbol" w:cs="OpenSymbol;Arial Unicode MS"/>
    </w:rPr>
  </w:style>
  <w:style w:type="character" w:customStyle="1" w:styleId="WW8Num11z1">
    <w:name w:val="WW8Num11z1"/>
    <w:qFormat/>
    <w:rPr>
      <w:rFonts w:ascii="OpenSymbol;Arial Unicode MS" w:hAnsi="OpenSymbol;Arial Unicode MS" w:cs="OpenSymbol;Arial Unicode MS"/>
    </w:rPr>
  </w:style>
  <w:style w:type="character" w:customStyle="1" w:styleId="WW8Num12z0">
    <w:name w:val="WW8Num12z0"/>
    <w:qFormat/>
    <w:rPr>
      <w:rFonts w:ascii="Symbol" w:hAnsi="Symbol" w:cs="OpenSymbol;Arial Unicode MS"/>
    </w:rPr>
  </w:style>
  <w:style w:type="character" w:customStyle="1" w:styleId="WW8Num12z1">
    <w:name w:val="WW8Num12z1"/>
    <w:qFormat/>
    <w:rPr>
      <w:rFonts w:ascii="OpenSymbol;Arial Unicode MS" w:hAnsi="OpenSymbol;Arial Unicode MS" w:cs="OpenSymbol;Arial Unicode MS"/>
    </w:rPr>
  </w:style>
  <w:style w:type="character" w:customStyle="1" w:styleId="WW8Num13z0">
    <w:name w:val="WW8Num13z0"/>
    <w:qFormat/>
    <w:rPr>
      <w:rFonts w:ascii="Symbol" w:hAnsi="Symbol" w:cs="OpenSymbol;Arial Unicode MS"/>
    </w:rPr>
  </w:style>
  <w:style w:type="character" w:customStyle="1" w:styleId="WW8Num13z1">
    <w:name w:val="WW8Num13z1"/>
    <w:qFormat/>
    <w:rPr>
      <w:rFonts w:ascii="OpenSymbol;Arial Unicode MS" w:hAnsi="OpenSymbol;Arial Unicode MS" w:cs="OpenSymbol;Arial Unicode MS"/>
    </w:rPr>
  </w:style>
  <w:style w:type="character" w:customStyle="1" w:styleId="WW8Num14z0">
    <w:name w:val="WW8Num14z0"/>
    <w:qFormat/>
    <w:rPr>
      <w:rFonts w:ascii="Symbol" w:hAnsi="Symbol" w:cs="OpenSymbol;Arial Unicode MS"/>
    </w:rPr>
  </w:style>
  <w:style w:type="character" w:customStyle="1" w:styleId="WW8Num14z1">
    <w:name w:val="WW8Num14z1"/>
    <w:qFormat/>
    <w:rPr>
      <w:rFonts w:ascii="OpenSymbol;Arial Unicode MS" w:hAnsi="OpenSymbol;Arial Unicode MS" w:cs="OpenSymbol;Arial Unicode MS"/>
    </w:rPr>
  </w:style>
  <w:style w:type="character" w:customStyle="1" w:styleId="WW8Num15z0">
    <w:name w:val="WW8Num15z0"/>
    <w:qFormat/>
    <w:rPr>
      <w:rFonts w:ascii="Symbol" w:hAnsi="Symbol" w:cs="OpenSymbol;Arial Unicode MS"/>
    </w:rPr>
  </w:style>
  <w:style w:type="character" w:customStyle="1" w:styleId="WW8Num15z1">
    <w:name w:val="WW8Num15z1"/>
    <w:qFormat/>
    <w:rPr>
      <w:rFonts w:ascii="OpenSymbol;Arial Unicode MS" w:hAnsi="OpenSymbol;Arial Unicode MS" w:cs="OpenSymbol;Arial Unicode MS"/>
    </w:rPr>
  </w:style>
  <w:style w:type="character" w:customStyle="1" w:styleId="WW8Num16z0">
    <w:name w:val="WW8Num16z0"/>
    <w:qFormat/>
    <w:rPr>
      <w:rFonts w:ascii="Symbol" w:hAnsi="Symbol" w:cs="OpenSymbol;Arial Unicode MS"/>
    </w:rPr>
  </w:style>
  <w:style w:type="character" w:customStyle="1" w:styleId="WW8Num16z1">
    <w:name w:val="WW8Num16z1"/>
    <w:qFormat/>
    <w:rPr>
      <w:rFonts w:ascii="OpenSymbol;Arial Unicode MS" w:hAnsi="OpenSymbol;Arial Unicode MS" w:cs="OpenSymbol;Arial Unicode MS"/>
    </w:rPr>
  </w:style>
  <w:style w:type="character" w:customStyle="1" w:styleId="WW8Num17z0">
    <w:name w:val="WW8Num17z0"/>
    <w:qFormat/>
    <w:rPr>
      <w:rFonts w:ascii="Calibri" w:eastAsia="Times New Roman" w:hAnsi="Calibri"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Calibri" w:eastAsia="Times New Roman" w:hAnsi="Calibri" w:cs="Times New Roman"/>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Absatzstandardschriftart">
    <w:name w:val="Absatzstandardschriftart"/>
    <w:qFormat/>
  </w:style>
  <w:style w:type="character" w:customStyle="1" w:styleId="Aufzhlungszeichen1">
    <w:name w:val="Aufzählungszeichen1"/>
    <w:qFormat/>
  </w:style>
  <w:style w:type="character" w:customStyle="1" w:styleId="Nummerierungszeichen">
    <w:name w:val="Nummerierungszeichen"/>
    <w:qFormat/>
  </w:style>
  <w:style w:type="character" w:customStyle="1" w:styleId="KopfzeileZeichen">
    <w:name w:val="Kopfzeile Zeichen"/>
    <w:basedOn w:val="Absatzstandardschriftart"/>
    <w:qFormat/>
  </w:style>
  <w:style w:type="character" w:customStyle="1" w:styleId="FuzeileZeichen">
    <w:name w:val="Fußzeile Zeichen"/>
    <w:basedOn w:val="Absatzstandardschriftart"/>
    <w:qFormat/>
  </w:style>
  <w:style w:type="character" w:customStyle="1" w:styleId="TextkrperZeichen">
    <w:name w:val="Textkörper Zeichen"/>
    <w:qFormat/>
    <w:rPr>
      <w:rFonts w:ascii="Calibri" w:hAnsi="Calibri" w:cs="Calibri"/>
      <w:sz w:val="22"/>
    </w:rPr>
  </w:style>
  <w:style w:type="character" w:customStyle="1" w:styleId="Aufzhlungszeichen2">
    <w:name w:val="Aufzählungszeichen2"/>
    <w:qFormat/>
    <w:rPr>
      <w:rFonts w:ascii="OpenSymbol" w:eastAsia="OpenSymbol" w:hAnsi="OpenSymbol" w:cs="OpenSymbol"/>
    </w:rPr>
  </w:style>
  <w:style w:type="character" w:customStyle="1" w:styleId="FootnoteCharacters">
    <w:name w:val="Footnote Characters"/>
    <w:qFormat/>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EndnoteCharacters">
    <w:name w:val="Endnote Characters"/>
    <w:qFormat/>
  </w:style>
  <w:style w:type="character" w:customStyle="1" w:styleId="ListLabel1">
    <w:name w:val="ListLabel 1"/>
    <w:qFormat/>
    <w:rPr>
      <w:szCs w:val="22"/>
    </w:rPr>
  </w:style>
  <w:style w:type="character" w:customStyle="1" w:styleId="ListLabel2">
    <w:name w:val="ListLabel 2"/>
    <w:qFormat/>
    <w:rPr>
      <w:szCs w:val="22"/>
    </w:rPr>
  </w:style>
  <w:style w:type="character" w:customStyle="1" w:styleId="ListLabel3">
    <w:name w:val="ListLabel 3"/>
    <w:qFormat/>
    <w:rPr>
      <w:szCs w:val="22"/>
    </w:rPr>
  </w:style>
  <w:style w:type="character" w:customStyle="1" w:styleId="ListLabel4">
    <w:name w:val="ListLabel 4"/>
    <w:qFormat/>
    <w:rPr>
      <w:szCs w:val="22"/>
    </w:rPr>
  </w:style>
  <w:style w:type="character" w:customStyle="1" w:styleId="ListLabel5">
    <w:name w:val="ListLabel 5"/>
    <w:qFormat/>
    <w:rPr>
      <w:szCs w:val="22"/>
    </w:rPr>
  </w:style>
  <w:style w:type="character" w:customStyle="1" w:styleId="ListLabel6">
    <w:name w:val="ListLabel 6"/>
    <w:qFormat/>
    <w:rPr>
      <w:szCs w:val="22"/>
    </w:rPr>
  </w:style>
  <w:style w:type="character" w:customStyle="1" w:styleId="ListLabel7">
    <w:name w:val="ListLabel 7"/>
    <w:qFormat/>
    <w:rPr>
      <w:szCs w:val="22"/>
    </w:rPr>
  </w:style>
  <w:style w:type="character" w:customStyle="1" w:styleId="ListLabel8">
    <w:name w:val="ListLabel 8"/>
    <w:qFormat/>
    <w:rPr>
      <w:szCs w:val="22"/>
    </w:rPr>
  </w:style>
  <w:style w:type="character" w:customStyle="1" w:styleId="ListLabel9">
    <w:name w:val="ListLabel 9"/>
    <w:qFormat/>
    <w:rPr>
      <w:szCs w:val="22"/>
    </w:rPr>
  </w:style>
  <w:style w:type="character" w:customStyle="1" w:styleId="ListLabel10">
    <w:name w:val="ListLabel 10"/>
    <w:qFormat/>
    <w:rPr>
      <w:szCs w:val="22"/>
    </w:rPr>
  </w:style>
  <w:style w:type="character" w:customStyle="1" w:styleId="ListLabel11">
    <w:name w:val="ListLabel 11"/>
    <w:qFormat/>
    <w:rPr>
      <w:szCs w:val="22"/>
    </w:rPr>
  </w:style>
  <w:style w:type="character" w:customStyle="1" w:styleId="ListLabel12">
    <w:name w:val="ListLabel 12"/>
    <w:qFormat/>
    <w:rPr>
      <w:szCs w:val="22"/>
    </w:rPr>
  </w:style>
  <w:style w:type="character" w:customStyle="1" w:styleId="ListLabel13">
    <w:name w:val="ListLabel 13"/>
    <w:qFormat/>
    <w:rPr>
      <w:szCs w:val="22"/>
    </w:rPr>
  </w:style>
  <w:style w:type="character" w:customStyle="1" w:styleId="ListLabel14">
    <w:name w:val="ListLabel 14"/>
    <w:qFormat/>
    <w:rPr>
      <w:szCs w:val="22"/>
    </w:rPr>
  </w:style>
  <w:style w:type="character" w:customStyle="1" w:styleId="ListLabel15">
    <w:name w:val="ListLabel 15"/>
    <w:qFormat/>
    <w:rPr>
      <w:szCs w:val="22"/>
    </w:rPr>
  </w:style>
  <w:style w:type="character" w:customStyle="1" w:styleId="ListLabel16">
    <w:name w:val="ListLabel 16"/>
    <w:qFormat/>
    <w:rPr>
      <w:szCs w:val="22"/>
    </w:rPr>
  </w:style>
  <w:style w:type="character" w:customStyle="1" w:styleId="ListLabel17">
    <w:name w:val="ListLabel 17"/>
    <w:qFormat/>
    <w:rPr>
      <w:szCs w:val="22"/>
    </w:rPr>
  </w:style>
  <w:style w:type="character" w:customStyle="1" w:styleId="ListLabel18">
    <w:name w:val="ListLabel 18"/>
    <w:qFormat/>
    <w:rPr>
      <w:szCs w:val="22"/>
    </w:rPr>
  </w:style>
  <w:style w:type="character" w:customStyle="1" w:styleId="ListLabel19">
    <w:name w:val="ListLabel 19"/>
    <w:qFormat/>
    <w:rPr>
      <w:szCs w:val="22"/>
    </w:rPr>
  </w:style>
  <w:style w:type="character" w:customStyle="1" w:styleId="Internetverknpfung">
    <w:name w:val="Internetverknüpfung"/>
    <w:rPr>
      <w:color w:val="000080"/>
      <w:u w:val="single"/>
    </w:rPr>
  </w:style>
  <w:style w:type="character" w:styleId="Funotenzeichen">
    <w:name w:val="footnote reference"/>
    <w:qFormat/>
  </w:style>
  <w:style w:type="character" w:styleId="Endnotenzeichen">
    <w:name w:val="endnote reference"/>
    <w:qFormat/>
  </w:style>
  <w:style w:type="character" w:customStyle="1" w:styleId="ListLabel20">
    <w:name w:val="ListLabel 20"/>
    <w:qFormat/>
    <w:rPr>
      <w:szCs w:val="22"/>
    </w:rPr>
  </w:style>
  <w:style w:type="character" w:customStyle="1" w:styleId="ListLabel21">
    <w:name w:val="ListLabel 21"/>
    <w:qFormat/>
    <w:rPr>
      <w:szCs w:val="22"/>
    </w:rPr>
  </w:style>
  <w:style w:type="character" w:customStyle="1" w:styleId="ListLabel22">
    <w:name w:val="ListLabel 22"/>
    <w:qFormat/>
    <w:rPr>
      <w:szCs w:val="22"/>
    </w:rPr>
  </w:style>
  <w:style w:type="character" w:customStyle="1" w:styleId="ListLabel23">
    <w:name w:val="ListLabel 23"/>
    <w:qFormat/>
    <w:rPr>
      <w:szCs w:val="22"/>
    </w:rPr>
  </w:style>
  <w:style w:type="character" w:customStyle="1" w:styleId="ListLabel24">
    <w:name w:val="ListLabel 24"/>
    <w:qFormat/>
  </w:style>
  <w:style w:type="character" w:customStyle="1" w:styleId="ListLabel25">
    <w:name w:val="ListLabel 25"/>
    <w:qFormat/>
    <w:rPr>
      <w:szCs w:val="22"/>
    </w:rPr>
  </w:style>
  <w:style w:type="character" w:customStyle="1" w:styleId="ListLabel26">
    <w:name w:val="ListLabel 26"/>
    <w:qFormat/>
    <w:rPr>
      <w:szCs w:val="22"/>
    </w:rPr>
  </w:style>
  <w:style w:type="character" w:customStyle="1" w:styleId="ListLabel27">
    <w:name w:val="ListLabel 27"/>
    <w:qFormat/>
    <w:rPr>
      <w:szCs w:val="22"/>
    </w:rPr>
  </w:style>
  <w:style w:type="character" w:customStyle="1" w:styleId="ListLabel28">
    <w:name w:val="ListLabel 28"/>
    <w:qFormat/>
    <w:rPr>
      <w:szCs w:val="22"/>
    </w:rPr>
  </w:style>
  <w:style w:type="character" w:customStyle="1" w:styleId="ListLabel29">
    <w:name w:val="ListLabel 29"/>
    <w:qFormat/>
    <w:rPr>
      <w:szCs w:val="22"/>
    </w:rPr>
  </w:style>
  <w:style w:type="character" w:customStyle="1" w:styleId="ListLabel30">
    <w:name w:val="ListLabel 30"/>
    <w:qFormat/>
  </w:style>
  <w:style w:type="character" w:customStyle="1" w:styleId="ListLabel31">
    <w:name w:val="ListLabel 31"/>
    <w:qFormat/>
    <w:rPr>
      <w:szCs w:val="22"/>
    </w:rPr>
  </w:style>
  <w:style w:type="character" w:customStyle="1" w:styleId="ListLabel32">
    <w:name w:val="ListLabel 32"/>
    <w:qFormat/>
    <w:rPr>
      <w:szCs w:val="22"/>
    </w:rPr>
  </w:style>
  <w:style w:type="character" w:customStyle="1" w:styleId="ListLabel33">
    <w:name w:val="ListLabel 33"/>
    <w:qFormat/>
    <w:rPr>
      <w:szCs w:val="22"/>
    </w:rPr>
  </w:style>
  <w:style w:type="character" w:customStyle="1" w:styleId="ListLabel34">
    <w:name w:val="ListLabel 34"/>
    <w:qFormat/>
    <w:rPr>
      <w:szCs w:val="22"/>
    </w:rPr>
  </w:style>
  <w:style w:type="character" w:customStyle="1" w:styleId="ListLabel35">
    <w:name w:val="ListLabel 35"/>
    <w:qFormat/>
    <w:rPr>
      <w:szCs w:val="22"/>
    </w:rPr>
  </w:style>
  <w:style w:type="character" w:customStyle="1" w:styleId="ListLabel36">
    <w:name w:val="ListLabel 36"/>
    <w:qFormat/>
  </w:style>
  <w:style w:type="character" w:customStyle="1" w:styleId="ListLabel37">
    <w:name w:val="ListLabel 37"/>
    <w:qFormat/>
    <w:rPr>
      <w:szCs w:val="22"/>
    </w:rPr>
  </w:style>
  <w:style w:type="character" w:customStyle="1" w:styleId="ListLabel38">
    <w:name w:val="ListLabel 38"/>
    <w:qFormat/>
    <w:rPr>
      <w:szCs w:val="22"/>
    </w:rPr>
  </w:style>
  <w:style w:type="character" w:customStyle="1" w:styleId="ListLabel39">
    <w:name w:val="ListLabel 39"/>
    <w:qFormat/>
    <w:rPr>
      <w:szCs w:val="22"/>
    </w:rPr>
  </w:style>
  <w:style w:type="character" w:customStyle="1" w:styleId="ListLabel40">
    <w:name w:val="ListLabel 40"/>
    <w:qFormat/>
    <w:rPr>
      <w:szCs w:val="22"/>
    </w:rPr>
  </w:style>
  <w:style w:type="character" w:customStyle="1" w:styleId="ListLabel41">
    <w:name w:val="ListLabel 41"/>
    <w:qFormat/>
    <w:rPr>
      <w:szCs w:val="22"/>
    </w:rPr>
  </w:style>
  <w:style w:type="character" w:customStyle="1" w:styleId="ListLabel42">
    <w:name w:val="ListLabel 42"/>
    <w:qFormat/>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Aufzhlungszeichen3">
    <w:name w:val="Aufzählungszeichen3"/>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Verzeichnis">
    <w:name w:val="Verzeichnis"/>
    <w:basedOn w:val="Standard"/>
    <w:qFormat/>
    <w:pPr>
      <w:suppressLineNumbers/>
    </w:pPr>
    <w:rPr>
      <w:rFonts w:cs="FreeSans"/>
    </w:rPr>
  </w:style>
  <w:style w:type="paragraph" w:customStyle="1" w:styleId="Beschriftung1">
    <w:name w:val="Beschriftung1"/>
    <w:basedOn w:val="Standard"/>
    <w:qFormat/>
    <w:pPr>
      <w:suppressLineNumbers/>
      <w:spacing w:before="120" w:after="120"/>
    </w:pPr>
  </w:style>
  <w:style w:type="paragraph" w:customStyle="1" w:styleId="TabellenInhalt">
    <w:name w:val="Tabellen Inhalt"/>
    <w:basedOn w:val="Standard"/>
    <w:qFormat/>
    <w:pPr>
      <w:suppressLineNumbers/>
    </w:pPr>
  </w:style>
  <w:style w:type="paragraph" w:customStyle="1" w:styleId="Tabellenberschrift">
    <w:name w:val="Tabellen Überschrift"/>
    <w:basedOn w:val="TabellenInhalt"/>
    <w:qFormat/>
    <w:pPr>
      <w:jc w:val="center"/>
    </w:pPr>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qFormat/>
    <w:pPr>
      <w:suppressAutoHyphens w:val="0"/>
      <w:spacing w:before="100" w:after="142" w:line="288" w:lineRule="auto"/>
    </w:pPr>
    <w:rPr>
      <w:rFonts w:ascii="Times New Roman" w:hAnsi="Times New Roman" w:cs="Times New Roman"/>
      <w:sz w:val="20"/>
    </w:rPr>
  </w:style>
  <w:style w:type="paragraph" w:customStyle="1" w:styleId="Tabelleninhalt0">
    <w:name w:val="Tabelleninhalt"/>
    <w:basedOn w:val="Standard"/>
    <w:qFormat/>
    <w:pPr>
      <w:suppressLineNumbers/>
    </w:pPr>
  </w:style>
  <w:style w:type="paragraph" w:customStyle="1" w:styleId="Tabellenberschrift0">
    <w:name w:val="Tabellenüberschrift"/>
    <w:basedOn w:val="Tabelleninhalt0"/>
    <w:qFormat/>
    <w:pPr>
      <w:jc w:val="center"/>
    </w:pPr>
    <w:rPr>
      <w:b/>
      <w:bCs/>
    </w:rPr>
  </w:style>
  <w:style w:type="paragraph" w:styleId="Funotentext">
    <w:name w:val="footnote text"/>
    <w:basedOn w:val="Standard"/>
    <w:pPr>
      <w:suppressLineNumbers/>
      <w:spacing w:after="113"/>
      <w:ind w:left="339" w:hanging="339"/>
    </w:pPr>
    <w:rPr>
      <w:sz w:val="20"/>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5255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Hunor Karsa</dc:creator>
  <dc:description/>
  <cp:lastModifiedBy>Thomas Armbruster</cp:lastModifiedBy>
  <cp:revision>11</cp:revision>
  <dcterms:created xsi:type="dcterms:W3CDTF">2020-09-09T15:42:00Z</dcterms:created>
  <dcterms:modified xsi:type="dcterms:W3CDTF">2020-11-29T17:18:00Z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