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7C5490" w:rsidRPr="007C5490" w14:paraId="1C66D27A" w14:textId="77777777" w:rsidTr="00CB76EC">
        <w:tc>
          <w:tcPr>
            <w:tcW w:w="9778" w:type="dxa"/>
            <w:gridSpan w:val="2"/>
            <w:tcBorders>
              <w:bottom w:val="single" w:sz="4" w:space="0" w:color="auto"/>
            </w:tcBorders>
            <w:shd w:val="clear" w:color="auto" w:fill="99CCFF"/>
          </w:tcPr>
          <w:p w14:paraId="0CCC8068" w14:textId="27940441" w:rsidR="007C5490" w:rsidRPr="007C5490" w:rsidRDefault="00EF1AC4" w:rsidP="00DF14D3">
            <w:pPr>
              <w:spacing w:before="1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</w:t>
            </w:r>
            <w:r w:rsidR="00DF14D3">
              <w:rPr>
                <w:b/>
                <w:sz w:val="28"/>
              </w:rPr>
              <w:t>02</w:t>
            </w:r>
            <w:r w:rsidR="007C5490" w:rsidRPr="007C5490">
              <w:rPr>
                <w:b/>
                <w:sz w:val="28"/>
              </w:rPr>
              <w:t xml:space="preserve"> </w:t>
            </w:r>
            <w:r w:rsidR="00DF14D3">
              <w:rPr>
                <w:b/>
                <w:sz w:val="28"/>
              </w:rPr>
              <w:t>Hypothesen zum Schwimmen und Sinken</w:t>
            </w:r>
          </w:p>
        </w:tc>
      </w:tr>
      <w:tr w:rsidR="00997560" w:rsidRPr="007C5490" w14:paraId="03BCB488" w14:textId="77777777" w:rsidTr="00CB76EC">
        <w:tc>
          <w:tcPr>
            <w:tcW w:w="9778" w:type="dxa"/>
            <w:gridSpan w:val="2"/>
            <w:tcBorders>
              <w:bottom w:val="nil"/>
            </w:tcBorders>
            <w:shd w:val="clear" w:color="auto" w:fill="CCFFFF"/>
          </w:tcPr>
          <w:p w14:paraId="7CFFFDE8" w14:textId="64E50960" w:rsidR="00997560" w:rsidRPr="007C5490" w:rsidRDefault="00997560" w:rsidP="00CB76EC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Zentrale Frage</w:t>
            </w:r>
            <w:r w:rsidRPr="007C5490">
              <w:rPr>
                <w:b/>
              </w:rPr>
              <w:t>:</w:t>
            </w:r>
          </w:p>
        </w:tc>
      </w:tr>
      <w:tr w:rsidR="00997560" w14:paraId="41E55BF9" w14:textId="77777777" w:rsidTr="00CB76EC">
        <w:tc>
          <w:tcPr>
            <w:tcW w:w="9778" w:type="dxa"/>
            <w:gridSpan w:val="2"/>
            <w:tcBorders>
              <w:top w:val="nil"/>
            </w:tcBorders>
            <w:shd w:val="clear" w:color="auto" w:fill="CCFFFF"/>
          </w:tcPr>
          <w:p w14:paraId="6A6F10D3" w14:textId="7A9C7F7C" w:rsidR="00997560" w:rsidRPr="007C5490" w:rsidRDefault="00997560" w:rsidP="00E47179">
            <w:pPr>
              <w:pStyle w:val="Listenabsatz"/>
              <w:ind w:left="0"/>
              <w:jc w:val="center"/>
            </w:pPr>
            <w:r>
              <w:t>„</w:t>
            </w:r>
            <w:r w:rsidR="00DF14D3">
              <w:t xml:space="preserve">Wovon </w:t>
            </w:r>
            <w:r w:rsidR="00E47179">
              <w:t>könnte</w:t>
            </w:r>
            <w:r w:rsidR="00DF14D3">
              <w:t xml:space="preserve"> es ab</w:t>
            </w:r>
            <w:r w:rsidR="00E47179">
              <w:t>hängen</w:t>
            </w:r>
            <w:r w:rsidR="00DF14D3">
              <w:t xml:space="preserve">, </w:t>
            </w:r>
            <w:r w:rsidR="00E47179">
              <w:t>ob</w:t>
            </w:r>
            <w:r w:rsidR="00DF14D3">
              <w:t xml:space="preserve"> Gegenstände schwimmen oder untergehen?</w:t>
            </w:r>
            <w:r>
              <w:t>“</w:t>
            </w:r>
          </w:p>
        </w:tc>
      </w:tr>
      <w:tr w:rsidR="007C5490" w:rsidRPr="007C5490" w14:paraId="407B42D4" w14:textId="77777777" w:rsidTr="002B5A22">
        <w:tc>
          <w:tcPr>
            <w:tcW w:w="4889" w:type="dxa"/>
            <w:tcBorders>
              <w:bottom w:val="nil"/>
            </w:tcBorders>
            <w:shd w:val="clear" w:color="auto" w:fill="CCFFCC"/>
          </w:tcPr>
          <w:p w14:paraId="2FA54ABE" w14:textId="319B281F" w:rsidR="007C5490" w:rsidRPr="007C5490" w:rsidRDefault="007C5490" w:rsidP="007C5490">
            <w:pPr>
              <w:spacing w:before="120"/>
              <w:jc w:val="center"/>
              <w:rPr>
                <w:b/>
              </w:rPr>
            </w:pPr>
            <w:r w:rsidRPr="007C5490">
              <w:rPr>
                <w:b/>
              </w:rPr>
              <w:t>Material:</w:t>
            </w:r>
          </w:p>
        </w:tc>
        <w:tc>
          <w:tcPr>
            <w:tcW w:w="4889" w:type="dxa"/>
            <w:tcBorders>
              <w:bottom w:val="nil"/>
            </w:tcBorders>
            <w:shd w:val="clear" w:color="auto" w:fill="FFCC99"/>
          </w:tcPr>
          <w:p w14:paraId="73312C3E" w14:textId="01F1DEEC" w:rsidR="007C5490" w:rsidRPr="007C5490" w:rsidRDefault="007C5490" w:rsidP="007C5490">
            <w:pPr>
              <w:spacing w:before="120"/>
              <w:jc w:val="center"/>
              <w:rPr>
                <w:b/>
              </w:rPr>
            </w:pPr>
            <w:r w:rsidRPr="007C5490">
              <w:rPr>
                <w:b/>
              </w:rPr>
              <w:t>Ziele:</w:t>
            </w:r>
          </w:p>
        </w:tc>
      </w:tr>
      <w:tr w:rsidR="007C5490" w14:paraId="2DEB0C95" w14:textId="77777777" w:rsidTr="008B1E30">
        <w:trPr>
          <w:trHeight w:val="2753"/>
        </w:trPr>
        <w:tc>
          <w:tcPr>
            <w:tcW w:w="4889" w:type="dxa"/>
            <w:tcBorders>
              <w:top w:val="nil"/>
              <w:bottom w:val="single" w:sz="4" w:space="0" w:color="auto"/>
            </w:tcBorders>
            <w:shd w:val="clear" w:color="auto" w:fill="CCFFCC"/>
          </w:tcPr>
          <w:p w14:paraId="6395B945" w14:textId="01F18096" w:rsidR="00DF14D3" w:rsidRDefault="00DF14D3" w:rsidP="00763039">
            <w:pPr>
              <w:pStyle w:val="Listenabsatz"/>
              <w:numPr>
                <w:ilvl w:val="0"/>
                <w:numId w:val="7"/>
              </w:numPr>
              <w:spacing w:after="240"/>
              <w:ind w:left="357" w:hanging="357"/>
            </w:pPr>
            <w:r>
              <w:t>Arbeitsblatt (Kopiervorlage)</w:t>
            </w:r>
          </w:p>
          <w:p w14:paraId="2F7CD809" w14:textId="59F2AAAD" w:rsidR="00763039" w:rsidRDefault="00BF3E14" w:rsidP="00BF3E14">
            <w:pPr>
              <w:pStyle w:val="Listenabsatz"/>
              <w:numPr>
                <w:ilvl w:val="0"/>
                <w:numId w:val="7"/>
              </w:numPr>
              <w:spacing w:after="240"/>
              <w:ind w:left="357" w:hanging="357"/>
            </w:pPr>
            <w:r>
              <w:t xml:space="preserve">Das </w:t>
            </w:r>
            <w:r w:rsidR="0051338F">
              <w:t>Sammelsurium an Gegenständen</w:t>
            </w:r>
            <w:r w:rsidR="00EF1AC4">
              <w:t xml:space="preserve"> aus Baustein B</w:t>
            </w:r>
            <w:r>
              <w:t>01</w:t>
            </w:r>
          </w:p>
          <w:p w14:paraId="53BFA60B" w14:textId="3AA0C13D" w:rsidR="00F1002E" w:rsidRPr="007C5490" w:rsidRDefault="00F1002E" w:rsidP="00F1002E">
            <w:pPr>
              <w:pStyle w:val="Listenabsatz"/>
              <w:numPr>
                <w:ilvl w:val="0"/>
                <w:numId w:val="7"/>
              </w:numPr>
              <w:spacing w:after="240"/>
              <w:ind w:left="357" w:hanging="357"/>
            </w:pPr>
            <w:r w:rsidRPr="00F1002E">
              <w:t xml:space="preserve">Concept Cartoon </w:t>
            </w:r>
            <w:r>
              <w:t>(Kopiervorlage)</w:t>
            </w:r>
          </w:p>
        </w:tc>
        <w:tc>
          <w:tcPr>
            <w:tcW w:w="4889" w:type="dxa"/>
            <w:tcBorders>
              <w:top w:val="nil"/>
              <w:bottom w:val="single" w:sz="4" w:space="0" w:color="auto"/>
            </w:tcBorders>
            <w:shd w:val="clear" w:color="auto" w:fill="FFCC99"/>
          </w:tcPr>
          <w:p w14:paraId="3A1D89F0" w14:textId="76C630B2" w:rsidR="00DF14D3" w:rsidRDefault="00DF14D3" w:rsidP="00763039">
            <w:pPr>
              <w:pStyle w:val="Listenabsatz"/>
              <w:numPr>
                <w:ilvl w:val="0"/>
                <w:numId w:val="7"/>
              </w:numPr>
              <w:spacing w:after="240"/>
              <w:ind w:left="357" w:hanging="357"/>
            </w:pPr>
            <w:r>
              <w:t xml:space="preserve">Gegenstände nach ihrem Schwimmverhalten (schwimmt </w:t>
            </w:r>
            <w:r w:rsidR="00E47179">
              <w:t>auf dem</w:t>
            </w:r>
            <w:r>
              <w:t xml:space="preserve"> Wasser bzw. geht unter) sortieren</w:t>
            </w:r>
          </w:p>
          <w:p w14:paraId="2D10B8F8" w14:textId="6D995C4E" w:rsidR="007C5490" w:rsidRDefault="0051338F" w:rsidP="00763039">
            <w:pPr>
              <w:pStyle w:val="Listenabsatz"/>
              <w:numPr>
                <w:ilvl w:val="0"/>
                <w:numId w:val="7"/>
              </w:numPr>
              <w:spacing w:after="240"/>
              <w:ind w:left="357" w:hanging="357"/>
            </w:pPr>
            <w:r>
              <w:t xml:space="preserve">Vermutungen (Hypothesen) aufstellen, </w:t>
            </w:r>
            <w:r w:rsidR="00DF14D3">
              <w:t>von welchen Eigenschaften das Schwimmverhalten abhängen könnte</w:t>
            </w:r>
          </w:p>
          <w:p w14:paraId="17C1DA1C" w14:textId="51A0D4AB" w:rsidR="0051338F" w:rsidRDefault="00DF14D3" w:rsidP="00DF14D3">
            <w:pPr>
              <w:pStyle w:val="Listenabsatz"/>
              <w:numPr>
                <w:ilvl w:val="0"/>
                <w:numId w:val="7"/>
              </w:numPr>
              <w:spacing w:after="240"/>
              <w:ind w:left="357" w:hanging="357"/>
            </w:pPr>
            <w:r>
              <w:t>Erläutern, was man sich auf der Suche nach den Vermutungen überlegt hat</w:t>
            </w:r>
          </w:p>
          <w:p w14:paraId="7A51C477" w14:textId="0D58ED4B" w:rsidR="00DF14D3" w:rsidRPr="007C5490" w:rsidRDefault="00DF14D3" w:rsidP="00EF1AC4">
            <w:pPr>
              <w:pStyle w:val="Listenabsatz"/>
              <w:numPr>
                <w:ilvl w:val="0"/>
                <w:numId w:val="7"/>
              </w:numPr>
              <w:spacing w:after="240"/>
              <w:ind w:left="357" w:hanging="357"/>
            </w:pPr>
            <w:r>
              <w:t>Austausch der Vermutungen</w:t>
            </w:r>
          </w:p>
        </w:tc>
      </w:tr>
      <w:tr w:rsidR="007C5490" w:rsidRPr="007C5490" w14:paraId="4E6BB52D" w14:textId="77777777" w:rsidTr="002B5A22">
        <w:tc>
          <w:tcPr>
            <w:tcW w:w="9778" w:type="dxa"/>
            <w:gridSpan w:val="2"/>
            <w:tcBorders>
              <w:bottom w:val="nil"/>
            </w:tcBorders>
            <w:shd w:val="clear" w:color="auto" w:fill="FFFF99"/>
          </w:tcPr>
          <w:p w14:paraId="35B7274E" w14:textId="62372175" w:rsidR="007C5490" w:rsidRPr="007C5490" w:rsidRDefault="007C5490" w:rsidP="007C5490">
            <w:pPr>
              <w:spacing w:before="120"/>
              <w:jc w:val="center"/>
              <w:rPr>
                <w:b/>
              </w:rPr>
            </w:pPr>
            <w:r w:rsidRPr="007C5490">
              <w:rPr>
                <w:b/>
              </w:rPr>
              <w:t>Hinweise:</w:t>
            </w:r>
          </w:p>
        </w:tc>
      </w:tr>
      <w:tr w:rsidR="007C5490" w14:paraId="53F02996" w14:textId="77777777" w:rsidTr="002B5A22">
        <w:tc>
          <w:tcPr>
            <w:tcW w:w="9778" w:type="dxa"/>
            <w:gridSpan w:val="2"/>
            <w:tcBorders>
              <w:top w:val="nil"/>
            </w:tcBorders>
            <w:shd w:val="clear" w:color="auto" w:fill="FFFF99"/>
          </w:tcPr>
          <w:p w14:paraId="2E7EDC09" w14:textId="309B0A65" w:rsidR="00ED4433" w:rsidRDefault="00A50371" w:rsidP="00CB76EC">
            <w:pPr>
              <w:pStyle w:val="Listenabsatz"/>
              <w:numPr>
                <w:ilvl w:val="0"/>
                <w:numId w:val="6"/>
              </w:numPr>
              <w:ind w:left="357" w:hanging="357"/>
              <w:contextualSpacing w:val="0"/>
            </w:pPr>
            <w:r>
              <w:t xml:space="preserve">Ausgehend vom Versuch </w:t>
            </w:r>
            <w:r w:rsidR="00EF1AC4">
              <w:t>aus B</w:t>
            </w:r>
            <w:r>
              <w:t>01 sollen die Lernenden die Gegenstände sortieren: solche, die auf Wasser schwimmen und solche, die untergehen.</w:t>
            </w:r>
          </w:p>
          <w:p w14:paraId="30BAFDFE" w14:textId="77777777" w:rsidR="00A50371" w:rsidRDefault="00A50371" w:rsidP="00CB76EC">
            <w:pPr>
              <w:pStyle w:val="Listenabsatz"/>
              <w:numPr>
                <w:ilvl w:val="0"/>
                <w:numId w:val="6"/>
              </w:numPr>
              <w:ind w:left="357" w:hanging="357"/>
              <w:contextualSpacing w:val="0"/>
            </w:pPr>
            <w:r>
              <w:t>Die Eigenschaft „schweben“ wird weiterhin nicht betrachtet.</w:t>
            </w:r>
          </w:p>
          <w:p w14:paraId="1204364A" w14:textId="1CD22DA1" w:rsidR="00A50371" w:rsidRDefault="00422CFE" w:rsidP="00422CFE">
            <w:pPr>
              <w:pStyle w:val="Listenabsatz"/>
              <w:numPr>
                <w:ilvl w:val="0"/>
                <w:numId w:val="6"/>
              </w:numPr>
              <w:ind w:left="357" w:hanging="357"/>
              <w:contextualSpacing w:val="0"/>
            </w:pPr>
            <w:r>
              <w:t xml:space="preserve">Falls die Gruppen in </w:t>
            </w:r>
            <w:r w:rsidR="00EF1AC4">
              <w:t xml:space="preserve">B01 </w:t>
            </w:r>
            <w:r>
              <w:t xml:space="preserve">unterschiedliche Gegenstände untersucht haben, können hier </w:t>
            </w:r>
            <w:r w:rsidR="008B1E30">
              <w:t>in</w:t>
            </w:r>
            <w:r>
              <w:t xml:space="preserve"> einer kurzen Präsentation die Ergebnisse der Gruppen verglichen werden.</w:t>
            </w:r>
          </w:p>
          <w:p w14:paraId="243AC17E" w14:textId="71277352" w:rsidR="00422CFE" w:rsidRDefault="00422CFE" w:rsidP="008B1E30">
            <w:pPr>
              <w:pStyle w:val="Listenabsatz"/>
              <w:numPr>
                <w:ilvl w:val="0"/>
                <w:numId w:val="6"/>
              </w:numPr>
              <w:spacing w:after="0"/>
              <w:ind w:left="357" w:hanging="357"/>
              <w:contextualSpacing w:val="0"/>
            </w:pPr>
            <w:r>
              <w:t>Bei den Eigenschaften, von denen die Schwimmfähigkeit abhängt, könnte u.a. genannt werden:</w:t>
            </w:r>
          </w:p>
          <w:p w14:paraId="12EBFC9C" w14:textId="77777777" w:rsidR="008B1E30" w:rsidRDefault="00422CFE" w:rsidP="008B1E30">
            <w:pPr>
              <w:pStyle w:val="Listenabsatz"/>
              <w:numPr>
                <w:ilvl w:val="1"/>
                <w:numId w:val="6"/>
              </w:numPr>
              <w:spacing w:after="0"/>
              <w:ind w:left="1077" w:hanging="357"/>
            </w:pPr>
            <w:r>
              <w:t>Farbe</w:t>
            </w:r>
          </w:p>
          <w:p w14:paraId="37E3FA8A" w14:textId="0246A03A" w:rsidR="00422CFE" w:rsidRDefault="00422CFE" w:rsidP="008B1E30">
            <w:pPr>
              <w:pStyle w:val="Listenabsatz"/>
              <w:numPr>
                <w:ilvl w:val="1"/>
                <w:numId w:val="6"/>
              </w:numPr>
              <w:spacing w:after="0"/>
              <w:ind w:left="1077" w:hanging="357"/>
            </w:pPr>
            <w:r>
              <w:t>Form</w:t>
            </w:r>
          </w:p>
          <w:p w14:paraId="6C0B58C6" w14:textId="77777777" w:rsidR="00422CFE" w:rsidRDefault="00422CFE" w:rsidP="008B1E30">
            <w:pPr>
              <w:pStyle w:val="Listenabsatz"/>
              <w:numPr>
                <w:ilvl w:val="1"/>
                <w:numId w:val="6"/>
              </w:numPr>
              <w:spacing w:after="0"/>
              <w:ind w:left="1077" w:hanging="357"/>
            </w:pPr>
            <w:r>
              <w:t>Gewicht („schwer/leicht“)</w:t>
            </w:r>
          </w:p>
          <w:p w14:paraId="51B45861" w14:textId="59A37D7A" w:rsidR="00422CFE" w:rsidRDefault="00422CFE" w:rsidP="008B1E30">
            <w:pPr>
              <w:pStyle w:val="Listenabsatz"/>
              <w:numPr>
                <w:ilvl w:val="1"/>
                <w:numId w:val="6"/>
              </w:numPr>
              <w:spacing w:after="0"/>
              <w:ind w:left="1077" w:hanging="357"/>
            </w:pPr>
            <w:r>
              <w:t>Volumen („groß/klein“)</w:t>
            </w:r>
          </w:p>
          <w:p w14:paraId="70118949" w14:textId="77777777" w:rsidR="00422CFE" w:rsidRDefault="00422CFE" w:rsidP="008B1E30">
            <w:pPr>
              <w:pStyle w:val="Listenabsatz"/>
              <w:numPr>
                <w:ilvl w:val="1"/>
                <w:numId w:val="6"/>
              </w:numPr>
              <w:spacing w:after="0"/>
              <w:ind w:left="1077" w:hanging="357"/>
            </w:pPr>
            <w:r>
              <w:t>enthält Luft</w:t>
            </w:r>
          </w:p>
          <w:p w14:paraId="3B762F33" w14:textId="77777777" w:rsidR="00422CFE" w:rsidRDefault="00422CFE" w:rsidP="008B1E30">
            <w:pPr>
              <w:pStyle w:val="Listenabsatz"/>
              <w:numPr>
                <w:ilvl w:val="1"/>
                <w:numId w:val="6"/>
              </w:numPr>
              <w:spacing w:after="0"/>
              <w:ind w:left="1077" w:hanging="357"/>
            </w:pPr>
            <w:r>
              <w:t>Material („aus was es ist“)</w:t>
            </w:r>
          </w:p>
          <w:p w14:paraId="7A4EFC64" w14:textId="61CB01B2" w:rsidR="00BF3E14" w:rsidRDefault="00BF3E14" w:rsidP="00BF3E14">
            <w:pPr>
              <w:pStyle w:val="Listenabsatz"/>
              <w:numPr>
                <w:ilvl w:val="0"/>
                <w:numId w:val="6"/>
              </w:numPr>
              <w:contextualSpacing w:val="0"/>
            </w:pPr>
            <w:r>
              <w:t>Die Dichte wird in der Regel nicht vermutet und sollte auch nicht vorschnell von der Lehrkraft genannt werden.</w:t>
            </w:r>
          </w:p>
          <w:p w14:paraId="4EEBF33F" w14:textId="38D1FCC8" w:rsidR="00BF3E14" w:rsidRDefault="00BF3E14" w:rsidP="008B1E30">
            <w:pPr>
              <w:pStyle w:val="Listenabsatz"/>
              <w:numPr>
                <w:ilvl w:val="0"/>
                <w:numId w:val="6"/>
              </w:numPr>
              <w:spacing w:after="0"/>
              <w:ind w:hanging="357"/>
              <w:contextualSpacing w:val="0"/>
            </w:pPr>
            <w:r>
              <w:t>Bei den Möglichkeiten, wie man überprüfen könnte, wovon die Schwi</w:t>
            </w:r>
            <w:r w:rsidR="00EF1AC4">
              <w:t>mmfähigkeit abhängt, könnte z.B.</w:t>
            </w:r>
            <w:r>
              <w:t xml:space="preserve"> genannt werden:</w:t>
            </w:r>
          </w:p>
          <w:p w14:paraId="50847539" w14:textId="77777777" w:rsidR="00BF3E14" w:rsidRDefault="00BF3E14" w:rsidP="008B1E30">
            <w:pPr>
              <w:pStyle w:val="Listenabsatz"/>
              <w:numPr>
                <w:ilvl w:val="1"/>
                <w:numId w:val="6"/>
              </w:numPr>
              <w:spacing w:after="0"/>
              <w:ind w:hanging="357"/>
              <w:contextualSpacing w:val="0"/>
            </w:pPr>
            <w:r>
              <w:t>in der Tabelle nachschauen: Es gibt z.B. rote Gegenstände, die schwimmen, und rote Gegenstände, die untergehen; also kann die Farbe allein wohl keine Rolle spielen.</w:t>
            </w:r>
          </w:p>
          <w:p w14:paraId="320071B0" w14:textId="2B9E2065" w:rsidR="00022A08" w:rsidRDefault="00022A08" w:rsidP="008B1E30">
            <w:pPr>
              <w:pStyle w:val="Listenabsatz"/>
              <w:numPr>
                <w:ilvl w:val="1"/>
                <w:numId w:val="6"/>
              </w:numPr>
              <w:spacing w:after="0"/>
              <w:ind w:hanging="357"/>
              <w:contextualSpacing w:val="0"/>
            </w:pPr>
            <w:r>
              <w:t>gleich aussehende Gegenstände, die unterschiedlich schwer sind, vergleichen</w:t>
            </w:r>
          </w:p>
          <w:p w14:paraId="77D022C4" w14:textId="5B147410" w:rsidR="00022A08" w:rsidRDefault="00022A08" w:rsidP="008B1E30">
            <w:pPr>
              <w:pStyle w:val="Listenabsatz"/>
              <w:numPr>
                <w:ilvl w:val="1"/>
                <w:numId w:val="6"/>
              </w:numPr>
              <w:spacing w:after="0"/>
              <w:ind w:hanging="357"/>
              <w:contextualSpacing w:val="0"/>
            </w:pPr>
            <w:r>
              <w:t>gleich aussehende Gegenstände, die unterschiedlich groß sind, vergleichen</w:t>
            </w:r>
          </w:p>
          <w:p w14:paraId="242FC68A" w14:textId="77777777" w:rsidR="00E068E8" w:rsidRDefault="00022A08" w:rsidP="008B1E30">
            <w:pPr>
              <w:pStyle w:val="Listenabsatz"/>
              <w:numPr>
                <w:ilvl w:val="1"/>
                <w:numId w:val="6"/>
              </w:numPr>
              <w:ind w:left="1083" w:hanging="357"/>
              <w:contextualSpacing w:val="0"/>
            </w:pPr>
            <w:r>
              <w:t>Luft reinfüllen / Luft ablassen</w:t>
            </w:r>
          </w:p>
          <w:p w14:paraId="21B5BBBE" w14:textId="5002DBCE" w:rsidR="00F1002E" w:rsidRPr="007C5490" w:rsidRDefault="00F1002E" w:rsidP="00F1002E">
            <w:pPr>
              <w:pStyle w:val="Listenabsatz"/>
              <w:numPr>
                <w:ilvl w:val="0"/>
                <w:numId w:val="6"/>
              </w:numPr>
              <w:contextualSpacing w:val="0"/>
            </w:pPr>
            <w:r>
              <w:t>Der Concept Cartoon (vgl. LS-Handreichung NW3</w:t>
            </w:r>
            <w:r w:rsidR="00EF1AC4">
              <w:t xml:space="preserve"> und </w:t>
            </w:r>
            <w:hyperlink r:id="rId9" w:history="1">
              <w:r w:rsidR="00EF1AC4" w:rsidRPr="00066E06">
                <w:rPr>
                  <w:rStyle w:val="Link"/>
                </w:rPr>
                <w:t>http://lehrerfortbildung-bw.de/faecher/physik/gym/fb1/diagnose/diagf/</w:t>
              </w:r>
            </w:hyperlink>
            <w:r w:rsidR="00EF1AC4">
              <w:t>)</w:t>
            </w:r>
            <w:r>
              <w:t xml:space="preserve"> kann am Anfang oder am Ende eigesetzt werden. Die Aussagen müssen verglichen werden, die Lernenden entscheiden sich, welcher sie sich anschließen und verteidigen diese Antwort in der Diskussion</w:t>
            </w:r>
            <w:r w:rsidR="008B1E30">
              <w:t>.</w:t>
            </w:r>
          </w:p>
        </w:tc>
      </w:tr>
    </w:tbl>
    <w:p w14:paraId="09D91868" w14:textId="77777777" w:rsidR="007C5490" w:rsidRDefault="007C5490">
      <w:pPr>
        <w:spacing w:after="0"/>
      </w:pPr>
      <w:r>
        <w:br w:type="page"/>
      </w:r>
    </w:p>
    <w:p w14:paraId="688A0573" w14:textId="415F5013" w:rsidR="007C5490" w:rsidRPr="007C5490" w:rsidRDefault="001F436E" w:rsidP="007C5490">
      <w:pPr>
        <w:pStyle w:val="berschrift1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6A47107" wp14:editId="20FFDE45">
            <wp:simplePos x="0" y="0"/>
            <wp:positionH relativeFrom="column">
              <wp:posOffset>3541395</wp:posOffset>
            </wp:positionH>
            <wp:positionV relativeFrom="paragraph">
              <wp:posOffset>0</wp:posOffset>
            </wp:positionV>
            <wp:extent cx="2590165" cy="1352550"/>
            <wp:effectExtent l="25400" t="25400" r="102235" b="95250"/>
            <wp:wrapSquare wrapText="bothSides"/>
            <wp:docPr id="1" name="Bild 1" descr="Macintosh HD:Users:fk:Dropbox:Aktuell:2015-05-13 ZPG BNT:Schwimmen Schweben Sinken:02 Warum schwimmt etwas 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Macintosh HD:Users:fk:Dropbox:Aktuell:2015-05-13 ZPG BNT:Schwimmen Schweben Sinken:02 Warum schwimmt etwas Bil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6" b="24422"/>
                    <a:stretch/>
                  </pic:blipFill>
                  <pic:spPr bwMode="auto">
                    <a:xfrm rot="10800000">
                      <a:off x="0" y="0"/>
                      <a:ext cx="2590165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B1E">
        <w:t>„</w:t>
      </w:r>
      <w:r w:rsidR="00DF14D3">
        <w:t xml:space="preserve">Wovon </w:t>
      </w:r>
      <w:r w:rsidR="00E47179">
        <w:t>könnte</w:t>
      </w:r>
      <w:r w:rsidR="00DF14D3">
        <w:t xml:space="preserve"> es ab</w:t>
      </w:r>
      <w:r w:rsidR="00E47179">
        <w:t>hängen</w:t>
      </w:r>
      <w:r w:rsidR="00DF14D3">
        <w:t>, ob Gegenstände schwimmen oder untergehen?“</w:t>
      </w:r>
    </w:p>
    <w:p w14:paraId="4CC2E456" w14:textId="12FD6471" w:rsidR="00E130FE" w:rsidRPr="00B67B1E" w:rsidRDefault="00B67B1E" w:rsidP="006836EA">
      <w:pPr>
        <w:rPr>
          <w:b/>
        </w:rPr>
      </w:pPr>
      <w:r>
        <w:rPr>
          <w:b/>
        </w:rPr>
        <w:t>Was brauchen wir?</w:t>
      </w:r>
    </w:p>
    <w:p w14:paraId="1E6D3D18" w14:textId="09028970" w:rsidR="00B67B1E" w:rsidRDefault="00E47179" w:rsidP="00B67B1E">
      <w:pPr>
        <w:pStyle w:val="Listenabsatz"/>
        <w:numPr>
          <w:ilvl w:val="0"/>
          <w:numId w:val="8"/>
        </w:numPr>
      </w:pPr>
      <w:r>
        <w:t>Tabelle mit den Ergebnissen des letzten Versuchs</w:t>
      </w:r>
    </w:p>
    <w:p w14:paraId="4DE17C40" w14:textId="3900CC72" w:rsidR="00B67B1E" w:rsidRPr="00B67B1E" w:rsidRDefault="00B67B1E" w:rsidP="00B67B1E">
      <w:pPr>
        <w:rPr>
          <w:b/>
        </w:rPr>
      </w:pPr>
      <w:r>
        <w:rPr>
          <w:b/>
        </w:rPr>
        <w:t>Was sollen wir tun?</w:t>
      </w:r>
    </w:p>
    <w:p w14:paraId="7083230C" w14:textId="330ABEED" w:rsidR="00B67B1E" w:rsidRDefault="00E47179" w:rsidP="00305B98">
      <w:pPr>
        <w:pStyle w:val="Listenabsatz"/>
        <w:numPr>
          <w:ilvl w:val="0"/>
          <w:numId w:val="10"/>
        </w:numPr>
      </w:pPr>
      <w:r>
        <w:t xml:space="preserve">Sortiert, welche Gegenstände auf dem Wasser </w:t>
      </w:r>
      <w:r w:rsidR="006C05DD">
        <w:t>schwimmen und welche untergehen:</w:t>
      </w:r>
    </w:p>
    <w:tbl>
      <w:tblPr>
        <w:tblStyle w:val="Tabellenraster"/>
        <w:tblW w:w="4531" w:type="pct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465"/>
        <w:gridCol w:w="4465"/>
      </w:tblGrid>
      <w:tr w:rsidR="00E47179" w14:paraId="6E9A9DF0" w14:textId="77777777" w:rsidTr="00E47179">
        <w:tc>
          <w:tcPr>
            <w:tcW w:w="2500" w:type="pct"/>
            <w:vAlign w:val="center"/>
          </w:tcPr>
          <w:p w14:paraId="6363483A" w14:textId="78DAE42E" w:rsidR="00E47179" w:rsidRPr="00305B98" w:rsidRDefault="00E47179" w:rsidP="0024733B">
            <w:pPr>
              <w:jc w:val="center"/>
              <w:rPr>
                <w:b/>
              </w:rPr>
            </w:pPr>
            <w:r>
              <w:rPr>
                <w:b/>
              </w:rPr>
              <w:t>Gegenstände, die schwimmen</w:t>
            </w:r>
          </w:p>
        </w:tc>
        <w:tc>
          <w:tcPr>
            <w:tcW w:w="2500" w:type="pct"/>
            <w:vAlign w:val="center"/>
          </w:tcPr>
          <w:p w14:paraId="72D6B8AE" w14:textId="0070ACEE" w:rsidR="00E47179" w:rsidRDefault="00E47179" w:rsidP="00E47179">
            <w:pPr>
              <w:jc w:val="center"/>
            </w:pPr>
            <w:r>
              <w:rPr>
                <w:b/>
              </w:rPr>
              <w:t>Gegenstände, die untergehen</w:t>
            </w:r>
          </w:p>
        </w:tc>
      </w:tr>
      <w:tr w:rsidR="00E47179" w14:paraId="093A2F4D" w14:textId="77777777" w:rsidTr="00E47179">
        <w:tc>
          <w:tcPr>
            <w:tcW w:w="2500" w:type="pct"/>
          </w:tcPr>
          <w:p w14:paraId="3CA9E75D" w14:textId="2849FD29" w:rsidR="00E47179" w:rsidRDefault="00E47179" w:rsidP="00305B98">
            <w:r>
              <w:br/>
            </w:r>
            <w:r>
              <w:br/>
            </w:r>
            <w:r>
              <w:br/>
            </w:r>
            <w:r>
              <w:br/>
            </w:r>
            <w:r w:rsidR="00A50371"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500" w:type="pct"/>
          </w:tcPr>
          <w:p w14:paraId="5D1DB945" w14:textId="77777777" w:rsidR="00E47179" w:rsidRDefault="00E47179" w:rsidP="00305B98"/>
        </w:tc>
      </w:tr>
    </w:tbl>
    <w:p w14:paraId="402F9FDE" w14:textId="77777777" w:rsidR="00305B98" w:rsidRPr="00E130FE" w:rsidRDefault="00305B98" w:rsidP="009B7213"/>
    <w:p w14:paraId="000A7EFB" w14:textId="02C757EB" w:rsidR="00A50371" w:rsidRDefault="00A50371" w:rsidP="00A50371">
      <w:pPr>
        <w:pStyle w:val="Listenabsatz"/>
        <w:numPr>
          <w:ilvl w:val="0"/>
          <w:numId w:val="10"/>
        </w:numPr>
      </w:pPr>
      <w:r>
        <w:t>Überlegt Euch, von welchen Eigenschaften der Gegenstände die Schwimmfähigkeit abhängen könnte:</w:t>
      </w:r>
    </w:p>
    <w:p w14:paraId="59D06213" w14:textId="1F54A0CA" w:rsidR="00A50371" w:rsidRDefault="00A50371" w:rsidP="00A50371">
      <w:pPr>
        <w:pStyle w:val="Listenabsatz"/>
      </w:pPr>
      <w:r>
        <w:br/>
      </w:r>
    </w:p>
    <w:p w14:paraId="2F373399" w14:textId="77777777" w:rsidR="00A50371" w:rsidRDefault="00A50371" w:rsidP="00A50371">
      <w:pPr>
        <w:pStyle w:val="Listenabsatz"/>
        <w:pBdr>
          <w:top w:val="single" w:sz="6" w:space="1" w:color="auto"/>
          <w:bottom w:val="single" w:sz="6" w:space="1" w:color="auto"/>
        </w:pBdr>
      </w:pPr>
      <w:r>
        <w:br/>
      </w:r>
    </w:p>
    <w:p w14:paraId="338AA7D2" w14:textId="77777777" w:rsidR="00A50371" w:rsidRDefault="00A50371" w:rsidP="00A50371">
      <w:pPr>
        <w:pStyle w:val="Listenabsatz"/>
        <w:pBdr>
          <w:bottom w:val="single" w:sz="6" w:space="1" w:color="auto"/>
          <w:between w:val="single" w:sz="6" w:space="1" w:color="auto"/>
        </w:pBdr>
      </w:pPr>
      <w:r>
        <w:br/>
      </w:r>
    </w:p>
    <w:p w14:paraId="79AB4D3F" w14:textId="77777777" w:rsidR="00A50371" w:rsidRDefault="00A50371" w:rsidP="00A50371">
      <w:pPr>
        <w:pStyle w:val="Listenabsatz"/>
        <w:pBdr>
          <w:bottom w:val="single" w:sz="6" w:space="1" w:color="auto"/>
          <w:between w:val="single" w:sz="6" w:space="1" w:color="auto"/>
        </w:pBdr>
      </w:pPr>
      <w:r>
        <w:br/>
      </w:r>
    </w:p>
    <w:p w14:paraId="06F589AE" w14:textId="77777777" w:rsidR="00A50371" w:rsidRDefault="00A50371" w:rsidP="00A50371">
      <w:pPr>
        <w:pStyle w:val="Listenabsatz"/>
      </w:pPr>
    </w:p>
    <w:p w14:paraId="0B739BEE" w14:textId="39AC0239" w:rsidR="00A50371" w:rsidRDefault="00A50371" w:rsidP="00A50371">
      <w:pPr>
        <w:pStyle w:val="Listenabsatz"/>
        <w:numPr>
          <w:ilvl w:val="0"/>
          <w:numId w:val="10"/>
        </w:numPr>
      </w:pPr>
      <w:r>
        <w:t xml:space="preserve">Wie könnte man überprüfen, ob die Schwimmfähigkeit </w:t>
      </w:r>
      <w:r w:rsidRPr="00A50371">
        <w:rPr>
          <w:u w:val="single"/>
        </w:rPr>
        <w:t>wirklich</w:t>
      </w:r>
      <w:r>
        <w:t xml:space="preserve"> von diesen Eigenschaften abhängt?</w:t>
      </w:r>
    </w:p>
    <w:p w14:paraId="6D31BA32" w14:textId="77777777" w:rsidR="00A50371" w:rsidRDefault="00A50371" w:rsidP="00A50371">
      <w:pPr>
        <w:pStyle w:val="Listenabsatz"/>
      </w:pPr>
      <w:r>
        <w:br/>
      </w:r>
    </w:p>
    <w:p w14:paraId="27C10DF8" w14:textId="77777777" w:rsidR="00A50371" w:rsidRDefault="00A50371" w:rsidP="00A50371">
      <w:pPr>
        <w:pStyle w:val="Listenabsatz"/>
        <w:pBdr>
          <w:top w:val="single" w:sz="6" w:space="1" w:color="auto"/>
          <w:bottom w:val="single" w:sz="6" w:space="1" w:color="auto"/>
        </w:pBdr>
      </w:pPr>
      <w:r>
        <w:br/>
      </w:r>
    </w:p>
    <w:p w14:paraId="6954EA3E" w14:textId="77777777" w:rsidR="00A50371" w:rsidRDefault="00A50371" w:rsidP="00A50371">
      <w:pPr>
        <w:pStyle w:val="Listenabsatz"/>
        <w:pBdr>
          <w:bottom w:val="single" w:sz="6" w:space="1" w:color="auto"/>
          <w:between w:val="single" w:sz="6" w:space="1" w:color="auto"/>
        </w:pBdr>
      </w:pPr>
      <w:r>
        <w:br/>
      </w:r>
    </w:p>
    <w:p w14:paraId="3441BC09" w14:textId="77777777" w:rsidR="00A50371" w:rsidRDefault="00A50371" w:rsidP="00A50371">
      <w:pPr>
        <w:pStyle w:val="Listenabsatz"/>
        <w:pBdr>
          <w:bottom w:val="single" w:sz="6" w:space="1" w:color="auto"/>
          <w:between w:val="single" w:sz="6" w:space="1" w:color="auto"/>
        </w:pBdr>
      </w:pPr>
      <w:r>
        <w:br/>
      </w:r>
    </w:p>
    <w:p w14:paraId="51F25341" w14:textId="77777777" w:rsidR="00731BDC" w:rsidRDefault="00731BDC" w:rsidP="00731BDC">
      <w:pPr>
        <w:pStyle w:val="Listenabsatz"/>
      </w:pPr>
    </w:p>
    <w:p w14:paraId="74E569AF" w14:textId="6649035A" w:rsidR="00F1002E" w:rsidRDefault="00D84844" w:rsidP="00E130FE">
      <w:pPr>
        <w:pStyle w:val="Listenabsatz"/>
        <w:numPr>
          <w:ilvl w:val="0"/>
          <w:numId w:val="10"/>
        </w:numPr>
      </w:pPr>
      <w:r>
        <w:t>Beantwortet die zentrale Frage!</w:t>
      </w:r>
    </w:p>
    <w:p w14:paraId="4E8B00CD" w14:textId="706054C3" w:rsidR="00F1002E" w:rsidRPr="007C5490" w:rsidRDefault="00F1002E" w:rsidP="00F1002E">
      <w:pPr>
        <w:pStyle w:val="berschrift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CF2B1E" wp14:editId="5AC6284B">
                <wp:simplePos x="0" y="0"/>
                <wp:positionH relativeFrom="column">
                  <wp:posOffset>4493895</wp:posOffset>
                </wp:positionH>
                <wp:positionV relativeFrom="paragraph">
                  <wp:posOffset>5186680</wp:posOffset>
                </wp:positionV>
                <wp:extent cx="1868170" cy="2366010"/>
                <wp:effectExtent l="487680" t="20320" r="16510" b="41910"/>
                <wp:wrapNone/>
                <wp:docPr id="21" name="Wolkenförmige Legend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68170" cy="2366010"/>
                        </a:xfrm>
                        <a:prstGeom prst="cloudCallout">
                          <a:avLst>
                            <a:gd name="adj1" fmla="val 26060"/>
                            <a:gd name="adj2" fmla="val 675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586D8F" w14:textId="77777777" w:rsidR="00F1002E" w:rsidRDefault="00F1002E" w:rsidP="00F100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B68693" wp14:editId="58558A98">
                                  <wp:extent cx="1381760" cy="598805"/>
                                  <wp:effectExtent l="0" t="0" r="0" b="0"/>
                                  <wp:docPr id="20" name="Bild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760" cy="598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0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0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Wolkenförmige Legende 21" o:spid="_x0000_s1026" type="#_x0000_t106" style="position:absolute;margin-left:353.85pt;margin-top:408.4pt;width:147.1pt;height:186.3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" adj="16429,25397">
                <v:textbox>
                  <w:txbxContent>
                    <w:p w14:paraId="3B586D8F" w14:textId="77777777" w:rsidR="00F1002E" w:rsidRDefault="00F1002E" w:rsidP="00F1002E">
                      <w:r>
                        <w:rPr>
                          <w:noProof/>
                        </w:rPr>
                        <w:drawing>
                          <wp:inline distT="0" distB="0" distL="0" distR="0" wp14:anchorId="3FB68693" wp14:editId="58558A98">
                            <wp:extent cx="1381760" cy="598805"/>
                            <wp:effectExtent l="0" t="0" r="0" b="0"/>
                            <wp:docPr id="20" name="Bild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1760" cy="598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6840C3" wp14:editId="54F787DC">
                <wp:simplePos x="0" y="0"/>
                <wp:positionH relativeFrom="column">
                  <wp:posOffset>4667250</wp:posOffset>
                </wp:positionH>
                <wp:positionV relativeFrom="paragraph">
                  <wp:posOffset>5754370</wp:posOffset>
                </wp:positionV>
                <wp:extent cx="1824990" cy="1459230"/>
                <wp:effectExtent l="0" t="0" r="0" b="0"/>
                <wp:wrapNone/>
                <wp:docPr id="29" name="Textfeld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990" cy="14592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90FA5" w14:textId="11D3AC07" w:rsidR="00F1002E" w:rsidRPr="00551E33" w:rsidRDefault="00F1002E" w:rsidP="00F1002E">
                            <w:pPr>
                              <w:rPr>
                                <w:rFonts w:cs="Arial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Cs w:val="16"/>
                              </w:rPr>
                              <w:t xml:space="preserve">Das kommt drauf an, wo man die Schachtel </w:t>
                            </w:r>
                            <w:r w:rsidRPr="00F1002E">
                              <w:rPr>
                                <w:rFonts w:cs="Arial"/>
                                <w:szCs w:val="16"/>
                              </w:rPr>
                              <w:t xml:space="preserve">schwimmen lässt. Im Neckar könnte </w:t>
                            </w:r>
                            <w:r>
                              <w:rPr>
                                <w:rFonts w:cs="Arial"/>
                                <w:szCs w:val="16"/>
                              </w:rPr>
                              <w:t>sie schwimmen</w:t>
                            </w:r>
                            <w:r w:rsidRPr="00F1002E">
                              <w:rPr>
                                <w:rFonts w:cs="Arial"/>
                                <w:szCs w:val="16"/>
                              </w:rPr>
                              <w:t>. Im Neckar ist mehr Wasser</w:t>
                            </w:r>
                            <w:r>
                              <w:rPr>
                                <w:rFonts w:cs="Arial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29" o:spid="_x0000_s1027" type="#_x0000_t202" style="position:absolute;margin-left:367.5pt;margin-top:453.1pt;width:143.7pt;height:114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" stroked="f">
                <v:fill opacity="0"/>
                <v:textbox>
                  <w:txbxContent>
                    <w:p w14:paraId="13F90FA5" w14:textId="11D3AC07" w:rsidR="00F1002E" w:rsidRPr="00551E33" w:rsidRDefault="00F1002E" w:rsidP="00F1002E">
                      <w:pPr>
                        <w:rPr>
                          <w:rFonts w:cs="Arial"/>
                          <w:szCs w:val="16"/>
                        </w:rPr>
                      </w:pPr>
                      <w:r>
                        <w:rPr>
                          <w:rFonts w:cs="Arial"/>
                          <w:szCs w:val="16"/>
                        </w:rPr>
                        <w:t xml:space="preserve">Das kommt drauf an, wo man die Schachtel </w:t>
                      </w:r>
                      <w:r w:rsidRPr="00F1002E">
                        <w:rPr>
                          <w:rFonts w:cs="Arial"/>
                          <w:szCs w:val="16"/>
                        </w:rPr>
                        <w:t xml:space="preserve">schwimmen lässt. Im Neckar könnte </w:t>
                      </w:r>
                      <w:r>
                        <w:rPr>
                          <w:rFonts w:cs="Arial"/>
                          <w:szCs w:val="16"/>
                        </w:rPr>
                        <w:t>sie schwimmen</w:t>
                      </w:r>
                      <w:r w:rsidRPr="00F1002E">
                        <w:rPr>
                          <w:rFonts w:cs="Arial"/>
                          <w:szCs w:val="16"/>
                        </w:rPr>
                        <w:t>. Im Neckar ist mehr Wasser</w:t>
                      </w:r>
                      <w:r>
                        <w:rPr>
                          <w:rFonts w:cs="Arial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3D5E6D" wp14:editId="3C5C4A7F">
                <wp:simplePos x="0" y="0"/>
                <wp:positionH relativeFrom="column">
                  <wp:posOffset>180340</wp:posOffset>
                </wp:positionH>
                <wp:positionV relativeFrom="paragraph">
                  <wp:posOffset>3378835</wp:posOffset>
                </wp:positionV>
                <wp:extent cx="1664970" cy="805815"/>
                <wp:effectExtent l="0" t="0" r="0" b="0"/>
                <wp:wrapNone/>
                <wp:docPr id="28" name="Textfeld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8058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26FEB" w14:textId="6EE7E5B5" w:rsidR="00F1002E" w:rsidRPr="00551E33" w:rsidRDefault="00F1002E" w:rsidP="00F1002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>Das Leichte geht nicht unter, aber das Schwere.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8" o:spid="_x0000_s1028" type="#_x0000_t202" style="position:absolute;margin-left:14.2pt;margin-top:266.05pt;width:131.1pt;height:63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" stroked="f">
                <v:fill opacity="0"/>
                <v:textbox>
                  <w:txbxContent>
                    <w:p w14:paraId="3EC26FEB" w14:textId="6EE7E5B5" w:rsidR="00F1002E" w:rsidRPr="00551E33" w:rsidRDefault="00F1002E" w:rsidP="00F1002E">
                      <w:pPr>
                        <w:rPr>
                          <w:sz w:val="16"/>
                          <w:szCs w:val="16"/>
                        </w:rPr>
                      </w:pPr>
                      <w:r>
                        <w:t>Das Leichte geht nicht unter, aber das Schwere.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A2CE3E" wp14:editId="6FCEEDC6">
                <wp:simplePos x="0" y="0"/>
                <wp:positionH relativeFrom="column">
                  <wp:posOffset>-113030</wp:posOffset>
                </wp:positionH>
                <wp:positionV relativeFrom="paragraph">
                  <wp:posOffset>412750</wp:posOffset>
                </wp:positionV>
                <wp:extent cx="3088640" cy="1314450"/>
                <wp:effectExtent l="25400" t="0" r="60960" b="57150"/>
                <wp:wrapNone/>
                <wp:docPr id="19" name="Wolkenförmige Legend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8640" cy="1314450"/>
                        </a:xfrm>
                        <a:prstGeom prst="cloudCallout">
                          <a:avLst>
                            <a:gd name="adj1" fmla="val 45694"/>
                            <a:gd name="adj2" fmla="val 4782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D8DDE1" w14:textId="2C28A9EF" w:rsidR="00F1002E" w:rsidRPr="00551E33" w:rsidRDefault="00F1002E" w:rsidP="00F1002E">
                            <w:pPr>
                              <w:jc w:val="center"/>
                              <w:rPr>
                                <w:rFonts w:cs="Arial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Cs w:val="16"/>
                              </w:rPr>
                              <w:t>Eine Papps</w:t>
                            </w:r>
                            <w:r w:rsidR="006B4D58">
                              <w:rPr>
                                <w:rFonts w:cs="Arial"/>
                                <w:szCs w:val="16"/>
                              </w:rPr>
                              <w:t>chachtel schwimmt, Papp</w:t>
                            </w:r>
                            <w:bookmarkStart w:id="0" w:name="_GoBack"/>
                            <w:bookmarkEnd w:id="0"/>
                            <w:r w:rsidRPr="00F1002E">
                              <w:rPr>
                                <w:rFonts w:cs="Arial"/>
                                <w:szCs w:val="16"/>
                              </w:rPr>
                              <w:t>deckel ist aus Holz, und Holz sinkt nicht unter</w:t>
                            </w:r>
                            <w:r>
                              <w:rPr>
                                <w:rFonts w:cs="Arial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0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0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Wolkenförmige Legende 19" o:spid="_x0000_s1029" type="#_x0000_t106" style="position:absolute;margin-left:-8.85pt;margin-top:32.5pt;width:243.2pt;height:10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" adj="20670,21130">
                <v:textbox>
                  <w:txbxContent>
                    <w:p w14:paraId="3ED8DDE1" w14:textId="2C28A9EF" w:rsidR="00F1002E" w:rsidRPr="00551E33" w:rsidRDefault="00F1002E" w:rsidP="00F1002E">
                      <w:pPr>
                        <w:jc w:val="center"/>
                        <w:rPr>
                          <w:rFonts w:cs="Arial"/>
                          <w:szCs w:val="16"/>
                        </w:rPr>
                      </w:pPr>
                      <w:r>
                        <w:rPr>
                          <w:rFonts w:cs="Arial"/>
                          <w:szCs w:val="16"/>
                        </w:rPr>
                        <w:t>Eine Papps</w:t>
                      </w:r>
                      <w:r w:rsidR="006B4D58">
                        <w:rPr>
                          <w:rFonts w:cs="Arial"/>
                          <w:szCs w:val="16"/>
                        </w:rPr>
                        <w:t>chachtel schwimmt, Papp</w:t>
                      </w:r>
                      <w:bookmarkStart w:id="1" w:name="_GoBack"/>
                      <w:bookmarkEnd w:id="1"/>
                      <w:r w:rsidRPr="00F1002E">
                        <w:rPr>
                          <w:rFonts w:cs="Arial"/>
                          <w:szCs w:val="16"/>
                        </w:rPr>
                        <w:t>deckel ist aus Holz, und Holz sinkt nicht unter</w:t>
                      </w:r>
                      <w:r>
                        <w:rPr>
                          <w:rFonts w:cs="Arial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084A92E" wp14:editId="2C5B4B6A">
            <wp:simplePos x="0" y="0"/>
            <wp:positionH relativeFrom="column">
              <wp:posOffset>3789045</wp:posOffset>
            </wp:positionH>
            <wp:positionV relativeFrom="paragraph">
              <wp:posOffset>2578735</wp:posOffset>
            </wp:positionV>
            <wp:extent cx="2818765" cy="2818765"/>
            <wp:effectExtent l="381000" t="406400" r="356235" b="407035"/>
            <wp:wrapNone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5881">
                      <a:off x="0" y="0"/>
                      <a:ext cx="281876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568E52B" wp14:editId="73232914">
            <wp:simplePos x="0" y="0"/>
            <wp:positionH relativeFrom="column">
              <wp:posOffset>1433195</wp:posOffset>
            </wp:positionH>
            <wp:positionV relativeFrom="paragraph">
              <wp:posOffset>1143000</wp:posOffset>
            </wp:positionV>
            <wp:extent cx="2763520" cy="2580640"/>
            <wp:effectExtent l="228600" t="254000" r="233680" b="264160"/>
            <wp:wrapNone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70964">
                      <a:off x="0" y="0"/>
                      <a:ext cx="276352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D14C22" wp14:editId="7162A617">
                <wp:simplePos x="0" y="0"/>
                <wp:positionH relativeFrom="column">
                  <wp:posOffset>-402590</wp:posOffset>
                </wp:positionH>
                <wp:positionV relativeFrom="paragraph">
                  <wp:posOffset>3102610</wp:posOffset>
                </wp:positionV>
                <wp:extent cx="2533650" cy="1199515"/>
                <wp:effectExtent l="25400" t="25400" r="57150" b="603885"/>
                <wp:wrapNone/>
                <wp:docPr id="22" name="Wolkenförmige Legend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533650" cy="1199515"/>
                        </a:xfrm>
                        <a:prstGeom prst="cloudCallout">
                          <a:avLst>
                            <a:gd name="adj1" fmla="val -12986"/>
                            <a:gd name="adj2" fmla="val -959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B2D736" w14:textId="77777777" w:rsidR="00F1002E" w:rsidRDefault="00F1002E" w:rsidP="00F100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lkenförmige Legende 22" o:spid="_x0000_s1030" type="#_x0000_t106" style="position:absolute;margin-left:-31.65pt;margin-top:244.3pt;width:199.5pt;height:94.4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" adj="7995,-9926">
                <v:textbox>
                  <w:txbxContent>
                    <w:p w14:paraId="64B2D736" w14:textId="77777777" w:rsidR="00F1002E" w:rsidRDefault="00F1002E" w:rsidP="00F100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8AB637" wp14:editId="147D518C">
                <wp:simplePos x="0" y="0"/>
                <wp:positionH relativeFrom="column">
                  <wp:posOffset>2601595</wp:posOffset>
                </wp:positionH>
                <wp:positionV relativeFrom="paragraph">
                  <wp:posOffset>8375650</wp:posOffset>
                </wp:positionV>
                <wp:extent cx="3076575" cy="715645"/>
                <wp:effectExtent l="990600" t="0" r="47625" b="46355"/>
                <wp:wrapNone/>
                <wp:docPr id="23" name="Wolkenförmige Legend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715645"/>
                        </a:xfrm>
                        <a:prstGeom prst="cloudCallout">
                          <a:avLst>
                            <a:gd name="adj1" fmla="val -81000"/>
                            <a:gd name="adj2" fmla="val -2018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600B3E" w14:textId="77777777" w:rsidR="00F1002E" w:rsidRDefault="00F1002E" w:rsidP="00F100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lkenförmige Legende 23" o:spid="_x0000_s1031" type="#_x0000_t106" style="position:absolute;margin-left:204.85pt;margin-top:659.5pt;width:242.25pt;height:5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" adj="-6696,6440">
                <v:stroke dashstyle="dash"/>
                <v:textbox>
                  <w:txbxContent>
                    <w:p w14:paraId="13600B3E" w14:textId="77777777" w:rsidR="00F1002E" w:rsidRDefault="00F1002E" w:rsidP="00F1002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AE1B30" wp14:editId="0055C42D">
                <wp:simplePos x="0" y="0"/>
                <wp:positionH relativeFrom="column">
                  <wp:posOffset>4514215</wp:posOffset>
                </wp:positionH>
                <wp:positionV relativeFrom="paragraph">
                  <wp:posOffset>360680</wp:posOffset>
                </wp:positionV>
                <wp:extent cx="1414145" cy="2685415"/>
                <wp:effectExtent l="0" t="26035" r="33020" b="591820"/>
                <wp:wrapNone/>
                <wp:docPr id="24" name="Wolkenförmige Legend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414145" cy="2685415"/>
                        </a:xfrm>
                        <a:prstGeom prst="cloudCallout">
                          <a:avLst>
                            <a:gd name="adj1" fmla="val -86241"/>
                            <a:gd name="adj2" fmla="val 2517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B22E535" w14:textId="77777777" w:rsidR="00F1002E" w:rsidRDefault="00F1002E" w:rsidP="00F100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lkenförmige Legende 24" o:spid="_x0000_s1032" type="#_x0000_t106" style="position:absolute;margin-left:355.45pt;margin-top:28.4pt;width:111.35pt;height:211.4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" adj="-7828,16237">
                <v:textbox>
                  <w:txbxContent>
                    <w:p w14:paraId="0B22E535" w14:textId="77777777" w:rsidR="00F1002E" w:rsidRDefault="00F1002E" w:rsidP="00F1002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553AD9D" wp14:editId="263853E1">
            <wp:simplePos x="0" y="0"/>
            <wp:positionH relativeFrom="column">
              <wp:posOffset>2332355</wp:posOffset>
            </wp:positionH>
            <wp:positionV relativeFrom="paragraph">
              <wp:posOffset>5721350</wp:posOffset>
            </wp:positionV>
            <wp:extent cx="2255520" cy="2682240"/>
            <wp:effectExtent l="508000" t="381000" r="462280" b="391160"/>
            <wp:wrapNone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1060">
                      <a:off x="0" y="0"/>
                      <a:ext cx="22555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6998E" wp14:editId="646DCCFA">
                <wp:simplePos x="0" y="0"/>
                <wp:positionH relativeFrom="column">
                  <wp:posOffset>2496820</wp:posOffset>
                </wp:positionH>
                <wp:positionV relativeFrom="paragraph">
                  <wp:posOffset>4301490</wp:posOffset>
                </wp:positionV>
                <wp:extent cx="1085850" cy="1028700"/>
                <wp:effectExtent l="0" t="0" r="0" b="0"/>
                <wp:wrapNone/>
                <wp:docPr id="26" name="Textfeld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28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D2E42" w14:textId="77777777" w:rsidR="00F1002E" w:rsidRPr="00551E33" w:rsidRDefault="00F1002E" w:rsidP="00F1002E">
                            <w:pPr>
                              <w:jc w:val="center"/>
                              <w:rPr>
                                <w:rFonts w:cs="Arial"/>
                                <w:sz w:val="144"/>
                                <w:szCs w:val="144"/>
                              </w:rPr>
                            </w:pPr>
                            <w:r w:rsidRPr="00551E33">
                              <w:rPr>
                                <w:rFonts w:cs="Arial"/>
                                <w:sz w:val="144"/>
                                <w:szCs w:val="14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6" o:spid="_x0000_s1033" type="#_x0000_t202" style="position:absolute;margin-left:196.6pt;margin-top:338.7pt;width:85.5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" stroked="f">
                <v:fill opacity="0"/>
                <v:textbox>
                  <w:txbxContent>
                    <w:p w14:paraId="5F5D2E42" w14:textId="77777777" w:rsidR="00F1002E" w:rsidRPr="00551E33" w:rsidRDefault="00F1002E" w:rsidP="00F1002E">
                      <w:pPr>
                        <w:jc w:val="center"/>
                        <w:rPr>
                          <w:rFonts w:cs="Arial"/>
                          <w:sz w:val="144"/>
                          <w:szCs w:val="144"/>
                        </w:rPr>
                      </w:pPr>
                      <w:r w:rsidRPr="00551E33">
                        <w:rPr>
                          <w:rFonts w:cs="Arial"/>
                          <w:sz w:val="144"/>
                          <w:szCs w:val="14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5D7E57" wp14:editId="110B4FBA">
                <wp:simplePos x="0" y="0"/>
                <wp:positionH relativeFrom="column">
                  <wp:posOffset>4246245</wp:posOffset>
                </wp:positionH>
                <wp:positionV relativeFrom="paragraph">
                  <wp:posOffset>1321435</wp:posOffset>
                </wp:positionV>
                <wp:extent cx="1943100" cy="869315"/>
                <wp:effectExtent l="0" t="0" r="0" b="0"/>
                <wp:wrapNone/>
                <wp:docPr id="27" name="Textfeld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8693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09079" w14:textId="197CD2DD" w:rsidR="00F1002E" w:rsidRPr="00551E33" w:rsidRDefault="00F1002E" w:rsidP="00F1002E">
                            <w:pPr>
                              <w:rPr>
                                <w:szCs w:val="28"/>
                              </w:rPr>
                            </w:pPr>
                            <w:r w:rsidRPr="00F1002E">
                              <w:rPr>
                                <w:szCs w:val="28"/>
                              </w:rPr>
                              <w:t>Die Schachtel schwimmt. Die ist groß und schwer. Die kleinen Sachen zieht das Wasser runter</w:t>
                            </w:r>
                            <w:r>
                              <w:rPr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7" o:spid="_x0000_s1034" type="#_x0000_t202" style="position:absolute;margin-left:334.35pt;margin-top:104.05pt;width:153pt;height:68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" stroked="f">
                <v:fill opacity="0"/>
                <v:textbox>
                  <w:txbxContent>
                    <w:p w14:paraId="51E09079" w14:textId="197CD2DD" w:rsidR="00F1002E" w:rsidRPr="00551E33" w:rsidRDefault="00F1002E" w:rsidP="00F1002E">
                      <w:pPr>
                        <w:rPr>
                          <w:szCs w:val="28"/>
                        </w:rPr>
                      </w:pPr>
                      <w:r w:rsidRPr="00F1002E">
                        <w:rPr>
                          <w:szCs w:val="28"/>
                        </w:rPr>
                        <w:t>Die Schachtel schwimmt. Die ist groß und schwer. Die kleinen Sachen zieht das Wasser runter</w:t>
                      </w:r>
                      <w:r>
                        <w:rPr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388EC1" wp14:editId="78C95761">
                <wp:simplePos x="0" y="0"/>
                <wp:positionH relativeFrom="column">
                  <wp:posOffset>-211455</wp:posOffset>
                </wp:positionH>
                <wp:positionV relativeFrom="paragraph">
                  <wp:posOffset>8408035</wp:posOffset>
                </wp:positionV>
                <wp:extent cx="1714500" cy="342900"/>
                <wp:effectExtent l="0" t="0" r="12700" b="12700"/>
                <wp:wrapNone/>
                <wp:docPr id="30" name="Textfeld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77498" w14:textId="77777777" w:rsidR="00F1002E" w:rsidRPr="00551E33" w:rsidRDefault="00F1002E" w:rsidP="00F1002E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Was denkst Du</w:t>
                            </w:r>
                            <w:r w:rsidRPr="00551E33">
                              <w:rPr>
                                <w:b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0" o:spid="_x0000_s1035" type="#_x0000_t202" style="position:absolute;margin-left:-16.6pt;margin-top:662.05pt;width:13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" stroked="f">
                <v:textbox>
                  <w:txbxContent>
                    <w:p w14:paraId="46077498" w14:textId="77777777" w:rsidR="00F1002E" w:rsidRPr="00551E33" w:rsidRDefault="00F1002E" w:rsidP="00F1002E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Was denkst Du</w:t>
                      </w:r>
                      <w:r w:rsidRPr="00551E33">
                        <w:rPr>
                          <w:b/>
                          <w:sz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5F2A1933" wp14:editId="6D15A832">
            <wp:simplePos x="0" y="0"/>
            <wp:positionH relativeFrom="column">
              <wp:posOffset>-29845</wp:posOffset>
            </wp:positionH>
            <wp:positionV relativeFrom="paragraph">
              <wp:posOffset>4419600</wp:posOffset>
            </wp:positionV>
            <wp:extent cx="1990090" cy="2502535"/>
            <wp:effectExtent l="0" t="0" r="0" b="12065"/>
            <wp:wrapNone/>
            <wp:docPr id="31" name="Bild 31" descr="Bildschirmfoto 2012-10-27 u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ildschirmfoto 2012-10-27 um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„Warum schwimmt eine Pappschachtel?“</w:t>
      </w:r>
    </w:p>
    <w:sectPr w:rsidR="00F1002E" w:rsidRPr="007C5490" w:rsidSect="006836EA">
      <w:footerReference w:type="default" r:id="rId17"/>
      <w:footnotePr>
        <w:numFmt w:val="chicago"/>
        <w:numRestart w:val="eachPage"/>
      </w:footnotePr>
      <w:pgSz w:w="11906" w:h="16838"/>
      <w:pgMar w:top="851" w:right="1134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84A438" w14:textId="77777777" w:rsidR="00022A08" w:rsidRDefault="00022A08">
      <w:pPr>
        <w:spacing w:after="0"/>
      </w:pPr>
      <w:r>
        <w:separator/>
      </w:r>
    </w:p>
  </w:endnote>
  <w:endnote w:type="continuationSeparator" w:id="0">
    <w:p w14:paraId="40682AFF" w14:textId="77777777" w:rsidR="00022A08" w:rsidRDefault="00022A0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87664B" w14:textId="1F028D0F" w:rsidR="00022A08" w:rsidRPr="00435DC7" w:rsidRDefault="00022A08" w:rsidP="00435DC7">
    <w:pPr>
      <w:pStyle w:val="Fuzeile"/>
      <w:tabs>
        <w:tab w:val="clear" w:pos="4536"/>
        <w:tab w:val="clear" w:pos="9072"/>
        <w:tab w:val="center" w:pos="4820"/>
        <w:tab w:val="right" w:pos="9639"/>
      </w:tabs>
      <w:rPr>
        <w:color w:val="999999"/>
      </w:rPr>
    </w:pPr>
    <w:r w:rsidRPr="00E444EC">
      <w:rPr>
        <w:color w:val="999999"/>
      </w:rPr>
      <w:t>F</w:t>
    </w:r>
    <w:r>
      <w:rPr>
        <w:color w:val="999999"/>
      </w:rPr>
      <w:t xml:space="preserve">lorian Karsten – BNT ZPG </w:t>
    </w:r>
    <w:r w:rsidRPr="00E444EC">
      <w:rPr>
        <w:color w:val="999999"/>
      </w:rPr>
      <w:t>– (CC) BY-NC-SA 3.0 DE</w:t>
    </w:r>
    <w:r w:rsidRPr="00E918C3">
      <w:rPr>
        <w:color w:val="999999"/>
      </w:rPr>
      <w:tab/>
    </w:r>
    <w:r w:rsidRPr="00E918C3">
      <w:rPr>
        <w:color w:val="999999"/>
      </w:rPr>
      <w:tab/>
    </w:r>
    <w:r>
      <w:rPr>
        <w:color w:val="999999"/>
      </w:rPr>
      <w:t>Schwimmen, Schweben, Sinken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A6248F" w14:textId="77777777" w:rsidR="00022A08" w:rsidRDefault="00022A08">
      <w:pPr>
        <w:spacing w:after="0"/>
      </w:pPr>
      <w:r>
        <w:separator/>
      </w:r>
    </w:p>
  </w:footnote>
  <w:footnote w:type="continuationSeparator" w:id="0">
    <w:p w14:paraId="32A01A90" w14:textId="77777777" w:rsidR="00022A08" w:rsidRDefault="00022A0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4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1192E97"/>
    <w:multiLevelType w:val="hybridMultilevel"/>
    <w:tmpl w:val="31D641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742659"/>
    <w:multiLevelType w:val="hybridMultilevel"/>
    <w:tmpl w:val="295C1EC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3607E"/>
    <w:multiLevelType w:val="hybridMultilevel"/>
    <w:tmpl w:val="C83C1CC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A75200"/>
    <w:multiLevelType w:val="hybridMultilevel"/>
    <w:tmpl w:val="0C12673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B53CC0"/>
    <w:multiLevelType w:val="hybridMultilevel"/>
    <w:tmpl w:val="17568E3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BF4DED"/>
    <w:multiLevelType w:val="hybridMultilevel"/>
    <w:tmpl w:val="AEAEFC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4F43BAA"/>
    <w:multiLevelType w:val="hybridMultilevel"/>
    <w:tmpl w:val="1ECE0498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41321F"/>
    <w:multiLevelType w:val="hybridMultilevel"/>
    <w:tmpl w:val="CB0E5B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D20121"/>
    <w:multiLevelType w:val="multilevel"/>
    <w:tmpl w:val="C83C1C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500E5E"/>
    <w:multiLevelType w:val="multilevel"/>
    <w:tmpl w:val="295C1E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F23940"/>
    <w:multiLevelType w:val="hybridMultilevel"/>
    <w:tmpl w:val="22F0C0A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833663D"/>
    <w:multiLevelType w:val="hybridMultilevel"/>
    <w:tmpl w:val="E0F0F7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AF71E2"/>
    <w:multiLevelType w:val="hybridMultilevel"/>
    <w:tmpl w:val="7332E8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CA7F7A"/>
    <w:multiLevelType w:val="hybridMultilevel"/>
    <w:tmpl w:val="472A87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826D0F"/>
    <w:multiLevelType w:val="multilevel"/>
    <w:tmpl w:val="17568E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E65E08"/>
    <w:multiLevelType w:val="hybridMultilevel"/>
    <w:tmpl w:val="472A87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8"/>
  </w:num>
  <w:num w:numId="4">
    <w:abstractNumId w:val="0"/>
  </w:num>
  <w:num w:numId="5">
    <w:abstractNumId w:val="7"/>
  </w:num>
  <w:num w:numId="6">
    <w:abstractNumId w:val="1"/>
  </w:num>
  <w:num w:numId="7">
    <w:abstractNumId w:val="6"/>
  </w:num>
  <w:num w:numId="8">
    <w:abstractNumId w:val="12"/>
  </w:num>
  <w:num w:numId="9">
    <w:abstractNumId w:val="13"/>
  </w:num>
  <w:num w:numId="10">
    <w:abstractNumId w:val="16"/>
  </w:num>
  <w:num w:numId="11">
    <w:abstractNumId w:val="2"/>
  </w:num>
  <w:num w:numId="12">
    <w:abstractNumId w:val="10"/>
  </w:num>
  <w:num w:numId="13">
    <w:abstractNumId w:val="3"/>
  </w:num>
  <w:num w:numId="14">
    <w:abstractNumId w:val="9"/>
  </w:num>
  <w:num w:numId="15">
    <w:abstractNumId w:val="5"/>
  </w:num>
  <w:num w:numId="16">
    <w:abstractNumId w:val="1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3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42"/>
  <w:drawingGridVerticalSpacing w:val="142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A03"/>
    <w:rsid w:val="0001415D"/>
    <w:rsid w:val="00014FCA"/>
    <w:rsid w:val="000217B6"/>
    <w:rsid w:val="00022A08"/>
    <w:rsid w:val="000626E0"/>
    <w:rsid w:val="0007008E"/>
    <w:rsid w:val="00071B50"/>
    <w:rsid w:val="000735A5"/>
    <w:rsid w:val="000A307D"/>
    <w:rsid w:val="000A4B4F"/>
    <w:rsid w:val="000B244F"/>
    <w:rsid w:val="000E589C"/>
    <w:rsid w:val="000E65EF"/>
    <w:rsid w:val="000F4BE9"/>
    <w:rsid w:val="000F5B32"/>
    <w:rsid w:val="0011218F"/>
    <w:rsid w:val="0011406A"/>
    <w:rsid w:val="00153166"/>
    <w:rsid w:val="00172F82"/>
    <w:rsid w:val="001D152E"/>
    <w:rsid w:val="001D238D"/>
    <w:rsid w:val="001F1F91"/>
    <w:rsid w:val="001F436E"/>
    <w:rsid w:val="001F442F"/>
    <w:rsid w:val="0020680A"/>
    <w:rsid w:val="00213BC5"/>
    <w:rsid w:val="0024733B"/>
    <w:rsid w:val="00265805"/>
    <w:rsid w:val="00295B9E"/>
    <w:rsid w:val="002A4D08"/>
    <w:rsid w:val="002B5A22"/>
    <w:rsid w:val="00305B98"/>
    <w:rsid w:val="00322993"/>
    <w:rsid w:val="0039132C"/>
    <w:rsid w:val="003A7873"/>
    <w:rsid w:val="003B15E7"/>
    <w:rsid w:val="003B2CBD"/>
    <w:rsid w:val="003D513E"/>
    <w:rsid w:val="003F7911"/>
    <w:rsid w:val="00422CFE"/>
    <w:rsid w:val="00435DC7"/>
    <w:rsid w:val="00441A28"/>
    <w:rsid w:val="00445C3D"/>
    <w:rsid w:val="00446190"/>
    <w:rsid w:val="00460EFC"/>
    <w:rsid w:val="00484795"/>
    <w:rsid w:val="00491FC2"/>
    <w:rsid w:val="00504142"/>
    <w:rsid w:val="0050677A"/>
    <w:rsid w:val="00507D20"/>
    <w:rsid w:val="0051338F"/>
    <w:rsid w:val="00514F5F"/>
    <w:rsid w:val="00521246"/>
    <w:rsid w:val="00555BB4"/>
    <w:rsid w:val="00562089"/>
    <w:rsid w:val="005754A6"/>
    <w:rsid w:val="005C5731"/>
    <w:rsid w:val="005F0B4A"/>
    <w:rsid w:val="005F168A"/>
    <w:rsid w:val="005F620C"/>
    <w:rsid w:val="006157C7"/>
    <w:rsid w:val="00632DE1"/>
    <w:rsid w:val="006579C0"/>
    <w:rsid w:val="006606C3"/>
    <w:rsid w:val="00666C1F"/>
    <w:rsid w:val="006836EA"/>
    <w:rsid w:val="00687D7F"/>
    <w:rsid w:val="006B4D58"/>
    <w:rsid w:val="006C05DD"/>
    <w:rsid w:val="006D2A84"/>
    <w:rsid w:val="006D70FA"/>
    <w:rsid w:val="0070216F"/>
    <w:rsid w:val="00707807"/>
    <w:rsid w:val="00717A9D"/>
    <w:rsid w:val="0072470C"/>
    <w:rsid w:val="00731BDC"/>
    <w:rsid w:val="00763039"/>
    <w:rsid w:val="00773740"/>
    <w:rsid w:val="00792937"/>
    <w:rsid w:val="007C5490"/>
    <w:rsid w:val="007D3CA3"/>
    <w:rsid w:val="00852EFA"/>
    <w:rsid w:val="0085352E"/>
    <w:rsid w:val="00872272"/>
    <w:rsid w:val="008B035A"/>
    <w:rsid w:val="008B1E30"/>
    <w:rsid w:val="008E687E"/>
    <w:rsid w:val="008F32B6"/>
    <w:rsid w:val="008F6360"/>
    <w:rsid w:val="008F7622"/>
    <w:rsid w:val="00902378"/>
    <w:rsid w:val="00903D5A"/>
    <w:rsid w:val="00905EE7"/>
    <w:rsid w:val="00924F80"/>
    <w:rsid w:val="00926142"/>
    <w:rsid w:val="00942586"/>
    <w:rsid w:val="0094281F"/>
    <w:rsid w:val="00984C1C"/>
    <w:rsid w:val="00987ACD"/>
    <w:rsid w:val="00997560"/>
    <w:rsid w:val="009A0DE5"/>
    <w:rsid w:val="009B7213"/>
    <w:rsid w:val="009F44AA"/>
    <w:rsid w:val="00A21B9F"/>
    <w:rsid w:val="00A45924"/>
    <w:rsid w:val="00A50371"/>
    <w:rsid w:val="00A507A4"/>
    <w:rsid w:val="00A60EDC"/>
    <w:rsid w:val="00A627D3"/>
    <w:rsid w:val="00A63C74"/>
    <w:rsid w:val="00A75278"/>
    <w:rsid w:val="00AB002E"/>
    <w:rsid w:val="00AD2965"/>
    <w:rsid w:val="00AD6259"/>
    <w:rsid w:val="00AE0ADC"/>
    <w:rsid w:val="00AF3453"/>
    <w:rsid w:val="00B1207F"/>
    <w:rsid w:val="00B14DC1"/>
    <w:rsid w:val="00B17F14"/>
    <w:rsid w:val="00B40D44"/>
    <w:rsid w:val="00B45845"/>
    <w:rsid w:val="00B57FA7"/>
    <w:rsid w:val="00B67A03"/>
    <w:rsid w:val="00B67B1E"/>
    <w:rsid w:val="00B766E9"/>
    <w:rsid w:val="00B846AE"/>
    <w:rsid w:val="00BA1955"/>
    <w:rsid w:val="00BB5864"/>
    <w:rsid w:val="00BD19AA"/>
    <w:rsid w:val="00BF3E14"/>
    <w:rsid w:val="00C22B89"/>
    <w:rsid w:val="00C23393"/>
    <w:rsid w:val="00C346EE"/>
    <w:rsid w:val="00C62824"/>
    <w:rsid w:val="00C7357B"/>
    <w:rsid w:val="00C74D13"/>
    <w:rsid w:val="00C83547"/>
    <w:rsid w:val="00C87830"/>
    <w:rsid w:val="00C92DEF"/>
    <w:rsid w:val="00CB76EC"/>
    <w:rsid w:val="00CF6B1D"/>
    <w:rsid w:val="00D000BA"/>
    <w:rsid w:val="00D22F67"/>
    <w:rsid w:val="00D4605F"/>
    <w:rsid w:val="00D73036"/>
    <w:rsid w:val="00D84844"/>
    <w:rsid w:val="00D97C37"/>
    <w:rsid w:val="00DB2400"/>
    <w:rsid w:val="00DB5156"/>
    <w:rsid w:val="00DF14D3"/>
    <w:rsid w:val="00E068E8"/>
    <w:rsid w:val="00E130FE"/>
    <w:rsid w:val="00E444E3"/>
    <w:rsid w:val="00E444EC"/>
    <w:rsid w:val="00E47179"/>
    <w:rsid w:val="00E76B19"/>
    <w:rsid w:val="00E97F26"/>
    <w:rsid w:val="00EB12E3"/>
    <w:rsid w:val="00EB2677"/>
    <w:rsid w:val="00EC5D09"/>
    <w:rsid w:val="00ED358B"/>
    <w:rsid w:val="00ED4433"/>
    <w:rsid w:val="00EF0A78"/>
    <w:rsid w:val="00EF134F"/>
    <w:rsid w:val="00EF1AC4"/>
    <w:rsid w:val="00EF470B"/>
    <w:rsid w:val="00F1002E"/>
    <w:rsid w:val="00F16A24"/>
    <w:rsid w:val="00F226DD"/>
    <w:rsid w:val="00F355A6"/>
    <w:rsid w:val="00F371C0"/>
    <w:rsid w:val="00F45F3E"/>
    <w:rsid w:val="00F729E3"/>
    <w:rsid w:val="00F81816"/>
    <w:rsid w:val="00F91923"/>
    <w:rsid w:val="00F91FCE"/>
    <w:rsid w:val="00FA1EB5"/>
    <w:rsid w:val="00FA2C73"/>
    <w:rsid w:val="00FD179D"/>
    <w:rsid w:val="00FF6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02A7A7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C23A4"/>
    <w:pPr>
      <w:spacing w:after="120"/>
    </w:pPr>
    <w:rPr>
      <w:rFonts w:ascii="Helvetica" w:hAnsi="Helvetica"/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qFormat/>
    <w:rsid w:val="00E918C3"/>
    <w:pPr>
      <w:keepNext/>
      <w:spacing w:after="24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rsid w:val="00E918C3"/>
    <w:pPr>
      <w:tabs>
        <w:tab w:val="center" w:pos="4536"/>
        <w:tab w:val="right" w:pos="9072"/>
      </w:tabs>
    </w:pPr>
    <w:rPr>
      <w:sz w:val="16"/>
    </w:rPr>
  </w:style>
  <w:style w:type="character" w:styleId="Seitenzahl">
    <w:name w:val="page number"/>
    <w:basedOn w:val="Absatzstandardschriftart"/>
  </w:style>
  <w:style w:type="character" w:customStyle="1" w:styleId="berschrift1Zeichen">
    <w:name w:val="Überschrift 1 Zeichen"/>
    <w:link w:val="berschrift1"/>
    <w:rsid w:val="000626E0"/>
    <w:rPr>
      <w:rFonts w:ascii="Helvetica" w:hAnsi="Helvetica" w:cs="Arial"/>
      <w:b/>
      <w:bCs/>
      <w:kern w:val="32"/>
      <w:sz w:val="32"/>
      <w:szCs w:val="32"/>
    </w:rPr>
  </w:style>
  <w:style w:type="table" w:styleId="Tabellenraster">
    <w:name w:val="Table Grid"/>
    <w:basedOn w:val="NormaleTabelle"/>
    <w:rsid w:val="000626E0"/>
    <w:pPr>
      <w:spacing w:after="1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uzeileZeichen">
    <w:name w:val="Fußzeile Zeichen"/>
    <w:link w:val="Fuzeile"/>
    <w:rsid w:val="00435DC7"/>
    <w:rPr>
      <w:rFonts w:ascii="Helvetica" w:hAnsi="Helvetica"/>
      <w:sz w:val="16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32D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632DE1"/>
    <w:rPr>
      <w:rFonts w:ascii="Lucida Grande" w:hAnsi="Lucida Grande" w:cs="Lucida Grande"/>
      <w:sz w:val="18"/>
      <w:szCs w:val="18"/>
    </w:rPr>
  </w:style>
  <w:style w:type="character" w:styleId="Link">
    <w:name w:val="Hyperlink"/>
    <w:uiPriority w:val="99"/>
    <w:unhideWhenUsed/>
    <w:rsid w:val="00491FC2"/>
    <w:rPr>
      <w:color w:val="0000FF"/>
      <w:u w:val="single"/>
    </w:rPr>
  </w:style>
  <w:style w:type="character" w:styleId="GesichteterLink">
    <w:name w:val="FollowedHyperlink"/>
    <w:uiPriority w:val="99"/>
    <w:semiHidden/>
    <w:unhideWhenUsed/>
    <w:rsid w:val="00491FC2"/>
    <w:rPr>
      <w:color w:val="800080"/>
      <w:u w:val="single"/>
    </w:rPr>
  </w:style>
  <w:style w:type="paragraph" w:styleId="Funotentext">
    <w:name w:val="footnote text"/>
    <w:basedOn w:val="Standard"/>
    <w:link w:val="FunotentextZeichen"/>
    <w:uiPriority w:val="99"/>
    <w:unhideWhenUsed/>
    <w:rsid w:val="00CF6B1D"/>
  </w:style>
  <w:style w:type="character" w:customStyle="1" w:styleId="FunotentextZeichen">
    <w:name w:val="Fußnotentext Zeichen"/>
    <w:link w:val="Funotentext"/>
    <w:uiPriority w:val="99"/>
    <w:rsid w:val="00CF6B1D"/>
    <w:rPr>
      <w:rFonts w:ascii="Helvetica" w:hAnsi="Helvetica"/>
      <w:sz w:val="24"/>
      <w:szCs w:val="24"/>
    </w:rPr>
  </w:style>
  <w:style w:type="character" w:styleId="Funotenzeichen">
    <w:name w:val="footnote reference"/>
    <w:unhideWhenUsed/>
    <w:rsid w:val="00CF6B1D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C74D13"/>
    <w:pPr>
      <w:spacing w:before="100" w:beforeAutospacing="1" w:after="100" w:afterAutospacing="1"/>
    </w:pPr>
    <w:rPr>
      <w:rFonts w:ascii="Times" w:eastAsia="ＭＳ 明朝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8F7622"/>
    <w:pPr>
      <w:ind w:left="720"/>
      <w:contextualSpacing/>
    </w:pPr>
  </w:style>
  <w:style w:type="character" w:styleId="Herausstellen">
    <w:name w:val="Emphasis"/>
    <w:basedOn w:val="Absatzstandardschriftart"/>
    <w:uiPriority w:val="20"/>
    <w:qFormat/>
    <w:rsid w:val="00CB76EC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C23A4"/>
    <w:pPr>
      <w:spacing w:after="120"/>
    </w:pPr>
    <w:rPr>
      <w:rFonts w:ascii="Helvetica" w:hAnsi="Helvetica"/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qFormat/>
    <w:rsid w:val="00E918C3"/>
    <w:pPr>
      <w:keepNext/>
      <w:spacing w:after="24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rsid w:val="00E918C3"/>
    <w:pPr>
      <w:tabs>
        <w:tab w:val="center" w:pos="4536"/>
        <w:tab w:val="right" w:pos="9072"/>
      </w:tabs>
    </w:pPr>
    <w:rPr>
      <w:sz w:val="16"/>
    </w:rPr>
  </w:style>
  <w:style w:type="character" w:styleId="Seitenzahl">
    <w:name w:val="page number"/>
    <w:basedOn w:val="Absatzstandardschriftart"/>
  </w:style>
  <w:style w:type="character" w:customStyle="1" w:styleId="berschrift1Zeichen">
    <w:name w:val="Überschrift 1 Zeichen"/>
    <w:link w:val="berschrift1"/>
    <w:rsid w:val="000626E0"/>
    <w:rPr>
      <w:rFonts w:ascii="Helvetica" w:hAnsi="Helvetica" w:cs="Arial"/>
      <w:b/>
      <w:bCs/>
      <w:kern w:val="32"/>
      <w:sz w:val="32"/>
      <w:szCs w:val="32"/>
    </w:rPr>
  </w:style>
  <w:style w:type="table" w:styleId="Tabellenraster">
    <w:name w:val="Table Grid"/>
    <w:basedOn w:val="NormaleTabelle"/>
    <w:rsid w:val="000626E0"/>
    <w:pPr>
      <w:spacing w:after="1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uzeileZeichen">
    <w:name w:val="Fußzeile Zeichen"/>
    <w:link w:val="Fuzeile"/>
    <w:rsid w:val="00435DC7"/>
    <w:rPr>
      <w:rFonts w:ascii="Helvetica" w:hAnsi="Helvetica"/>
      <w:sz w:val="16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32D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632DE1"/>
    <w:rPr>
      <w:rFonts w:ascii="Lucida Grande" w:hAnsi="Lucida Grande" w:cs="Lucida Grande"/>
      <w:sz w:val="18"/>
      <w:szCs w:val="18"/>
    </w:rPr>
  </w:style>
  <w:style w:type="character" w:styleId="Link">
    <w:name w:val="Hyperlink"/>
    <w:uiPriority w:val="99"/>
    <w:unhideWhenUsed/>
    <w:rsid w:val="00491FC2"/>
    <w:rPr>
      <w:color w:val="0000FF"/>
      <w:u w:val="single"/>
    </w:rPr>
  </w:style>
  <w:style w:type="character" w:styleId="GesichteterLink">
    <w:name w:val="FollowedHyperlink"/>
    <w:uiPriority w:val="99"/>
    <w:semiHidden/>
    <w:unhideWhenUsed/>
    <w:rsid w:val="00491FC2"/>
    <w:rPr>
      <w:color w:val="800080"/>
      <w:u w:val="single"/>
    </w:rPr>
  </w:style>
  <w:style w:type="paragraph" w:styleId="Funotentext">
    <w:name w:val="footnote text"/>
    <w:basedOn w:val="Standard"/>
    <w:link w:val="FunotentextZeichen"/>
    <w:uiPriority w:val="99"/>
    <w:unhideWhenUsed/>
    <w:rsid w:val="00CF6B1D"/>
  </w:style>
  <w:style w:type="character" w:customStyle="1" w:styleId="FunotentextZeichen">
    <w:name w:val="Fußnotentext Zeichen"/>
    <w:link w:val="Funotentext"/>
    <w:uiPriority w:val="99"/>
    <w:rsid w:val="00CF6B1D"/>
    <w:rPr>
      <w:rFonts w:ascii="Helvetica" w:hAnsi="Helvetica"/>
      <w:sz w:val="24"/>
      <w:szCs w:val="24"/>
    </w:rPr>
  </w:style>
  <w:style w:type="character" w:styleId="Funotenzeichen">
    <w:name w:val="footnote reference"/>
    <w:unhideWhenUsed/>
    <w:rsid w:val="00CF6B1D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C74D13"/>
    <w:pPr>
      <w:spacing w:before="100" w:beforeAutospacing="1" w:after="100" w:afterAutospacing="1"/>
    </w:pPr>
    <w:rPr>
      <w:rFonts w:ascii="Times" w:eastAsia="ＭＳ 明朝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8F7622"/>
    <w:pPr>
      <w:ind w:left="720"/>
      <w:contextualSpacing/>
    </w:pPr>
  </w:style>
  <w:style w:type="character" w:styleId="Herausstellen">
    <w:name w:val="Emphasis"/>
    <w:basedOn w:val="Absatzstandardschriftart"/>
    <w:uiPriority w:val="20"/>
    <w:qFormat/>
    <w:rsid w:val="00CB76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1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0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7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7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emf"/><Relationship Id="rId12" Type="http://schemas.openxmlformats.org/officeDocument/2006/relationships/image" Target="media/image1.emf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jpeg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lehrerfortbildung-bw.de/faecher/physik/gym/fb1/diagnose/diagf/" TargetMode="External"/><Relationship Id="rId10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lorian:Daten:Vorlagen:Arbeitsblatt%20Helvetica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051980-2406-0B4E-88E6-09EA6492A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Arbeitsblatt Helvetica.dot</Template>
  <TotalTime>0</TotalTime>
  <Pages>3</Pages>
  <Words>367</Words>
  <Characters>2315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Überschrift</vt:lpstr>
    </vt:vector>
  </TitlesOfParts>
  <Company/>
  <LinksUpToDate>false</LinksUpToDate>
  <CharactersWithSpaces>2677</CharactersWithSpaces>
  <SharedDoc>false</SharedDoc>
  <HLinks>
    <vt:vector size="24" baseType="variant">
      <vt:variant>
        <vt:i4>3342363</vt:i4>
      </vt:variant>
      <vt:variant>
        <vt:i4>3</vt:i4>
      </vt:variant>
      <vt:variant>
        <vt:i4>0</vt:i4>
      </vt:variant>
      <vt:variant>
        <vt:i4>5</vt:i4>
      </vt:variant>
      <vt:variant>
        <vt:lpwstr>http://users.ipfw.edu/maloney/Game of Sci/Intro Stud to the Game of Sci.pdf</vt:lpwstr>
      </vt:variant>
      <vt:variant>
        <vt:lpwstr/>
      </vt:variant>
      <vt:variant>
        <vt:i4>7143424</vt:i4>
      </vt:variant>
      <vt:variant>
        <vt:i4>0</vt:i4>
      </vt:variant>
      <vt:variant>
        <vt:i4>0</vt:i4>
      </vt:variant>
      <vt:variant>
        <vt:i4>5</vt:i4>
      </vt:variant>
      <vt:variant>
        <vt:lpwstr>http://users.ipfw.edu/maloney/game_of_science.htm</vt:lpwstr>
      </vt:variant>
      <vt:variant>
        <vt:lpwstr/>
      </vt:variant>
      <vt:variant>
        <vt:i4>3604591</vt:i4>
      </vt:variant>
      <vt:variant>
        <vt:i4>8107</vt:i4>
      </vt:variant>
      <vt:variant>
        <vt:i4>1042</vt:i4>
      </vt:variant>
      <vt:variant>
        <vt:i4>1</vt:i4>
      </vt:variant>
      <vt:variant>
        <vt:lpwstr>Folie1</vt:lpwstr>
      </vt:variant>
      <vt:variant>
        <vt:lpwstr/>
      </vt:variant>
      <vt:variant>
        <vt:i4>983105</vt:i4>
      </vt:variant>
      <vt:variant>
        <vt:i4>11750</vt:i4>
      </vt:variant>
      <vt:variant>
        <vt:i4>1043</vt:i4>
      </vt:variant>
      <vt:variant>
        <vt:i4>1</vt:i4>
      </vt:variant>
      <vt:variant>
        <vt:lpwstr>Spielbrett Delta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Überschrift</dc:title>
  <dc:subject/>
  <dc:creator>Florian Karsten</dc:creator>
  <cp:keywords/>
  <dc:description/>
  <cp:lastModifiedBy>Florian Karsten</cp:lastModifiedBy>
  <cp:revision>34</cp:revision>
  <cp:lastPrinted>2015-04-12T09:11:00Z</cp:lastPrinted>
  <dcterms:created xsi:type="dcterms:W3CDTF">2015-04-12T09:11:00Z</dcterms:created>
  <dcterms:modified xsi:type="dcterms:W3CDTF">2015-06-05T09:24:00Z</dcterms:modified>
</cp:coreProperties>
</file>