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B9" w:rsidRPr="006259B9" w:rsidRDefault="006259B9" w:rsidP="001831D4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6259B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Vor</w:t>
      </w:r>
      <w:r w:rsidR="0053046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wort</w:t>
      </w:r>
    </w:p>
    <w:p w:rsidR="006259B9" w:rsidRPr="006259B9" w:rsidRDefault="006259B9" w:rsidP="001831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259B9">
        <w:rPr>
          <w:rFonts w:ascii="Arial" w:eastAsia="Times New Roman" w:hAnsi="Arial" w:cs="Arial"/>
          <w:sz w:val="24"/>
          <w:szCs w:val="24"/>
          <w:lang w:eastAsia="de-DE"/>
        </w:rPr>
        <w:t>Dieses Unterrichtsmaterial für das</w:t>
      </w:r>
      <w:r w:rsidR="00412308">
        <w:rPr>
          <w:rFonts w:ascii="Arial" w:eastAsia="Times New Roman" w:hAnsi="Arial" w:cs="Arial"/>
          <w:sz w:val="24"/>
          <w:szCs w:val="24"/>
          <w:lang w:eastAsia="de-DE"/>
        </w:rPr>
        <w:t xml:space="preserve"> Fach Chemie im 6 BG gibt </w:t>
      </w:r>
      <w:r w:rsidR="0053046B">
        <w:rPr>
          <w:rFonts w:ascii="Arial" w:eastAsia="Times New Roman" w:hAnsi="Arial" w:cs="Arial"/>
          <w:sz w:val="24"/>
          <w:szCs w:val="24"/>
          <w:lang w:eastAsia="de-DE"/>
        </w:rPr>
        <w:t>durch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 xml:space="preserve"> Arbeitsblätter, Versuchsanleitungen und </w:t>
      </w:r>
      <w:r w:rsidR="001831D4" w:rsidRPr="006259B9">
        <w:rPr>
          <w:rFonts w:ascii="Arial" w:eastAsia="Times New Roman" w:hAnsi="Arial" w:cs="Arial"/>
          <w:sz w:val="24"/>
          <w:szCs w:val="24"/>
          <w:lang w:eastAsia="de-DE"/>
        </w:rPr>
        <w:t>Lernzirkel Anstöße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>, Ideen und Hilfestellungen für den Unterricht in der Klasse</w:t>
      </w:r>
      <w:r w:rsidR="0053046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bookmarkStart w:id="0" w:name="_GoBack"/>
      <w:bookmarkEnd w:id="0"/>
      <w:r w:rsidR="00412308" w:rsidRPr="001831D4">
        <w:rPr>
          <w:rFonts w:ascii="Arial" w:eastAsia="Times New Roman" w:hAnsi="Arial" w:cs="Arial"/>
          <w:sz w:val="24"/>
          <w:szCs w:val="24"/>
          <w:lang w:eastAsia="de-DE"/>
        </w:rPr>
        <w:t>10</w:t>
      </w:r>
      <w:r w:rsidR="0065267A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6259B9" w:rsidRPr="006259B9" w:rsidRDefault="006259B9" w:rsidP="001831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259B9">
        <w:rPr>
          <w:rFonts w:ascii="Arial" w:eastAsia="Times New Roman" w:hAnsi="Arial" w:cs="Arial"/>
          <w:sz w:val="24"/>
          <w:szCs w:val="24"/>
          <w:lang w:eastAsia="de-DE"/>
        </w:rPr>
        <w:t>Das Material ist in 3 Ebenen gegliedert.</w:t>
      </w:r>
      <w:r w:rsidR="001831D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412308">
        <w:rPr>
          <w:rFonts w:ascii="Arial" w:eastAsia="Times New Roman" w:hAnsi="Arial" w:cs="Arial"/>
          <w:sz w:val="24"/>
          <w:szCs w:val="24"/>
          <w:lang w:eastAsia="de-DE"/>
        </w:rPr>
        <w:t xml:space="preserve">Die erste Ebene enthält </w:t>
      </w:r>
      <w:r w:rsidR="001831D4">
        <w:rPr>
          <w:rFonts w:ascii="Arial" w:eastAsia="Times New Roman" w:hAnsi="Arial" w:cs="Arial"/>
          <w:sz w:val="24"/>
          <w:szCs w:val="24"/>
          <w:lang w:eastAsia="de-DE"/>
        </w:rPr>
        <w:t xml:space="preserve">die Lehrplan-einheiten 8 </w:t>
      </w:r>
      <w:r w:rsidR="00412308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="001831D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412308">
        <w:rPr>
          <w:rFonts w:ascii="Arial" w:eastAsia="Times New Roman" w:hAnsi="Arial" w:cs="Arial"/>
          <w:sz w:val="24"/>
          <w:szCs w:val="24"/>
          <w:lang w:eastAsia="de-DE"/>
        </w:rPr>
        <w:t xml:space="preserve">14. 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>Die zweite Ebene gibt Informationen zu den Inhalten.</w:t>
      </w:r>
      <w:r w:rsidR="0041230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>Die dritte Ebene enthält die zur Verfügung gestellten Materialien.</w:t>
      </w:r>
    </w:p>
    <w:p w:rsidR="006259B9" w:rsidRPr="006259B9" w:rsidRDefault="006259B9" w:rsidP="001831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259B9">
        <w:rPr>
          <w:rFonts w:ascii="Arial" w:eastAsia="Times New Roman" w:hAnsi="Arial" w:cs="Arial"/>
          <w:sz w:val="24"/>
          <w:szCs w:val="24"/>
          <w:lang w:eastAsia="de-DE"/>
        </w:rPr>
        <w:t>Die Themen des Lehrplans sind nicht vollständig bearbeitet. Exemplarisch wird auf</w:t>
      </w:r>
      <w:r w:rsidR="001831D4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>gezeigt, was</w:t>
      </w:r>
      <w:r w:rsidR="001831D4" w:rsidRPr="006259B9">
        <w:rPr>
          <w:rFonts w:ascii="Arial" w:eastAsia="Times New Roman" w:hAnsi="Arial" w:cs="Arial"/>
          <w:sz w:val="24"/>
          <w:szCs w:val="24"/>
          <w:lang w:eastAsia="de-DE"/>
        </w:rPr>
        <w:t> im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 xml:space="preserve"> Zentrum der Mittelstufenchemie steht:  grundlegende stoffliche Zu</w:t>
      </w:r>
      <w:r w:rsidR="001831D4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>sammenhänge erkennen, Fachtexte verstehen, experimentieren.</w:t>
      </w:r>
      <w:r w:rsidR="00E775A5">
        <w:rPr>
          <w:rFonts w:ascii="Arial" w:eastAsia="Times New Roman" w:hAnsi="Arial" w:cs="Arial"/>
          <w:sz w:val="24"/>
          <w:szCs w:val="24"/>
          <w:lang w:eastAsia="de-DE"/>
        </w:rPr>
        <w:t xml:space="preserve"> Schülerinnen und Schüler </w:t>
      </w:r>
      <w:r w:rsidR="00412308">
        <w:rPr>
          <w:rFonts w:ascii="Arial" w:eastAsia="Times New Roman" w:hAnsi="Arial" w:cs="Arial"/>
          <w:sz w:val="24"/>
          <w:szCs w:val="24"/>
          <w:lang w:eastAsia="de-DE"/>
        </w:rPr>
        <w:t>können selbstständig interaktiv mit Hot Potatoes und Moodle üben.</w:t>
      </w:r>
    </w:p>
    <w:p w:rsidR="001831D4" w:rsidRDefault="006259B9" w:rsidP="001831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259B9">
        <w:rPr>
          <w:rFonts w:ascii="Arial" w:eastAsia="Times New Roman" w:hAnsi="Arial" w:cs="Arial"/>
          <w:sz w:val="24"/>
          <w:szCs w:val="24"/>
          <w:lang w:eastAsia="de-DE"/>
        </w:rPr>
        <w:t xml:space="preserve">Ziel ist es, zu vielen Themen Materialien, Lernzirkel, Arbeitsaufträge zu geben, damit grundlegende </w:t>
      </w:r>
      <w:r w:rsidR="001831D4" w:rsidRPr="006259B9">
        <w:rPr>
          <w:rFonts w:ascii="Arial" w:eastAsia="Times New Roman" w:hAnsi="Arial" w:cs="Arial"/>
          <w:sz w:val="24"/>
          <w:szCs w:val="24"/>
          <w:lang w:eastAsia="de-DE"/>
        </w:rPr>
        <w:t>naturwissenschaftliche Arbeitsweisen</w:t>
      </w:r>
      <w:r w:rsidRPr="006259B9">
        <w:rPr>
          <w:rFonts w:ascii="Arial" w:eastAsia="Times New Roman" w:hAnsi="Arial" w:cs="Arial"/>
          <w:sz w:val="24"/>
          <w:szCs w:val="24"/>
          <w:lang w:eastAsia="de-DE"/>
        </w:rPr>
        <w:t xml:space="preserve"> eingeübt werden können.</w:t>
      </w:r>
      <w:r w:rsidR="00D47B2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6259B9" w:rsidRDefault="00D47B28" w:rsidP="001831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Die Materialien wurden selbst</w:t>
      </w:r>
      <w:r w:rsidR="001831D4">
        <w:rPr>
          <w:rFonts w:ascii="Arial" w:eastAsia="Times New Roman" w:hAnsi="Arial" w:cs="Arial"/>
          <w:sz w:val="24"/>
          <w:szCs w:val="24"/>
          <w:lang w:eastAsia="de-DE"/>
        </w:rPr>
        <w:t>ständig mit Hilfe von Zeichenprogrammen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erstellt.</w:t>
      </w:r>
      <w:r w:rsidR="006259B9" w:rsidRPr="006259B9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6259B9" w:rsidRPr="006259B9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:rsidR="00412308" w:rsidRPr="006259B9" w:rsidRDefault="00412308" w:rsidP="001831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2DE0" w:rsidRPr="006259B9" w:rsidRDefault="00762DE0" w:rsidP="001831D4">
      <w:pPr>
        <w:jc w:val="both"/>
        <w:rPr>
          <w:rFonts w:ascii="Arial" w:hAnsi="Arial" w:cs="Arial"/>
          <w:sz w:val="24"/>
          <w:szCs w:val="24"/>
        </w:rPr>
      </w:pPr>
    </w:p>
    <w:sectPr w:rsidR="00762DE0" w:rsidRPr="006259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B9"/>
    <w:rsid w:val="001831D4"/>
    <w:rsid w:val="00412308"/>
    <w:rsid w:val="0053046B"/>
    <w:rsid w:val="006259B9"/>
    <w:rsid w:val="0065267A"/>
    <w:rsid w:val="00762DE0"/>
    <w:rsid w:val="00D47B28"/>
    <w:rsid w:val="00E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6259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6259B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2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6259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6259B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2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Ertelt, Ulrike (LS)</cp:lastModifiedBy>
  <cp:revision>7</cp:revision>
  <dcterms:created xsi:type="dcterms:W3CDTF">2014-03-24T14:37:00Z</dcterms:created>
  <dcterms:modified xsi:type="dcterms:W3CDTF">2014-06-02T12:50:00Z</dcterms:modified>
</cp:coreProperties>
</file>