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8"/>
        <w:gridCol w:w="649"/>
      </w:tblGrid>
      <w:tr w:rsidR="003363F9" w:rsidTr="00082CE0">
        <w:trPr>
          <w:trHeight w:hRule="exact"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F9" w:rsidRPr="00255F60" w:rsidRDefault="003363F9" w:rsidP="003363F9">
            <w:pPr>
              <w:shd w:val="clear" w:color="auto" w:fill="FFFFFF" w:themeFill="background1"/>
              <w:spacing w:after="0" w:line="276" w:lineRule="auto"/>
              <w:rPr>
                <w:rFonts w:ascii="Calibri" w:hAnsi="Calibri" w:cs="Calibri"/>
                <w:b/>
                <w:sz w:val="28"/>
              </w:rPr>
            </w:pPr>
            <w:r>
              <w:rPr>
                <w:b/>
                <w:sz w:val="28"/>
              </w:rPr>
              <w:t xml:space="preserve">Übung: </w:t>
            </w:r>
            <w:r w:rsidRPr="00255F60">
              <w:rPr>
                <w:rFonts w:ascii="Calibri" w:hAnsi="Calibri" w:cs="Calibri"/>
                <w:b/>
                <w:sz w:val="32"/>
              </w:rPr>
              <w:t>Periodensystem und Atombau</w:t>
            </w:r>
          </w:p>
          <w:p w:rsidR="003363F9" w:rsidRDefault="003363F9">
            <w:pPr>
              <w:spacing w:after="0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363F9" w:rsidRDefault="003363F9">
            <w:pPr>
              <w:spacing w:after="0"/>
              <w:rPr>
                <w:b/>
                <w:sz w:val="28"/>
              </w:rPr>
            </w:pPr>
            <w:r>
              <w:rPr>
                <w:b/>
                <w:sz w:val="36"/>
              </w:rPr>
              <w:t>Ü2</w:t>
            </w:r>
          </w:p>
        </w:tc>
      </w:tr>
    </w:tbl>
    <w:p w:rsidR="00492887" w:rsidRPr="00255F60" w:rsidRDefault="00492887" w:rsidP="007116AF">
      <w:pPr>
        <w:shd w:val="clear" w:color="auto" w:fill="FFFFFF" w:themeFill="background1"/>
        <w:spacing w:before="360" w:after="120" w:line="276" w:lineRule="auto"/>
        <w:rPr>
          <w:rFonts w:ascii="Calibri" w:hAnsi="Calibri" w:cs="Calibri"/>
          <w:sz w:val="28"/>
        </w:rPr>
      </w:pPr>
      <w:r w:rsidRPr="00255F60">
        <w:rPr>
          <w:rFonts w:ascii="Calibri" w:hAnsi="Calibri" w:cs="Calibri"/>
          <w:sz w:val="28"/>
        </w:rPr>
        <w:t xml:space="preserve">Ziel: </w:t>
      </w:r>
      <w:r w:rsidRPr="00255F60">
        <w:rPr>
          <w:rFonts w:ascii="Calibri" w:hAnsi="Calibri" w:cs="Calibri"/>
          <w:sz w:val="28"/>
        </w:rPr>
        <w:tab/>
      </w:r>
      <w:r w:rsidR="00255F60" w:rsidRPr="00255F60">
        <w:rPr>
          <w:rFonts w:ascii="Calibri" w:hAnsi="Calibri" w:cs="Calibri"/>
          <w:sz w:val="28"/>
        </w:rPr>
        <w:t>Du</w:t>
      </w:r>
      <w:r w:rsidRPr="00255F60">
        <w:rPr>
          <w:rFonts w:ascii="Calibri" w:hAnsi="Calibri" w:cs="Calibri"/>
          <w:sz w:val="28"/>
        </w:rPr>
        <w:t xml:space="preserve"> wiederholst wichtige Begriffe rund um das P</w:t>
      </w:r>
      <w:r w:rsidR="00255F60" w:rsidRPr="00255F60">
        <w:rPr>
          <w:rFonts w:ascii="Calibri" w:hAnsi="Calibri" w:cs="Calibri"/>
          <w:sz w:val="28"/>
        </w:rPr>
        <w:t>SE</w:t>
      </w:r>
      <w:r w:rsidRPr="00255F60">
        <w:rPr>
          <w:rFonts w:ascii="Calibri" w:hAnsi="Calibri" w:cs="Calibri"/>
          <w:sz w:val="28"/>
        </w:rPr>
        <w:t xml:space="preserve">. </w:t>
      </w:r>
    </w:p>
    <w:p w:rsidR="00255F60" w:rsidRPr="00255F60" w:rsidRDefault="00255F60" w:rsidP="00255F60">
      <w:pPr>
        <w:spacing w:before="120" w:after="0" w:line="276" w:lineRule="auto"/>
        <w:rPr>
          <w:rFonts w:ascii="Calibri" w:hAnsi="Calibri" w:cs="Calibri"/>
          <w:sz w:val="28"/>
          <w:szCs w:val="28"/>
        </w:rPr>
      </w:pPr>
      <w:r w:rsidRPr="00255F60">
        <w:rPr>
          <w:rFonts w:ascii="Calibri" w:hAnsi="Calibri" w:cs="Calibri"/>
          <w:sz w:val="28"/>
          <w:szCs w:val="28"/>
        </w:rPr>
        <w:t>AUFGABEN</w:t>
      </w:r>
    </w:p>
    <w:p w:rsidR="007116AF" w:rsidRDefault="00255F60" w:rsidP="00255F60">
      <w:pPr>
        <w:pStyle w:val="Listenabsatz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8"/>
        </w:rPr>
      </w:pPr>
      <w:r w:rsidRPr="00255F60">
        <w:rPr>
          <w:rFonts w:ascii="Calibri" w:hAnsi="Calibri" w:cs="Calibri"/>
          <w:sz w:val="24"/>
          <w:szCs w:val="28"/>
        </w:rPr>
        <w:t>Finde</w:t>
      </w:r>
      <w:r w:rsidR="007116AF">
        <w:rPr>
          <w:rFonts w:ascii="Calibri" w:hAnsi="Calibri" w:cs="Calibri"/>
          <w:sz w:val="24"/>
          <w:szCs w:val="28"/>
        </w:rPr>
        <w:t xml:space="preserve"> mit den Silben </w:t>
      </w:r>
      <w:r w:rsidR="007116AF">
        <w:rPr>
          <w:rFonts w:ascii="Calibri" w:hAnsi="Calibri" w:cs="Calibri"/>
          <w:sz w:val="24"/>
          <w:szCs w:val="28"/>
        </w:rPr>
        <w:br/>
      </w:r>
      <w:r w:rsidR="007116AF" w:rsidRPr="007116AF">
        <w:rPr>
          <w:rFonts w:ascii="Calibri" w:hAnsi="Calibri" w:cs="Calibri"/>
          <w:i/>
          <w:sz w:val="24"/>
          <w:szCs w:val="28"/>
        </w:rPr>
        <w:t>a-atom-atom-bau-bohr-che-dal-de-de-dell-dung-ei-elek-elek-ener-fi-flu-ford-gen-gie-grup-grup-gu-haupt-io-kern-kern-kon-la-lenz-mas-mi-mo-nen-neu-ni-nungs-o-or-ord-pe-pe-pe-ra-ri-ru-rungs-schaf-sche-sches-sen-ser-sie-stein-stoff-streu-such-ten-ther-tion-ton-tri-tro-tron-tron-uran-va-ver-was-zahl-zahl-zink</w:t>
      </w:r>
      <w:r w:rsidR="007116AF" w:rsidRPr="007116AF">
        <w:rPr>
          <w:rFonts w:ascii="Calibri" w:hAnsi="Calibri" w:cs="Calibri"/>
          <w:i/>
          <w:sz w:val="24"/>
          <w:szCs w:val="28"/>
        </w:rPr>
        <w:br/>
      </w:r>
      <w:r w:rsidRPr="00255F60">
        <w:rPr>
          <w:rFonts w:ascii="Calibri" w:hAnsi="Calibri" w:cs="Calibri"/>
          <w:sz w:val="24"/>
          <w:szCs w:val="28"/>
        </w:rPr>
        <w:t xml:space="preserve">die Lösungsworte rund um das Thema Periodensystem und Atombau. Sie beginnen mit den oben angegebenen Buchstaben. </w:t>
      </w:r>
    </w:p>
    <w:p w:rsidR="007116AF" w:rsidRDefault="007116AF" w:rsidP="00255F60">
      <w:pPr>
        <w:pStyle w:val="Listenabsatz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Trage Deine Lösungsworte in alphabetischer Reihenfolge in die Tabelle ein.</w:t>
      </w:r>
    </w:p>
    <w:p w:rsidR="007116AF" w:rsidRPr="007116AF" w:rsidRDefault="007116AF" w:rsidP="00255F60">
      <w:pPr>
        <w:pStyle w:val="Listenabsatz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Definiere oder erläutere die Begriffe und v</w:t>
      </w:r>
      <w:r w:rsidRPr="00255F60">
        <w:rPr>
          <w:rFonts w:ascii="Calibri" w:hAnsi="Calibri"/>
          <w:sz w:val="24"/>
          <w:szCs w:val="28"/>
        </w:rPr>
        <w:t xml:space="preserve">erwende </w:t>
      </w:r>
      <w:r>
        <w:rPr>
          <w:rFonts w:ascii="Calibri" w:hAnsi="Calibri"/>
          <w:sz w:val="24"/>
          <w:szCs w:val="28"/>
        </w:rPr>
        <w:t xml:space="preserve">sie dann </w:t>
      </w:r>
      <w:r w:rsidRPr="00255F60">
        <w:rPr>
          <w:rFonts w:ascii="Calibri" w:hAnsi="Calibri"/>
          <w:sz w:val="24"/>
          <w:szCs w:val="28"/>
        </w:rPr>
        <w:t>für ein</w:t>
      </w:r>
      <w:r>
        <w:rPr>
          <w:rFonts w:ascii="Calibri" w:hAnsi="Calibri"/>
          <w:sz w:val="24"/>
          <w:szCs w:val="28"/>
        </w:rPr>
        <w:t xml:space="preserve"> </w:t>
      </w:r>
      <w:r w:rsidRPr="00255F60">
        <w:rPr>
          <w:rFonts w:ascii="Calibri" w:hAnsi="Calibri"/>
          <w:sz w:val="24"/>
          <w:szCs w:val="28"/>
        </w:rPr>
        <w:t>„</w:t>
      </w:r>
      <w:hyperlink r:id="rId9" w:history="1">
        <w:r w:rsidRPr="00255F60">
          <w:rPr>
            <w:rStyle w:val="Hyperlink"/>
            <w:rFonts w:ascii="Calibri" w:hAnsi="Calibri"/>
            <w:color w:val="0066FF"/>
            <w:sz w:val="24"/>
            <w:szCs w:val="28"/>
          </w:rPr>
          <w:t>Gedankliches Netzwerk</w:t>
        </w:r>
      </w:hyperlink>
      <w:r w:rsidRPr="00255F60">
        <w:rPr>
          <w:rFonts w:ascii="Calibri" w:hAnsi="Calibri"/>
          <w:sz w:val="24"/>
          <w:szCs w:val="28"/>
        </w:rPr>
        <w:t>“</w:t>
      </w:r>
      <w:r>
        <w:rPr>
          <w:rFonts w:ascii="Calibri" w:hAnsi="Calibri"/>
          <w:sz w:val="24"/>
          <w:szCs w:val="28"/>
        </w:rPr>
        <w:t>.</w:t>
      </w:r>
    </w:p>
    <w:p w:rsidR="007116AF" w:rsidRDefault="007116AF" w:rsidP="007116AF">
      <w:pPr>
        <w:spacing w:before="120" w:after="0" w:line="276" w:lineRule="auto"/>
        <w:rPr>
          <w:rFonts w:ascii="Calibri" w:hAnsi="Calibri"/>
          <w:sz w:val="24"/>
          <w:szCs w:val="28"/>
        </w:rPr>
      </w:pPr>
    </w:p>
    <w:p w:rsidR="00255F60" w:rsidRPr="007116AF" w:rsidRDefault="007116AF" w:rsidP="007116AF">
      <w:pPr>
        <w:spacing w:before="120" w:after="0" w:line="276" w:lineRule="auto"/>
        <w:rPr>
          <w:rFonts w:ascii="Calibri" w:hAnsi="Calibri" w:cs="Calibri"/>
          <w:sz w:val="24"/>
          <w:szCs w:val="28"/>
        </w:rPr>
      </w:pPr>
      <w:r w:rsidRPr="007116AF">
        <w:rPr>
          <w:rFonts w:ascii="Calibri" w:hAnsi="Calibri"/>
          <w:sz w:val="24"/>
          <w:szCs w:val="28"/>
        </w:rPr>
        <w:t>Die Lösungsworte haben folgende Bedeutung: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Außenelektron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Bekanntes radioaktives Element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Das Atom besteht aus der Atomhülle und …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Diese sind verantwortlich für die Zusammengehörigkeit von Elementen zu einer Gruppe im PSE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Drei Elemente mit ähnlichen Eigenschaften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Ein Atommodell beschreibt Bahnen, auf denen sich die Elektronen bewegen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Elektronenanordnung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Energie, die man zuführen muss, um Elektronen aus der Atomhülle zu entfernen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Er beschrieb das Atom als kleinste Einheit der Materie.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Er führte den Streuversuch durch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Erstes Element im PSE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Halogen mit der geringsten Masse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Metall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Nicht ganzzahlige Zahl im PSE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Nukleon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Platzziffer im PSE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Plus oder minus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Senkrechte Spalte im PSE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Senkrechte Spalte im PSE ohne Nebengruppenelemente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Ungeladenes Nukleon</w:t>
      </w:r>
    </w:p>
    <w:p w:rsidR="00255F60" w:rsidRP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Versuch, der Aufschluss über den Aufbau der Atome gab</w:t>
      </w:r>
    </w:p>
    <w:p w:rsidR="00255F60" w:rsidRDefault="00255F60" w:rsidP="00255F60">
      <w:pPr>
        <w:pStyle w:val="Listenabsatz"/>
        <w:numPr>
          <w:ilvl w:val="0"/>
          <w:numId w:val="9"/>
        </w:numPr>
        <w:spacing w:after="0" w:line="276" w:lineRule="auto"/>
        <w:rPr>
          <w:rFonts w:ascii="Calibri" w:hAnsi="Calibri"/>
          <w:sz w:val="24"/>
          <w:szCs w:val="28"/>
        </w:rPr>
      </w:pPr>
      <w:r w:rsidRPr="00255F60">
        <w:rPr>
          <w:rFonts w:ascii="Calibri" w:hAnsi="Calibri"/>
          <w:sz w:val="24"/>
          <w:szCs w:val="28"/>
        </w:rPr>
        <w:t>Waagrechte Reihe im PSE</w:t>
      </w:r>
    </w:p>
    <w:p w:rsidR="00255F60" w:rsidRPr="00255F60" w:rsidRDefault="00255F60" w:rsidP="00255F60">
      <w:pPr>
        <w:pStyle w:val="Listenabsatz"/>
        <w:spacing w:after="0" w:line="276" w:lineRule="auto"/>
        <w:ind w:firstLine="0"/>
        <w:rPr>
          <w:rFonts w:ascii="Calibri" w:hAnsi="Calibri"/>
          <w:sz w:val="12"/>
          <w:szCs w:val="12"/>
        </w:rPr>
      </w:pPr>
    </w:p>
    <w:p w:rsidR="00255F60" w:rsidRPr="00492887" w:rsidRDefault="00255F60" w:rsidP="005270B5">
      <w:pPr>
        <w:shd w:val="clear" w:color="auto" w:fill="FFFFFF" w:themeFill="background1"/>
        <w:spacing w:before="120" w:after="240" w:line="276" w:lineRule="auto"/>
        <w:rPr>
          <w:rFonts w:ascii="Calibri" w:hAnsi="Calibri" w:cs="Calibri"/>
          <w:b/>
          <w:sz w:val="24"/>
        </w:rPr>
      </w:pPr>
    </w:p>
    <w:tbl>
      <w:tblPr>
        <w:tblW w:w="92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331"/>
        <w:gridCol w:w="5351"/>
      </w:tblGrid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Fachbegriff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Erklärung</w:t>
            </w: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K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L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P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T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Z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00665" w:rsidRDefault="00100665" w:rsidP="00100665">
      <w:r>
        <w:br w:type="page"/>
      </w:r>
    </w:p>
    <w:p w:rsidR="00F62D03" w:rsidRDefault="00A32E5B" w:rsidP="00C9758F">
      <w:pPr>
        <w:spacing w:before="120" w:after="0"/>
        <w:rPr>
          <w:rFonts w:ascii="Calibri" w:hAnsi="Calibri"/>
          <w:sz w:val="28"/>
        </w:rPr>
      </w:pPr>
      <w:r w:rsidRPr="00255F60">
        <w:rPr>
          <w:rFonts w:ascii="Calibri" w:hAnsi="Calibri"/>
          <w:sz w:val="28"/>
        </w:rPr>
        <w:lastRenderedPageBreak/>
        <w:t>LÖSUNG</w:t>
      </w:r>
    </w:p>
    <w:p w:rsidR="00DD20C9" w:rsidRDefault="00DD20C9" w:rsidP="00C9758F">
      <w:pPr>
        <w:spacing w:before="120" w:after="0"/>
        <w:rPr>
          <w:rFonts w:ascii="Calibri" w:hAnsi="Calibri"/>
          <w:sz w:val="28"/>
        </w:rPr>
      </w:pPr>
      <w:bookmarkStart w:id="0" w:name="_GoBack"/>
      <w:bookmarkEnd w:id="0"/>
    </w:p>
    <w:tbl>
      <w:tblPr>
        <w:tblW w:w="92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331"/>
        <w:gridCol w:w="5351"/>
      </w:tblGrid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Fachbegriff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Erklärung</w:t>
            </w: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Atomkern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12BE">
              <w:rPr>
                <w:rFonts w:ascii="Calibri" w:hAnsi="Calibri" w:cs="Calibri"/>
                <w:sz w:val="24"/>
                <w:szCs w:val="24"/>
              </w:rPr>
              <w:t>Bohr´sches</w:t>
            </w:r>
            <w:proofErr w:type="spellEnd"/>
            <w:r w:rsidRPr="001212BE">
              <w:rPr>
                <w:rFonts w:ascii="Calibri" w:hAnsi="Calibri" w:cs="Calibri"/>
                <w:sz w:val="24"/>
                <w:szCs w:val="24"/>
              </w:rPr>
              <w:t xml:space="preserve"> Atommodell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chemische Eigenschaften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Dalton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Elektronenkonfiguration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Fluor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Gruppe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Hauptgruppe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Ionisierungsenergie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K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Kernbaustein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L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Ladung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Massenzahl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Neutron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Ordnungszahl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P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Periode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Rutherford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Streuversuch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T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Triade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Uran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Valenzelektron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Wasserstoff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758F" w:rsidRPr="00C9758F" w:rsidTr="0096169B">
        <w:trPr>
          <w:trHeight w:val="510"/>
        </w:trPr>
        <w:tc>
          <w:tcPr>
            <w:tcW w:w="605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758F">
              <w:rPr>
                <w:rFonts w:ascii="Calibri" w:hAnsi="Calibri" w:cs="Calibri"/>
                <w:sz w:val="24"/>
                <w:szCs w:val="24"/>
              </w:rPr>
              <w:t>Z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212BE">
              <w:rPr>
                <w:rFonts w:ascii="Calibri" w:hAnsi="Calibri" w:cs="Calibri"/>
                <w:sz w:val="24"/>
                <w:szCs w:val="24"/>
              </w:rPr>
              <w:t>Zink</w:t>
            </w:r>
          </w:p>
        </w:tc>
        <w:tc>
          <w:tcPr>
            <w:tcW w:w="5351" w:type="dxa"/>
            <w:vAlign w:val="center"/>
          </w:tcPr>
          <w:p w:rsidR="00C9758F" w:rsidRPr="00C9758F" w:rsidRDefault="00C9758F" w:rsidP="0096169B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32E5B" w:rsidRPr="0002129E" w:rsidRDefault="00A32E5B" w:rsidP="00F62D03"/>
    <w:sectPr w:rsidR="00A32E5B" w:rsidRPr="0002129E" w:rsidSect="005E7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1"/>
      <w:pgMar w:top="1418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DC" w:rsidRDefault="003417DC">
      <w:pPr>
        <w:spacing w:after="0" w:line="240" w:lineRule="auto"/>
      </w:pPr>
      <w:r>
        <w:separator/>
      </w:r>
    </w:p>
  </w:endnote>
  <w:endnote w:type="continuationSeparator" w:id="0">
    <w:p w:rsidR="003417DC" w:rsidRDefault="0034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45" w:rsidRDefault="00A8664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21" w:rsidRPr="00ED556C" w:rsidRDefault="00ED556C" w:rsidP="00ED556C">
    <w:pPr>
      <w:pStyle w:val="Fuzeile"/>
      <w:tabs>
        <w:tab w:val="right" w:pos="10065"/>
      </w:tabs>
      <w:rPr>
        <w:rFonts w:ascii="Calibri" w:hAnsi="Calibri"/>
        <w:sz w:val="14"/>
        <w:szCs w:val="14"/>
      </w:rPr>
    </w:pPr>
    <w:r w:rsidRPr="00ED556C">
      <w:rPr>
        <w:rFonts w:ascii="Calibri" w:hAnsi="Calibri"/>
        <w:sz w:val="14"/>
        <w:szCs w:val="14"/>
      </w:rPr>
      <w:fldChar w:fldCharType="begin"/>
    </w:r>
    <w:r w:rsidRPr="00ED556C">
      <w:rPr>
        <w:rFonts w:ascii="Calibri" w:hAnsi="Calibri"/>
        <w:sz w:val="14"/>
        <w:szCs w:val="14"/>
      </w:rPr>
      <w:instrText xml:space="preserve"> FILENAME  \* FirstCap  \* MERGEFORMAT </w:instrText>
    </w:r>
    <w:r w:rsidRPr="00ED556C">
      <w:rPr>
        <w:rFonts w:ascii="Calibri" w:hAnsi="Calibri"/>
        <w:sz w:val="14"/>
        <w:szCs w:val="14"/>
      </w:rPr>
      <w:fldChar w:fldCharType="separate"/>
    </w:r>
    <w:r>
      <w:rPr>
        <w:rFonts w:ascii="Calibri" w:hAnsi="Calibri"/>
        <w:noProof/>
        <w:sz w:val="14"/>
        <w:szCs w:val="14"/>
      </w:rPr>
      <w:t>ABC-Methode_M001_Ue2_Atombau+PSE</w:t>
    </w:r>
    <w:r w:rsidRPr="00ED556C">
      <w:rPr>
        <w:rFonts w:ascii="Calibri" w:hAnsi="Calibri"/>
        <w:sz w:val="14"/>
        <w:szCs w:val="14"/>
      </w:rPr>
      <w:fldChar w:fldCharType="end"/>
    </w:r>
    <w:r w:rsidRPr="00ED556C">
      <w:rPr>
        <w:rFonts w:ascii="Calibri" w:hAnsi="Calibri"/>
        <w:sz w:val="14"/>
        <w:szCs w:val="14"/>
      </w:rPr>
      <w:t xml:space="preserve">                                         </w:t>
    </w:r>
    <w:r>
      <w:rPr>
        <w:rFonts w:ascii="Calibri" w:hAnsi="Calibri"/>
        <w:sz w:val="14"/>
        <w:szCs w:val="14"/>
      </w:rPr>
      <w:t xml:space="preserve">                                                           </w:t>
    </w:r>
    <w:r w:rsidRPr="00ED556C">
      <w:rPr>
        <w:rFonts w:ascii="Calibri" w:hAnsi="Calibri"/>
        <w:sz w:val="14"/>
        <w:szCs w:val="14"/>
      </w:rPr>
      <w:t xml:space="preserve">                                                                            2014 ZPG III CH-</w:t>
    </w:r>
    <w:proofErr w:type="spellStart"/>
    <w:r w:rsidRPr="00ED556C">
      <w:rPr>
        <w:rFonts w:ascii="Calibri" w:hAnsi="Calibri"/>
        <w:sz w:val="14"/>
        <w:szCs w:val="14"/>
      </w:rPr>
      <w:t>Wy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FE" w:rsidRPr="005E0C42" w:rsidRDefault="00064A95" w:rsidP="00064A95">
    <w:pPr>
      <w:pStyle w:val="Fuzeile"/>
      <w:jc w:val="right"/>
      <w:rPr>
        <w:rFonts w:ascii="Calibri" w:hAnsi="Calibri"/>
        <w:color w:val="7F7F7F" w:themeColor="text1" w:themeTint="80"/>
        <w:sz w:val="20"/>
        <w:szCs w:val="20"/>
      </w:rPr>
    </w:pPr>
    <w:r>
      <w:rPr>
        <w:rFonts w:ascii="Calibri" w:hAnsi="Calibri"/>
        <w:color w:val="7F7F7F" w:themeColor="text1" w:themeTint="80"/>
        <w:sz w:val="20"/>
        <w:szCs w:val="20"/>
      </w:rPr>
      <w:t>2</w:t>
    </w:r>
    <w:r w:rsidRPr="005E0C42">
      <w:rPr>
        <w:rFonts w:ascii="Calibri" w:hAnsi="Calibri"/>
        <w:color w:val="7F7F7F" w:themeColor="text1" w:themeTint="80"/>
        <w:sz w:val="20"/>
        <w:szCs w:val="20"/>
      </w:rPr>
      <w:t xml:space="preserve">014 ZPG III </w:t>
    </w:r>
    <w:proofErr w:type="spellStart"/>
    <w:r>
      <w:rPr>
        <w:rFonts w:ascii="Calibri" w:hAnsi="Calibri"/>
        <w:color w:val="7F7F7F" w:themeColor="text1" w:themeTint="80"/>
        <w:sz w:val="20"/>
        <w:szCs w:val="20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DC" w:rsidRDefault="003417DC">
      <w:pPr>
        <w:spacing w:after="0" w:line="240" w:lineRule="auto"/>
      </w:pPr>
      <w:r>
        <w:separator/>
      </w:r>
    </w:p>
  </w:footnote>
  <w:footnote w:type="continuationSeparator" w:id="0">
    <w:p w:rsidR="003417DC" w:rsidRDefault="0034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45" w:rsidRDefault="00A8664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45" w:rsidRDefault="00A8664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A2" w:rsidRPr="00B32CA2" w:rsidRDefault="00B32CA2" w:rsidP="005270B5">
    <w:pPr>
      <w:pStyle w:val="Kopfzeile"/>
      <w:rPr>
        <w:rFonts w:ascii="Calibri" w:hAnsi="Calibri"/>
        <w:sz w:val="28"/>
      </w:rPr>
    </w:pPr>
    <w:r w:rsidRPr="00B32CA2">
      <w:rPr>
        <w:rFonts w:ascii="Calibri" w:hAnsi="Calibri"/>
        <w:sz w:val="28"/>
      </w:rPr>
      <w:t>Ü2: ABC-Methode</w:t>
    </w:r>
    <w:r>
      <w:rPr>
        <w:rFonts w:ascii="Calibri" w:hAnsi="Calibri"/>
        <w:sz w:val="28"/>
      </w:rPr>
      <w:t xml:space="preserve">                                                                        </w:t>
    </w:r>
    <w:r w:rsidR="005270B5">
      <w:rPr>
        <w:rFonts w:ascii="Calibri" w:hAnsi="Calibri"/>
        <w:sz w:val="28"/>
      </w:rPr>
      <w:t xml:space="preserve"> </w:t>
    </w:r>
    <w:r>
      <w:rPr>
        <w:rFonts w:ascii="Calibri" w:hAnsi="Calibri"/>
        <w:sz w:val="28"/>
      </w:rPr>
      <w:t xml:space="preserve">                            &lt;</w:t>
    </w:r>
    <w:proofErr w:type="spellStart"/>
    <w:r w:rsidRPr="00B32CA2">
      <w:rPr>
        <w:rFonts w:ascii="Calibri" w:hAnsi="Calibri"/>
        <w:i/>
        <w:sz w:val="28"/>
      </w:rPr>
      <w:t>Nr</w:t>
    </w:r>
    <w:proofErr w:type="spellEnd"/>
    <w:r>
      <w:rPr>
        <w:rFonts w:ascii="Calibri" w:hAnsi="Calibri"/>
        <w:i/>
        <w:sz w:val="28"/>
      </w:rPr>
      <w:t>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966"/>
    <w:multiLevelType w:val="hybridMultilevel"/>
    <w:tmpl w:val="92D0D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52B13"/>
    <w:multiLevelType w:val="hybridMultilevel"/>
    <w:tmpl w:val="6ECE414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C94605"/>
    <w:multiLevelType w:val="hybridMultilevel"/>
    <w:tmpl w:val="2050DF02"/>
    <w:lvl w:ilvl="0" w:tplc="9F1A518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07398F"/>
    <w:multiLevelType w:val="hybridMultilevel"/>
    <w:tmpl w:val="CED8A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779C"/>
    <w:multiLevelType w:val="hybridMultilevel"/>
    <w:tmpl w:val="FF565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5D6DAF"/>
    <w:multiLevelType w:val="hybridMultilevel"/>
    <w:tmpl w:val="3B7C4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9"/>
    <w:rsid w:val="00004049"/>
    <w:rsid w:val="00005C16"/>
    <w:rsid w:val="0002129E"/>
    <w:rsid w:val="00022B15"/>
    <w:rsid w:val="000271D7"/>
    <w:rsid w:val="00027A50"/>
    <w:rsid w:val="000362A8"/>
    <w:rsid w:val="0005267D"/>
    <w:rsid w:val="00064A95"/>
    <w:rsid w:val="00065F95"/>
    <w:rsid w:val="000736FA"/>
    <w:rsid w:val="000771EC"/>
    <w:rsid w:val="00082CE0"/>
    <w:rsid w:val="000A56B9"/>
    <w:rsid w:val="000D1ED5"/>
    <w:rsid w:val="00100665"/>
    <w:rsid w:val="00107B27"/>
    <w:rsid w:val="001212A2"/>
    <w:rsid w:val="001212BE"/>
    <w:rsid w:val="00143B73"/>
    <w:rsid w:val="00145163"/>
    <w:rsid w:val="00150737"/>
    <w:rsid w:val="00193E48"/>
    <w:rsid w:val="001D7593"/>
    <w:rsid w:val="001E522A"/>
    <w:rsid w:val="002046FC"/>
    <w:rsid w:val="00224761"/>
    <w:rsid w:val="00241E7A"/>
    <w:rsid w:val="00255F60"/>
    <w:rsid w:val="00256387"/>
    <w:rsid w:val="0027483F"/>
    <w:rsid w:val="00275CF2"/>
    <w:rsid w:val="00283500"/>
    <w:rsid w:val="00292680"/>
    <w:rsid w:val="002A6B8C"/>
    <w:rsid w:val="002D18E3"/>
    <w:rsid w:val="002E6A77"/>
    <w:rsid w:val="003033F1"/>
    <w:rsid w:val="003069BF"/>
    <w:rsid w:val="0032301A"/>
    <w:rsid w:val="00335733"/>
    <w:rsid w:val="003363F9"/>
    <w:rsid w:val="003417DC"/>
    <w:rsid w:val="003533CC"/>
    <w:rsid w:val="00367874"/>
    <w:rsid w:val="00372D78"/>
    <w:rsid w:val="00377356"/>
    <w:rsid w:val="003831C1"/>
    <w:rsid w:val="003A1DAE"/>
    <w:rsid w:val="003A7BA5"/>
    <w:rsid w:val="003B2749"/>
    <w:rsid w:val="003B51BE"/>
    <w:rsid w:val="003C0A71"/>
    <w:rsid w:val="003C17EA"/>
    <w:rsid w:val="003D7CB6"/>
    <w:rsid w:val="003F3986"/>
    <w:rsid w:val="0042064B"/>
    <w:rsid w:val="00430A16"/>
    <w:rsid w:val="0044217D"/>
    <w:rsid w:val="0045460D"/>
    <w:rsid w:val="004727D5"/>
    <w:rsid w:val="00492887"/>
    <w:rsid w:val="00497EBB"/>
    <w:rsid w:val="004B37F7"/>
    <w:rsid w:val="004C7A53"/>
    <w:rsid w:val="004E3B32"/>
    <w:rsid w:val="00503C4D"/>
    <w:rsid w:val="00504A44"/>
    <w:rsid w:val="00520165"/>
    <w:rsid w:val="005270B5"/>
    <w:rsid w:val="005419E5"/>
    <w:rsid w:val="00592086"/>
    <w:rsid w:val="00597C2E"/>
    <w:rsid w:val="005B6B2D"/>
    <w:rsid w:val="005C48B9"/>
    <w:rsid w:val="005C7346"/>
    <w:rsid w:val="005E0C42"/>
    <w:rsid w:val="005E0E3F"/>
    <w:rsid w:val="005E79FE"/>
    <w:rsid w:val="005F242C"/>
    <w:rsid w:val="006A557A"/>
    <w:rsid w:val="006F7E24"/>
    <w:rsid w:val="00704D7C"/>
    <w:rsid w:val="007116AF"/>
    <w:rsid w:val="00713175"/>
    <w:rsid w:val="00725E6B"/>
    <w:rsid w:val="00735E8C"/>
    <w:rsid w:val="00737949"/>
    <w:rsid w:val="00742077"/>
    <w:rsid w:val="007528A7"/>
    <w:rsid w:val="00765689"/>
    <w:rsid w:val="00765884"/>
    <w:rsid w:val="00774EB4"/>
    <w:rsid w:val="00780F74"/>
    <w:rsid w:val="007C42E3"/>
    <w:rsid w:val="007D2AC4"/>
    <w:rsid w:val="007E65A1"/>
    <w:rsid w:val="007F0699"/>
    <w:rsid w:val="0084071F"/>
    <w:rsid w:val="00857907"/>
    <w:rsid w:val="00867D15"/>
    <w:rsid w:val="00885B8B"/>
    <w:rsid w:val="008A1A91"/>
    <w:rsid w:val="008C08FC"/>
    <w:rsid w:val="008F2251"/>
    <w:rsid w:val="00903B01"/>
    <w:rsid w:val="00917752"/>
    <w:rsid w:val="00933F83"/>
    <w:rsid w:val="00936CB3"/>
    <w:rsid w:val="009657C9"/>
    <w:rsid w:val="0097098F"/>
    <w:rsid w:val="009875BC"/>
    <w:rsid w:val="009969B6"/>
    <w:rsid w:val="009A2008"/>
    <w:rsid w:val="009B6441"/>
    <w:rsid w:val="009C6B60"/>
    <w:rsid w:val="009E5197"/>
    <w:rsid w:val="009E7ED7"/>
    <w:rsid w:val="009F25B7"/>
    <w:rsid w:val="00A01FD9"/>
    <w:rsid w:val="00A02E1C"/>
    <w:rsid w:val="00A17C9B"/>
    <w:rsid w:val="00A22F48"/>
    <w:rsid w:val="00A32E5B"/>
    <w:rsid w:val="00A40F5A"/>
    <w:rsid w:val="00A454EE"/>
    <w:rsid w:val="00A5405F"/>
    <w:rsid w:val="00A560EA"/>
    <w:rsid w:val="00A86645"/>
    <w:rsid w:val="00A87395"/>
    <w:rsid w:val="00AD7153"/>
    <w:rsid w:val="00AE1AE3"/>
    <w:rsid w:val="00AE374A"/>
    <w:rsid w:val="00AE7023"/>
    <w:rsid w:val="00AF06D7"/>
    <w:rsid w:val="00AF29E0"/>
    <w:rsid w:val="00B0240F"/>
    <w:rsid w:val="00B321C3"/>
    <w:rsid w:val="00B32CA2"/>
    <w:rsid w:val="00BA4E39"/>
    <w:rsid w:val="00BC428F"/>
    <w:rsid w:val="00BD18C0"/>
    <w:rsid w:val="00BE7A5D"/>
    <w:rsid w:val="00C02BC0"/>
    <w:rsid w:val="00C108C8"/>
    <w:rsid w:val="00C843F9"/>
    <w:rsid w:val="00C9758F"/>
    <w:rsid w:val="00CA5DFE"/>
    <w:rsid w:val="00CB435D"/>
    <w:rsid w:val="00CE7065"/>
    <w:rsid w:val="00CF46FE"/>
    <w:rsid w:val="00D141C3"/>
    <w:rsid w:val="00D21F86"/>
    <w:rsid w:val="00D261B5"/>
    <w:rsid w:val="00D6704F"/>
    <w:rsid w:val="00D92709"/>
    <w:rsid w:val="00D95FAC"/>
    <w:rsid w:val="00DA212F"/>
    <w:rsid w:val="00DB5A21"/>
    <w:rsid w:val="00DC6993"/>
    <w:rsid w:val="00DD20C9"/>
    <w:rsid w:val="00DE1D41"/>
    <w:rsid w:val="00DF1AE3"/>
    <w:rsid w:val="00DF2125"/>
    <w:rsid w:val="00E01CB0"/>
    <w:rsid w:val="00E422AB"/>
    <w:rsid w:val="00E70692"/>
    <w:rsid w:val="00E8186E"/>
    <w:rsid w:val="00E83CF9"/>
    <w:rsid w:val="00E871B5"/>
    <w:rsid w:val="00E8733D"/>
    <w:rsid w:val="00EB2BDC"/>
    <w:rsid w:val="00ED556C"/>
    <w:rsid w:val="00F207A5"/>
    <w:rsid w:val="00F62D03"/>
    <w:rsid w:val="00F7533E"/>
    <w:rsid w:val="00F81EAD"/>
    <w:rsid w:val="00FB2600"/>
    <w:rsid w:val="00FC0EED"/>
    <w:rsid w:val="00FD0291"/>
    <w:rsid w:val="00FF2176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B37F67-C01D-4CE0-95C0-620E40DF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32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Titel"/>
    <w:qFormat/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styleId="Fett">
    <w:name w:val="Strong"/>
    <w:basedOn w:val="Absatz-Standardschriftart"/>
    <w:uiPriority w:val="22"/>
    <w:qFormat/>
    <w:rPr>
      <w:b/>
      <w:bCs/>
      <w14:numForm w14:val="oldStyle"/>
    </w:rPr>
  </w:style>
  <w:style w:type="character" w:styleId="Hervorhebung">
    <w:name w:val="Emphasis"/>
    <w:basedOn w:val="Absatz-Standardschriftart"/>
    <w:uiPriority w:val="20"/>
    <w:qFormat/>
    <w:rPr>
      <w:i/>
      <w:iCs/>
      <w:color w:val="564B3C" w:themeColor="text2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styleId="Listenabsatz">
    <w:name w:val="List Paragraph"/>
    <w:basedOn w:val="Standard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000000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Pr>
      <w:b/>
      <w:bCs/>
      <w:i/>
      <w:iCs/>
      <w:color w:val="93A299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F543F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10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CCCC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1"/>
    </w:rPr>
  </w:style>
  <w:style w:type="character" w:styleId="Platzhaltertext">
    <w:name w:val="Placeholder Text"/>
    <w:uiPriority w:val="99"/>
  </w:style>
  <w:style w:type="paragraph" w:customStyle="1" w:styleId="Absenderadresse">
    <w:name w:val="Absenderadresse"/>
    <w:uiPriority w:val="2"/>
    <w:pPr>
      <w:spacing w:after="0" w:line="240" w:lineRule="auto"/>
    </w:pPr>
    <w:rPr>
      <w:color w:val="93A299" w:themeColor="accent1"/>
      <w:sz w:val="18"/>
    </w:rPr>
  </w:style>
  <w:style w:type="character" w:customStyle="1" w:styleId="Anmerkungsreferenz">
    <w:name w:val="Anmerkungsreferenz"/>
    <w:basedOn w:val="Absatz-Standardschriftart"/>
    <w:uiPriority w:val="99"/>
    <w:semiHidden/>
    <w:unhideWhenUsed/>
    <w:rPr>
      <w:sz w:val="16"/>
      <w:szCs w:val="16"/>
    </w:rPr>
  </w:style>
  <w:style w:type="paragraph" w:customStyle="1" w:styleId="Anmerkungstext">
    <w:name w:val="Anmerkungstext"/>
    <w:basedOn w:val="Standard"/>
    <w:link w:val="Kommentartextzeich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zeichen"/>
    <w:basedOn w:val="Absatz-Standardschriftart"/>
    <w:link w:val="Anmerkungstext"/>
    <w:uiPriority w:val="99"/>
    <w:semiHidden/>
    <w:rPr>
      <w:sz w:val="20"/>
      <w:szCs w:val="20"/>
    </w:rPr>
  </w:style>
  <w:style w:type="paragraph" w:customStyle="1" w:styleId="Anmerkungsthema">
    <w:name w:val="Anmerkungsthema"/>
    <w:basedOn w:val="Anmerkungstext"/>
    <w:next w:val="Anmerkungs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zeichen"/>
    <w:basedOn w:val="Kommentartextzeichen"/>
    <w:link w:val="Anmerkungsthema"/>
    <w:uiPriority w:val="99"/>
    <w:semiHidden/>
    <w:rPr>
      <w:b/>
      <w:bCs/>
      <w:sz w:val="20"/>
      <w:szCs w:val="20"/>
    </w:rPr>
  </w:style>
  <w:style w:type="paragraph" w:styleId="Gruformel">
    <w:name w:val="Closing"/>
    <w:basedOn w:val="Standard"/>
    <w:link w:val="GruformelZchn"/>
    <w:uiPriority w:val="5"/>
    <w:unhideWhenUsed/>
    <w:pPr>
      <w:spacing w:before="480" w:after="960" w:line="276" w:lineRule="auto"/>
      <w:contextualSpacing/>
    </w:pPr>
    <w:rPr>
      <w:rFonts w:eastAsiaTheme="minorEastAsia"/>
      <w:sz w:val="22"/>
    </w:rPr>
  </w:style>
  <w:style w:type="character" w:customStyle="1" w:styleId="GruformelZchn">
    <w:name w:val="Grußformel Zchn"/>
    <w:basedOn w:val="Absatz-Standardschriftart"/>
    <w:link w:val="Gruformel"/>
    <w:uiPriority w:val="5"/>
    <w:rPr>
      <w:rFonts w:eastAsiaTheme="minorEastAsia"/>
    </w:rPr>
  </w:style>
  <w:style w:type="paragraph" w:customStyle="1" w:styleId="Empfngeradresse">
    <w:name w:val="Empfängeradresse"/>
    <w:basedOn w:val="KeinLeerraum"/>
    <w:uiPriority w:val="3"/>
    <w:pPr>
      <w:spacing w:after="360"/>
      <w:contextualSpacing/>
    </w:pPr>
    <w:rPr>
      <w:rFonts w:eastAsiaTheme="minorEastAsia"/>
    </w:rPr>
  </w:style>
  <w:style w:type="paragraph" w:styleId="Anrede">
    <w:name w:val="Salutation"/>
    <w:basedOn w:val="KeinLeerraum"/>
    <w:next w:val="Standard"/>
    <w:link w:val="AnredeZchn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AnredeZchn">
    <w:name w:val="Anrede Zchn"/>
    <w:basedOn w:val="Absatz-Standardschriftart"/>
    <w:link w:val="Anrede"/>
    <w:uiPriority w:val="4"/>
    <w:rPr>
      <w:rFonts w:eastAsiaTheme="minorEastAsia"/>
      <w:b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200" w:line="276" w:lineRule="auto"/>
      <w:contextualSpacing/>
    </w:pPr>
    <w:rPr>
      <w:rFonts w:eastAsiaTheme="minorEastAsia"/>
      <w:sz w:val="22"/>
    </w:r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../Gedankliches%20Netzwerk%20oder%20auch%20Redekette=/Gedankliches%20Netzwerk_Anleitung.docx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NEU\01c%20Ch-FBer_\0%20ZPG\3%20Verstetigung\0%20Vorb%20Multitag\Arbeitstreffen\Materialien\0%20TOPs\Modul%202\Methodenkiste\Vorlage%20ZPG%20III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F1D3E-A48B-4083-B0E5-3C7636E4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ZPG III</Template>
  <TotalTime>0</TotalTime>
  <Pages>1</Pages>
  <Words>297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Überschrift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ZPG Chemie</dc:creator>
  <cp:lastModifiedBy>Ulrike Weyrauther</cp:lastModifiedBy>
  <cp:revision>31</cp:revision>
  <cp:lastPrinted>2014-01-06T12:50:00Z</cp:lastPrinted>
  <dcterms:created xsi:type="dcterms:W3CDTF">2014-03-06T19:30:00Z</dcterms:created>
  <dcterms:modified xsi:type="dcterms:W3CDTF">2014-04-24T07:03:00Z</dcterms:modified>
</cp:coreProperties>
</file>