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EC" w:rsidRDefault="008532EC" w:rsidP="00CF35C4">
      <w:pPr>
        <w:pageBreakBefore/>
        <w:spacing w:before="36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Wähle</w:t>
      </w:r>
      <w:r w:rsidR="00CF35C4">
        <w:rPr>
          <w:b/>
          <w:sz w:val="22"/>
          <w:szCs w:val="22"/>
        </w:rPr>
        <w:t>n Sie</w:t>
      </w:r>
      <w:r>
        <w:rPr>
          <w:b/>
          <w:sz w:val="22"/>
          <w:szCs w:val="22"/>
        </w:rPr>
        <w:t xml:space="preserve"> aus und kreuze</w:t>
      </w:r>
      <w:r w:rsidR="00CF35C4">
        <w:rPr>
          <w:b/>
          <w:sz w:val="22"/>
          <w:szCs w:val="22"/>
        </w:rPr>
        <w:t>n Sie</w:t>
      </w:r>
      <w:r>
        <w:rPr>
          <w:b/>
          <w:sz w:val="22"/>
          <w:szCs w:val="22"/>
        </w:rPr>
        <w:t xml:space="preserve"> an (wenn nicht anders angegeben).</w:t>
      </w:r>
    </w:p>
    <w:tbl>
      <w:tblPr>
        <w:tblW w:w="1081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4588"/>
        <w:gridCol w:w="2624"/>
        <w:gridCol w:w="3606"/>
      </w:tblGrid>
      <w:tr w:rsidR="008532EC" w:rsidTr="004A6983">
        <w:trPr>
          <w:trHeight w:val="397"/>
        </w:trPr>
        <w:tc>
          <w:tcPr>
            <w:tcW w:w="45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32EC" w:rsidRDefault="008532EC" w:rsidP="004A6983">
            <w:pPr>
              <w:pStyle w:val="TabellenInhalt"/>
              <w:spacing w:before="4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Redoxreaktionen können auf Stoff- und Teilchenebene betrachtet werden.</w:t>
            </w:r>
          </w:p>
          <w:p w:rsidR="008532EC" w:rsidRPr="004A6983" w:rsidRDefault="008532EC" w:rsidP="004A6983">
            <w:pPr>
              <w:pStyle w:val="TabellenInhalt"/>
            </w:pP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532EC" w:rsidRDefault="00CF35C4" w:rsidP="00B74F52">
            <w:pPr>
              <w:pStyle w:val="TabellenInhalt"/>
              <w:spacing w:before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74F52">
              <w:t xml:space="preserve"> </w:t>
            </w:r>
            <w:r w:rsidR="008532EC">
              <w:rPr>
                <w:rFonts w:ascii="Calibri" w:hAnsi="Calibri"/>
                <w:sz w:val="22"/>
                <w:szCs w:val="22"/>
              </w:rPr>
              <w:t>Redoxreaktionen sind Übertragungsreaktionen.</w:t>
            </w:r>
          </w:p>
          <w:p w:rsidR="008532EC" w:rsidRDefault="008532EC" w:rsidP="00B74F52">
            <w:pPr>
              <w:pStyle w:val="TabellenInhalt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B2AAB">
              <w:fldChar w:fldCharType="separate"/>
            </w:r>
            <w:r>
              <w:fldChar w:fldCharType="end"/>
            </w:r>
            <w:r w:rsidR="00B74F52">
              <w:t xml:space="preserve"> </w:t>
            </w:r>
            <w:r>
              <w:rPr>
                <w:rFonts w:ascii="Calibri" w:hAnsi="Calibri" w:cs="Wingdings 2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ine Reduktion ist immer eine Sauerstoffabgabe.</w:t>
            </w:r>
          </w:p>
          <w:p w:rsidR="008532EC" w:rsidRDefault="00CF35C4" w:rsidP="00B74F52">
            <w:pPr>
              <w:pStyle w:val="TabellenInhalt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74F52">
              <w:t xml:space="preserve"> </w:t>
            </w:r>
            <w:r w:rsidR="008532EC">
              <w:rPr>
                <w:rFonts w:ascii="Calibri" w:hAnsi="Calibri"/>
                <w:sz w:val="22"/>
                <w:szCs w:val="22"/>
              </w:rPr>
              <w:t>Eine Reduktion ist eine Elektronenaufnahme.</w:t>
            </w:r>
          </w:p>
          <w:p w:rsidR="008532EC" w:rsidRDefault="008532EC" w:rsidP="00B74F52">
            <w:pPr>
              <w:pStyle w:val="TabellenInhalt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B2AAB">
              <w:fldChar w:fldCharType="separate"/>
            </w:r>
            <w:r>
              <w:fldChar w:fldCharType="end"/>
            </w:r>
            <w:r w:rsidR="00B74F52">
              <w:t xml:space="preserve"> </w:t>
            </w:r>
            <w:r>
              <w:rPr>
                <w:rFonts w:ascii="Calibri" w:hAnsi="Calibri" w:cs="Wingdings 2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ine Oxidation ist eine Wasserstoffabgabe.</w:t>
            </w:r>
          </w:p>
          <w:p w:rsidR="008532EC" w:rsidRDefault="00CF35C4" w:rsidP="00B74F52">
            <w:pPr>
              <w:pStyle w:val="TabellenInhalt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74F52">
              <w:t xml:space="preserve"> </w:t>
            </w:r>
            <w:r w:rsidR="008532EC">
              <w:rPr>
                <w:rFonts w:ascii="Calibri" w:hAnsi="Calibri"/>
                <w:sz w:val="22"/>
                <w:szCs w:val="22"/>
              </w:rPr>
              <w:t>Eine Sauerstoffübertragungsreaktion ist eine Redoxreaktion.</w:t>
            </w:r>
          </w:p>
          <w:p w:rsidR="008532EC" w:rsidRDefault="00CF35C4" w:rsidP="00B74F52">
            <w:pPr>
              <w:pStyle w:val="TabellenInhalt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74F52">
              <w:t xml:space="preserve"> </w:t>
            </w:r>
            <w:r w:rsidR="008532EC">
              <w:rPr>
                <w:rFonts w:ascii="Calibri" w:hAnsi="Calibri"/>
                <w:sz w:val="22"/>
                <w:szCs w:val="22"/>
              </w:rPr>
              <w:t>Redoxreaktionen sind Elektronenübertragungsreaktionen.</w:t>
            </w:r>
          </w:p>
          <w:p w:rsidR="008532EC" w:rsidRPr="004A6983" w:rsidRDefault="00CF35C4" w:rsidP="00B74F52">
            <w:pPr>
              <w:pStyle w:val="TabellenInhalt"/>
              <w:spacing w:after="40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74F52">
              <w:t xml:space="preserve"> </w:t>
            </w:r>
            <w:r w:rsidR="008532EC">
              <w:rPr>
                <w:rFonts w:ascii="Calibri" w:hAnsi="Calibri"/>
                <w:sz w:val="22"/>
                <w:szCs w:val="22"/>
              </w:rPr>
              <w:t>Eine Erhöhung der Oxidationszahl entspricht einer Oxidation.</w:t>
            </w:r>
          </w:p>
        </w:tc>
      </w:tr>
      <w:tr w:rsidR="008532EC" w:rsidRPr="00321A1C" w:rsidTr="00321A1C">
        <w:tc>
          <w:tcPr>
            <w:tcW w:w="45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532EC" w:rsidRPr="004A6983" w:rsidRDefault="008532EC" w:rsidP="00321A1C">
            <w:pPr>
              <w:spacing w:before="40"/>
              <w:rPr>
                <w:color w:val="00000A"/>
              </w:rPr>
            </w:pPr>
            <w:r w:rsidRPr="004A6983">
              <w:rPr>
                <w:b/>
                <w:color w:val="00000A"/>
                <w:sz w:val="22"/>
                <w:szCs w:val="22"/>
              </w:rPr>
              <w:t>Stellt man einen Eisennagel in eine Kupfer</w:t>
            </w:r>
            <w:r>
              <w:rPr>
                <w:b/>
                <w:color w:val="00000A"/>
                <w:sz w:val="22"/>
                <w:szCs w:val="22"/>
              </w:rPr>
              <w:t>-</w:t>
            </w:r>
            <w:proofErr w:type="spellStart"/>
            <w:r w:rsidRPr="004A6983">
              <w:rPr>
                <w:b/>
                <w:color w:val="00000A"/>
                <w:sz w:val="22"/>
                <w:szCs w:val="22"/>
              </w:rPr>
              <w:t>sulfatlösung</w:t>
            </w:r>
            <w:proofErr w:type="spellEnd"/>
            <w:r w:rsidRPr="004A6983">
              <w:rPr>
                <w:b/>
                <w:color w:val="00000A"/>
                <w:sz w:val="22"/>
                <w:szCs w:val="22"/>
              </w:rPr>
              <w:t xml:space="preserve"> (enthält Cu</w:t>
            </w:r>
            <w:r w:rsidRPr="004A6983">
              <w:rPr>
                <w:b/>
                <w:color w:val="00000A"/>
                <w:sz w:val="22"/>
                <w:szCs w:val="22"/>
                <w:vertAlign w:val="superscript"/>
              </w:rPr>
              <w:t>2+</w:t>
            </w:r>
            <w:r w:rsidRPr="004A6983">
              <w:rPr>
                <w:b/>
                <w:color w:val="00000A"/>
                <w:sz w:val="22"/>
                <w:szCs w:val="22"/>
              </w:rPr>
              <w:t xml:space="preserve">-Ionen), so scheidet sich auf dem </w:t>
            </w:r>
            <w:r>
              <w:rPr>
                <w:b/>
                <w:color w:val="00000A"/>
                <w:sz w:val="22"/>
                <w:szCs w:val="22"/>
              </w:rPr>
              <w:t>N</w:t>
            </w:r>
            <w:r w:rsidRPr="004A6983">
              <w:rPr>
                <w:b/>
                <w:color w:val="00000A"/>
                <w:sz w:val="22"/>
                <w:szCs w:val="22"/>
              </w:rPr>
              <w:t>agel eine Kupferschicht ab.</w:t>
            </w:r>
          </w:p>
          <w:p w:rsidR="008532EC" w:rsidRDefault="008532EC" w:rsidP="004A6983">
            <w:pPr>
              <w:pStyle w:val="Listenabsatz1"/>
              <w:ind w:left="0"/>
            </w:pPr>
            <w:r>
              <w:rPr>
                <w:color w:val="00000A"/>
                <w:sz w:val="22"/>
                <w:szCs w:val="22"/>
              </w:rPr>
              <w:t>Finde</w:t>
            </w:r>
            <w:r w:rsidR="00CF35C4">
              <w:rPr>
                <w:color w:val="00000A"/>
                <w:sz w:val="22"/>
                <w:szCs w:val="22"/>
              </w:rPr>
              <w:t>n Sie</w:t>
            </w:r>
            <w:r>
              <w:rPr>
                <w:color w:val="00000A"/>
                <w:sz w:val="22"/>
                <w:szCs w:val="22"/>
              </w:rPr>
              <w:t xml:space="preserve"> die zugehörige Reaktionsgleichung.</w:t>
            </w:r>
          </w:p>
        </w:tc>
        <w:bookmarkStart w:id="0" w:name="__Fieldmark__1596_1517224448"/>
        <w:bookmarkStart w:id="1" w:name="__Fieldmark__4560_844097458"/>
        <w:bookmarkEnd w:id="0"/>
        <w:tc>
          <w:tcPr>
            <w:tcW w:w="623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532EC" w:rsidRPr="00351EA2" w:rsidRDefault="008532EC" w:rsidP="004A6983">
            <w:pPr>
              <w:spacing w:before="40"/>
              <w:ind w:left="57"/>
              <w:rPr>
                <w:lang w:val="en-US"/>
              </w:rPr>
            </w:pPr>
            <w:r w:rsidRPr="00351EA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EA2">
              <w:rPr>
                <w:lang w:val="en-US"/>
              </w:rPr>
              <w:instrText xml:space="preserve"> FORMCHECKBOX </w:instrText>
            </w:r>
            <w:r w:rsidR="000B2AAB">
              <w:rPr>
                <w:lang w:val="en-US"/>
              </w:rPr>
            </w:r>
            <w:r w:rsidR="000B2AAB">
              <w:rPr>
                <w:lang w:val="en-US"/>
              </w:rPr>
              <w:fldChar w:fldCharType="separate"/>
            </w:r>
            <w:r w:rsidRPr="00351EA2">
              <w:rPr>
                <w:lang w:val="en-US"/>
              </w:rPr>
              <w:fldChar w:fldCharType="end"/>
            </w:r>
            <w:bookmarkEnd w:id="1"/>
            <w:r>
              <w:rPr>
                <w:sz w:val="22"/>
                <w:szCs w:val="22"/>
                <w:lang w:val="en-US"/>
              </w:rPr>
              <w:t xml:space="preserve"> Fe + Cu </w:t>
            </w:r>
            <w:r w:rsidR="006E4CB6" w:rsidRPr="006E4CB6">
              <w:rPr>
                <w:sz w:val="22"/>
                <w:szCs w:val="22"/>
                <w:lang w:val="en-US"/>
              </w:rPr>
              <w:sym w:font="Wingdings" w:char="F0E0"/>
            </w:r>
            <w:r w:rsidR="006E4CB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  <w:r>
              <w:rPr>
                <w:sz w:val="22"/>
                <w:szCs w:val="22"/>
                <w:lang w:val="en-US"/>
              </w:rPr>
              <w:t xml:space="preserve"> + Cu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</w:p>
          <w:bookmarkStart w:id="2" w:name="__Fieldmark__1612_1517224448"/>
          <w:bookmarkEnd w:id="2"/>
          <w:p w:rsidR="008532EC" w:rsidRPr="00351EA2" w:rsidRDefault="00CF35C4">
            <w:pPr>
              <w:ind w:left="57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r w:rsidR="008532EC">
              <w:rPr>
                <w:sz w:val="16"/>
                <w:szCs w:val="16"/>
                <w:lang w:val="en-US"/>
              </w:rPr>
              <w:t xml:space="preserve"> </w:t>
            </w:r>
            <w:r w:rsidR="008532EC">
              <w:rPr>
                <w:sz w:val="22"/>
                <w:szCs w:val="22"/>
                <w:lang w:val="en-US"/>
              </w:rPr>
              <w:t>Fe + Cu</w:t>
            </w:r>
            <w:r w:rsidR="008532EC">
              <w:rPr>
                <w:sz w:val="22"/>
                <w:szCs w:val="22"/>
                <w:vertAlign w:val="superscript"/>
                <w:lang w:val="en-US"/>
              </w:rPr>
              <w:t>2+</w:t>
            </w:r>
            <w:r w:rsidR="008532EC">
              <w:rPr>
                <w:sz w:val="22"/>
                <w:szCs w:val="22"/>
                <w:lang w:val="en-US"/>
              </w:rPr>
              <w:t xml:space="preserve"> </w:t>
            </w:r>
            <w:r w:rsidR="006E4CB6" w:rsidRPr="006E4CB6">
              <w:rPr>
                <w:sz w:val="22"/>
                <w:szCs w:val="22"/>
                <w:lang w:val="en-US"/>
              </w:rPr>
              <w:sym w:font="Wingdings" w:char="F0E0"/>
            </w:r>
            <w:r w:rsidR="008532EC">
              <w:rPr>
                <w:sz w:val="22"/>
                <w:szCs w:val="22"/>
                <w:lang w:val="en-US"/>
              </w:rPr>
              <w:t xml:space="preserve"> Fe</w:t>
            </w:r>
            <w:r w:rsidR="008532EC">
              <w:rPr>
                <w:sz w:val="22"/>
                <w:szCs w:val="22"/>
                <w:vertAlign w:val="superscript"/>
                <w:lang w:val="en-US"/>
              </w:rPr>
              <w:t>2+</w:t>
            </w:r>
            <w:r w:rsidR="008532EC">
              <w:rPr>
                <w:sz w:val="22"/>
                <w:szCs w:val="22"/>
                <w:lang w:val="en-US"/>
              </w:rPr>
              <w:t xml:space="preserve"> + Cu</w:t>
            </w:r>
          </w:p>
          <w:bookmarkStart w:id="3" w:name="__Fieldmark__1632_1517224448"/>
          <w:bookmarkStart w:id="4" w:name="__Fieldmark__4600_844097458"/>
          <w:bookmarkEnd w:id="3"/>
          <w:p w:rsidR="008532EC" w:rsidRPr="00351EA2" w:rsidRDefault="008532EC">
            <w:pPr>
              <w:ind w:left="57"/>
              <w:rPr>
                <w:lang w:val="en-US"/>
              </w:rPr>
            </w:pPr>
            <w:r w:rsidRPr="00351EA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EA2">
              <w:rPr>
                <w:lang w:val="en-US"/>
              </w:rPr>
              <w:instrText xml:space="preserve"> FORMCHECKBOX </w:instrText>
            </w:r>
            <w:r w:rsidR="000B2AAB">
              <w:rPr>
                <w:lang w:val="en-US"/>
              </w:rPr>
            </w:r>
            <w:r w:rsidR="000B2AAB">
              <w:rPr>
                <w:lang w:val="en-US"/>
              </w:rPr>
              <w:fldChar w:fldCharType="separate"/>
            </w:r>
            <w:r w:rsidRPr="00351EA2">
              <w:rPr>
                <w:lang w:val="en-US"/>
              </w:rPr>
              <w:fldChar w:fldCharType="end"/>
            </w:r>
            <w:bookmarkEnd w:id="4"/>
            <w:r>
              <w:rPr>
                <w:sz w:val="22"/>
                <w:szCs w:val="22"/>
                <w:lang w:val="en-US"/>
              </w:rPr>
              <w:t xml:space="preserve"> Fe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  <w:r>
              <w:rPr>
                <w:sz w:val="22"/>
                <w:szCs w:val="22"/>
                <w:lang w:val="en-US"/>
              </w:rPr>
              <w:t xml:space="preserve"> + Cu </w:t>
            </w:r>
            <w:r w:rsidR="006E4CB6" w:rsidRPr="006E4CB6">
              <w:rPr>
                <w:sz w:val="22"/>
                <w:szCs w:val="22"/>
                <w:lang w:val="en-US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Fe + Cu</w:t>
            </w:r>
            <w:bookmarkStart w:id="5" w:name="_GoBack1"/>
            <w:bookmarkEnd w:id="5"/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</w:p>
          <w:bookmarkStart w:id="6" w:name="__Fieldmark__1650_1517224448"/>
          <w:bookmarkStart w:id="7" w:name="__Fieldmark__4620_844097458"/>
          <w:bookmarkEnd w:id="6"/>
          <w:p w:rsidR="008532EC" w:rsidRPr="00351EA2" w:rsidRDefault="008532EC" w:rsidP="006E4CB6">
            <w:pPr>
              <w:spacing w:after="40"/>
              <w:ind w:left="57"/>
              <w:rPr>
                <w:color w:val="00000A"/>
                <w:lang w:val="en-US"/>
              </w:rPr>
            </w:pPr>
            <w:r w:rsidRPr="00351EA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EA2">
              <w:rPr>
                <w:lang w:val="en-US"/>
              </w:rPr>
              <w:instrText xml:space="preserve"> FORMCHECKBOX </w:instrText>
            </w:r>
            <w:r w:rsidR="000B2AAB">
              <w:rPr>
                <w:lang w:val="en-US"/>
              </w:rPr>
            </w:r>
            <w:r w:rsidR="000B2AAB">
              <w:rPr>
                <w:lang w:val="en-US"/>
              </w:rPr>
              <w:fldChar w:fldCharType="separate"/>
            </w:r>
            <w:r w:rsidRPr="00351EA2">
              <w:rPr>
                <w:lang w:val="en-US"/>
              </w:rPr>
              <w:fldChar w:fldCharType="end"/>
            </w:r>
            <w:bookmarkEnd w:id="7"/>
            <w:r>
              <w:rPr>
                <w:sz w:val="22"/>
                <w:szCs w:val="22"/>
                <w:lang w:val="en-US"/>
              </w:rPr>
              <w:t xml:space="preserve"> Fe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  <w:r>
              <w:rPr>
                <w:sz w:val="22"/>
                <w:szCs w:val="22"/>
                <w:lang w:val="en-US"/>
              </w:rPr>
              <w:t xml:space="preserve"> + Cu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6E4CB6" w:rsidRPr="006E4CB6">
              <w:rPr>
                <w:sz w:val="22"/>
                <w:szCs w:val="22"/>
                <w:lang w:val="en-US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Fe + Cu</w:t>
            </w:r>
          </w:p>
        </w:tc>
      </w:tr>
      <w:tr w:rsidR="008532EC" w:rsidTr="004A6983">
        <w:trPr>
          <w:trHeight w:val="397"/>
        </w:trPr>
        <w:tc>
          <w:tcPr>
            <w:tcW w:w="458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532EC" w:rsidRDefault="008532EC" w:rsidP="004A6983">
            <w:pPr>
              <w:pStyle w:val="Listenabsatz1"/>
              <w:numPr>
                <w:ilvl w:val="0"/>
                <w:numId w:val="5"/>
              </w:numPr>
              <w:spacing w:before="40" w:after="40"/>
              <w:ind w:left="357" w:right="57" w:hanging="357"/>
              <w:rPr>
                <w:sz w:val="16"/>
                <w:szCs w:val="16"/>
              </w:rPr>
            </w:pPr>
            <w:r>
              <w:rPr>
                <w:color w:val="00000A"/>
                <w:sz w:val="22"/>
                <w:szCs w:val="22"/>
              </w:rPr>
              <w:t>Stelle</w:t>
            </w:r>
            <w:r w:rsidR="00CF35C4">
              <w:rPr>
                <w:color w:val="00000A"/>
                <w:sz w:val="22"/>
                <w:szCs w:val="22"/>
              </w:rPr>
              <w:t>n Sie</w:t>
            </w:r>
            <w:r>
              <w:rPr>
                <w:color w:val="00000A"/>
                <w:sz w:val="22"/>
                <w:szCs w:val="22"/>
              </w:rPr>
              <w:t xml:space="preserve"> die Teilgleichungen für die Oxidation und </w:t>
            </w:r>
            <w:r w:rsidR="00CF35C4">
              <w:rPr>
                <w:color w:val="00000A"/>
                <w:sz w:val="22"/>
                <w:szCs w:val="22"/>
              </w:rPr>
              <w:t>die</w:t>
            </w:r>
            <w:r>
              <w:rPr>
                <w:color w:val="00000A"/>
                <w:sz w:val="22"/>
                <w:szCs w:val="22"/>
              </w:rPr>
              <w:t xml:space="preserve"> Reduktion auf. </w:t>
            </w:r>
          </w:p>
        </w:tc>
        <w:tc>
          <w:tcPr>
            <w:tcW w:w="623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532EC" w:rsidRPr="004A6983" w:rsidRDefault="008532EC" w:rsidP="004A6983">
            <w:pPr>
              <w:spacing w:before="40"/>
              <w:ind w:left="57"/>
              <w:rPr>
                <w:szCs w:val="16"/>
              </w:rPr>
            </w:pPr>
            <w:r w:rsidRPr="004A6983">
              <w:rPr>
                <w:sz w:val="22"/>
                <w:szCs w:val="16"/>
              </w:rPr>
              <w:t>Oxidation:</w:t>
            </w:r>
          </w:p>
          <w:p w:rsidR="008532EC" w:rsidRDefault="008532EC" w:rsidP="004A6983">
            <w:pPr>
              <w:spacing w:after="40"/>
              <w:ind w:left="57"/>
              <w:rPr>
                <w:color w:val="00000A"/>
              </w:rPr>
            </w:pPr>
            <w:r w:rsidRPr="004A6983">
              <w:rPr>
                <w:sz w:val="22"/>
                <w:szCs w:val="16"/>
              </w:rPr>
              <w:t>Reduktion:</w:t>
            </w:r>
          </w:p>
        </w:tc>
      </w:tr>
      <w:tr w:rsidR="008532EC" w:rsidTr="004A6983">
        <w:trPr>
          <w:trHeight w:val="397"/>
        </w:trPr>
        <w:tc>
          <w:tcPr>
            <w:tcW w:w="458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532EC" w:rsidRDefault="008532EC" w:rsidP="004A6983">
            <w:pPr>
              <w:pStyle w:val="Listenabsatz1"/>
              <w:numPr>
                <w:ilvl w:val="0"/>
                <w:numId w:val="2"/>
              </w:numPr>
              <w:spacing w:before="40" w:after="40"/>
              <w:ind w:left="357" w:right="57" w:hanging="357"/>
            </w:pPr>
            <w:r>
              <w:rPr>
                <w:color w:val="00000A"/>
                <w:sz w:val="22"/>
                <w:szCs w:val="22"/>
              </w:rPr>
              <w:t>Führt man den Versuch „umgekehrt“ durch, d.h. stellt man ein Kupferblech in Eisen(II)-</w:t>
            </w:r>
            <w:proofErr w:type="spellStart"/>
            <w:r>
              <w:rPr>
                <w:color w:val="00000A"/>
                <w:sz w:val="22"/>
                <w:szCs w:val="22"/>
              </w:rPr>
              <w:t>sulfatlösung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(enthält Fe</w:t>
            </w:r>
            <w:r>
              <w:rPr>
                <w:color w:val="00000A"/>
                <w:sz w:val="22"/>
                <w:szCs w:val="22"/>
                <w:vertAlign w:val="superscript"/>
              </w:rPr>
              <w:t>2+</w:t>
            </w:r>
            <w:r>
              <w:rPr>
                <w:color w:val="00000A"/>
                <w:sz w:val="22"/>
                <w:szCs w:val="22"/>
              </w:rPr>
              <w:t>-Ionen), so findet keine Reaktion statt. Finde</w:t>
            </w:r>
            <w:r w:rsidR="00CF35C4">
              <w:rPr>
                <w:color w:val="00000A"/>
                <w:sz w:val="22"/>
                <w:szCs w:val="22"/>
              </w:rPr>
              <w:t>n Sie</w:t>
            </w:r>
            <w:r>
              <w:rPr>
                <w:color w:val="00000A"/>
                <w:sz w:val="22"/>
                <w:szCs w:val="22"/>
              </w:rPr>
              <w:t xml:space="preserve"> die richtige(n) Begründung(en). </w:t>
            </w:r>
          </w:p>
        </w:tc>
        <w:bookmarkStart w:id="8" w:name="__Fieldmark__1692_1517224448"/>
        <w:bookmarkEnd w:id="8"/>
        <w:tc>
          <w:tcPr>
            <w:tcW w:w="6230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532EC" w:rsidRDefault="00CF35C4" w:rsidP="00321A1C">
            <w:pPr>
              <w:spacing w:before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8532EC">
              <w:rPr>
                <w:sz w:val="22"/>
                <w:szCs w:val="22"/>
              </w:rPr>
              <w:t xml:space="preserve"> Kupfer ist edler als Eisen.</w:t>
            </w:r>
          </w:p>
          <w:bookmarkStart w:id="9" w:name="__Fieldmark__1698_1517224448"/>
          <w:bookmarkStart w:id="10" w:name="__Fieldmark__4666_844097458"/>
          <w:bookmarkEnd w:id="9"/>
          <w:p w:rsidR="008532EC" w:rsidRDefault="008532EC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B2AAB">
              <w:fldChar w:fldCharType="separate"/>
            </w:r>
            <w:r>
              <w:fldChar w:fldCharType="end"/>
            </w:r>
            <w:bookmarkEnd w:id="10"/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  <w:szCs w:val="22"/>
              </w:rPr>
              <w:t>Eisen ist edler als Kupfer.</w:t>
            </w:r>
          </w:p>
          <w:bookmarkStart w:id="11" w:name="__Fieldmark__1706_1517224448"/>
          <w:bookmarkStart w:id="12" w:name="__Fieldmark__4676_844097458"/>
          <w:bookmarkEnd w:id="11"/>
          <w:p w:rsidR="008532EC" w:rsidRDefault="008532EC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B2AAB">
              <w:fldChar w:fldCharType="separate"/>
            </w:r>
            <w:r>
              <w:fldChar w:fldCharType="end"/>
            </w:r>
            <w:bookmarkEnd w:id="12"/>
            <w:r>
              <w:rPr>
                <w:sz w:val="22"/>
                <w:szCs w:val="22"/>
              </w:rPr>
              <w:t xml:space="preserve"> Fe</w:t>
            </w:r>
            <w:r>
              <w:rPr>
                <w:sz w:val="22"/>
                <w:szCs w:val="22"/>
                <w:vertAlign w:val="superscript"/>
              </w:rPr>
              <w:t>2+</w:t>
            </w:r>
            <w:r>
              <w:rPr>
                <w:sz w:val="22"/>
                <w:szCs w:val="22"/>
              </w:rPr>
              <w:t xml:space="preserve"> besitzt eine geringe Oxidationswirkung gegenüber Cu.</w:t>
            </w:r>
          </w:p>
          <w:bookmarkStart w:id="13" w:name="__Fieldmark__1718_1517224448"/>
          <w:bookmarkEnd w:id="13"/>
          <w:p w:rsidR="008532EC" w:rsidRDefault="00CF35C4" w:rsidP="00321A1C">
            <w:pPr>
              <w:spacing w:after="40"/>
              <w:ind w:left="57"/>
              <w:rPr>
                <w:b/>
                <w:color w:val="00000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8532EC">
              <w:rPr>
                <w:sz w:val="22"/>
                <w:szCs w:val="22"/>
              </w:rPr>
              <w:t xml:space="preserve"> Cu wirkt gegenüber Fe</w:t>
            </w:r>
            <w:r w:rsidR="008532EC">
              <w:rPr>
                <w:sz w:val="22"/>
                <w:szCs w:val="22"/>
                <w:vertAlign w:val="superscript"/>
              </w:rPr>
              <w:t>2+</w:t>
            </w:r>
            <w:r w:rsidR="008532EC">
              <w:rPr>
                <w:sz w:val="22"/>
                <w:szCs w:val="22"/>
              </w:rPr>
              <w:t xml:space="preserve"> nicht als Reduktionsmittel.</w:t>
            </w:r>
          </w:p>
        </w:tc>
      </w:tr>
      <w:tr w:rsidR="008532EC" w:rsidTr="004A6983">
        <w:trPr>
          <w:trHeight w:val="1342"/>
        </w:trPr>
        <w:tc>
          <w:tcPr>
            <w:tcW w:w="4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32EC" w:rsidRDefault="008532EC" w:rsidP="00B74F52">
            <w:pPr>
              <w:spacing w:before="40"/>
            </w:pPr>
            <w:r>
              <w:rPr>
                <w:b/>
                <w:color w:val="00000A"/>
                <w:sz w:val="22"/>
                <w:szCs w:val="22"/>
              </w:rPr>
              <w:t xml:space="preserve">Elektrolyse </w:t>
            </w:r>
            <w:r w:rsidRPr="006E4CB6">
              <w:rPr>
                <w:b/>
                <w:color w:val="auto"/>
                <w:sz w:val="22"/>
                <w:szCs w:val="22"/>
              </w:rPr>
              <w:t>einer</w:t>
            </w:r>
            <w:r>
              <w:rPr>
                <w:b/>
                <w:color w:val="00000A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Zinkiodidlösung</w:t>
            </w:r>
            <w:r>
              <w:rPr>
                <w:sz w:val="22"/>
                <w:szCs w:val="22"/>
              </w:rPr>
              <w:t xml:space="preserve"> </w:t>
            </w:r>
          </w:p>
          <w:p w:rsidR="008532EC" w:rsidRDefault="008532EC">
            <w:pPr>
              <w:ind w:left="57"/>
            </w:pPr>
          </w:p>
        </w:tc>
        <w:bookmarkStart w:id="14" w:name="__Fieldmark__1744_1517224448"/>
        <w:bookmarkStart w:id="15" w:name="__Fieldmark__4712_844097458"/>
        <w:bookmarkEnd w:id="14"/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8532EC" w:rsidRDefault="008532EC" w:rsidP="00321A1C">
            <w:pPr>
              <w:spacing w:before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B2AAB">
              <w:fldChar w:fldCharType="separate"/>
            </w:r>
            <w:r>
              <w:fldChar w:fldCharType="end"/>
            </w:r>
            <w:bookmarkEnd w:id="15"/>
            <w:r>
              <w:rPr>
                <w:sz w:val="22"/>
                <w:szCs w:val="22"/>
              </w:rPr>
              <w:t xml:space="preserve"> An der Kathode scheidet sich Iod ab.</w:t>
            </w:r>
          </w:p>
          <w:bookmarkStart w:id="16" w:name="__Fieldmark__1750_1517224448"/>
          <w:bookmarkStart w:id="17" w:name="__Fieldmark__4720_844097458"/>
          <w:bookmarkEnd w:id="16"/>
          <w:p w:rsidR="008532EC" w:rsidRDefault="008532EC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B2AAB">
              <w:fldChar w:fldCharType="separate"/>
            </w:r>
            <w:r>
              <w:fldChar w:fldCharType="end"/>
            </w:r>
            <w:bookmarkEnd w:id="17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Zinkionen</w:t>
            </w:r>
            <w:proofErr w:type="spellEnd"/>
            <w:r>
              <w:rPr>
                <w:sz w:val="22"/>
                <w:szCs w:val="22"/>
              </w:rPr>
              <w:t xml:space="preserve"> wandern zur positiven Elektrode.</w:t>
            </w:r>
          </w:p>
          <w:bookmarkStart w:id="18" w:name="__Fieldmark__1756_1517224448"/>
          <w:bookmarkStart w:id="19" w:name="__Fieldmark__4728_844097458"/>
          <w:bookmarkEnd w:id="18"/>
          <w:p w:rsidR="008532EC" w:rsidRDefault="008532EC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B2AAB">
              <w:fldChar w:fldCharType="separate"/>
            </w:r>
            <w:r>
              <w:fldChar w:fldCharType="end"/>
            </w:r>
            <w:bookmarkEnd w:id="19"/>
            <w:r>
              <w:rPr>
                <w:sz w:val="22"/>
                <w:szCs w:val="22"/>
              </w:rPr>
              <w:t xml:space="preserve"> Die Elektrolyse läuft freiwillig ab.</w:t>
            </w:r>
          </w:p>
          <w:bookmarkStart w:id="20" w:name="__Fieldmark__1762_1517224448"/>
          <w:bookmarkEnd w:id="20"/>
          <w:p w:rsidR="008532EC" w:rsidRDefault="00CF35C4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8532EC">
              <w:rPr>
                <w:sz w:val="22"/>
                <w:szCs w:val="22"/>
              </w:rPr>
              <w:t xml:space="preserve"> Man muss eine ausreichend hohe Gleichspannung anlegen.</w:t>
            </w:r>
          </w:p>
          <w:bookmarkStart w:id="21" w:name="__Fieldmark__1768_1517224448"/>
          <w:bookmarkEnd w:id="21"/>
          <w:p w:rsidR="008532EC" w:rsidRDefault="00CF35C4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8532EC">
              <w:rPr>
                <w:sz w:val="22"/>
                <w:szCs w:val="22"/>
              </w:rPr>
              <w:t xml:space="preserve"> Zn</w:t>
            </w:r>
            <w:r w:rsidR="008532EC">
              <w:rPr>
                <w:sz w:val="22"/>
                <w:szCs w:val="22"/>
                <w:vertAlign w:val="superscript"/>
              </w:rPr>
              <w:t>2+</w:t>
            </w:r>
            <w:r w:rsidR="008532EC">
              <w:rPr>
                <w:sz w:val="22"/>
                <w:szCs w:val="22"/>
              </w:rPr>
              <w:t xml:space="preserve"> + 2 e</w:t>
            </w:r>
            <w:r w:rsidR="008532EC">
              <w:rPr>
                <w:sz w:val="22"/>
                <w:szCs w:val="22"/>
                <w:vertAlign w:val="superscript"/>
              </w:rPr>
              <w:t>-</w:t>
            </w:r>
            <w:r w:rsidR="008532EC">
              <w:rPr>
                <w:sz w:val="22"/>
                <w:szCs w:val="22"/>
              </w:rPr>
              <w:t xml:space="preserve"> </w:t>
            </w:r>
            <w:r w:rsidR="006E4CB6" w:rsidRPr="006E4CB6">
              <w:rPr>
                <w:sz w:val="22"/>
                <w:szCs w:val="22"/>
                <w:lang w:val="en-US"/>
              </w:rPr>
              <w:sym w:font="Wingdings" w:char="F0E0"/>
            </w:r>
            <w:r w:rsidR="008532EC">
              <w:rPr>
                <w:sz w:val="22"/>
                <w:szCs w:val="22"/>
              </w:rPr>
              <w:t xml:space="preserve"> Zn</w:t>
            </w:r>
          </w:p>
          <w:bookmarkStart w:id="22" w:name="__Fieldmark__1786_1517224448"/>
          <w:bookmarkEnd w:id="22"/>
          <w:p w:rsidR="008532EC" w:rsidRDefault="00CF35C4" w:rsidP="004A6983">
            <w:pPr>
              <w:spacing w:after="40"/>
              <w:ind w:left="57"/>
              <w:rPr>
                <w:b/>
                <w:color w:val="231F20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8532EC">
              <w:rPr>
                <w:sz w:val="22"/>
                <w:szCs w:val="22"/>
              </w:rPr>
              <w:t xml:space="preserve"> Es findet eine Redoxreaktion statt.</w:t>
            </w:r>
          </w:p>
        </w:tc>
      </w:tr>
      <w:tr w:rsidR="008532EC" w:rsidTr="004A6983">
        <w:trPr>
          <w:trHeight w:val="26"/>
        </w:trPr>
        <w:tc>
          <w:tcPr>
            <w:tcW w:w="458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32EC" w:rsidRDefault="008532EC">
            <w:pPr>
              <w:spacing w:before="40"/>
              <w:ind w:right="57"/>
              <w:rPr>
                <w:sz w:val="16"/>
                <w:szCs w:val="16"/>
              </w:rPr>
            </w:pPr>
            <w:r>
              <w:rPr>
                <w:b/>
                <w:color w:val="231F20"/>
                <w:sz w:val="22"/>
                <w:szCs w:val="20"/>
              </w:rPr>
              <w:t xml:space="preserve">Bei der </w:t>
            </w:r>
            <w:r w:rsidRPr="004A6983">
              <w:rPr>
                <w:b/>
                <w:color w:val="231F20"/>
                <w:sz w:val="22"/>
                <w:szCs w:val="20"/>
              </w:rPr>
              <w:t>Elektrolysezelle</w:t>
            </w:r>
            <w:r>
              <w:rPr>
                <w:b/>
                <w:color w:val="231F20"/>
                <w:sz w:val="22"/>
                <w:szCs w:val="20"/>
              </w:rPr>
              <w:t xml:space="preserve"> gilt: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532EC" w:rsidRDefault="008532EC" w:rsidP="004A6983">
            <w:pPr>
              <w:spacing w:before="40"/>
              <w:ind w:left="57"/>
            </w:pPr>
            <w:r w:rsidRPr="004A6983">
              <w:rPr>
                <w:sz w:val="22"/>
                <w:szCs w:val="16"/>
              </w:rPr>
              <w:t>Kathode</w:t>
            </w:r>
            <w:r>
              <w:rPr>
                <w:sz w:val="22"/>
                <w:szCs w:val="16"/>
              </w:rPr>
              <w:t xml:space="preserve"> ist der …</w:t>
            </w:r>
          </w:p>
        </w:tc>
        <w:bookmarkStart w:id="23" w:name="__Fieldmark__1803_1517224448"/>
        <w:bookmarkEnd w:id="23"/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532EC" w:rsidRDefault="00CF35C4" w:rsidP="004A6983">
            <w:pPr>
              <w:spacing w:before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8532EC">
              <w:rPr>
                <w:b/>
              </w:rPr>
              <w:t xml:space="preserve"> </w:t>
            </w:r>
            <w:r w:rsidR="008532EC">
              <w:rPr>
                <w:sz w:val="22"/>
                <w:szCs w:val="22"/>
              </w:rPr>
              <w:t>Minuspol</w:t>
            </w:r>
            <w:r w:rsidR="008532EC">
              <w:rPr>
                <w:b/>
                <w:sz w:val="22"/>
                <w:szCs w:val="22"/>
              </w:rPr>
              <w:t xml:space="preserve"> </w:t>
            </w:r>
          </w:p>
          <w:bookmarkStart w:id="24" w:name="__Fieldmark__1813_1517224448"/>
          <w:bookmarkStart w:id="25" w:name="__Fieldmark__4791_844097458"/>
          <w:bookmarkEnd w:id="24"/>
          <w:p w:rsidR="008532EC" w:rsidRDefault="008532EC" w:rsidP="004A6983">
            <w:pPr>
              <w:spacing w:after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B2AAB">
              <w:fldChar w:fldCharType="separate"/>
            </w:r>
            <w:r>
              <w:fldChar w:fldCharType="end"/>
            </w:r>
            <w:bookmarkEnd w:id="25"/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Pluspol</w:t>
            </w:r>
          </w:p>
        </w:tc>
      </w:tr>
      <w:tr w:rsidR="008532EC" w:rsidTr="004A6983">
        <w:trPr>
          <w:trHeight w:val="24"/>
        </w:trPr>
        <w:tc>
          <w:tcPr>
            <w:tcW w:w="458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32EC" w:rsidRDefault="008532EC"/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532EC" w:rsidRDefault="008532EC" w:rsidP="00321A1C">
            <w:pPr>
              <w:spacing w:before="40" w:after="40"/>
              <w:ind w:left="57"/>
            </w:pPr>
            <w:r w:rsidRPr="004A6983">
              <w:rPr>
                <w:sz w:val="22"/>
                <w:szCs w:val="16"/>
              </w:rPr>
              <w:t>Oxidation</w:t>
            </w:r>
            <w:r>
              <w:rPr>
                <w:sz w:val="22"/>
                <w:szCs w:val="16"/>
              </w:rPr>
              <w:t xml:space="preserve"> findet statt an der …</w:t>
            </w:r>
          </w:p>
        </w:tc>
        <w:bookmarkStart w:id="26" w:name="__Fieldmark__1827_1517224448"/>
        <w:bookmarkEnd w:id="26"/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532EC" w:rsidRDefault="00CF35C4" w:rsidP="004A6983">
            <w:pPr>
              <w:spacing w:before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8532EC">
              <w:rPr>
                <w:b/>
              </w:rPr>
              <w:t xml:space="preserve"> </w:t>
            </w:r>
            <w:r w:rsidR="008532EC">
              <w:t>Anode</w:t>
            </w:r>
            <w:r w:rsidR="008532EC">
              <w:rPr>
                <w:b/>
              </w:rPr>
              <w:t xml:space="preserve"> </w:t>
            </w:r>
          </w:p>
          <w:bookmarkStart w:id="27" w:name="__Fieldmark__1837_1517224448"/>
          <w:bookmarkStart w:id="28" w:name="__Fieldmark__4817_844097458"/>
          <w:bookmarkEnd w:id="27"/>
          <w:p w:rsidR="008532EC" w:rsidRDefault="008532EC" w:rsidP="004A6983">
            <w:pPr>
              <w:spacing w:after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B2AAB">
              <w:fldChar w:fldCharType="separate"/>
            </w:r>
            <w:r>
              <w:fldChar w:fldCharType="end"/>
            </w:r>
            <w:bookmarkEnd w:id="28"/>
            <w:r>
              <w:rPr>
                <w:b/>
              </w:rPr>
              <w:t xml:space="preserve"> </w:t>
            </w:r>
            <w:r>
              <w:t>Kathode</w:t>
            </w:r>
          </w:p>
        </w:tc>
      </w:tr>
      <w:tr w:rsidR="008532EC" w:rsidTr="004A6983">
        <w:trPr>
          <w:trHeight w:val="627"/>
        </w:trPr>
        <w:tc>
          <w:tcPr>
            <w:tcW w:w="458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32EC" w:rsidRDefault="008532EC"/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532EC" w:rsidRDefault="008532EC" w:rsidP="004A6983">
            <w:pPr>
              <w:spacing w:before="40"/>
              <w:ind w:left="57"/>
            </w:pPr>
            <w:r w:rsidRPr="004A6983">
              <w:rPr>
                <w:sz w:val="22"/>
                <w:szCs w:val="16"/>
              </w:rPr>
              <w:t>Elektronen fließen</w:t>
            </w:r>
            <w:r>
              <w:rPr>
                <w:sz w:val="22"/>
                <w:szCs w:val="16"/>
              </w:rPr>
              <w:t xml:space="preserve"> …</w:t>
            </w:r>
          </w:p>
        </w:tc>
        <w:bookmarkStart w:id="29" w:name="__Fieldmark__1851_1517224448"/>
        <w:bookmarkEnd w:id="29"/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8532EC" w:rsidRDefault="00CF35C4" w:rsidP="004A6983">
            <w:pPr>
              <w:spacing w:before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8532EC">
              <w:rPr>
                <w:b/>
              </w:rPr>
              <w:t xml:space="preserve"> </w:t>
            </w:r>
            <w:r w:rsidR="008532EC">
              <w:t xml:space="preserve">Anode </w:t>
            </w:r>
            <w:r w:rsidR="006E4CB6" w:rsidRPr="006E4CB6">
              <w:rPr>
                <w:sz w:val="22"/>
                <w:szCs w:val="22"/>
                <w:lang w:val="en-US"/>
              </w:rPr>
              <w:sym w:font="Wingdings" w:char="F0E0"/>
            </w:r>
            <w:r w:rsidR="008532EC">
              <w:t xml:space="preserve"> Kathode</w:t>
            </w:r>
          </w:p>
          <w:bookmarkStart w:id="30" w:name="__Fieldmark__1863_1517224448"/>
          <w:bookmarkStart w:id="31" w:name="__Fieldmark__4845_844097458"/>
          <w:bookmarkEnd w:id="30"/>
          <w:p w:rsidR="008532EC" w:rsidRDefault="008532EC" w:rsidP="006E4CB6">
            <w:pPr>
              <w:spacing w:after="40"/>
              <w:ind w:left="57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B2AAB">
              <w:fldChar w:fldCharType="separate"/>
            </w:r>
            <w:r>
              <w:fldChar w:fldCharType="end"/>
            </w:r>
            <w:bookmarkEnd w:id="31"/>
            <w:r>
              <w:rPr>
                <w:b/>
              </w:rPr>
              <w:t xml:space="preserve"> </w:t>
            </w:r>
            <w:r>
              <w:t xml:space="preserve">Kathode </w:t>
            </w:r>
            <w:r w:rsidR="006E4CB6" w:rsidRPr="006E4CB6">
              <w:rPr>
                <w:sz w:val="22"/>
                <w:szCs w:val="22"/>
                <w:lang w:val="en-US"/>
              </w:rPr>
              <w:sym w:font="Wingdings" w:char="F0E0"/>
            </w:r>
            <w:r>
              <w:t xml:space="preserve"> Anode</w:t>
            </w:r>
          </w:p>
        </w:tc>
      </w:tr>
      <w:tr w:rsidR="008532EC" w:rsidTr="004A6983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5C4" w:rsidRDefault="008532EC" w:rsidP="00CF35C4">
            <w:pPr>
              <w:pStyle w:val="TabellenInhalt"/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Ordne</w:t>
            </w:r>
            <w:r w:rsidR="00CF35C4">
              <w:rPr>
                <w:rFonts w:ascii="Calibri" w:hAnsi="Calibri"/>
                <w:b/>
                <w:bCs/>
                <w:sz w:val="22"/>
                <w:szCs w:val="22"/>
              </w:rPr>
              <w:t>n Sie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die Stoffe na</w:t>
            </w:r>
            <w:r w:rsidR="00CF35C4">
              <w:rPr>
                <w:rFonts w:ascii="Calibri" w:hAnsi="Calibri"/>
                <w:b/>
                <w:bCs/>
                <w:sz w:val="22"/>
                <w:szCs w:val="22"/>
              </w:rPr>
              <w:t xml:space="preserve">ch steigender Reduktionswirkung: </w:t>
            </w:r>
          </w:p>
          <w:p w:rsidR="008532EC" w:rsidRDefault="008532EC" w:rsidP="00CF35C4">
            <w:pPr>
              <w:pStyle w:val="TabellenInhalt"/>
              <w:spacing w:before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1 </w:t>
            </w:r>
            <w:r w:rsidR="00CF35C4">
              <w:rPr>
                <w:rFonts w:ascii="Calibri" w:hAnsi="Calibri"/>
                <w:b/>
                <w:bCs/>
                <w:sz w:val="22"/>
                <w:szCs w:val="22"/>
              </w:rPr>
              <w:t xml:space="preserve">=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schwach</w:t>
            </w:r>
            <w:r w:rsidR="00CF35C4">
              <w:rPr>
                <w:rFonts w:ascii="Calibri" w:hAnsi="Calibri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 </w:t>
            </w:r>
            <w:r w:rsidR="00CF35C4">
              <w:rPr>
                <w:rFonts w:ascii="Calibri" w:hAnsi="Calibri"/>
                <w:b/>
                <w:bCs/>
                <w:sz w:val="22"/>
                <w:szCs w:val="22"/>
              </w:rPr>
              <w:t xml:space="preserve">=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stark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32EC" w:rsidRDefault="008532EC" w:rsidP="004A6983">
            <w:pPr>
              <w:pStyle w:val="TabellenInhalt"/>
              <w:spacing w:before="120" w:after="2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Silber ___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 Calcium ___ </w:t>
            </w:r>
            <w:r>
              <w:rPr>
                <w:rFonts w:ascii="Calibri" w:hAnsi="Calibri"/>
                <w:sz w:val="22"/>
                <w:szCs w:val="22"/>
              </w:rPr>
              <w:tab/>
              <w:t>Zink ___</w:t>
            </w:r>
          </w:p>
          <w:p w:rsidR="008532EC" w:rsidRDefault="008532EC" w:rsidP="00351EA2">
            <w:pPr>
              <w:pStyle w:val="TabellenInhalt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Aluminium ___ </w:t>
            </w:r>
            <w:r>
              <w:rPr>
                <w:rFonts w:ascii="Calibri" w:hAnsi="Calibri"/>
                <w:sz w:val="22"/>
                <w:szCs w:val="22"/>
              </w:rPr>
              <w:tab/>
              <w:t>Eisen ___</w:t>
            </w:r>
          </w:p>
        </w:tc>
      </w:tr>
      <w:tr w:rsidR="008532EC" w:rsidTr="00DD6099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32EC" w:rsidRDefault="008532EC" w:rsidP="00D75336">
            <w:pPr>
              <w:pStyle w:val="TabellenInhalt"/>
              <w:spacing w:before="4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Reagiert ein Metall mit einem Nichtmetall, so findet eine Redoxreaktion statt. </w:t>
            </w:r>
          </w:p>
          <w:p w:rsidR="008532EC" w:rsidRPr="00DD6099" w:rsidRDefault="008532EC" w:rsidP="00CF35C4">
            <w:pPr>
              <w:pStyle w:val="TabellenInhalt"/>
              <w:spacing w:after="40"/>
              <w:rPr>
                <w:rFonts w:ascii="Calibri" w:hAnsi="Calibri"/>
                <w:bCs/>
              </w:rPr>
            </w:pPr>
            <w:r w:rsidRPr="00DD6099">
              <w:rPr>
                <w:rFonts w:ascii="Calibri" w:hAnsi="Calibri"/>
                <w:bCs/>
                <w:sz w:val="22"/>
                <w:szCs w:val="22"/>
              </w:rPr>
              <w:t>Zeige</w:t>
            </w:r>
            <w:r w:rsidR="00CF35C4">
              <w:rPr>
                <w:rFonts w:ascii="Calibri" w:hAnsi="Calibri"/>
                <w:bCs/>
                <w:sz w:val="22"/>
                <w:szCs w:val="22"/>
              </w:rPr>
              <w:t xml:space="preserve">n Sie </w:t>
            </w:r>
            <w:r w:rsidRPr="00DD6099">
              <w:rPr>
                <w:rFonts w:ascii="Calibri" w:hAnsi="Calibri"/>
                <w:bCs/>
                <w:sz w:val="22"/>
                <w:szCs w:val="22"/>
              </w:rPr>
              <w:t xml:space="preserve">dies durch Aufstellen der chemischen Gleichungen für die Teilreaktionen und die Gesamtreaktion bei der Reaktion von </w:t>
            </w:r>
            <w:r>
              <w:rPr>
                <w:rFonts w:ascii="Calibri" w:hAnsi="Calibri"/>
                <w:bCs/>
                <w:sz w:val="22"/>
                <w:szCs w:val="22"/>
              </w:rPr>
              <w:t>Lithium</w:t>
            </w:r>
            <w:r w:rsidRPr="00DD6099">
              <w:rPr>
                <w:rFonts w:ascii="Calibri" w:hAnsi="Calibri"/>
                <w:bCs/>
                <w:sz w:val="22"/>
                <w:szCs w:val="22"/>
              </w:rPr>
              <w:t xml:space="preserve"> mit Chlor.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32EC" w:rsidRDefault="008532EC" w:rsidP="00DD6099">
            <w:pPr>
              <w:pStyle w:val="TabellenInhalt"/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Oxidation:</w:t>
            </w:r>
          </w:p>
          <w:p w:rsidR="008532EC" w:rsidRDefault="008532EC" w:rsidP="00DD6099">
            <w:pPr>
              <w:pStyle w:val="TabellenInhalt"/>
              <w:pBdr>
                <w:bottom w:val="single" w:sz="6" w:space="1" w:color="auto"/>
              </w:pBdr>
              <w:spacing w:after="4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Reduktion:</w:t>
            </w:r>
          </w:p>
          <w:p w:rsidR="008532EC" w:rsidRDefault="008532EC" w:rsidP="00DD6099">
            <w:pPr>
              <w:pStyle w:val="TabellenInhalt"/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Redoxreaktion:</w:t>
            </w:r>
          </w:p>
        </w:tc>
      </w:tr>
    </w:tbl>
    <w:p w:rsidR="00CF35C4" w:rsidRDefault="00CF35C4">
      <w:pPr>
        <w:spacing w:after="200" w:line="276" w:lineRule="auto"/>
      </w:pPr>
    </w:p>
    <w:p w:rsidR="00CF35C4" w:rsidRDefault="00CF35C4" w:rsidP="00CF35C4">
      <w:pPr>
        <w:pageBreakBefore/>
        <w:spacing w:before="48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Wählen Sie aus und kreuzen Sie an (wenn nicht anders angegeben).</w:t>
      </w:r>
    </w:p>
    <w:tbl>
      <w:tblPr>
        <w:tblW w:w="1081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4588"/>
        <w:gridCol w:w="2624"/>
        <w:gridCol w:w="3606"/>
      </w:tblGrid>
      <w:tr w:rsidR="00CF35C4" w:rsidTr="006D5BF9">
        <w:trPr>
          <w:trHeight w:val="397"/>
        </w:trPr>
        <w:tc>
          <w:tcPr>
            <w:tcW w:w="45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35C4" w:rsidRDefault="00CF35C4" w:rsidP="006D5BF9">
            <w:pPr>
              <w:pStyle w:val="TabellenInhalt"/>
              <w:spacing w:before="4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Redoxreaktionen können auf Stoff- und Teilchenebene betrachtet werden.</w:t>
            </w:r>
          </w:p>
          <w:p w:rsidR="00CF35C4" w:rsidRPr="004A6983" w:rsidRDefault="00CF35C4" w:rsidP="006D5BF9">
            <w:pPr>
              <w:pStyle w:val="TabellenInhalt"/>
            </w:pP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F35C4" w:rsidRDefault="00CF35C4" w:rsidP="00B74F52">
            <w:pPr>
              <w:pStyle w:val="TabellenInhalt"/>
              <w:spacing w:before="40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74F52"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Redoxreaktionen sind Übertragungsreaktionen.</w:t>
            </w:r>
          </w:p>
          <w:p w:rsidR="00CF35C4" w:rsidRDefault="00CF35C4" w:rsidP="00B74F52">
            <w:pPr>
              <w:pStyle w:val="TabellenInhalt"/>
              <w:spacing w:before="40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74F52">
              <w:t xml:space="preserve"> </w:t>
            </w:r>
            <w:r>
              <w:rPr>
                <w:rFonts w:ascii="Calibri" w:hAnsi="Calibri" w:cs="Wingdings 2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ine Reduktion ist immer eine Sauerstoffabgabe.</w:t>
            </w:r>
          </w:p>
          <w:p w:rsidR="00CF35C4" w:rsidRDefault="00CF35C4" w:rsidP="00B74F52">
            <w:pPr>
              <w:pStyle w:val="TabellenInhalt"/>
              <w:spacing w:before="40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74F52"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Eine Reduktion ist eine Elektronenaufnahme.</w:t>
            </w:r>
          </w:p>
          <w:p w:rsidR="00CF35C4" w:rsidRDefault="00CF35C4" w:rsidP="00B74F52">
            <w:pPr>
              <w:pStyle w:val="TabellenInhalt"/>
              <w:spacing w:before="40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74F52">
              <w:t xml:space="preserve"> </w:t>
            </w:r>
            <w:r>
              <w:rPr>
                <w:rFonts w:ascii="Calibri" w:hAnsi="Calibri" w:cs="Wingdings 2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ine Oxidation ist eine Wasserstoffabgabe.</w:t>
            </w:r>
          </w:p>
          <w:p w:rsidR="00CF35C4" w:rsidRDefault="00CF35C4" w:rsidP="00B74F52">
            <w:pPr>
              <w:pStyle w:val="TabellenInhalt"/>
              <w:spacing w:before="40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74F52"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Eine Sauerstoffübertragungsreaktion ist eine Redoxreaktion.</w:t>
            </w:r>
          </w:p>
          <w:p w:rsidR="00CF35C4" w:rsidRDefault="00CF35C4" w:rsidP="00B74F52">
            <w:pPr>
              <w:pStyle w:val="TabellenInhalt"/>
              <w:spacing w:before="40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74F52"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Redoxreaktionen sind Elektronenübertragungsreaktionen.</w:t>
            </w:r>
          </w:p>
          <w:p w:rsidR="00CF35C4" w:rsidRPr="004A6983" w:rsidRDefault="00CF35C4" w:rsidP="00B74F52">
            <w:pPr>
              <w:pStyle w:val="TabellenInhalt"/>
              <w:spacing w:before="40" w:after="40"/>
              <w:ind w:left="57" w:right="-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74F52"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Eine Erhöhung der Oxidationszahl entspricht einer Oxidation.</w:t>
            </w:r>
          </w:p>
        </w:tc>
      </w:tr>
      <w:tr w:rsidR="00CF35C4" w:rsidRPr="00321A1C" w:rsidTr="006D5BF9">
        <w:tc>
          <w:tcPr>
            <w:tcW w:w="45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F35C4" w:rsidRPr="004A6983" w:rsidRDefault="00CF35C4" w:rsidP="006D5BF9">
            <w:pPr>
              <w:spacing w:before="40"/>
              <w:rPr>
                <w:color w:val="00000A"/>
              </w:rPr>
            </w:pPr>
            <w:r w:rsidRPr="004A6983">
              <w:rPr>
                <w:b/>
                <w:color w:val="00000A"/>
                <w:sz w:val="22"/>
                <w:szCs w:val="22"/>
              </w:rPr>
              <w:t>Stellt man einen Eisennagel in eine Kupfer</w:t>
            </w:r>
            <w:r>
              <w:rPr>
                <w:b/>
                <w:color w:val="00000A"/>
                <w:sz w:val="22"/>
                <w:szCs w:val="22"/>
              </w:rPr>
              <w:t>-</w:t>
            </w:r>
            <w:proofErr w:type="spellStart"/>
            <w:r w:rsidRPr="004A6983">
              <w:rPr>
                <w:b/>
                <w:color w:val="00000A"/>
                <w:sz w:val="22"/>
                <w:szCs w:val="22"/>
              </w:rPr>
              <w:t>sulfatlösung</w:t>
            </w:r>
            <w:proofErr w:type="spellEnd"/>
            <w:r w:rsidRPr="004A6983">
              <w:rPr>
                <w:b/>
                <w:color w:val="00000A"/>
                <w:sz w:val="22"/>
                <w:szCs w:val="22"/>
              </w:rPr>
              <w:t xml:space="preserve"> (enthält Cu</w:t>
            </w:r>
            <w:r w:rsidRPr="004A6983">
              <w:rPr>
                <w:b/>
                <w:color w:val="00000A"/>
                <w:sz w:val="22"/>
                <w:szCs w:val="22"/>
                <w:vertAlign w:val="superscript"/>
              </w:rPr>
              <w:t>2+</w:t>
            </w:r>
            <w:r w:rsidRPr="004A6983">
              <w:rPr>
                <w:b/>
                <w:color w:val="00000A"/>
                <w:sz w:val="22"/>
                <w:szCs w:val="22"/>
              </w:rPr>
              <w:t xml:space="preserve">-Ionen), so scheidet sich auf dem </w:t>
            </w:r>
            <w:r>
              <w:rPr>
                <w:b/>
                <w:color w:val="00000A"/>
                <w:sz w:val="22"/>
                <w:szCs w:val="22"/>
              </w:rPr>
              <w:t>N</w:t>
            </w:r>
            <w:r w:rsidRPr="004A6983">
              <w:rPr>
                <w:b/>
                <w:color w:val="00000A"/>
                <w:sz w:val="22"/>
                <w:szCs w:val="22"/>
              </w:rPr>
              <w:t>agel eine Kupferschicht ab.</w:t>
            </w:r>
          </w:p>
          <w:p w:rsidR="00CF35C4" w:rsidRDefault="00CF35C4" w:rsidP="006D5BF9">
            <w:pPr>
              <w:pStyle w:val="Listenabsatz1"/>
              <w:ind w:left="0"/>
            </w:pPr>
            <w:r>
              <w:rPr>
                <w:color w:val="00000A"/>
                <w:sz w:val="22"/>
                <w:szCs w:val="22"/>
              </w:rPr>
              <w:t>Finden Sie die zugehörige Reaktionsgleichung.</w:t>
            </w:r>
          </w:p>
        </w:tc>
        <w:tc>
          <w:tcPr>
            <w:tcW w:w="623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F35C4" w:rsidRPr="00351EA2" w:rsidRDefault="00CF35C4" w:rsidP="006D5BF9">
            <w:pPr>
              <w:spacing w:before="40"/>
              <w:ind w:left="57"/>
              <w:rPr>
                <w:lang w:val="en-US"/>
              </w:rPr>
            </w:pPr>
            <w:r w:rsidRPr="00351EA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EA2"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351EA2">
              <w:rPr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Fe + Cu </w:t>
            </w:r>
            <w:r w:rsidRPr="006E4CB6">
              <w:rPr>
                <w:sz w:val="22"/>
                <w:szCs w:val="22"/>
                <w:lang w:val="en-US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Fe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  <w:r>
              <w:rPr>
                <w:sz w:val="22"/>
                <w:szCs w:val="22"/>
                <w:lang w:val="en-US"/>
              </w:rPr>
              <w:t xml:space="preserve"> + Cu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</w:p>
          <w:p w:rsidR="00CF35C4" w:rsidRPr="00351EA2" w:rsidRDefault="00CF35C4" w:rsidP="006D5BF9">
            <w:pPr>
              <w:ind w:left="57"/>
              <w:rPr>
                <w:lang w:val="en-US"/>
              </w:rPr>
            </w:pPr>
            <w:r w:rsidRPr="00351EA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51EA2"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351EA2">
              <w:rPr>
                <w:lang w:val="en-US"/>
              </w:rPr>
              <w:fldChar w:fldCharType="end"/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 + Cu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6E4CB6">
              <w:rPr>
                <w:sz w:val="22"/>
                <w:szCs w:val="22"/>
                <w:lang w:val="en-US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Fe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  <w:r>
              <w:rPr>
                <w:sz w:val="22"/>
                <w:szCs w:val="22"/>
                <w:lang w:val="en-US"/>
              </w:rPr>
              <w:t xml:space="preserve"> + Cu</w:t>
            </w:r>
          </w:p>
          <w:p w:rsidR="00CF35C4" w:rsidRPr="00351EA2" w:rsidRDefault="00CF35C4" w:rsidP="006D5BF9">
            <w:pPr>
              <w:ind w:left="57"/>
              <w:rPr>
                <w:lang w:val="en-US"/>
              </w:rPr>
            </w:pPr>
            <w:r w:rsidRPr="00351EA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EA2"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351EA2">
              <w:rPr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Fe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  <w:r>
              <w:rPr>
                <w:sz w:val="22"/>
                <w:szCs w:val="22"/>
                <w:lang w:val="en-US"/>
              </w:rPr>
              <w:t xml:space="preserve"> + Cu </w:t>
            </w:r>
            <w:r w:rsidRPr="006E4CB6">
              <w:rPr>
                <w:sz w:val="22"/>
                <w:szCs w:val="22"/>
                <w:lang w:val="en-US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Fe + Cu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</w:p>
          <w:p w:rsidR="00CF35C4" w:rsidRPr="00351EA2" w:rsidRDefault="00CF35C4" w:rsidP="006D5BF9">
            <w:pPr>
              <w:spacing w:after="40"/>
              <w:ind w:left="57"/>
              <w:rPr>
                <w:color w:val="00000A"/>
                <w:lang w:val="en-US"/>
              </w:rPr>
            </w:pPr>
            <w:r w:rsidRPr="00351EA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EA2"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351EA2">
              <w:rPr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Fe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  <w:r>
              <w:rPr>
                <w:sz w:val="22"/>
                <w:szCs w:val="22"/>
                <w:lang w:val="en-US"/>
              </w:rPr>
              <w:t xml:space="preserve"> + Cu</w:t>
            </w:r>
            <w:r>
              <w:rPr>
                <w:sz w:val="22"/>
                <w:szCs w:val="22"/>
                <w:vertAlign w:val="superscript"/>
                <w:lang w:val="en-US"/>
              </w:rPr>
              <w:t>2+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6E4CB6">
              <w:rPr>
                <w:sz w:val="22"/>
                <w:szCs w:val="22"/>
                <w:lang w:val="en-US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Fe + Cu</w:t>
            </w:r>
          </w:p>
        </w:tc>
      </w:tr>
      <w:tr w:rsidR="00CF35C4" w:rsidTr="006D5BF9">
        <w:trPr>
          <w:trHeight w:val="397"/>
        </w:trPr>
        <w:tc>
          <w:tcPr>
            <w:tcW w:w="458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F35C4" w:rsidRDefault="00CF35C4" w:rsidP="006D5BF9">
            <w:pPr>
              <w:pStyle w:val="Listenabsatz1"/>
              <w:numPr>
                <w:ilvl w:val="0"/>
                <w:numId w:val="5"/>
              </w:numPr>
              <w:spacing w:before="40" w:after="40"/>
              <w:ind w:left="357" w:right="57" w:hanging="357"/>
              <w:rPr>
                <w:sz w:val="16"/>
                <w:szCs w:val="16"/>
              </w:rPr>
            </w:pPr>
            <w:r>
              <w:rPr>
                <w:color w:val="00000A"/>
                <w:sz w:val="22"/>
                <w:szCs w:val="22"/>
              </w:rPr>
              <w:t xml:space="preserve">Stellen Sie die Teilgleichungen für die Oxidation und die Reduktion auf. </w:t>
            </w:r>
          </w:p>
        </w:tc>
        <w:tc>
          <w:tcPr>
            <w:tcW w:w="623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F35C4" w:rsidRPr="00B74F52" w:rsidRDefault="00CF35C4" w:rsidP="006D5BF9">
            <w:pPr>
              <w:spacing w:before="40"/>
              <w:ind w:left="57"/>
              <w:rPr>
                <w:szCs w:val="16"/>
              </w:rPr>
            </w:pPr>
            <w:r w:rsidRPr="004A6983">
              <w:rPr>
                <w:sz w:val="22"/>
                <w:szCs w:val="16"/>
              </w:rPr>
              <w:t>Oxidation:</w:t>
            </w:r>
            <w:r w:rsidR="00B74F52">
              <w:rPr>
                <w:sz w:val="22"/>
                <w:szCs w:val="16"/>
              </w:rPr>
              <w:t xml:space="preserve">  </w:t>
            </w:r>
            <w:r w:rsidR="00B74F52">
              <w:rPr>
                <w:sz w:val="22"/>
                <w:szCs w:val="22"/>
                <w:lang w:val="en-US"/>
              </w:rPr>
              <w:t>Fe</w:t>
            </w:r>
            <w:r w:rsidR="00B74F52">
              <w:rPr>
                <w:sz w:val="22"/>
                <w:szCs w:val="22"/>
                <w:lang w:val="en-US"/>
              </w:rPr>
              <w:t xml:space="preserve"> </w:t>
            </w:r>
            <w:r w:rsidR="00B74F52">
              <w:rPr>
                <w:sz w:val="22"/>
                <w:szCs w:val="22"/>
                <w:lang w:val="en-US"/>
              </w:rPr>
              <w:t xml:space="preserve">             </w:t>
            </w:r>
            <w:r w:rsidR="00B74F52" w:rsidRPr="006E4CB6">
              <w:rPr>
                <w:sz w:val="22"/>
                <w:szCs w:val="22"/>
                <w:lang w:val="en-US"/>
              </w:rPr>
              <w:sym w:font="Wingdings" w:char="F0E0"/>
            </w:r>
            <w:r w:rsidR="00B74F52">
              <w:rPr>
                <w:sz w:val="22"/>
                <w:szCs w:val="22"/>
                <w:lang w:val="en-US"/>
              </w:rPr>
              <w:t xml:space="preserve"> Fe</w:t>
            </w:r>
            <w:r w:rsidR="00B74F52">
              <w:rPr>
                <w:sz w:val="22"/>
                <w:szCs w:val="22"/>
                <w:vertAlign w:val="superscript"/>
                <w:lang w:val="en-US"/>
              </w:rPr>
              <w:t>2+</w:t>
            </w:r>
            <w:r w:rsidR="00B74F52">
              <w:rPr>
                <w:sz w:val="22"/>
                <w:szCs w:val="22"/>
                <w:lang w:val="en-US"/>
              </w:rPr>
              <w:t xml:space="preserve"> + </w:t>
            </w:r>
            <w:r w:rsidR="00B74F52">
              <w:rPr>
                <w:sz w:val="22"/>
                <w:szCs w:val="22"/>
                <w:lang w:val="en-US"/>
              </w:rPr>
              <w:t>2 e</w:t>
            </w:r>
            <w:r w:rsidR="00B74F52">
              <w:rPr>
                <w:sz w:val="22"/>
                <w:szCs w:val="22"/>
                <w:vertAlign w:val="superscript"/>
                <w:lang w:val="en-US"/>
              </w:rPr>
              <w:t>-</w:t>
            </w:r>
            <w:bookmarkStart w:id="32" w:name="_GoBack"/>
            <w:bookmarkEnd w:id="32"/>
          </w:p>
          <w:p w:rsidR="00CF35C4" w:rsidRDefault="00CF35C4" w:rsidP="00B74F52">
            <w:pPr>
              <w:spacing w:after="40"/>
              <w:ind w:left="57"/>
              <w:rPr>
                <w:color w:val="00000A"/>
              </w:rPr>
            </w:pPr>
            <w:r w:rsidRPr="004A6983">
              <w:rPr>
                <w:sz w:val="22"/>
                <w:szCs w:val="16"/>
              </w:rPr>
              <w:t>Reduktion:</w:t>
            </w:r>
            <w:r w:rsidR="00B74F52">
              <w:rPr>
                <w:sz w:val="22"/>
                <w:szCs w:val="16"/>
              </w:rPr>
              <w:t xml:space="preserve"> </w:t>
            </w:r>
            <w:r w:rsidR="00B74F52">
              <w:rPr>
                <w:sz w:val="22"/>
                <w:szCs w:val="22"/>
                <w:lang w:val="en-US"/>
              </w:rPr>
              <w:t>Cu</w:t>
            </w:r>
            <w:r w:rsidR="00B74F52">
              <w:rPr>
                <w:sz w:val="22"/>
                <w:szCs w:val="22"/>
                <w:vertAlign w:val="superscript"/>
                <w:lang w:val="en-US"/>
              </w:rPr>
              <w:t>2+</w:t>
            </w:r>
            <w:r w:rsidR="00B74F52">
              <w:rPr>
                <w:sz w:val="22"/>
                <w:szCs w:val="22"/>
                <w:lang w:val="en-US"/>
              </w:rPr>
              <w:t xml:space="preserve"> + 2 e</w:t>
            </w:r>
            <w:r w:rsidR="00B74F52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="00B74F52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B74F52" w:rsidRPr="006E4CB6">
              <w:rPr>
                <w:sz w:val="22"/>
                <w:szCs w:val="22"/>
                <w:lang w:val="en-US"/>
              </w:rPr>
              <w:sym w:font="Wingdings" w:char="F0E0"/>
            </w:r>
            <w:r w:rsidR="00B74F52">
              <w:rPr>
                <w:sz w:val="22"/>
                <w:szCs w:val="22"/>
                <w:lang w:val="en-US"/>
              </w:rPr>
              <w:t xml:space="preserve"> Cu</w:t>
            </w:r>
          </w:p>
        </w:tc>
      </w:tr>
      <w:tr w:rsidR="00CF35C4" w:rsidTr="006D5BF9">
        <w:trPr>
          <w:trHeight w:val="397"/>
        </w:trPr>
        <w:tc>
          <w:tcPr>
            <w:tcW w:w="458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F35C4" w:rsidRDefault="00CF35C4" w:rsidP="006D5BF9">
            <w:pPr>
              <w:pStyle w:val="Listenabsatz1"/>
              <w:numPr>
                <w:ilvl w:val="0"/>
                <w:numId w:val="2"/>
              </w:numPr>
              <w:spacing w:before="40" w:after="40"/>
              <w:ind w:left="357" w:right="57" w:hanging="357"/>
            </w:pPr>
            <w:r>
              <w:rPr>
                <w:color w:val="00000A"/>
                <w:sz w:val="22"/>
                <w:szCs w:val="22"/>
              </w:rPr>
              <w:t>Führt man den Versuch „umgekehrt“ durch, d.h. stellt man ein Kupferblech in Eisen(II)-</w:t>
            </w:r>
            <w:proofErr w:type="spellStart"/>
            <w:r>
              <w:rPr>
                <w:color w:val="00000A"/>
                <w:sz w:val="22"/>
                <w:szCs w:val="22"/>
              </w:rPr>
              <w:t>sulfatlösung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(enthält Fe</w:t>
            </w:r>
            <w:r>
              <w:rPr>
                <w:color w:val="00000A"/>
                <w:sz w:val="22"/>
                <w:szCs w:val="22"/>
                <w:vertAlign w:val="superscript"/>
              </w:rPr>
              <w:t>2+</w:t>
            </w:r>
            <w:r>
              <w:rPr>
                <w:color w:val="00000A"/>
                <w:sz w:val="22"/>
                <w:szCs w:val="22"/>
              </w:rPr>
              <w:t xml:space="preserve">-Ionen), so findet keine Reaktion statt. Finden Sie die richtige(n) Begründung(en). </w:t>
            </w:r>
          </w:p>
        </w:tc>
        <w:tc>
          <w:tcPr>
            <w:tcW w:w="6230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F35C4" w:rsidRDefault="00CF35C4" w:rsidP="006D5BF9">
            <w:pPr>
              <w:spacing w:before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 Kupfer ist edler als Eisen.</w:t>
            </w:r>
          </w:p>
          <w:p w:rsidR="00CF35C4" w:rsidRDefault="00CF35C4" w:rsidP="006D5BF9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  <w:szCs w:val="22"/>
              </w:rPr>
              <w:t>Eisen ist edler als Kupfer.</w:t>
            </w:r>
          </w:p>
          <w:p w:rsidR="00CF35C4" w:rsidRDefault="00CF35C4" w:rsidP="006D5BF9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 Fe</w:t>
            </w:r>
            <w:r>
              <w:rPr>
                <w:sz w:val="22"/>
                <w:szCs w:val="22"/>
                <w:vertAlign w:val="superscript"/>
              </w:rPr>
              <w:t>2+</w:t>
            </w:r>
            <w:r>
              <w:rPr>
                <w:sz w:val="22"/>
                <w:szCs w:val="22"/>
              </w:rPr>
              <w:t xml:space="preserve"> besitzt eine geringe Oxidationswirkung gegenüber </w:t>
            </w:r>
            <w:proofErr w:type="spellStart"/>
            <w:r>
              <w:rPr>
                <w:sz w:val="22"/>
                <w:szCs w:val="22"/>
              </w:rPr>
              <w:t>Cu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F35C4" w:rsidRDefault="00CF35C4" w:rsidP="006D5BF9">
            <w:pPr>
              <w:spacing w:after="40"/>
              <w:ind w:left="57"/>
              <w:rPr>
                <w:b/>
                <w:color w:val="00000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</w:t>
            </w:r>
            <w:proofErr w:type="spellEnd"/>
            <w:r>
              <w:rPr>
                <w:sz w:val="22"/>
                <w:szCs w:val="22"/>
              </w:rPr>
              <w:t xml:space="preserve"> wirkt gegenüber Fe</w:t>
            </w:r>
            <w:r>
              <w:rPr>
                <w:sz w:val="22"/>
                <w:szCs w:val="22"/>
                <w:vertAlign w:val="superscript"/>
              </w:rPr>
              <w:t>2+</w:t>
            </w:r>
            <w:r>
              <w:rPr>
                <w:sz w:val="22"/>
                <w:szCs w:val="22"/>
              </w:rPr>
              <w:t xml:space="preserve"> nicht als Reduktionsmittel.</w:t>
            </w:r>
          </w:p>
        </w:tc>
      </w:tr>
      <w:tr w:rsidR="00CF35C4" w:rsidTr="006D5BF9">
        <w:trPr>
          <w:trHeight w:val="1342"/>
        </w:trPr>
        <w:tc>
          <w:tcPr>
            <w:tcW w:w="45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5C4" w:rsidRDefault="00CF35C4" w:rsidP="00B74F52">
            <w:pPr>
              <w:spacing w:before="40"/>
            </w:pPr>
            <w:r>
              <w:rPr>
                <w:b/>
                <w:color w:val="00000A"/>
                <w:sz w:val="22"/>
                <w:szCs w:val="22"/>
              </w:rPr>
              <w:t xml:space="preserve">Elektrolyse </w:t>
            </w:r>
            <w:r w:rsidRPr="006E4CB6">
              <w:rPr>
                <w:b/>
                <w:color w:val="auto"/>
                <w:sz w:val="22"/>
                <w:szCs w:val="22"/>
              </w:rPr>
              <w:t>einer</w:t>
            </w:r>
            <w:r>
              <w:rPr>
                <w:b/>
                <w:color w:val="00000A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Zinkiodidlösung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F35C4" w:rsidRDefault="00CF35C4" w:rsidP="006D5BF9">
            <w:pPr>
              <w:ind w:left="57"/>
            </w:pP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CF35C4" w:rsidRDefault="00CF35C4" w:rsidP="006D5BF9">
            <w:pPr>
              <w:spacing w:before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 An der Kathode scheidet sich Iod ab.</w:t>
            </w:r>
          </w:p>
          <w:p w:rsidR="00CF35C4" w:rsidRDefault="00CF35C4" w:rsidP="006D5BF9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Zinkionen</w:t>
            </w:r>
            <w:proofErr w:type="spellEnd"/>
            <w:r>
              <w:rPr>
                <w:sz w:val="22"/>
                <w:szCs w:val="22"/>
              </w:rPr>
              <w:t xml:space="preserve"> wandern zur positiven Elektrode.</w:t>
            </w:r>
          </w:p>
          <w:p w:rsidR="00CF35C4" w:rsidRDefault="00CF35C4" w:rsidP="006D5BF9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 Die Elektrolyse läuft freiwillig ab.</w:t>
            </w:r>
          </w:p>
          <w:p w:rsidR="00CF35C4" w:rsidRDefault="00CF35C4" w:rsidP="006D5BF9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 Man muss eine ausreichend hohe Gleichspannung anlegen.</w:t>
            </w:r>
          </w:p>
          <w:p w:rsidR="00CF35C4" w:rsidRDefault="00CF35C4" w:rsidP="006D5BF9">
            <w:pPr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 Zn</w:t>
            </w:r>
            <w:r>
              <w:rPr>
                <w:sz w:val="22"/>
                <w:szCs w:val="22"/>
                <w:vertAlign w:val="superscript"/>
              </w:rPr>
              <w:t>2+</w:t>
            </w:r>
            <w:r>
              <w:rPr>
                <w:sz w:val="22"/>
                <w:szCs w:val="22"/>
              </w:rPr>
              <w:t xml:space="preserve"> + 2 e</w:t>
            </w:r>
            <w:r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E4CB6">
              <w:rPr>
                <w:sz w:val="22"/>
                <w:szCs w:val="22"/>
                <w:lang w:val="en-US"/>
              </w:rPr>
              <w:sym w:font="Wingdings" w:char="F0E0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Zn</w:t>
            </w:r>
            <w:proofErr w:type="spellEnd"/>
          </w:p>
          <w:p w:rsidR="00CF35C4" w:rsidRDefault="00CF35C4" w:rsidP="006D5BF9">
            <w:pPr>
              <w:spacing w:after="40"/>
              <w:ind w:left="57"/>
              <w:rPr>
                <w:b/>
                <w:color w:val="231F20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2"/>
                <w:szCs w:val="22"/>
              </w:rPr>
              <w:t xml:space="preserve"> Es findet eine Redoxreaktion statt.</w:t>
            </w:r>
          </w:p>
        </w:tc>
      </w:tr>
      <w:tr w:rsidR="00CF35C4" w:rsidTr="006D5BF9">
        <w:trPr>
          <w:trHeight w:val="26"/>
        </w:trPr>
        <w:tc>
          <w:tcPr>
            <w:tcW w:w="458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5C4" w:rsidRDefault="00CF35C4" w:rsidP="006D5BF9">
            <w:pPr>
              <w:spacing w:before="40"/>
              <w:ind w:right="57"/>
              <w:rPr>
                <w:sz w:val="16"/>
                <w:szCs w:val="16"/>
              </w:rPr>
            </w:pPr>
            <w:r>
              <w:rPr>
                <w:b/>
                <w:color w:val="231F20"/>
                <w:sz w:val="22"/>
                <w:szCs w:val="20"/>
              </w:rPr>
              <w:t xml:space="preserve">Bei der </w:t>
            </w:r>
            <w:r w:rsidRPr="004A6983">
              <w:rPr>
                <w:b/>
                <w:color w:val="231F20"/>
                <w:sz w:val="22"/>
                <w:szCs w:val="20"/>
              </w:rPr>
              <w:t>Elektrolysezelle</w:t>
            </w:r>
            <w:r>
              <w:rPr>
                <w:b/>
                <w:color w:val="231F20"/>
                <w:sz w:val="22"/>
                <w:szCs w:val="20"/>
              </w:rPr>
              <w:t xml:space="preserve"> gilt: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F35C4" w:rsidRDefault="00CF35C4" w:rsidP="006D5BF9">
            <w:pPr>
              <w:spacing w:before="40"/>
              <w:ind w:left="57"/>
            </w:pPr>
            <w:r w:rsidRPr="004A6983">
              <w:rPr>
                <w:sz w:val="22"/>
                <w:szCs w:val="16"/>
              </w:rPr>
              <w:t>Kathode</w:t>
            </w:r>
            <w:r>
              <w:rPr>
                <w:sz w:val="22"/>
                <w:szCs w:val="16"/>
              </w:rPr>
              <w:t xml:space="preserve"> ist der …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F35C4" w:rsidRDefault="00CF35C4" w:rsidP="006D5BF9">
            <w:pPr>
              <w:spacing w:before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Minuspol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CF35C4" w:rsidRDefault="00CF35C4" w:rsidP="006D5BF9">
            <w:pPr>
              <w:spacing w:after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Pluspol</w:t>
            </w:r>
          </w:p>
        </w:tc>
      </w:tr>
      <w:tr w:rsidR="00CF35C4" w:rsidTr="006D5BF9">
        <w:trPr>
          <w:trHeight w:val="24"/>
        </w:trPr>
        <w:tc>
          <w:tcPr>
            <w:tcW w:w="458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5C4" w:rsidRDefault="00CF35C4" w:rsidP="006D5BF9"/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F35C4" w:rsidRDefault="00CF35C4" w:rsidP="006D5BF9">
            <w:pPr>
              <w:spacing w:before="40" w:after="40"/>
              <w:ind w:left="57"/>
            </w:pPr>
            <w:r w:rsidRPr="004A6983">
              <w:rPr>
                <w:sz w:val="22"/>
                <w:szCs w:val="16"/>
              </w:rPr>
              <w:t>Oxidation</w:t>
            </w:r>
            <w:r>
              <w:rPr>
                <w:sz w:val="22"/>
                <w:szCs w:val="16"/>
              </w:rPr>
              <w:t xml:space="preserve"> findet statt an der …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F35C4" w:rsidRDefault="00CF35C4" w:rsidP="006D5BF9">
            <w:pPr>
              <w:spacing w:before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</w:rPr>
              <w:t xml:space="preserve"> </w:t>
            </w:r>
            <w:r>
              <w:t>Anode</w:t>
            </w:r>
            <w:r>
              <w:rPr>
                <w:b/>
              </w:rPr>
              <w:t xml:space="preserve"> </w:t>
            </w:r>
          </w:p>
          <w:p w:rsidR="00CF35C4" w:rsidRDefault="00CF35C4" w:rsidP="006D5BF9">
            <w:pPr>
              <w:spacing w:after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</w:rPr>
              <w:t xml:space="preserve"> </w:t>
            </w:r>
            <w:r>
              <w:t>Kathode</w:t>
            </w:r>
          </w:p>
        </w:tc>
      </w:tr>
      <w:tr w:rsidR="00CF35C4" w:rsidTr="006D5BF9">
        <w:trPr>
          <w:trHeight w:val="627"/>
        </w:trPr>
        <w:tc>
          <w:tcPr>
            <w:tcW w:w="458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5C4" w:rsidRDefault="00CF35C4" w:rsidP="006D5BF9"/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F35C4" w:rsidRDefault="00CF35C4" w:rsidP="006D5BF9">
            <w:pPr>
              <w:spacing w:before="40"/>
              <w:ind w:left="57"/>
            </w:pPr>
            <w:r w:rsidRPr="004A6983">
              <w:rPr>
                <w:sz w:val="22"/>
                <w:szCs w:val="16"/>
              </w:rPr>
              <w:t>Elektronen fließen</w:t>
            </w:r>
            <w:r>
              <w:rPr>
                <w:sz w:val="22"/>
                <w:szCs w:val="16"/>
              </w:rPr>
              <w:t xml:space="preserve"> …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CF35C4" w:rsidRDefault="00CF35C4" w:rsidP="006D5BF9">
            <w:pPr>
              <w:spacing w:before="4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Anode </w:t>
            </w:r>
            <w:r w:rsidRPr="006E4CB6">
              <w:rPr>
                <w:sz w:val="22"/>
                <w:szCs w:val="22"/>
                <w:lang w:val="en-US"/>
              </w:rPr>
              <w:sym w:font="Wingdings" w:char="F0E0"/>
            </w:r>
            <w:r>
              <w:t xml:space="preserve"> Kathode</w:t>
            </w:r>
          </w:p>
          <w:p w:rsidR="00CF35C4" w:rsidRDefault="00CF35C4" w:rsidP="006D5BF9">
            <w:pPr>
              <w:spacing w:after="40"/>
              <w:ind w:left="57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Kathode </w:t>
            </w:r>
            <w:r w:rsidRPr="006E4CB6">
              <w:rPr>
                <w:sz w:val="22"/>
                <w:szCs w:val="22"/>
                <w:lang w:val="en-US"/>
              </w:rPr>
              <w:sym w:font="Wingdings" w:char="F0E0"/>
            </w:r>
            <w:r>
              <w:t xml:space="preserve"> Anode</w:t>
            </w:r>
          </w:p>
        </w:tc>
      </w:tr>
      <w:tr w:rsidR="00CF35C4" w:rsidTr="006D5BF9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5C4" w:rsidRDefault="00CF35C4" w:rsidP="00CF35C4">
            <w:pPr>
              <w:pStyle w:val="TabellenInhalt"/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Ordnen Sie die Stoffe na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ch steigender Reduktionswirkung:</w:t>
            </w:r>
          </w:p>
          <w:p w:rsidR="00CF35C4" w:rsidRDefault="00CF35C4" w:rsidP="00CF35C4">
            <w:pPr>
              <w:pStyle w:val="TabellenInhalt"/>
              <w:spacing w:before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 = schwach - 5 = stark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5C4" w:rsidRDefault="00CF35C4" w:rsidP="00CF35C4">
            <w:pPr>
              <w:pStyle w:val="TabellenInhalt"/>
              <w:spacing w:before="120" w:after="2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Silber </w:t>
            </w:r>
            <w:r>
              <w:rPr>
                <w:rFonts w:ascii="Calibri" w:hAnsi="Calibri"/>
                <w:sz w:val="22"/>
                <w:szCs w:val="22"/>
              </w:rPr>
              <w:t xml:space="preserve"> 1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t xml:space="preserve">Calcium 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>
              <w:rPr>
                <w:rFonts w:ascii="Calibri" w:hAnsi="Calibri"/>
                <w:sz w:val="22"/>
                <w:szCs w:val="22"/>
              </w:rPr>
              <w:t xml:space="preserve">Zink 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  <w:p w:rsidR="00CF35C4" w:rsidRDefault="00CF35C4" w:rsidP="00CF35C4">
            <w:pPr>
              <w:pStyle w:val="TabellenInhalt"/>
              <w:spacing w:before="120" w:after="24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Aluminium 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          </w:t>
            </w:r>
            <w:r>
              <w:rPr>
                <w:rFonts w:ascii="Calibri" w:hAnsi="Calibri"/>
                <w:sz w:val="22"/>
                <w:szCs w:val="22"/>
              </w:rPr>
              <w:t xml:space="preserve">Eisen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CF35C4" w:rsidTr="006D5BF9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35C4" w:rsidRDefault="00CF35C4" w:rsidP="006D5BF9">
            <w:pPr>
              <w:pStyle w:val="TabellenInhalt"/>
              <w:spacing w:before="4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Reagiert ein Metall mit einem Nichtmetall, so findet eine Redoxreaktion statt. </w:t>
            </w:r>
          </w:p>
          <w:p w:rsidR="00CF35C4" w:rsidRPr="00DD6099" w:rsidRDefault="00CF35C4" w:rsidP="006D5BF9">
            <w:pPr>
              <w:pStyle w:val="TabellenInhalt"/>
              <w:spacing w:after="40"/>
              <w:rPr>
                <w:rFonts w:ascii="Calibri" w:hAnsi="Calibri"/>
                <w:bCs/>
              </w:rPr>
            </w:pPr>
            <w:r w:rsidRPr="00DD6099">
              <w:rPr>
                <w:rFonts w:ascii="Calibri" w:hAnsi="Calibri"/>
                <w:bCs/>
                <w:sz w:val="22"/>
                <w:szCs w:val="22"/>
              </w:rPr>
              <w:t>Zeige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n Sie </w:t>
            </w:r>
            <w:r w:rsidRPr="00DD6099">
              <w:rPr>
                <w:rFonts w:ascii="Calibri" w:hAnsi="Calibri"/>
                <w:bCs/>
                <w:sz w:val="22"/>
                <w:szCs w:val="22"/>
              </w:rPr>
              <w:t xml:space="preserve">dies durch Aufstellen der chemischen Gleichungen für die Teilreaktionen und die Gesamtreaktion bei der Reaktion von </w:t>
            </w:r>
            <w:r>
              <w:rPr>
                <w:rFonts w:ascii="Calibri" w:hAnsi="Calibri"/>
                <w:bCs/>
                <w:sz w:val="22"/>
                <w:szCs w:val="22"/>
              </w:rPr>
              <w:t>Lithium</w:t>
            </w:r>
            <w:r w:rsidRPr="00DD6099">
              <w:rPr>
                <w:rFonts w:ascii="Calibri" w:hAnsi="Calibri"/>
                <w:bCs/>
                <w:sz w:val="22"/>
                <w:szCs w:val="22"/>
              </w:rPr>
              <w:t xml:space="preserve"> mit Chlor.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35C4" w:rsidRPr="00CF35C4" w:rsidRDefault="00CF35C4" w:rsidP="006D5BF9">
            <w:pPr>
              <w:pStyle w:val="TabellenInhalt"/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Oxidation:</w:t>
            </w:r>
            <w:r>
              <w:rPr>
                <w:rFonts w:ascii="Calibri" w:hAnsi="Calibri"/>
                <w:sz w:val="22"/>
                <w:szCs w:val="22"/>
              </w:rPr>
              <w:t xml:space="preserve">            Li             </w:t>
            </w:r>
            <w:r w:rsidRPr="00CF35C4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Li</w:t>
            </w:r>
            <w:proofErr w:type="spellEnd"/>
            <w:r>
              <w:rPr>
                <w:rFonts w:ascii="Calibri" w:hAnsi="Calibri"/>
                <w:sz w:val="22"/>
                <w:szCs w:val="22"/>
                <w:vertAlign w:val="superscript"/>
              </w:rPr>
              <w:t>+</w:t>
            </w:r>
            <w:r>
              <w:rPr>
                <w:rFonts w:ascii="Calibri" w:hAnsi="Calibri"/>
                <w:sz w:val="22"/>
                <w:szCs w:val="22"/>
              </w:rPr>
              <w:t xml:space="preserve"> + e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-</w:t>
            </w:r>
          </w:p>
          <w:p w:rsidR="00CF35C4" w:rsidRPr="00CF35C4" w:rsidRDefault="00CF35C4" w:rsidP="006D5BF9">
            <w:pPr>
              <w:pStyle w:val="TabellenInhalt"/>
              <w:pBdr>
                <w:bottom w:val="single" w:sz="6" w:space="1" w:color="auto"/>
              </w:pBdr>
              <w:spacing w:after="4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Reduktion:</w:t>
            </w:r>
            <w:r>
              <w:rPr>
                <w:rFonts w:ascii="Calibri" w:hAnsi="Calibri"/>
                <w:sz w:val="22"/>
                <w:szCs w:val="22"/>
              </w:rPr>
              <w:t xml:space="preserve">           Cl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+ 2 e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F35C4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2 Cl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-</w:t>
            </w:r>
          </w:p>
          <w:p w:rsidR="00CF35C4" w:rsidRPr="00CF35C4" w:rsidRDefault="00CF35C4" w:rsidP="006D5BF9">
            <w:pPr>
              <w:pStyle w:val="TabellenInhalt"/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Redoxreaktion: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74F52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2 Li + Cl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F35C4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2 Li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+</w:t>
            </w:r>
            <w:r>
              <w:rPr>
                <w:rFonts w:ascii="Calibri" w:hAnsi="Calibri"/>
                <w:sz w:val="22"/>
                <w:szCs w:val="22"/>
              </w:rPr>
              <w:t xml:space="preserve"> + 2 Cl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-</w:t>
            </w:r>
          </w:p>
        </w:tc>
      </w:tr>
    </w:tbl>
    <w:p w:rsidR="008532EC" w:rsidRDefault="008532EC">
      <w:pPr>
        <w:spacing w:after="200" w:line="276" w:lineRule="auto"/>
      </w:pPr>
    </w:p>
    <w:sectPr w:rsidR="008532EC" w:rsidSect="00321A1C">
      <w:headerReference w:type="default" r:id="rId7"/>
      <w:footerReference w:type="default" r:id="rId8"/>
      <w:pgSz w:w="11906" w:h="16838" w:code="9"/>
      <w:pgMar w:top="765" w:right="720" w:bottom="765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AB" w:rsidRDefault="000B2AAB">
      <w:pPr>
        <w:spacing w:line="240" w:lineRule="auto"/>
      </w:pPr>
      <w:r>
        <w:separator/>
      </w:r>
    </w:p>
  </w:endnote>
  <w:endnote w:type="continuationSeparator" w:id="0">
    <w:p w:rsidR="000B2AAB" w:rsidRDefault="000B2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2EC" w:rsidRDefault="008532EC">
    <w:pPr>
      <w:pStyle w:val="Fuzeile"/>
      <w:tabs>
        <w:tab w:val="right" w:pos="10773"/>
      </w:tabs>
      <w:ind w:right="-307"/>
    </w:pPr>
    <w:r>
      <w:rPr>
        <w:sz w:val="20"/>
        <w:szCs w:val="20"/>
      </w:rPr>
      <w:t>ZPG-Chemie                                                                                                                                                                                                       Mai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AB" w:rsidRDefault="000B2AAB">
      <w:pPr>
        <w:spacing w:line="240" w:lineRule="auto"/>
      </w:pPr>
      <w:r>
        <w:separator/>
      </w:r>
    </w:p>
  </w:footnote>
  <w:footnote w:type="continuationSeparator" w:id="0">
    <w:p w:rsidR="000B2AAB" w:rsidRDefault="000B2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" w:type="dxa"/>
      <w:tblLayout w:type="fixed"/>
      <w:tblLook w:val="0000" w:firstRow="0" w:lastRow="0" w:firstColumn="0" w:lastColumn="0" w:noHBand="0" w:noVBand="0"/>
    </w:tblPr>
    <w:tblGrid>
      <w:gridCol w:w="8362"/>
      <w:gridCol w:w="2128"/>
    </w:tblGrid>
    <w:tr w:rsidR="008532EC">
      <w:trPr>
        <w:trHeight w:val="567"/>
      </w:trPr>
      <w:tc>
        <w:tcPr>
          <w:tcW w:w="83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CC"/>
          <w:vAlign w:val="center"/>
        </w:tcPr>
        <w:p w:rsidR="008532EC" w:rsidRDefault="008532EC">
          <w:pPr>
            <w:pStyle w:val="Kopfzeile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Redoxreaktionen (Ende Sek I)</w:t>
          </w:r>
        </w:p>
      </w:tc>
      <w:tc>
        <w:tcPr>
          <w:tcW w:w="2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CC"/>
          <w:vAlign w:val="center"/>
        </w:tcPr>
        <w:p w:rsidR="008532EC" w:rsidRDefault="008532EC">
          <w:pPr>
            <w:pStyle w:val="Kopfzeile"/>
          </w:pPr>
          <w:proofErr w:type="spellStart"/>
          <w:r>
            <w:rPr>
              <w:b/>
              <w:sz w:val="32"/>
              <w:szCs w:val="32"/>
            </w:rPr>
            <w:t>NaWi</w:t>
          </w:r>
          <w:proofErr w:type="spellEnd"/>
          <w:r>
            <w:rPr>
              <w:b/>
              <w:sz w:val="32"/>
              <w:szCs w:val="32"/>
            </w:rPr>
            <w:t xml:space="preserve"> Chemie</w:t>
          </w:r>
        </w:p>
      </w:tc>
    </w:tr>
  </w:tbl>
  <w:p w:rsidR="008532EC" w:rsidRDefault="008532EC">
    <w:pPr>
      <w:pStyle w:val="Kopfzeile"/>
    </w:pPr>
  </w:p>
  <w:p w:rsidR="008532EC" w:rsidRDefault="008532EC">
    <w:r>
      <w:t>Name: ______________________________ Klasse/Kurs: ___________ Datum: ______________________</w:t>
    </w:r>
  </w:p>
  <w:p w:rsidR="008532EC" w:rsidRDefault="008532E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2BF6D696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66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6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A6D6D7E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06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6" w:hanging="360"/>
      </w:pPr>
      <w:rPr>
        <w:rFonts w:ascii="Wingdings" w:hAnsi="Wingdings"/>
      </w:rPr>
    </w:lvl>
  </w:abstractNum>
  <w:abstractNum w:abstractNumId="4">
    <w:nsid w:val="430B336A"/>
    <w:multiLevelType w:val="multilevel"/>
    <w:tmpl w:val="B7666DD4"/>
    <w:lvl w:ilvl="0">
      <w:start w:val="1"/>
      <w:numFmt w:val="bullet"/>
      <w:lvlText w:val=""/>
      <w:lvlJc w:val="left"/>
      <w:pPr>
        <w:tabs>
          <w:tab w:val="num" w:pos="-338"/>
        </w:tabs>
        <w:ind w:left="728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-338"/>
        </w:tabs>
        <w:ind w:left="14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338"/>
        </w:tabs>
        <w:ind w:left="21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38"/>
        </w:tabs>
        <w:ind w:left="28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38"/>
        </w:tabs>
        <w:ind w:left="36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338"/>
        </w:tabs>
        <w:ind w:left="43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38"/>
        </w:tabs>
        <w:ind w:left="50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38"/>
        </w:tabs>
        <w:ind w:left="57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338"/>
        </w:tabs>
        <w:ind w:left="6488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3DB"/>
    <w:rsid w:val="000B2AAB"/>
    <w:rsid w:val="00187F00"/>
    <w:rsid w:val="002F6ED7"/>
    <w:rsid w:val="00321A1C"/>
    <w:rsid w:val="00351EA2"/>
    <w:rsid w:val="00402902"/>
    <w:rsid w:val="004A6983"/>
    <w:rsid w:val="004E0C23"/>
    <w:rsid w:val="00552CAB"/>
    <w:rsid w:val="006D66D7"/>
    <w:rsid w:val="006E4CB6"/>
    <w:rsid w:val="00741C2F"/>
    <w:rsid w:val="008532EC"/>
    <w:rsid w:val="00B74F52"/>
    <w:rsid w:val="00BD76BC"/>
    <w:rsid w:val="00CF35C4"/>
    <w:rsid w:val="00D557DA"/>
    <w:rsid w:val="00D67EAC"/>
    <w:rsid w:val="00D75336"/>
    <w:rsid w:val="00DA63DB"/>
    <w:rsid w:val="00DD6099"/>
    <w:rsid w:val="00D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895290-238E-475C-B3FA-0A6DC6FE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76BC"/>
    <w:pPr>
      <w:suppressAutoHyphens/>
      <w:overflowPunct w:val="0"/>
      <w:spacing w:line="100" w:lineRule="atLeast"/>
    </w:pPr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uiPriority w:val="99"/>
    <w:rsid w:val="00BD76BC"/>
  </w:style>
  <w:style w:type="character" w:customStyle="1" w:styleId="KopfzeileZchn">
    <w:name w:val="Kopfzeile Zchn"/>
    <w:uiPriority w:val="99"/>
    <w:rsid w:val="00BD76BC"/>
    <w:rPr>
      <w:rFonts w:cs="Times New Roman"/>
    </w:rPr>
  </w:style>
  <w:style w:type="character" w:customStyle="1" w:styleId="FuzeileZchn">
    <w:name w:val="Fußzeile Zchn"/>
    <w:uiPriority w:val="99"/>
    <w:rsid w:val="00BD76BC"/>
    <w:rPr>
      <w:rFonts w:cs="Times New Roman"/>
    </w:rPr>
  </w:style>
  <w:style w:type="character" w:customStyle="1" w:styleId="SprechblasentextZchn">
    <w:name w:val="Sprechblasentext Zchn"/>
    <w:uiPriority w:val="99"/>
    <w:rsid w:val="00BD76B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D76BC"/>
    <w:rPr>
      <w:rFonts w:cs="Times New Roman"/>
      <w:color w:val="0000FF"/>
      <w:u w:val="single"/>
      <w:lang w:val="de-DE" w:eastAsia="de-DE"/>
    </w:rPr>
  </w:style>
  <w:style w:type="character" w:customStyle="1" w:styleId="BesuchterHyperlink1">
    <w:name w:val="BesuchterHyperlink1"/>
    <w:uiPriority w:val="99"/>
    <w:rsid w:val="00BD76BC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BD76BC"/>
  </w:style>
  <w:style w:type="character" w:customStyle="1" w:styleId="ListLabel2">
    <w:name w:val="ListLabel 2"/>
    <w:uiPriority w:val="99"/>
    <w:rsid w:val="00BD76BC"/>
    <w:rPr>
      <w:sz w:val="28"/>
    </w:rPr>
  </w:style>
  <w:style w:type="character" w:customStyle="1" w:styleId="ListLabel3">
    <w:name w:val="ListLabel 3"/>
    <w:uiPriority w:val="99"/>
    <w:rsid w:val="00BD76BC"/>
    <w:rPr>
      <w:sz w:val="28"/>
    </w:rPr>
  </w:style>
  <w:style w:type="character" w:customStyle="1" w:styleId="ListLabel4">
    <w:name w:val="ListLabel 4"/>
    <w:uiPriority w:val="99"/>
    <w:rsid w:val="00BD76BC"/>
  </w:style>
  <w:style w:type="character" w:customStyle="1" w:styleId="ListLabel5">
    <w:name w:val="ListLabel 5"/>
    <w:uiPriority w:val="99"/>
    <w:rsid w:val="00BD76BC"/>
  </w:style>
  <w:style w:type="character" w:customStyle="1" w:styleId="ListLabel6">
    <w:name w:val="ListLabel 6"/>
    <w:uiPriority w:val="99"/>
    <w:rsid w:val="00BD76BC"/>
  </w:style>
  <w:style w:type="paragraph" w:customStyle="1" w:styleId="berschrift">
    <w:name w:val="Überschrift"/>
    <w:basedOn w:val="Standard"/>
    <w:next w:val="Textkrper"/>
    <w:uiPriority w:val="99"/>
    <w:rsid w:val="00BD76B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BD76BC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B853A1"/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paragraph" w:styleId="Liste">
    <w:name w:val="List"/>
    <w:basedOn w:val="Textkrper"/>
    <w:uiPriority w:val="99"/>
    <w:rsid w:val="00BD76BC"/>
    <w:rPr>
      <w:rFonts w:cs="Mangal"/>
    </w:rPr>
  </w:style>
  <w:style w:type="paragraph" w:styleId="Beschriftung">
    <w:name w:val="caption"/>
    <w:basedOn w:val="Standard"/>
    <w:uiPriority w:val="99"/>
    <w:qFormat/>
    <w:rsid w:val="00BD76BC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uiPriority w:val="99"/>
    <w:rsid w:val="00BD76BC"/>
    <w:pPr>
      <w:suppressLineNumbers/>
    </w:pPr>
    <w:rPr>
      <w:rFonts w:cs="Mangal"/>
    </w:rPr>
  </w:style>
  <w:style w:type="paragraph" w:styleId="Kopfzeile">
    <w:name w:val="header"/>
    <w:basedOn w:val="Standard"/>
    <w:link w:val="KopfzeileZchn1"/>
    <w:uiPriority w:val="99"/>
    <w:rsid w:val="00BD76BC"/>
    <w:pPr>
      <w:suppressLineNumbers/>
      <w:tabs>
        <w:tab w:val="center" w:pos="4536"/>
        <w:tab w:val="right" w:pos="9072"/>
      </w:tabs>
    </w:pPr>
    <w:rPr>
      <w:color w:val="00000A"/>
      <w:sz w:val="22"/>
      <w:szCs w:val="22"/>
    </w:rPr>
  </w:style>
  <w:style w:type="character" w:customStyle="1" w:styleId="KopfzeileZchn1">
    <w:name w:val="Kopfzeile Zchn1"/>
    <w:link w:val="Kopfzeile"/>
    <w:uiPriority w:val="99"/>
    <w:semiHidden/>
    <w:rsid w:val="00B853A1"/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paragraph" w:styleId="Fuzeile">
    <w:name w:val="footer"/>
    <w:basedOn w:val="Standard"/>
    <w:link w:val="FuzeileZchn1"/>
    <w:uiPriority w:val="99"/>
    <w:rsid w:val="00BD76BC"/>
    <w:pPr>
      <w:suppressLineNumbers/>
      <w:tabs>
        <w:tab w:val="center" w:pos="4536"/>
        <w:tab w:val="right" w:pos="9072"/>
      </w:tabs>
    </w:pPr>
    <w:rPr>
      <w:color w:val="00000A"/>
      <w:sz w:val="22"/>
      <w:szCs w:val="22"/>
    </w:rPr>
  </w:style>
  <w:style w:type="character" w:customStyle="1" w:styleId="FuzeileZchn1">
    <w:name w:val="Fußzeile Zchn1"/>
    <w:link w:val="Fuzeile"/>
    <w:uiPriority w:val="99"/>
    <w:semiHidden/>
    <w:rsid w:val="00B853A1"/>
    <w:rPr>
      <w:rFonts w:ascii="Calibri" w:eastAsia="Arial Unicode MS" w:hAnsi="Calibri" w:cs="Calibri"/>
      <w:color w:val="000000"/>
      <w:kern w:val="1"/>
      <w:sz w:val="24"/>
      <w:szCs w:val="24"/>
      <w:lang w:eastAsia="en-US"/>
    </w:rPr>
  </w:style>
  <w:style w:type="paragraph" w:customStyle="1" w:styleId="Sprechblasentext1">
    <w:name w:val="Sprechblasentext1"/>
    <w:basedOn w:val="Standard"/>
    <w:uiPriority w:val="99"/>
    <w:rsid w:val="00BD76BC"/>
    <w:rPr>
      <w:rFonts w:ascii="Tahoma" w:hAnsi="Tahoma"/>
      <w:color w:val="00000A"/>
      <w:sz w:val="16"/>
      <w:szCs w:val="16"/>
    </w:rPr>
  </w:style>
  <w:style w:type="paragraph" w:customStyle="1" w:styleId="Listenabsatz1">
    <w:name w:val="Listenabsatz1"/>
    <w:basedOn w:val="Standard"/>
    <w:uiPriority w:val="99"/>
    <w:rsid w:val="00BD76BC"/>
    <w:pPr>
      <w:ind w:left="720"/>
      <w:contextualSpacing/>
    </w:pPr>
  </w:style>
  <w:style w:type="paragraph" w:customStyle="1" w:styleId="StandardWeb1">
    <w:name w:val="Standard (Web)1"/>
    <w:basedOn w:val="Standard"/>
    <w:uiPriority w:val="99"/>
    <w:rsid w:val="00BD76BC"/>
    <w:pPr>
      <w:spacing w:before="28" w:after="28"/>
    </w:pPr>
    <w:rPr>
      <w:rFonts w:ascii="Times New Roman" w:hAnsi="Times New Roman" w:cs="Times New Roman"/>
      <w:color w:val="00000A"/>
      <w:lang w:eastAsia="de-DE"/>
    </w:rPr>
  </w:style>
  <w:style w:type="paragraph" w:customStyle="1" w:styleId="TabellenInhalt">
    <w:name w:val="Tabellen Inhalt"/>
    <w:basedOn w:val="Standard"/>
    <w:uiPriority w:val="99"/>
    <w:rsid w:val="00BD76BC"/>
    <w:pPr>
      <w:widowControl w:val="0"/>
      <w:suppressLineNumbers/>
    </w:pPr>
    <w:rPr>
      <w:rFonts w:ascii="Times New Roman" w:hAnsi="Times New Roman" w:cs="Mangal"/>
      <w:color w:val="00000A"/>
      <w:lang w:eastAsia="hi-IN" w:bidi="hi-IN"/>
    </w:rPr>
  </w:style>
  <w:style w:type="paragraph" w:customStyle="1" w:styleId="Tabellenberschrift">
    <w:name w:val="Tabellen Überschrift"/>
    <w:basedOn w:val="TabellenInhalt"/>
    <w:uiPriority w:val="99"/>
    <w:rsid w:val="00BD76BC"/>
    <w:pPr>
      <w:jc w:val="center"/>
    </w:pPr>
    <w:rPr>
      <w:b/>
      <w:bCs/>
    </w:rPr>
  </w:style>
  <w:style w:type="character" w:styleId="Kommentarzeichen">
    <w:name w:val="annotation reference"/>
    <w:uiPriority w:val="99"/>
    <w:semiHidden/>
    <w:rsid w:val="00351EA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51E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351EA2"/>
    <w:rPr>
      <w:rFonts w:ascii="Calibri" w:eastAsia="Arial Unicode MS" w:hAnsi="Calibri" w:cs="Calibri"/>
      <w:color w:val="000000"/>
      <w:kern w:val="1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51EA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351EA2"/>
    <w:rPr>
      <w:rFonts w:ascii="Calibri" w:eastAsia="Arial Unicode MS" w:hAnsi="Calibri" w:cs="Calibri"/>
      <w:b/>
      <w:bCs/>
      <w:color w:val="000000"/>
      <w:kern w:val="1"/>
      <w:lang w:eastAsia="en-US"/>
    </w:rPr>
  </w:style>
  <w:style w:type="paragraph" w:styleId="Sprechblasentext">
    <w:name w:val="Balloon Text"/>
    <w:basedOn w:val="Standard"/>
    <w:link w:val="SprechblasentextZchn1"/>
    <w:uiPriority w:val="99"/>
    <w:semiHidden/>
    <w:rsid w:val="00351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link w:val="Sprechblasentext"/>
    <w:uiPriority w:val="99"/>
    <w:semiHidden/>
    <w:locked/>
    <w:rsid w:val="00351EA2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Listenabsatz">
    <w:name w:val="List Paragraph"/>
    <w:basedOn w:val="Standard"/>
    <w:uiPriority w:val="99"/>
    <w:qFormat/>
    <w:rsid w:val="004A6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Wähle aus und kreuze an (wenn nicht anders angegeben)</vt:lpstr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Wähle aus und kreuze an (wenn nicht anders angegeben)</dc:title>
  <dc:subject/>
  <dc:creator>Ulrike Weyrauther</dc:creator>
  <cp:keywords/>
  <dc:description/>
  <cp:lastModifiedBy>Ulrike Weyrauther</cp:lastModifiedBy>
  <cp:revision>7</cp:revision>
  <cp:lastPrinted>2013-03-09T12:15:00Z</cp:lastPrinted>
  <dcterms:created xsi:type="dcterms:W3CDTF">2013-04-11T11:34:00Z</dcterms:created>
  <dcterms:modified xsi:type="dcterms:W3CDTF">2014-04-08T21:19:00Z</dcterms:modified>
</cp:coreProperties>
</file>