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6F9" w:rsidRPr="00C37828" w:rsidRDefault="00AD36F9" w:rsidP="00BC5DF8">
      <w:pPr>
        <w:shd w:val="clear" w:color="auto" w:fill="FFFFFF"/>
        <w:ind w:left="1418" w:hanging="1418"/>
        <w:rPr>
          <w:b/>
          <w:bCs/>
          <w:color w:val="0070C0"/>
          <w:sz w:val="32"/>
          <w:szCs w:val="32"/>
        </w:rPr>
      </w:pPr>
      <w:r w:rsidRPr="00C37828">
        <w:rPr>
          <w:b/>
          <w:bCs/>
          <w:color w:val="0070C0"/>
          <w:sz w:val="32"/>
          <w:szCs w:val="32"/>
        </w:rPr>
        <w:t>Zweijährige Berufsfachschule Pflege</w:t>
      </w:r>
    </w:p>
    <w:p w:rsidR="001A442E" w:rsidRDefault="00BC5DF8" w:rsidP="00BC5DF8">
      <w:pPr>
        <w:shd w:val="clear" w:color="auto" w:fill="FFFFFF"/>
        <w:ind w:left="1418" w:hanging="1418"/>
      </w:pPr>
      <w:r>
        <w:rPr>
          <w:b/>
          <w:bCs/>
          <w:color w:val="000000"/>
          <w:sz w:val="32"/>
          <w:szCs w:val="32"/>
        </w:rPr>
        <w:t xml:space="preserve">LPE 3 - </w:t>
      </w:r>
      <w:r>
        <w:rPr>
          <w:b/>
          <w:bCs/>
          <w:color w:val="000000"/>
          <w:sz w:val="32"/>
          <w:szCs w:val="32"/>
        </w:rPr>
        <w:tab/>
        <w:t xml:space="preserve">Geometrie: </w:t>
      </w:r>
      <w:r>
        <w:rPr>
          <w:b/>
          <w:bCs/>
          <w:color w:val="000000"/>
          <w:sz w:val="32"/>
          <w:szCs w:val="32"/>
        </w:rPr>
        <w:br/>
      </w:r>
      <w:r w:rsidRPr="00C37828">
        <w:rPr>
          <w:b/>
          <w:bCs/>
          <w:color w:val="0070C0"/>
          <w:sz w:val="32"/>
          <w:szCs w:val="32"/>
        </w:rPr>
        <w:t>Darstellung von Körpern z. B. Schrägbild, Draufsicht, Vorderansicht</w:t>
      </w:r>
    </w:p>
    <w:p w:rsidR="001A442E" w:rsidRPr="0016351C" w:rsidRDefault="0016351C">
      <w:pPr>
        <w:shd w:val="clear" w:color="auto" w:fill="FFFFFF"/>
        <w:spacing w:before="432" w:line="320" w:lineRule="exact"/>
        <w:ind w:left="112"/>
        <w:rPr>
          <w:sz w:val="24"/>
          <w:szCs w:val="24"/>
          <w:u w:val="single"/>
        </w:rPr>
      </w:pPr>
      <w:r w:rsidRPr="0016351C">
        <w:rPr>
          <w:color w:val="000000"/>
          <w:spacing w:val="-13"/>
          <w:sz w:val="24"/>
          <w:szCs w:val="24"/>
          <w:u w:val="single"/>
        </w:rPr>
        <w:t>Fach:</w:t>
      </w:r>
      <w:r w:rsidR="00BC5DF8" w:rsidRPr="004A0D26">
        <w:rPr>
          <w:color w:val="000000"/>
          <w:spacing w:val="-13"/>
          <w:sz w:val="24"/>
          <w:szCs w:val="24"/>
        </w:rPr>
        <w:t xml:space="preserve"> </w:t>
      </w:r>
      <w:r w:rsidR="004A0D26" w:rsidRPr="004A0D26">
        <w:rPr>
          <w:color w:val="000000"/>
          <w:spacing w:val="-13"/>
          <w:sz w:val="24"/>
          <w:szCs w:val="24"/>
        </w:rPr>
        <w:tab/>
      </w:r>
      <w:r w:rsidR="00BC5DF8" w:rsidRPr="00BC5DF8">
        <w:rPr>
          <w:color w:val="000000"/>
          <w:sz w:val="24"/>
          <w:szCs w:val="24"/>
        </w:rPr>
        <w:t>Mathematik</w:t>
      </w:r>
    </w:p>
    <w:p w:rsidR="001A442E" w:rsidRPr="0016351C" w:rsidRDefault="0016351C">
      <w:pPr>
        <w:shd w:val="clear" w:color="auto" w:fill="FFFFFF"/>
        <w:spacing w:line="320" w:lineRule="exact"/>
        <w:ind w:left="94"/>
        <w:rPr>
          <w:sz w:val="24"/>
          <w:szCs w:val="24"/>
          <w:u w:val="single"/>
        </w:rPr>
      </w:pPr>
      <w:r w:rsidRPr="0016351C">
        <w:rPr>
          <w:color w:val="000000"/>
          <w:sz w:val="24"/>
          <w:szCs w:val="24"/>
          <w:u w:val="single"/>
        </w:rPr>
        <w:t>Zeitumfang</w:t>
      </w:r>
      <w:r w:rsidRPr="00BC5DF8">
        <w:rPr>
          <w:color w:val="000000"/>
          <w:sz w:val="24"/>
          <w:szCs w:val="24"/>
        </w:rPr>
        <w:t>:</w:t>
      </w:r>
      <w:r w:rsidR="004A0D26">
        <w:rPr>
          <w:color w:val="000000"/>
          <w:sz w:val="24"/>
          <w:szCs w:val="24"/>
        </w:rPr>
        <w:tab/>
      </w:r>
      <w:r w:rsidR="00BC5DF8" w:rsidRPr="00BC5DF8">
        <w:rPr>
          <w:color w:val="000000"/>
          <w:sz w:val="24"/>
          <w:szCs w:val="24"/>
        </w:rPr>
        <w:t>90 Min</w:t>
      </w:r>
    </w:p>
    <w:p w:rsidR="001A442E" w:rsidRPr="0016351C" w:rsidRDefault="0016351C">
      <w:pPr>
        <w:shd w:val="clear" w:color="auto" w:fill="FFFFFF"/>
        <w:spacing w:line="320" w:lineRule="exact"/>
        <w:ind w:left="94"/>
        <w:rPr>
          <w:sz w:val="24"/>
          <w:szCs w:val="24"/>
          <w:u w:val="single"/>
        </w:rPr>
      </w:pPr>
      <w:r w:rsidRPr="0016351C">
        <w:rPr>
          <w:color w:val="000000"/>
          <w:spacing w:val="-5"/>
          <w:sz w:val="24"/>
          <w:szCs w:val="24"/>
          <w:u w:val="single"/>
        </w:rPr>
        <w:t>Stufe</w:t>
      </w:r>
      <w:r w:rsidRPr="00BC5DF8">
        <w:rPr>
          <w:color w:val="000000"/>
          <w:sz w:val="24"/>
          <w:szCs w:val="24"/>
        </w:rPr>
        <w:t>:</w:t>
      </w:r>
      <w:r w:rsidR="00BC5DF8" w:rsidRPr="00BC5DF8">
        <w:rPr>
          <w:color w:val="000000"/>
          <w:sz w:val="24"/>
          <w:szCs w:val="24"/>
        </w:rPr>
        <w:t xml:space="preserve"> </w:t>
      </w:r>
      <w:r w:rsidR="004A0D26">
        <w:rPr>
          <w:color w:val="000000"/>
          <w:sz w:val="24"/>
          <w:szCs w:val="24"/>
        </w:rPr>
        <w:tab/>
      </w:r>
      <w:r w:rsidR="00BC5DF8" w:rsidRPr="00BC5DF8">
        <w:rPr>
          <w:color w:val="000000"/>
          <w:sz w:val="24"/>
          <w:szCs w:val="24"/>
        </w:rPr>
        <w:t>1. Jahr</w:t>
      </w:r>
    </w:p>
    <w:p w:rsidR="001A442E" w:rsidRPr="0016351C" w:rsidRDefault="0016351C" w:rsidP="00BC5DF8">
      <w:pPr>
        <w:shd w:val="clear" w:color="auto" w:fill="FFFFFF"/>
        <w:spacing w:before="7" w:line="320" w:lineRule="exact"/>
        <w:ind w:left="3402" w:hanging="3319"/>
        <w:rPr>
          <w:sz w:val="24"/>
          <w:szCs w:val="24"/>
          <w:u w:val="single"/>
        </w:rPr>
      </w:pPr>
      <w:r w:rsidRPr="0016351C">
        <w:rPr>
          <w:color w:val="000000"/>
          <w:sz w:val="24"/>
          <w:szCs w:val="24"/>
          <w:u w:val="single"/>
        </w:rPr>
        <w:t xml:space="preserve">Name der </w:t>
      </w:r>
      <w:proofErr w:type="spellStart"/>
      <w:r w:rsidRPr="0016351C">
        <w:rPr>
          <w:color w:val="000000"/>
          <w:sz w:val="24"/>
          <w:szCs w:val="24"/>
          <w:u w:val="single"/>
        </w:rPr>
        <w:t>Autorlnnen</w:t>
      </w:r>
      <w:proofErr w:type="spellEnd"/>
      <w:r w:rsidRPr="0016351C">
        <w:rPr>
          <w:color w:val="000000"/>
          <w:sz w:val="24"/>
          <w:szCs w:val="24"/>
          <w:u w:val="single"/>
        </w:rPr>
        <w:t>/Schule:</w:t>
      </w:r>
      <w:r w:rsidR="00BC5DF8" w:rsidRPr="00BC5DF8">
        <w:rPr>
          <w:color w:val="000000"/>
          <w:sz w:val="24"/>
          <w:szCs w:val="24"/>
        </w:rPr>
        <w:t xml:space="preserve"> </w:t>
      </w:r>
      <w:r w:rsidR="004A0D26">
        <w:rPr>
          <w:color w:val="000000"/>
          <w:sz w:val="24"/>
          <w:szCs w:val="24"/>
        </w:rPr>
        <w:tab/>
      </w:r>
      <w:proofErr w:type="spellStart"/>
      <w:r w:rsidR="00BC5DF8" w:rsidRPr="00BC5DF8">
        <w:rPr>
          <w:color w:val="000000"/>
          <w:sz w:val="24"/>
          <w:szCs w:val="24"/>
        </w:rPr>
        <w:t>Svjetlan</w:t>
      </w:r>
      <w:proofErr w:type="spellEnd"/>
      <w:r w:rsidR="00BC5DF8" w:rsidRPr="00BC5DF8">
        <w:rPr>
          <w:color w:val="000000"/>
          <w:sz w:val="24"/>
          <w:szCs w:val="24"/>
        </w:rPr>
        <w:t xml:space="preserve"> </w:t>
      </w:r>
      <w:proofErr w:type="spellStart"/>
      <w:r w:rsidR="00BC5DF8" w:rsidRPr="00BC5DF8">
        <w:rPr>
          <w:color w:val="000000"/>
          <w:sz w:val="24"/>
          <w:szCs w:val="24"/>
        </w:rPr>
        <w:t>Magazinovic</w:t>
      </w:r>
      <w:proofErr w:type="spellEnd"/>
      <w:r w:rsidR="00BC5DF8" w:rsidRPr="00BC5DF8">
        <w:rPr>
          <w:color w:val="000000"/>
          <w:sz w:val="24"/>
          <w:szCs w:val="24"/>
        </w:rPr>
        <w:t>, Beate Wagner</w:t>
      </w:r>
      <w:r w:rsidR="00BC5DF8">
        <w:rPr>
          <w:color w:val="000000"/>
          <w:sz w:val="24"/>
          <w:szCs w:val="24"/>
        </w:rPr>
        <w:t>, Georg-Kerschensteiner-Schule Müllheim</w:t>
      </w:r>
    </w:p>
    <w:p w:rsidR="001A442E" w:rsidRPr="00AD36F9" w:rsidRDefault="0016351C">
      <w:pPr>
        <w:shd w:val="clear" w:color="auto" w:fill="FFFFFF"/>
        <w:spacing w:before="374" w:line="288" w:lineRule="exact"/>
        <w:ind w:left="79"/>
      </w:pPr>
      <w:r>
        <w:rPr>
          <w:b/>
          <w:bCs/>
          <w:color w:val="000000"/>
          <w:sz w:val="22"/>
          <w:szCs w:val="22"/>
        </w:rPr>
        <w:t>Exemplarischer Charakter dieser Unterrichtseinheit für Individualisierung und Differenzierung</w:t>
      </w:r>
      <w:r w:rsidR="00AD36F9">
        <w:rPr>
          <w:b/>
          <w:bCs/>
          <w:color w:val="000000"/>
          <w:sz w:val="22"/>
          <w:szCs w:val="22"/>
        </w:rPr>
        <w:t xml:space="preserve"> </w:t>
      </w:r>
      <w:r w:rsidR="00AD36F9">
        <w:rPr>
          <w:b/>
          <w:bCs/>
          <w:color w:val="000000"/>
          <w:sz w:val="22"/>
          <w:szCs w:val="22"/>
        </w:rPr>
        <w:br/>
      </w:r>
      <w:r w:rsidR="00AD36F9">
        <w:rPr>
          <w:bCs/>
          <w:color w:val="000000"/>
          <w:sz w:val="22"/>
          <w:szCs w:val="22"/>
        </w:rPr>
        <w:t>Auf den unterschiedliche Lernständen aufbauend wird das Verständnis für die Notwendigkeit abstrakterer Darstellungsformen geweckt und die Bereitschaft zur Auseinandersetzung damit erzeugt. Die Unterrichtssequenz bietet unterschiedliche Lernzugänge für die individuell ausgeprägten Lernkanäle und ermöglicht in dieser Unterschiedlichkeit eine Rundumsicht auf den Lerngegenstand.</w:t>
      </w:r>
    </w:p>
    <w:p w:rsidR="001A442E" w:rsidRDefault="0016351C">
      <w:pPr>
        <w:shd w:val="clear" w:color="auto" w:fill="FFFFFF"/>
        <w:spacing w:before="151" w:line="313" w:lineRule="exact"/>
        <w:ind w:left="50"/>
      </w:pPr>
      <w:r w:rsidRPr="0016351C">
        <w:rPr>
          <w:color w:val="000000"/>
          <w:sz w:val="22"/>
          <w:szCs w:val="22"/>
          <w:u w:val="single"/>
        </w:rPr>
        <w:t xml:space="preserve">Welche Elemente dieser Unterrichtseinheit bieten Lösungen an für Individualisierung und Differenzierung im Unterricht und wie wird individuelles Lernen ermöglicht? </w:t>
      </w:r>
      <w:r w:rsidRPr="0016351C">
        <w:rPr>
          <w:color w:val="000000"/>
          <w:sz w:val="22"/>
          <w:szCs w:val="22"/>
          <w:u w:val="single"/>
        </w:rPr>
        <w:br/>
      </w:r>
      <w:r>
        <w:rPr>
          <w:color w:val="000000"/>
          <w:sz w:val="22"/>
          <w:szCs w:val="22"/>
        </w:rPr>
        <w:t>z.B. Differenzierung nach:</w:t>
      </w:r>
    </w:p>
    <w:p w:rsidR="001A442E" w:rsidRDefault="0016351C" w:rsidP="0016351C">
      <w:pPr>
        <w:numPr>
          <w:ilvl w:val="0"/>
          <w:numId w:val="1"/>
        </w:numPr>
        <w:shd w:val="clear" w:color="auto" w:fill="FFFFFF"/>
        <w:tabs>
          <w:tab w:val="left" w:pos="727"/>
        </w:tabs>
        <w:spacing w:before="4" w:line="313" w:lineRule="exact"/>
        <w:ind w:left="382"/>
        <w:rPr>
          <w:color w:val="000000"/>
          <w:sz w:val="22"/>
          <w:szCs w:val="22"/>
        </w:rPr>
      </w:pPr>
      <w:r>
        <w:rPr>
          <w:color w:val="000000"/>
          <w:sz w:val="22"/>
          <w:szCs w:val="22"/>
        </w:rPr>
        <w:t>Lerntempo</w:t>
      </w:r>
    </w:p>
    <w:p w:rsidR="001A442E" w:rsidRDefault="0016351C" w:rsidP="0016351C">
      <w:pPr>
        <w:numPr>
          <w:ilvl w:val="0"/>
          <w:numId w:val="1"/>
        </w:numPr>
        <w:shd w:val="clear" w:color="auto" w:fill="FFFFFF"/>
        <w:tabs>
          <w:tab w:val="left" w:pos="727"/>
        </w:tabs>
        <w:spacing w:line="313" w:lineRule="exact"/>
        <w:ind w:left="382"/>
        <w:rPr>
          <w:color w:val="000000"/>
          <w:sz w:val="22"/>
          <w:szCs w:val="22"/>
        </w:rPr>
      </w:pPr>
      <w:r>
        <w:rPr>
          <w:color w:val="000000"/>
          <w:spacing w:val="-2"/>
          <w:sz w:val="22"/>
          <w:szCs w:val="22"/>
        </w:rPr>
        <w:t>Lernniveau</w:t>
      </w:r>
    </w:p>
    <w:p w:rsidR="001A442E" w:rsidRDefault="00A53610" w:rsidP="0016351C">
      <w:pPr>
        <w:numPr>
          <w:ilvl w:val="0"/>
          <w:numId w:val="1"/>
        </w:numPr>
        <w:shd w:val="clear" w:color="auto" w:fill="FFFFFF"/>
        <w:tabs>
          <w:tab w:val="left" w:pos="727"/>
        </w:tabs>
        <w:spacing w:before="4" w:line="313" w:lineRule="exact"/>
        <w:ind w:left="382"/>
        <w:rPr>
          <w:color w:val="000000"/>
          <w:sz w:val="22"/>
          <w:szCs w:val="22"/>
        </w:rPr>
      </w:pPr>
      <w:r>
        <w:rPr>
          <w:color w:val="000000"/>
          <w:sz w:val="22"/>
          <w:szCs w:val="22"/>
        </w:rPr>
        <w:t>Zugangsarten (z.B. visueller Lerntyp, auditiver Lerntyp, haptischer Lerntyp, …</w:t>
      </w:r>
    </w:p>
    <w:p w:rsidR="004A0D26" w:rsidRPr="004A0D26" w:rsidRDefault="0016351C" w:rsidP="004A0D26">
      <w:pPr>
        <w:shd w:val="clear" w:color="auto" w:fill="FFFFFF"/>
        <w:spacing w:before="598" w:line="349" w:lineRule="exact"/>
        <w:ind w:left="36"/>
        <w:rPr>
          <w:b/>
          <w:bCs/>
          <w:color w:val="000000"/>
          <w:sz w:val="28"/>
          <w:szCs w:val="28"/>
        </w:rPr>
      </w:pPr>
      <w:r>
        <w:rPr>
          <w:b/>
          <w:bCs/>
          <w:color w:val="000000"/>
          <w:sz w:val="28"/>
          <w:szCs w:val="28"/>
        </w:rPr>
        <w:t>Ziele der Unterrichtseinheit</w:t>
      </w:r>
    </w:p>
    <w:p w:rsidR="004A0D26" w:rsidRPr="004A0D26" w:rsidRDefault="004A0D26" w:rsidP="004A0D26">
      <w:pPr>
        <w:shd w:val="clear" w:color="auto" w:fill="FFFFFF"/>
        <w:spacing w:line="349" w:lineRule="exact"/>
        <w:ind w:left="25" w:right="-29"/>
        <w:rPr>
          <w:color w:val="000000"/>
          <w:sz w:val="22"/>
          <w:szCs w:val="22"/>
        </w:rPr>
      </w:pPr>
      <w:r>
        <w:rPr>
          <w:color w:val="000000"/>
          <w:sz w:val="22"/>
          <w:szCs w:val="22"/>
          <w:u w:val="single"/>
        </w:rPr>
        <w:t>Vorstruktur (fachlich und ü</w:t>
      </w:r>
      <w:r w:rsidR="0016351C">
        <w:rPr>
          <w:color w:val="000000"/>
          <w:sz w:val="22"/>
          <w:szCs w:val="22"/>
          <w:u w:val="single"/>
        </w:rPr>
        <w:t xml:space="preserve">berfachlich): </w:t>
      </w:r>
      <w:r>
        <w:rPr>
          <w:color w:val="000000"/>
          <w:sz w:val="22"/>
          <w:szCs w:val="22"/>
          <w:u w:val="single"/>
        </w:rPr>
        <w:br/>
      </w:r>
      <w:r w:rsidRPr="004A0D26">
        <w:rPr>
          <w:color w:val="000000"/>
          <w:sz w:val="22"/>
          <w:szCs w:val="22"/>
        </w:rPr>
        <w:t>Die Schülerinnen und</w:t>
      </w:r>
      <w:r>
        <w:rPr>
          <w:color w:val="000000"/>
          <w:sz w:val="22"/>
          <w:szCs w:val="22"/>
        </w:rPr>
        <w:t xml:space="preserve"> Schüler erkennen die Notwendigkeit Körper zeichnerisch darzustellen. </w:t>
      </w:r>
      <w:r>
        <w:rPr>
          <w:color w:val="000000"/>
          <w:sz w:val="22"/>
          <w:szCs w:val="22"/>
          <w:u w:val="single"/>
        </w:rPr>
        <w:br/>
        <w:t>Fachliche Ziele:</w:t>
      </w:r>
      <w:r>
        <w:rPr>
          <w:color w:val="000000"/>
          <w:sz w:val="22"/>
          <w:szCs w:val="22"/>
        </w:rPr>
        <w:t xml:space="preserve"> Schülerinnen und Schüler können einfache technische Zeichnungen lesen, Maße ablesen und sich ein Bild über den dargestellten Körper machen</w:t>
      </w:r>
    </w:p>
    <w:p w:rsidR="004A0D26" w:rsidRPr="004A0D26" w:rsidRDefault="004A0D26" w:rsidP="004A0D26">
      <w:pPr>
        <w:shd w:val="clear" w:color="auto" w:fill="FFFFFF"/>
        <w:spacing w:line="349" w:lineRule="exact"/>
        <w:ind w:left="25" w:right="-29"/>
        <w:rPr>
          <w:color w:val="000000"/>
          <w:sz w:val="22"/>
          <w:szCs w:val="22"/>
        </w:rPr>
      </w:pPr>
      <w:r>
        <w:rPr>
          <w:color w:val="000000"/>
          <w:sz w:val="22"/>
          <w:szCs w:val="22"/>
          <w:u w:val="single"/>
        </w:rPr>
        <w:t>M</w:t>
      </w:r>
      <w:r w:rsidR="0016351C" w:rsidRPr="004A0D26">
        <w:rPr>
          <w:color w:val="000000"/>
          <w:sz w:val="22"/>
          <w:szCs w:val="22"/>
          <w:u w:val="single"/>
        </w:rPr>
        <w:t>ethodische Ziele:</w:t>
      </w:r>
      <w:r>
        <w:rPr>
          <w:color w:val="000000"/>
          <w:sz w:val="22"/>
          <w:szCs w:val="22"/>
        </w:rPr>
        <w:t xml:space="preserve"> Im Entwurf vorgegebene Arbeitsschritte werden ausgestaltet und individuell umgesetzt.</w:t>
      </w:r>
    </w:p>
    <w:p w:rsidR="001A442E" w:rsidRDefault="004A0D26" w:rsidP="004A0D26">
      <w:pPr>
        <w:shd w:val="clear" w:color="auto" w:fill="FFFFFF"/>
        <w:spacing w:line="349" w:lineRule="exact"/>
        <w:ind w:left="25" w:right="-29"/>
      </w:pPr>
      <w:r>
        <w:rPr>
          <w:color w:val="000000"/>
          <w:sz w:val="22"/>
          <w:szCs w:val="22"/>
          <w:u w:val="single"/>
        </w:rPr>
        <w:t>S</w:t>
      </w:r>
      <w:r w:rsidR="0016351C">
        <w:rPr>
          <w:color w:val="000000"/>
          <w:sz w:val="22"/>
          <w:szCs w:val="22"/>
          <w:u w:val="single"/>
        </w:rPr>
        <w:t>oziale Ziele:</w:t>
      </w:r>
      <w:r w:rsidRPr="004A0D26">
        <w:rPr>
          <w:color w:val="000000"/>
          <w:sz w:val="22"/>
          <w:szCs w:val="22"/>
        </w:rPr>
        <w:t xml:space="preserve"> </w:t>
      </w:r>
      <w:r>
        <w:rPr>
          <w:color w:val="000000"/>
          <w:sz w:val="22"/>
          <w:szCs w:val="22"/>
        </w:rPr>
        <w:t>Unterschiedliche Vorgehensweisen werden gelernt und akzeptiert. Sich daraus ergebendes Verständnis wirkt sich förderlich auf den weiteren Unterrichtserfolg aus.</w:t>
      </w:r>
    </w:p>
    <w:p w:rsidR="001A442E" w:rsidRDefault="004A0D26">
      <w:pPr>
        <w:shd w:val="clear" w:color="auto" w:fill="FFFFFF"/>
        <w:spacing w:before="151"/>
        <w:ind w:left="25"/>
        <w:rPr>
          <w:color w:val="000000"/>
          <w:sz w:val="22"/>
          <w:szCs w:val="22"/>
        </w:rPr>
      </w:pPr>
      <w:r w:rsidRPr="004A0D26">
        <w:rPr>
          <w:color w:val="000000"/>
          <w:sz w:val="22"/>
          <w:szCs w:val="22"/>
          <w:u w:val="single"/>
        </w:rPr>
        <w:t>S</w:t>
      </w:r>
      <w:r w:rsidR="0016351C" w:rsidRPr="004A0D26">
        <w:rPr>
          <w:color w:val="000000"/>
          <w:sz w:val="22"/>
          <w:szCs w:val="22"/>
          <w:u w:val="single"/>
        </w:rPr>
        <w:t>onstige Hinweise zur Umsetzung:</w:t>
      </w:r>
      <w:r w:rsidR="00AD36F9">
        <w:rPr>
          <w:color w:val="000000"/>
          <w:sz w:val="22"/>
          <w:szCs w:val="22"/>
        </w:rPr>
        <w:t xml:space="preserve"> </w:t>
      </w:r>
    </w:p>
    <w:p w:rsidR="001A442E" w:rsidRDefault="00AD36F9" w:rsidP="00AD36F9">
      <w:pPr>
        <w:shd w:val="clear" w:color="auto" w:fill="FFFFFF"/>
        <w:spacing w:before="151"/>
        <w:ind w:left="25"/>
        <w:rPr>
          <w:sz w:val="2"/>
          <w:szCs w:val="2"/>
        </w:rPr>
      </w:pPr>
      <w:r>
        <w:rPr>
          <w:color w:val="000000"/>
          <w:sz w:val="22"/>
          <w:szCs w:val="22"/>
        </w:rPr>
        <w:br w:type="column"/>
      </w:r>
      <w:r w:rsidR="0016351C">
        <w:rPr>
          <w:sz w:val="2"/>
          <w:szCs w:val="2"/>
        </w:rPr>
        <w:lastRenderedPageBreak/>
        <w:tab/>
      </w:r>
    </w:p>
    <w:tbl>
      <w:tblPr>
        <w:tblW w:w="5000" w:type="pct"/>
        <w:tblCellMar>
          <w:left w:w="40" w:type="dxa"/>
          <w:right w:w="40" w:type="dxa"/>
        </w:tblCellMar>
        <w:tblLook w:val="0000" w:firstRow="0" w:lastRow="0" w:firstColumn="0" w:lastColumn="0" w:noHBand="0" w:noVBand="0"/>
      </w:tblPr>
      <w:tblGrid>
        <w:gridCol w:w="510"/>
        <w:gridCol w:w="357"/>
        <w:gridCol w:w="514"/>
        <w:gridCol w:w="3690"/>
        <w:gridCol w:w="2515"/>
        <w:gridCol w:w="1963"/>
      </w:tblGrid>
      <w:tr w:rsidR="0016351C" w:rsidTr="00C14C14">
        <w:trPr>
          <w:trHeight w:hRule="exact" w:val="248"/>
        </w:trPr>
        <w:tc>
          <w:tcPr>
            <w:tcW w:w="5000" w:type="pct"/>
            <w:gridSpan w:val="6"/>
            <w:tcBorders>
              <w:top w:val="nil"/>
              <w:left w:val="nil"/>
              <w:bottom w:val="single" w:sz="6" w:space="0" w:color="auto"/>
              <w:right w:val="single" w:sz="6" w:space="0" w:color="auto"/>
            </w:tcBorders>
            <w:shd w:val="clear" w:color="auto" w:fill="FFFFFF"/>
          </w:tcPr>
          <w:p w:rsidR="0016351C" w:rsidRDefault="0016351C" w:rsidP="0016351C">
            <w:pPr>
              <w:shd w:val="clear" w:color="auto" w:fill="FFFFFF"/>
            </w:pPr>
            <w:r>
              <w:rPr>
                <w:b/>
                <w:bCs/>
                <w:color w:val="000000"/>
                <w:spacing w:val="-7"/>
                <w:sz w:val="26"/>
                <w:szCs w:val="26"/>
              </w:rPr>
              <w:t>Verlaufsplanung</w:t>
            </w:r>
          </w:p>
          <w:p w:rsidR="0016351C" w:rsidRDefault="0016351C">
            <w:pPr>
              <w:shd w:val="clear" w:color="auto" w:fill="FFFFFF"/>
              <w:jc w:val="center"/>
            </w:pPr>
            <w:r>
              <w:rPr>
                <w:b/>
                <w:bCs/>
                <w:color w:val="000000"/>
                <w:spacing w:val="-20"/>
                <w:sz w:val="26"/>
                <w:szCs w:val="26"/>
              </w:rPr>
              <w:t>plant</w:t>
            </w:r>
          </w:p>
          <w:p w:rsidR="0016351C" w:rsidRDefault="0016351C">
            <w:pPr>
              <w:shd w:val="clear" w:color="auto" w:fill="FFFFFF"/>
            </w:pPr>
            <w:proofErr w:type="spellStart"/>
            <w:r>
              <w:rPr>
                <w:b/>
                <w:bCs/>
                <w:color w:val="000000"/>
                <w:sz w:val="26"/>
                <w:szCs w:val="26"/>
              </w:rPr>
              <w:t>ung</w:t>
            </w:r>
            <w:proofErr w:type="spellEnd"/>
          </w:p>
        </w:tc>
      </w:tr>
      <w:tr w:rsidR="001A442E" w:rsidTr="00C14C14">
        <w:trPr>
          <w:trHeight w:hRule="exact" w:val="852"/>
        </w:trPr>
        <w:tc>
          <w:tcPr>
            <w:tcW w:w="282" w:type="pct"/>
            <w:tcBorders>
              <w:top w:val="single" w:sz="6" w:space="0" w:color="auto"/>
              <w:left w:val="single" w:sz="6" w:space="0" w:color="auto"/>
              <w:bottom w:val="single" w:sz="6" w:space="0" w:color="auto"/>
              <w:right w:val="single" w:sz="6" w:space="0" w:color="auto"/>
            </w:tcBorders>
            <w:shd w:val="clear" w:color="auto" w:fill="FFFFFF"/>
          </w:tcPr>
          <w:p w:rsidR="001A442E" w:rsidRPr="0016351C" w:rsidRDefault="0016351C" w:rsidP="0016351C">
            <w:pPr>
              <w:shd w:val="clear" w:color="auto" w:fill="FFFFFF"/>
              <w:rPr>
                <w:sz w:val="16"/>
                <w:szCs w:val="16"/>
              </w:rPr>
            </w:pPr>
            <w:r>
              <w:rPr>
                <w:b/>
                <w:bCs/>
                <w:color w:val="000000"/>
                <w:spacing w:val="-2"/>
                <w:sz w:val="16"/>
                <w:szCs w:val="16"/>
              </w:rPr>
              <w:t>Orga</w:t>
            </w:r>
            <w:r>
              <w:rPr>
                <w:b/>
                <w:bCs/>
                <w:color w:val="000000"/>
                <w:spacing w:val="-2"/>
                <w:sz w:val="16"/>
                <w:szCs w:val="16"/>
              </w:rPr>
              <w:softHyphen/>
              <w:t>nisa</w:t>
            </w:r>
            <w:r>
              <w:rPr>
                <w:b/>
                <w:bCs/>
                <w:color w:val="000000"/>
                <w:spacing w:val="-2"/>
                <w:sz w:val="16"/>
                <w:szCs w:val="16"/>
              </w:rPr>
              <w:softHyphen/>
            </w:r>
            <w:r w:rsidRPr="0016351C">
              <w:rPr>
                <w:b/>
                <w:bCs/>
                <w:color w:val="000000"/>
                <w:spacing w:val="-1"/>
                <w:sz w:val="16"/>
                <w:szCs w:val="16"/>
              </w:rPr>
              <w:t>tions</w:t>
            </w:r>
            <w:r>
              <w:rPr>
                <w:b/>
                <w:bCs/>
                <w:color w:val="000000"/>
                <w:spacing w:val="-1"/>
                <w:sz w:val="16"/>
                <w:szCs w:val="16"/>
              </w:rPr>
              <w:softHyphen/>
            </w:r>
            <w:r w:rsidRPr="0016351C">
              <w:rPr>
                <w:b/>
                <w:bCs/>
                <w:color w:val="000000"/>
                <w:spacing w:val="-1"/>
                <w:sz w:val="16"/>
                <w:szCs w:val="16"/>
              </w:rPr>
              <w:t>f</w:t>
            </w:r>
            <w:r>
              <w:rPr>
                <w:b/>
                <w:bCs/>
                <w:color w:val="000000"/>
                <w:spacing w:val="-1"/>
                <w:sz w:val="16"/>
                <w:szCs w:val="16"/>
              </w:rPr>
              <w:t>o</w:t>
            </w:r>
            <w:r w:rsidRPr="0016351C">
              <w:rPr>
                <w:b/>
                <w:bCs/>
                <w:color w:val="000000"/>
                <w:sz w:val="16"/>
                <w:szCs w:val="16"/>
              </w:rPr>
              <w:t>rm</w:t>
            </w:r>
          </w:p>
        </w:tc>
        <w:tc>
          <w:tcPr>
            <w:tcW w:w="267" w:type="pct"/>
            <w:tcBorders>
              <w:top w:val="single" w:sz="6" w:space="0" w:color="auto"/>
              <w:left w:val="single" w:sz="6" w:space="0" w:color="auto"/>
              <w:bottom w:val="single" w:sz="6" w:space="0" w:color="auto"/>
              <w:right w:val="single" w:sz="6" w:space="0" w:color="auto"/>
            </w:tcBorders>
            <w:shd w:val="clear" w:color="auto" w:fill="FFFFFF"/>
          </w:tcPr>
          <w:p w:rsidR="001A442E" w:rsidRPr="0016351C" w:rsidRDefault="0016351C">
            <w:pPr>
              <w:shd w:val="clear" w:color="auto" w:fill="FFFFFF"/>
              <w:jc w:val="center"/>
              <w:rPr>
                <w:sz w:val="16"/>
                <w:szCs w:val="16"/>
              </w:rPr>
            </w:pPr>
            <w:r w:rsidRPr="0016351C">
              <w:rPr>
                <w:b/>
                <w:bCs/>
                <w:color w:val="000000"/>
                <w:spacing w:val="-2"/>
                <w:sz w:val="16"/>
                <w:szCs w:val="16"/>
              </w:rPr>
              <w:t>Zeit</w:t>
            </w:r>
          </w:p>
        </w:tc>
        <w:tc>
          <w:tcPr>
            <w:tcW w:w="285" w:type="pct"/>
            <w:tcBorders>
              <w:top w:val="single" w:sz="6" w:space="0" w:color="auto"/>
              <w:left w:val="single" w:sz="6" w:space="0" w:color="auto"/>
              <w:bottom w:val="single" w:sz="6" w:space="0" w:color="auto"/>
              <w:right w:val="single" w:sz="6" w:space="0" w:color="auto"/>
            </w:tcBorders>
            <w:shd w:val="clear" w:color="auto" w:fill="FFFFFF"/>
          </w:tcPr>
          <w:p w:rsidR="001A442E" w:rsidRPr="0016351C" w:rsidRDefault="0016351C">
            <w:pPr>
              <w:shd w:val="clear" w:color="auto" w:fill="FFFFFF"/>
              <w:spacing w:line="184" w:lineRule="exact"/>
              <w:jc w:val="center"/>
              <w:rPr>
                <w:sz w:val="16"/>
                <w:szCs w:val="16"/>
              </w:rPr>
            </w:pPr>
            <w:r w:rsidRPr="0016351C">
              <w:rPr>
                <w:b/>
                <w:bCs/>
                <w:color w:val="000000"/>
                <w:spacing w:val="-17"/>
                <w:sz w:val="16"/>
                <w:szCs w:val="16"/>
              </w:rPr>
              <w:t>Lern-</w:t>
            </w:r>
          </w:p>
          <w:p w:rsidR="001A442E" w:rsidRPr="0016351C" w:rsidRDefault="0016351C" w:rsidP="0016351C">
            <w:pPr>
              <w:shd w:val="clear" w:color="auto" w:fill="FFFFFF"/>
              <w:spacing w:line="184" w:lineRule="exact"/>
              <w:jc w:val="center"/>
              <w:rPr>
                <w:sz w:val="16"/>
                <w:szCs w:val="16"/>
              </w:rPr>
            </w:pPr>
            <w:proofErr w:type="spellStart"/>
            <w:r w:rsidRPr="0016351C">
              <w:rPr>
                <w:b/>
                <w:bCs/>
                <w:color w:val="000000"/>
                <w:spacing w:val="-10"/>
                <w:sz w:val="16"/>
                <w:szCs w:val="16"/>
              </w:rPr>
              <w:t>phas</w:t>
            </w:r>
            <w:r w:rsidRPr="0016351C">
              <w:rPr>
                <w:b/>
                <w:bCs/>
                <w:color w:val="000000"/>
                <w:sz w:val="16"/>
                <w:szCs w:val="16"/>
              </w:rPr>
              <w:t>e</w:t>
            </w:r>
            <w:proofErr w:type="spellEnd"/>
          </w:p>
        </w:tc>
        <w:tc>
          <w:tcPr>
            <w:tcW w:w="2032" w:type="pct"/>
            <w:tcBorders>
              <w:top w:val="single" w:sz="6" w:space="0" w:color="auto"/>
              <w:left w:val="single" w:sz="6" w:space="0" w:color="auto"/>
              <w:bottom w:val="single" w:sz="6" w:space="0" w:color="auto"/>
              <w:right w:val="single" w:sz="6" w:space="0" w:color="auto"/>
            </w:tcBorders>
            <w:shd w:val="clear" w:color="auto" w:fill="FFFFFF"/>
          </w:tcPr>
          <w:p w:rsidR="001A442E" w:rsidRDefault="0016351C">
            <w:pPr>
              <w:shd w:val="clear" w:color="auto" w:fill="FFFFFF"/>
              <w:jc w:val="center"/>
            </w:pPr>
            <w:r>
              <w:rPr>
                <w:b/>
                <w:bCs/>
                <w:color w:val="000000"/>
              </w:rPr>
              <w:t>Inhalt und Methode</w:t>
            </w:r>
          </w:p>
        </w:tc>
        <w:tc>
          <w:tcPr>
            <w:tcW w:w="1054" w:type="pct"/>
            <w:tcBorders>
              <w:top w:val="single" w:sz="6" w:space="0" w:color="auto"/>
              <w:left w:val="single" w:sz="6" w:space="0" w:color="auto"/>
              <w:bottom w:val="single" w:sz="6" w:space="0" w:color="auto"/>
              <w:right w:val="single" w:sz="6" w:space="0" w:color="auto"/>
            </w:tcBorders>
            <w:shd w:val="clear" w:color="auto" w:fill="FFFFFF"/>
          </w:tcPr>
          <w:p w:rsidR="001A442E" w:rsidRDefault="0016351C">
            <w:pPr>
              <w:shd w:val="clear" w:color="auto" w:fill="FFFFFF"/>
              <w:jc w:val="center"/>
            </w:pPr>
            <w:r>
              <w:rPr>
                <w:b/>
                <w:bCs/>
                <w:color w:val="000000"/>
              </w:rPr>
              <w:t>Materialien</w:t>
            </w:r>
          </w:p>
        </w:tc>
        <w:tc>
          <w:tcPr>
            <w:tcW w:w="1080" w:type="pct"/>
            <w:tcBorders>
              <w:top w:val="single" w:sz="6" w:space="0" w:color="auto"/>
              <w:left w:val="single" w:sz="6" w:space="0" w:color="auto"/>
              <w:bottom w:val="single" w:sz="6" w:space="0" w:color="auto"/>
              <w:right w:val="single" w:sz="6" w:space="0" w:color="auto"/>
            </w:tcBorders>
            <w:shd w:val="clear" w:color="auto" w:fill="FFFFFF"/>
          </w:tcPr>
          <w:p w:rsidR="001A442E" w:rsidRDefault="0016351C">
            <w:pPr>
              <w:shd w:val="clear" w:color="auto" w:fill="FFFFFF"/>
              <w:jc w:val="center"/>
            </w:pPr>
            <w:r>
              <w:rPr>
                <w:b/>
                <w:bCs/>
                <w:color w:val="000000"/>
              </w:rPr>
              <w:t>Hinweise</w:t>
            </w:r>
          </w:p>
        </w:tc>
      </w:tr>
      <w:tr w:rsidR="001A442E" w:rsidTr="00C14C14">
        <w:tc>
          <w:tcPr>
            <w:tcW w:w="282" w:type="pct"/>
            <w:tcBorders>
              <w:top w:val="single" w:sz="6" w:space="0" w:color="auto"/>
              <w:left w:val="single" w:sz="6" w:space="0" w:color="auto"/>
              <w:bottom w:val="single" w:sz="6" w:space="0" w:color="auto"/>
              <w:right w:val="single" w:sz="6" w:space="0" w:color="auto"/>
            </w:tcBorders>
            <w:shd w:val="clear" w:color="auto" w:fill="FFFFFF"/>
          </w:tcPr>
          <w:p w:rsidR="001A442E" w:rsidRDefault="00C14C14">
            <w:pPr>
              <w:shd w:val="clear" w:color="auto" w:fill="FFFFFF"/>
            </w:pPr>
            <w:r>
              <w:t>P</w:t>
            </w:r>
          </w:p>
        </w:tc>
        <w:tc>
          <w:tcPr>
            <w:tcW w:w="267" w:type="pct"/>
            <w:tcBorders>
              <w:top w:val="single" w:sz="6" w:space="0" w:color="auto"/>
              <w:left w:val="single" w:sz="6" w:space="0" w:color="auto"/>
              <w:bottom w:val="single" w:sz="6" w:space="0" w:color="auto"/>
              <w:right w:val="single" w:sz="6" w:space="0" w:color="auto"/>
            </w:tcBorders>
            <w:shd w:val="clear" w:color="auto" w:fill="FFFFFF"/>
          </w:tcPr>
          <w:p w:rsidR="001A442E" w:rsidRDefault="00AD36F9">
            <w:pPr>
              <w:shd w:val="clear" w:color="auto" w:fill="FFFFFF"/>
            </w:pPr>
            <w:r>
              <w:t>5</w:t>
            </w:r>
            <w:r w:rsidR="001821C1">
              <w:t>‘</w:t>
            </w:r>
          </w:p>
        </w:tc>
        <w:tc>
          <w:tcPr>
            <w:tcW w:w="285" w:type="pct"/>
            <w:tcBorders>
              <w:top w:val="single" w:sz="6" w:space="0" w:color="auto"/>
              <w:left w:val="single" w:sz="6" w:space="0" w:color="auto"/>
              <w:bottom w:val="single" w:sz="6" w:space="0" w:color="auto"/>
              <w:right w:val="single" w:sz="6" w:space="0" w:color="auto"/>
            </w:tcBorders>
            <w:shd w:val="clear" w:color="auto" w:fill="FFFFFF"/>
          </w:tcPr>
          <w:p w:rsidR="001A442E" w:rsidRDefault="00CB5563">
            <w:pPr>
              <w:shd w:val="clear" w:color="auto" w:fill="FFFFFF"/>
            </w:pPr>
            <w:r>
              <w:t>i</w:t>
            </w:r>
          </w:p>
          <w:p w:rsidR="00856B96" w:rsidRDefault="00856B96">
            <w:pPr>
              <w:shd w:val="clear" w:color="auto" w:fill="FFFFFF"/>
            </w:pPr>
          </w:p>
        </w:tc>
        <w:tc>
          <w:tcPr>
            <w:tcW w:w="2032" w:type="pct"/>
            <w:tcBorders>
              <w:top w:val="single" w:sz="6" w:space="0" w:color="auto"/>
              <w:left w:val="single" w:sz="6" w:space="0" w:color="auto"/>
              <w:bottom w:val="single" w:sz="6" w:space="0" w:color="auto"/>
              <w:right w:val="single" w:sz="6" w:space="0" w:color="auto"/>
            </w:tcBorders>
            <w:shd w:val="clear" w:color="auto" w:fill="FFFFFF"/>
          </w:tcPr>
          <w:p w:rsidR="001A442E" w:rsidRDefault="001821C1">
            <w:pPr>
              <w:shd w:val="clear" w:color="auto" w:fill="FFFFFF"/>
            </w:pPr>
            <w:r>
              <w:t xml:space="preserve">Arbeitsauftrag klären </w:t>
            </w:r>
            <w:r w:rsidR="00856B96">
              <w:br/>
              <w:t>- Aufbau bzw. Nachbau von zwei Lego-Körpern mit maximal 8 Bausteinen</w:t>
            </w:r>
          </w:p>
          <w:p w:rsidR="001821C1" w:rsidRDefault="001821C1">
            <w:pPr>
              <w:shd w:val="clear" w:color="auto" w:fill="FFFFFF"/>
            </w:pPr>
          </w:p>
        </w:tc>
        <w:tc>
          <w:tcPr>
            <w:tcW w:w="1054" w:type="pct"/>
            <w:tcBorders>
              <w:top w:val="single" w:sz="6" w:space="0" w:color="auto"/>
              <w:left w:val="single" w:sz="6" w:space="0" w:color="auto"/>
              <w:bottom w:val="single" w:sz="6" w:space="0" w:color="auto"/>
              <w:right w:val="single" w:sz="6" w:space="0" w:color="auto"/>
            </w:tcBorders>
            <w:shd w:val="clear" w:color="auto" w:fill="FFFFFF"/>
          </w:tcPr>
          <w:p w:rsidR="001A442E" w:rsidRDefault="00DA53D8">
            <w:pPr>
              <w:shd w:val="clear" w:color="auto" w:fill="FFFFFF"/>
            </w:pPr>
            <w:r w:rsidRPr="00DA53D8">
              <w:t xml:space="preserve">Lesen von </w:t>
            </w:r>
            <w:r w:rsidR="001821C1" w:rsidRPr="00DA53D8">
              <w:t>Blatt 1</w:t>
            </w:r>
          </w:p>
          <w:p w:rsidR="00DA53D8" w:rsidRDefault="00CF3FE7">
            <w:pPr>
              <w:shd w:val="clear" w:color="auto" w:fill="FFFFFF"/>
            </w:pPr>
            <w:hyperlink r:id="rId7" w:history="1">
              <w:r>
                <w:rPr>
                  <w:rStyle w:val="Hyperlink"/>
                </w:rPr>
                <w:t>02_AA</w:t>
              </w:r>
              <w:r>
                <w:rPr>
                  <w:rStyle w:val="Hyperlink"/>
                </w:rPr>
                <w:t>_</w:t>
              </w:r>
              <w:r>
                <w:rPr>
                  <w:rStyle w:val="Hyperlink"/>
                </w:rPr>
                <w:t>Arbeit</w:t>
              </w:r>
              <w:r>
                <w:rPr>
                  <w:rStyle w:val="Hyperlink"/>
                </w:rPr>
                <w:t>s</w:t>
              </w:r>
              <w:r>
                <w:rPr>
                  <w:rStyle w:val="Hyperlink"/>
                </w:rPr>
                <w:t>auf</w:t>
              </w:r>
              <w:r>
                <w:rPr>
                  <w:rStyle w:val="Hyperlink"/>
                </w:rPr>
                <w:t>t</w:t>
              </w:r>
              <w:r>
                <w:rPr>
                  <w:rStyle w:val="Hyperlink"/>
                </w:rPr>
                <w:t>rag.docx</w:t>
              </w:r>
            </w:hyperlink>
          </w:p>
        </w:tc>
        <w:tc>
          <w:tcPr>
            <w:tcW w:w="1080" w:type="pct"/>
            <w:tcBorders>
              <w:top w:val="single" w:sz="6" w:space="0" w:color="auto"/>
              <w:left w:val="single" w:sz="6" w:space="0" w:color="auto"/>
              <w:bottom w:val="single" w:sz="6" w:space="0" w:color="auto"/>
              <w:right w:val="single" w:sz="6" w:space="0" w:color="auto"/>
            </w:tcBorders>
            <w:shd w:val="clear" w:color="auto" w:fill="FFFFFF"/>
          </w:tcPr>
          <w:p w:rsidR="001821C1" w:rsidRDefault="00B625D1" w:rsidP="00C14C14">
            <w:pPr>
              <w:shd w:val="clear" w:color="auto" w:fill="FFFFFF"/>
            </w:pPr>
            <w:r>
              <w:t xml:space="preserve">Ggf. Klassenraum umgestalten </w:t>
            </w:r>
          </w:p>
        </w:tc>
      </w:tr>
      <w:tr w:rsidR="001A442E" w:rsidTr="00C14C14">
        <w:tc>
          <w:tcPr>
            <w:tcW w:w="282" w:type="pct"/>
            <w:tcBorders>
              <w:top w:val="single" w:sz="6" w:space="0" w:color="auto"/>
              <w:left w:val="single" w:sz="6" w:space="0" w:color="auto"/>
              <w:bottom w:val="single" w:sz="6" w:space="0" w:color="auto"/>
              <w:right w:val="single" w:sz="6" w:space="0" w:color="auto"/>
            </w:tcBorders>
            <w:shd w:val="clear" w:color="auto" w:fill="FFFFFF"/>
          </w:tcPr>
          <w:p w:rsidR="001A442E" w:rsidRDefault="002C74B3">
            <w:pPr>
              <w:shd w:val="clear" w:color="auto" w:fill="FFFFFF"/>
            </w:pPr>
            <w:r>
              <w:t>PA</w:t>
            </w:r>
          </w:p>
        </w:tc>
        <w:tc>
          <w:tcPr>
            <w:tcW w:w="267" w:type="pct"/>
            <w:tcBorders>
              <w:top w:val="single" w:sz="6" w:space="0" w:color="auto"/>
              <w:left w:val="single" w:sz="6" w:space="0" w:color="auto"/>
              <w:bottom w:val="single" w:sz="6" w:space="0" w:color="auto"/>
              <w:right w:val="single" w:sz="6" w:space="0" w:color="auto"/>
            </w:tcBorders>
            <w:shd w:val="clear" w:color="auto" w:fill="FFFFFF"/>
          </w:tcPr>
          <w:p w:rsidR="001A442E" w:rsidRDefault="00CE52E4">
            <w:pPr>
              <w:shd w:val="clear" w:color="auto" w:fill="FFFFFF"/>
            </w:pPr>
            <w:r>
              <w:t>15</w:t>
            </w:r>
            <w:r w:rsidR="002C74B3">
              <w:t>‘</w:t>
            </w:r>
          </w:p>
        </w:tc>
        <w:tc>
          <w:tcPr>
            <w:tcW w:w="285" w:type="pct"/>
            <w:tcBorders>
              <w:top w:val="single" w:sz="6" w:space="0" w:color="auto"/>
              <w:left w:val="single" w:sz="6" w:space="0" w:color="auto"/>
              <w:bottom w:val="single" w:sz="6" w:space="0" w:color="auto"/>
              <w:right w:val="single" w:sz="6" w:space="0" w:color="auto"/>
            </w:tcBorders>
            <w:shd w:val="clear" w:color="auto" w:fill="FFFFFF"/>
          </w:tcPr>
          <w:p w:rsidR="001A442E" w:rsidRDefault="00856B96">
            <w:pPr>
              <w:shd w:val="clear" w:color="auto" w:fill="FFFFFF"/>
            </w:pPr>
            <w:proofErr w:type="spellStart"/>
            <w:r>
              <w:t>koop</w:t>
            </w:r>
            <w:proofErr w:type="spellEnd"/>
          </w:p>
        </w:tc>
        <w:tc>
          <w:tcPr>
            <w:tcW w:w="2032" w:type="pct"/>
            <w:tcBorders>
              <w:top w:val="single" w:sz="6" w:space="0" w:color="auto"/>
              <w:left w:val="single" w:sz="6" w:space="0" w:color="auto"/>
              <w:bottom w:val="single" w:sz="6" w:space="0" w:color="auto"/>
              <w:right w:val="single" w:sz="6" w:space="0" w:color="auto"/>
            </w:tcBorders>
            <w:shd w:val="clear" w:color="auto" w:fill="FFFFFF"/>
          </w:tcPr>
          <w:p w:rsidR="001A442E" w:rsidRDefault="00C14C14">
            <w:pPr>
              <w:shd w:val="clear" w:color="auto" w:fill="FFFFFF"/>
            </w:pPr>
            <w:r>
              <w:t>Aufbau verschiedener Figuren</w:t>
            </w:r>
            <w:r w:rsidR="00B625D1">
              <w:t>; Schwierigkeitsgrad selbst wählbar steigend</w:t>
            </w:r>
          </w:p>
        </w:tc>
        <w:tc>
          <w:tcPr>
            <w:tcW w:w="1054" w:type="pct"/>
            <w:tcBorders>
              <w:top w:val="single" w:sz="6" w:space="0" w:color="auto"/>
              <w:left w:val="single" w:sz="6" w:space="0" w:color="auto"/>
              <w:bottom w:val="single" w:sz="6" w:space="0" w:color="auto"/>
              <w:right w:val="single" w:sz="6" w:space="0" w:color="auto"/>
            </w:tcBorders>
            <w:shd w:val="clear" w:color="auto" w:fill="FFFFFF"/>
          </w:tcPr>
          <w:p w:rsidR="001A442E" w:rsidRDefault="00C14C14">
            <w:pPr>
              <w:shd w:val="clear" w:color="auto" w:fill="FFFFFF"/>
            </w:pPr>
            <w:r>
              <w:t>Lego Duplo (gleiche Baustein-Sätze siehe Bild</w:t>
            </w:r>
            <w:r w:rsidR="00B625D1">
              <w:t xml:space="preserve"> rechts</w:t>
            </w:r>
            <w:r>
              <w:t xml:space="preserve"> </w:t>
            </w:r>
            <w:hyperlink r:id="rId8" w:history="1">
              <w:r w:rsidRPr="00B625D1">
                <w:rPr>
                  <w:rStyle w:val="Hyperlink"/>
                </w:rPr>
                <w:t>Lego</w:t>
              </w:r>
              <w:r w:rsidRPr="00B625D1">
                <w:rPr>
                  <w:rStyle w:val="Hyperlink"/>
                </w:rPr>
                <w:t>_</w:t>
              </w:r>
              <w:r w:rsidRPr="00B625D1">
                <w:rPr>
                  <w:rStyle w:val="Hyperlink"/>
                </w:rPr>
                <w:t>1.JPG</w:t>
              </w:r>
            </w:hyperlink>
          </w:p>
        </w:tc>
        <w:tc>
          <w:tcPr>
            <w:tcW w:w="1080" w:type="pct"/>
            <w:tcBorders>
              <w:top w:val="single" w:sz="6" w:space="0" w:color="auto"/>
              <w:left w:val="single" w:sz="6" w:space="0" w:color="auto"/>
              <w:bottom w:val="single" w:sz="6" w:space="0" w:color="auto"/>
              <w:right w:val="single" w:sz="6" w:space="0" w:color="auto"/>
            </w:tcBorders>
            <w:shd w:val="clear" w:color="auto" w:fill="FFFFFF"/>
          </w:tcPr>
          <w:p w:rsidR="001A442E" w:rsidRDefault="00B625D1">
            <w:pPr>
              <w:shd w:val="clear" w:color="auto" w:fill="FFFFFF"/>
            </w:pPr>
            <w:r>
              <w:t>Freie Partnerwahl</w:t>
            </w:r>
          </w:p>
          <w:p w:rsidR="00537371" w:rsidRDefault="00537371">
            <w:pPr>
              <w:shd w:val="clear" w:color="auto" w:fill="FFFFFF"/>
            </w:pPr>
            <w:r>
              <w:t>Letzter Körper bleibt erhalten für die Weiterarbeit</w:t>
            </w:r>
          </w:p>
        </w:tc>
      </w:tr>
      <w:tr w:rsidR="001A442E" w:rsidTr="00C14C14">
        <w:tc>
          <w:tcPr>
            <w:tcW w:w="282" w:type="pct"/>
            <w:tcBorders>
              <w:top w:val="single" w:sz="6" w:space="0" w:color="auto"/>
              <w:left w:val="single" w:sz="6" w:space="0" w:color="auto"/>
              <w:bottom w:val="single" w:sz="6" w:space="0" w:color="auto"/>
              <w:right w:val="single" w:sz="6" w:space="0" w:color="auto"/>
            </w:tcBorders>
            <w:shd w:val="clear" w:color="auto" w:fill="FFFFFF"/>
          </w:tcPr>
          <w:p w:rsidR="001A442E" w:rsidRDefault="00B625D1">
            <w:pPr>
              <w:shd w:val="clear" w:color="auto" w:fill="FFFFFF"/>
            </w:pPr>
            <w:r>
              <w:t>EA</w:t>
            </w:r>
          </w:p>
        </w:tc>
        <w:tc>
          <w:tcPr>
            <w:tcW w:w="267" w:type="pct"/>
            <w:tcBorders>
              <w:top w:val="single" w:sz="6" w:space="0" w:color="auto"/>
              <w:left w:val="single" w:sz="6" w:space="0" w:color="auto"/>
              <w:bottom w:val="single" w:sz="6" w:space="0" w:color="auto"/>
              <w:right w:val="single" w:sz="6" w:space="0" w:color="auto"/>
            </w:tcBorders>
            <w:shd w:val="clear" w:color="auto" w:fill="FFFFFF"/>
          </w:tcPr>
          <w:p w:rsidR="001A442E" w:rsidRDefault="00CE52E4">
            <w:pPr>
              <w:shd w:val="clear" w:color="auto" w:fill="FFFFFF"/>
            </w:pPr>
            <w:r>
              <w:t>5</w:t>
            </w:r>
            <w:r w:rsidR="00B625D1">
              <w:t>‘</w:t>
            </w:r>
          </w:p>
        </w:tc>
        <w:tc>
          <w:tcPr>
            <w:tcW w:w="285" w:type="pct"/>
            <w:tcBorders>
              <w:top w:val="single" w:sz="6" w:space="0" w:color="auto"/>
              <w:left w:val="single" w:sz="6" w:space="0" w:color="auto"/>
              <w:bottom w:val="single" w:sz="6" w:space="0" w:color="auto"/>
              <w:right w:val="single" w:sz="6" w:space="0" w:color="auto"/>
            </w:tcBorders>
            <w:shd w:val="clear" w:color="auto" w:fill="FFFFFF"/>
          </w:tcPr>
          <w:p w:rsidR="001A442E" w:rsidRDefault="00CB5563">
            <w:pPr>
              <w:shd w:val="clear" w:color="auto" w:fill="FFFFFF"/>
            </w:pPr>
            <w:r>
              <w:t>i</w:t>
            </w:r>
          </w:p>
        </w:tc>
        <w:tc>
          <w:tcPr>
            <w:tcW w:w="2032" w:type="pct"/>
            <w:tcBorders>
              <w:top w:val="single" w:sz="6" w:space="0" w:color="auto"/>
              <w:left w:val="single" w:sz="6" w:space="0" w:color="auto"/>
              <w:bottom w:val="single" w:sz="6" w:space="0" w:color="auto"/>
              <w:right w:val="single" w:sz="6" w:space="0" w:color="auto"/>
            </w:tcBorders>
            <w:shd w:val="clear" w:color="auto" w:fill="FFFFFF"/>
          </w:tcPr>
          <w:p w:rsidR="001A442E" w:rsidRDefault="00B625D1">
            <w:pPr>
              <w:shd w:val="clear" w:color="auto" w:fill="FFFFFF"/>
            </w:pPr>
            <w:r>
              <w:t>Reflektion: Was war schwierig was nicht?</w:t>
            </w:r>
          </w:p>
        </w:tc>
        <w:tc>
          <w:tcPr>
            <w:tcW w:w="1054" w:type="pct"/>
            <w:tcBorders>
              <w:top w:val="single" w:sz="6" w:space="0" w:color="auto"/>
              <w:left w:val="single" w:sz="6" w:space="0" w:color="auto"/>
              <w:bottom w:val="single" w:sz="6" w:space="0" w:color="auto"/>
              <w:right w:val="single" w:sz="6" w:space="0" w:color="auto"/>
            </w:tcBorders>
            <w:shd w:val="clear" w:color="auto" w:fill="FFFFFF"/>
          </w:tcPr>
          <w:p w:rsidR="001A442E" w:rsidRDefault="00CF3FE7">
            <w:pPr>
              <w:shd w:val="clear" w:color="auto" w:fill="FFFFFF"/>
            </w:pPr>
            <w:hyperlink r:id="rId9" w:history="1">
              <w:hyperlink r:id="rId10" w:history="1">
                <w:r>
                  <w:rPr>
                    <w:rStyle w:val="Hyperlink"/>
                  </w:rPr>
                  <w:t>0</w:t>
                </w:r>
                <w:r>
                  <w:rPr>
                    <w:rStyle w:val="Hyperlink"/>
                  </w:rPr>
                  <w:t>2</w:t>
                </w:r>
                <w:r>
                  <w:rPr>
                    <w:rStyle w:val="Hyperlink"/>
                  </w:rPr>
                  <w:t>_AA_Arbeitsauftrag.docx</w:t>
                </w:r>
              </w:hyperlink>
            </w:hyperlink>
          </w:p>
        </w:tc>
        <w:tc>
          <w:tcPr>
            <w:tcW w:w="1080" w:type="pct"/>
            <w:tcBorders>
              <w:top w:val="single" w:sz="6" w:space="0" w:color="auto"/>
              <w:left w:val="single" w:sz="6" w:space="0" w:color="auto"/>
              <w:bottom w:val="single" w:sz="6" w:space="0" w:color="auto"/>
              <w:right w:val="single" w:sz="6" w:space="0" w:color="auto"/>
            </w:tcBorders>
            <w:shd w:val="clear" w:color="auto" w:fill="FFFFFF"/>
          </w:tcPr>
          <w:p w:rsidR="001A442E" w:rsidRDefault="001A442E">
            <w:pPr>
              <w:shd w:val="clear" w:color="auto" w:fill="FFFFFF"/>
            </w:pPr>
          </w:p>
        </w:tc>
      </w:tr>
      <w:tr w:rsidR="001A442E" w:rsidTr="00C14C14">
        <w:tc>
          <w:tcPr>
            <w:tcW w:w="282" w:type="pct"/>
            <w:tcBorders>
              <w:top w:val="single" w:sz="6" w:space="0" w:color="auto"/>
              <w:left w:val="single" w:sz="6" w:space="0" w:color="auto"/>
              <w:bottom w:val="single" w:sz="6" w:space="0" w:color="auto"/>
              <w:right w:val="single" w:sz="6" w:space="0" w:color="auto"/>
            </w:tcBorders>
            <w:shd w:val="clear" w:color="auto" w:fill="FFFFFF"/>
          </w:tcPr>
          <w:p w:rsidR="001A442E" w:rsidRDefault="00B625D1">
            <w:pPr>
              <w:shd w:val="clear" w:color="auto" w:fill="FFFFFF"/>
            </w:pPr>
            <w:r>
              <w:t>P</w:t>
            </w:r>
          </w:p>
        </w:tc>
        <w:tc>
          <w:tcPr>
            <w:tcW w:w="267" w:type="pct"/>
            <w:tcBorders>
              <w:top w:val="single" w:sz="6" w:space="0" w:color="auto"/>
              <w:left w:val="single" w:sz="6" w:space="0" w:color="auto"/>
              <w:bottom w:val="single" w:sz="6" w:space="0" w:color="auto"/>
              <w:right w:val="single" w:sz="6" w:space="0" w:color="auto"/>
            </w:tcBorders>
            <w:shd w:val="clear" w:color="auto" w:fill="FFFFFF"/>
          </w:tcPr>
          <w:p w:rsidR="001A442E" w:rsidRDefault="00CE52E4">
            <w:pPr>
              <w:shd w:val="clear" w:color="auto" w:fill="FFFFFF"/>
            </w:pPr>
            <w:r>
              <w:t>5</w:t>
            </w:r>
            <w:r w:rsidR="00B625D1">
              <w:t>‘</w:t>
            </w:r>
          </w:p>
        </w:tc>
        <w:tc>
          <w:tcPr>
            <w:tcW w:w="285" w:type="pct"/>
            <w:tcBorders>
              <w:top w:val="single" w:sz="6" w:space="0" w:color="auto"/>
              <w:left w:val="single" w:sz="6" w:space="0" w:color="auto"/>
              <w:bottom w:val="single" w:sz="6" w:space="0" w:color="auto"/>
              <w:right w:val="single" w:sz="6" w:space="0" w:color="auto"/>
            </w:tcBorders>
            <w:shd w:val="clear" w:color="auto" w:fill="FFFFFF"/>
          </w:tcPr>
          <w:p w:rsidR="001A442E" w:rsidRDefault="00B625D1">
            <w:pPr>
              <w:shd w:val="clear" w:color="auto" w:fill="FFFFFF"/>
            </w:pPr>
            <w:r>
              <w:t>k</w:t>
            </w:r>
          </w:p>
        </w:tc>
        <w:tc>
          <w:tcPr>
            <w:tcW w:w="2032" w:type="pct"/>
            <w:tcBorders>
              <w:top w:val="single" w:sz="6" w:space="0" w:color="auto"/>
              <w:left w:val="single" w:sz="6" w:space="0" w:color="auto"/>
              <w:bottom w:val="single" w:sz="6" w:space="0" w:color="auto"/>
              <w:right w:val="single" w:sz="6" w:space="0" w:color="auto"/>
            </w:tcBorders>
            <w:shd w:val="clear" w:color="auto" w:fill="FFFFFF"/>
          </w:tcPr>
          <w:p w:rsidR="001A442E" w:rsidRDefault="00B625D1">
            <w:pPr>
              <w:shd w:val="clear" w:color="auto" w:fill="FFFFFF"/>
            </w:pPr>
            <w:r>
              <w:t>Blitzlicht über die gewonnenen Erkenntnisse bzw. Schwierigkeiten u. Lösungen</w:t>
            </w:r>
          </w:p>
        </w:tc>
        <w:tc>
          <w:tcPr>
            <w:tcW w:w="1054" w:type="pct"/>
            <w:tcBorders>
              <w:top w:val="single" w:sz="6" w:space="0" w:color="auto"/>
              <w:left w:val="single" w:sz="6" w:space="0" w:color="auto"/>
              <w:bottom w:val="single" w:sz="6" w:space="0" w:color="auto"/>
              <w:right w:val="single" w:sz="6" w:space="0" w:color="auto"/>
            </w:tcBorders>
            <w:shd w:val="clear" w:color="auto" w:fill="FFFFFF"/>
          </w:tcPr>
          <w:p w:rsidR="001A442E" w:rsidRDefault="00DA53D8">
            <w:pPr>
              <w:shd w:val="clear" w:color="auto" w:fill="FFFFFF"/>
            </w:pPr>
            <w:r>
              <w:t>Großer Stuhlkreis</w:t>
            </w:r>
          </w:p>
        </w:tc>
        <w:tc>
          <w:tcPr>
            <w:tcW w:w="1080" w:type="pct"/>
            <w:tcBorders>
              <w:top w:val="single" w:sz="6" w:space="0" w:color="auto"/>
              <w:left w:val="single" w:sz="6" w:space="0" w:color="auto"/>
              <w:bottom w:val="single" w:sz="6" w:space="0" w:color="auto"/>
              <w:right w:val="single" w:sz="6" w:space="0" w:color="auto"/>
            </w:tcBorders>
            <w:shd w:val="clear" w:color="auto" w:fill="FFFFFF"/>
          </w:tcPr>
          <w:p w:rsidR="001A442E" w:rsidRDefault="00104EAD">
            <w:pPr>
              <w:shd w:val="clear" w:color="auto" w:fill="FFFFFF"/>
            </w:pPr>
            <w:r>
              <w:t>Verschiedene Sichtweisen verstehen und akzeptieren</w:t>
            </w:r>
          </w:p>
        </w:tc>
      </w:tr>
      <w:tr w:rsidR="00856B96" w:rsidTr="00C14C14">
        <w:tc>
          <w:tcPr>
            <w:tcW w:w="282" w:type="pct"/>
            <w:tcBorders>
              <w:top w:val="single" w:sz="6" w:space="0" w:color="auto"/>
              <w:left w:val="single" w:sz="6" w:space="0" w:color="auto"/>
              <w:bottom w:val="single" w:sz="6" w:space="0" w:color="auto"/>
              <w:right w:val="single" w:sz="6" w:space="0" w:color="auto"/>
            </w:tcBorders>
            <w:shd w:val="clear" w:color="auto" w:fill="FFFFFF"/>
          </w:tcPr>
          <w:p w:rsidR="00856B96" w:rsidRDefault="00856B96">
            <w:pPr>
              <w:shd w:val="clear" w:color="auto" w:fill="FFFFFF"/>
            </w:pPr>
            <w:r>
              <w:t>EA</w:t>
            </w:r>
          </w:p>
        </w:tc>
        <w:tc>
          <w:tcPr>
            <w:tcW w:w="267" w:type="pct"/>
            <w:tcBorders>
              <w:top w:val="single" w:sz="6" w:space="0" w:color="auto"/>
              <w:left w:val="single" w:sz="6" w:space="0" w:color="auto"/>
              <w:bottom w:val="single" w:sz="6" w:space="0" w:color="auto"/>
              <w:right w:val="single" w:sz="6" w:space="0" w:color="auto"/>
            </w:tcBorders>
            <w:shd w:val="clear" w:color="auto" w:fill="FFFFFF"/>
          </w:tcPr>
          <w:p w:rsidR="00856B96" w:rsidRDefault="00856B96">
            <w:pPr>
              <w:shd w:val="clear" w:color="auto" w:fill="FFFFFF"/>
            </w:pPr>
            <w:r>
              <w:t>10‘</w:t>
            </w:r>
          </w:p>
        </w:tc>
        <w:tc>
          <w:tcPr>
            <w:tcW w:w="285" w:type="pct"/>
            <w:tcBorders>
              <w:top w:val="single" w:sz="6" w:space="0" w:color="auto"/>
              <w:left w:val="single" w:sz="6" w:space="0" w:color="auto"/>
              <w:bottom w:val="single" w:sz="6" w:space="0" w:color="auto"/>
              <w:right w:val="single" w:sz="6" w:space="0" w:color="auto"/>
            </w:tcBorders>
            <w:shd w:val="clear" w:color="auto" w:fill="FFFFFF"/>
          </w:tcPr>
          <w:p w:rsidR="00856B96" w:rsidRDefault="00CB5563">
            <w:pPr>
              <w:shd w:val="clear" w:color="auto" w:fill="FFFFFF"/>
            </w:pPr>
            <w:r>
              <w:t>i</w:t>
            </w:r>
            <w:r w:rsidR="00856B96">
              <w:t xml:space="preserve">, </w:t>
            </w:r>
            <w:proofErr w:type="spellStart"/>
            <w:r w:rsidR="00856B96">
              <w:t>koop</w:t>
            </w:r>
            <w:proofErr w:type="spellEnd"/>
          </w:p>
        </w:tc>
        <w:tc>
          <w:tcPr>
            <w:tcW w:w="2032" w:type="pct"/>
            <w:tcBorders>
              <w:top w:val="single" w:sz="6" w:space="0" w:color="auto"/>
              <w:left w:val="single" w:sz="6" w:space="0" w:color="auto"/>
              <w:bottom w:val="single" w:sz="6" w:space="0" w:color="auto"/>
              <w:right w:val="single" w:sz="6" w:space="0" w:color="auto"/>
            </w:tcBorders>
            <w:shd w:val="clear" w:color="auto" w:fill="FFFFFF"/>
          </w:tcPr>
          <w:p w:rsidR="00856B96" w:rsidRDefault="00856B96">
            <w:pPr>
              <w:shd w:val="clear" w:color="auto" w:fill="FFFFFF"/>
            </w:pPr>
            <w:r>
              <w:t xml:space="preserve">Arbeitsauftrag </w:t>
            </w:r>
            <w:r>
              <w:br/>
              <w:t xml:space="preserve">Perspektivische Zeichnung des letzten Körpers der Partnerarbeit </w:t>
            </w:r>
          </w:p>
        </w:tc>
        <w:tc>
          <w:tcPr>
            <w:tcW w:w="1054" w:type="pct"/>
            <w:tcBorders>
              <w:top w:val="single" w:sz="6" w:space="0" w:color="auto"/>
              <w:left w:val="single" w:sz="6" w:space="0" w:color="auto"/>
              <w:bottom w:val="single" w:sz="6" w:space="0" w:color="auto"/>
              <w:right w:val="single" w:sz="6" w:space="0" w:color="auto"/>
            </w:tcBorders>
            <w:shd w:val="clear" w:color="auto" w:fill="FFFFFF"/>
          </w:tcPr>
          <w:p w:rsidR="00856B96" w:rsidRDefault="00856B96">
            <w:pPr>
              <w:shd w:val="clear" w:color="auto" w:fill="FFFFFF"/>
            </w:pPr>
            <w:r>
              <w:t xml:space="preserve">Weiter </w:t>
            </w:r>
            <w:hyperlink r:id="rId11" w:history="1">
              <w:r w:rsidR="00CF3FE7">
                <w:rPr>
                  <w:rStyle w:val="Hyperlink"/>
                </w:rPr>
                <w:t>02_AA_Arbeitsauftrag.docx</w:t>
              </w:r>
            </w:hyperlink>
          </w:p>
        </w:tc>
        <w:tc>
          <w:tcPr>
            <w:tcW w:w="1080" w:type="pct"/>
            <w:tcBorders>
              <w:top w:val="single" w:sz="6" w:space="0" w:color="auto"/>
              <w:left w:val="single" w:sz="6" w:space="0" w:color="auto"/>
              <w:bottom w:val="single" w:sz="6" w:space="0" w:color="auto"/>
              <w:right w:val="single" w:sz="6" w:space="0" w:color="auto"/>
            </w:tcBorders>
            <w:shd w:val="clear" w:color="auto" w:fill="FFFFFF"/>
          </w:tcPr>
          <w:p w:rsidR="00856B96" w:rsidRDefault="00537371" w:rsidP="00CE52E4">
            <w:pPr>
              <w:shd w:val="clear" w:color="auto" w:fill="FFFFFF"/>
            </w:pPr>
            <w:r>
              <w:t>Konzentrationsphase</w:t>
            </w:r>
          </w:p>
        </w:tc>
      </w:tr>
      <w:tr w:rsidR="001A442E" w:rsidTr="00C14C14">
        <w:tc>
          <w:tcPr>
            <w:tcW w:w="282" w:type="pct"/>
            <w:tcBorders>
              <w:top w:val="single" w:sz="6" w:space="0" w:color="auto"/>
              <w:left w:val="single" w:sz="6" w:space="0" w:color="auto"/>
              <w:bottom w:val="single" w:sz="6" w:space="0" w:color="auto"/>
              <w:right w:val="single" w:sz="6" w:space="0" w:color="auto"/>
            </w:tcBorders>
            <w:shd w:val="clear" w:color="auto" w:fill="FFFFFF"/>
          </w:tcPr>
          <w:p w:rsidR="001A442E" w:rsidRDefault="00B625D1">
            <w:pPr>
              <w:shd w:val="clear" w:color="auto" w:fill="FFFFFF"/>
            </w:pPr>
            <w:r>
              <w:t>P</w:t>
            </w:r>
          </w:p>
        </w:tc>
        <w:tc>
          <w:tcPr>
            <w:tcW w:w="267" w:type="pct"/>
            <w:tcBorders>
              <w:top w:val="single" w:sz="6" w:space="0" w:color="auto"/>
              <w:left w:val="single" w:sz="6" w:space="0" w:color="auto"/>
              <w:bottom w:val="single" w:sz="6" w:space="0" w:color="auto"/>
              <w:right w:val="single" w:sz="6" w:space="0" w:color="auto"/>
            </w:tcBorders>
            <w:shd w:val="clear" w:color="auto" w:fill="FFFFFF"/>
          </w:tcPr>
          <w:p w:rsidR="001A442E" w:rsidRDefault="00B625D1">
            <w:pPr>
              <w:shd w:val="clear" w:color="auto" w:fill="FFFFFF"/>
            </w:pPr>
            <w:r>
              <w:t>10‘</w:t>
            </w:r>
          </w:p>
        </w:tc>
        <w:tc>
          <w:tcPr>
            <w:tcW w:w="285" w:type="pct"/>
            <w:tcBorders>
              <w:top w:val="single" w:sz="6" w:space="0" w:color="auto"/>
              <w:left w:val="single" w:sz="6" w:space="0" w:color="auto"/>
              <w:bottom w:val="single" w:sz="6" w:space="0" w:color="auto"/>
              <w:right w:val="single" w:sz="6" w:space="0" w:color="auto"/>
            </w:tcBorders>
            <w:shd w:val="clear" w:color="auto" w:fill="FFFFFF"/>
          </w:tcPr>
          <w:p w:rsidR="001A442E" w:rsidRDefault="00CB5563">
            <w:pPr>
              <w:shd w:val="clear" w:color="auto" w:fill="FFFFFF"/>
            </w:pPr>
            <w:r>
              <w:t>i</w:t>
            </w:r>
            <w:bookmarkStart w:id="0" w:name="_GoBack"/>
            <w:bookmarkEnd w:id="0"/>
          </w:p>
        </w:tc>
        <w:tc>
          <w:tcPr>
            <w:tcW w:w="2032" w:type="pct"/>
            <w:tcBorders>
              <w:top w:val="single" w:sz="6" w:space="0" w:color="auto"/>
              <w:left w:val="single" w:sz="6" w:space="0" w:color="auto"/>
              <w:bottom w:val="single" w:sz="6" w:space="0" w:color="auto"/>
              <w:right w:val="single" w:sz="6" w:space="0" w:color="auto"/>
            </w:tcBorders>
            <w:shd w:val="clear" w:color="auto" w:fill="FFFFFF"/>
          </w:tcPr>
          <w:p w:rsidR="001A442E" w:rsidRDefault="00CE52E4">
            <w:pPr>
              <w:shd w:val="clear" w:color="auto" w:fill="FFFFFF"/>
            </w:pPr>
            <w:r>
              <w:t>Lehrervortrag: Ansichten und deren Projektionen; Perspektivische Zeichnung</w:t>
            </w:r>
          </w:p>
        </w:tc>
        <w:tc>
          <w:tcPr>
            <w:tcW w:w="1054" w:type="pct"/>
            <w:tcBorders>
              <w:top w:val="single" w:sz="6" w:space="0" w:color="auto"/>
              <w:left w:val="single" w:sz="6" w:space="0" w:color="auto"/>
              <w:bottom w:val="single" w:sz="6" w:space="0" w:color="auto"/>
              <w:right w:val="single" w:sz="6" w:space="0" w:color="auto"/>
            </w:tcBorders>
            <w:shd w:val="clear" w:color="auto" w:fill="FFFFFF"/>
          </w:tcPr>
          <w:p w:rsidR="001A442E" w:rsidRDefault="00CE52E4">
            <w:pPr>
              <w:shd w:val="clear" w:color="auto" w:fill="FFFFFF"/>
            </w:pPr>
            <w:r>
              <w:t>Plakat wird entwickelt und aufgehängt</w:t>
            </w:r>
            <w:r>
              <w:br/>
              <w:t>- siehe Anlage:</w:t>
            </w:r>
          </w:p>
          <w:p w:rsidR="00537371" w:rsidRPr="00537371" w:rsidRDefault="00CF3FE7">
            <w:pPr>
              <w:shd w:val="clear" w:color="auto" w:fill="FFFFFF"/>
            </w:pPr>
            <w:hyperlink r:id="rId12" w:history="1">
              <w:r>
                <w:rPr>
                  <w:rStyle w:val="Hyperlink"/>
                </w:rPr>
                <w:t>03_TA_Tafelanschrieb.pdf</w:t>
              </w:r>
            </w:hyperlink>
          </w:p>
          <w:p w:rsidR="00537371" w:rsidRDefault="00537371">
            <w:pPr>
              <w:shd w:val="clear" w:color="auto" w:fill="FFFFFF"/>
            </w:pPr>
            <w:r w:rsidRPr="00537371">
              <w:t>Elmo verwenden</w:t>
            </w:r>
            <w:r w:rsidR="00C37828">
              <w:t xml:space="preserve"> für Modell </w:t>
            </w:r>
            <w:hyperlink r:id="rId13" w:history="1">
              <w:r w:rsidR="00CF3FE7">
                <w:rPr>
                  <w:rStyle w:val="Hyperlink"/>
                </w:rPr>
                <w:t>04_Modell für Tafel_Plakat.JPG</w:t>
              </w:r>
            </w:hyperlink>
          </w:p>
        </w:tc>
        <w:tc>
          <w:tcPr>
            <w:tcW w:w="1080" w:type="pct"/>
            <w:tcBorders>
              <w:top w:val="single" w:sz="6" w:space="0" w:color="auto"/>
              <w:left w:val="single" w:sz="6" w:space="0" w:color="auto"/>
              <w:bottom w:val="single" w:sz="6" w:space="0" w:color="auto"/>
              <w:right w:val="single" w:sz="6" w:space="0" w:color="auto"/>
            </w:tcBorders>
            <w:shd w:val="clear" w:color="auto" w:fill="FFFFFF"/>
          </w:tcPr>
          <w:p w:rsidR="001A442E" w:rsidRDefault="00CE52E4" w:rsidP="00CE52E4">
            <w:pPr>
              <w:shd w:val="clear" w:color="auto" w:fill="FFFFFF"/>
            </w:pPr>
            <w:r>
              <w:t xml:space="preserve">Alternativ kann als Informationsquelle auch das Internet gewählt werden z. B. Wikipedia </w:t>
            </w:r>
            <w:hyperlink r:id="rId14" w:history="1">
              <w:r w:rsidRPr="00CE52E4">
                <w:rPr>
                  <w:rStyle w:val="Hyperlink"/>
                </w:rPr>
                <w:t>Technisches Zeichnen – Wikipedia.pdf</w:t>
              </w:r>
            </w:hyperlink>
            <w:r>
              <w:t xml:space="preserve"> </w:t>
            </w:r>
          </w:p>
        </w:tc>
      </w:tr>
      <w:tr w:rsidR="00CE52E4" w:rsidTr="00C14C14">
        <w:tc>
          <w:tcPr>
            <w:tcW w:w="282" w:type="pct"/>
            <w:tcBorders>
              <w:top w:val="single" w:sz="6" w:space="0" w:color="auto"/>
              <w:left w:val="single" w:sz="6" w:space="0" w:color="auto"/>
              <w:bottom w:val="single" w:sz="6" w:space="0" w:color="auto"/>
              <w:right w:val="single" w:sz="6" w:space="0" w:color="auto"/>
            </w:tcBorders>
            <w:shd w:val="clear" w:color="auto" w:fill="FFFFFF"/>
          </w:tcPr>
          <w:p w:rsidR="00CE52E4" w:rsidRDefault="00856B96">
            <w:pPr>
              <w:shd w:val="clear" w:color="auto" w:fill="FFFFFF"/>
            </w:pPr>
            <w:r>
              <w:t>PA</w:t>
            </w:r>
          </w:p>
        </w:tc>
        <w:tc>
          <w:tcPr>
            <w:tcW w:w="267" w:type="pct"/>
            <w:tcBorders>
              <w:top w:val="single" w:sz="6" w:space="0" w:color="auto"/>
              <w:left w:val="single" w:sz="6" w:space="0" w:color="auto"/>
              <w:bottom w:val="single" w:sz="6" w:space="0" w:color="auto"/>
              <w:right w:val="single" w:sz="6" w:space="0" w:color="auto"/>
            </w:tcBorders>
            <w:shd w:val="clear" w:color="auto" w:fill="FFFFFF"/>
          </w:tcPr>
          <w:p w:rsidR="00CE52E4" w:rsidRDefault="00E80DC0">
            <w:pPr>
              <w:shd w:val="clear" w:color="auto" w:fill="FFFFFF"/>
            </w:pPr>
            <w:r>
              <w:t>25</w:t>
            </w:r>
            <w:r w:rsidR="00856B96">
              <w:t>‘</w:t>
            </w:r>
          </w:p>
        </w:tc>
        <w:tc>
          <w:tcPr>
            <w:tcW w:w="285" w:type="pct"/>
            <w:tcBorders>
              <w:top w:val="single" w:sz="6" w:space="0" w:color="auto"/>
              <w:left w:val="single" w:sz="6" w:space="0" w:color="auto"/>
              <w:bottom w:val="single" w:sz="6" w:space="0" w:color="auto"/>
              <w:right w:val="single" w:sz="6" w:space="0" w:color="auto"/>
            </w:tcBorders>
            <w:shd w:val="clear" w:color="auto" w:fill="FFFFFF"/>
          </w:tcPr>
          <w:p w:rsidR="00CE52E4" w:rsidRDefault="00CB5563">
            <w:pPr>
              <w:shd w:val="clear" w:color="auto" w:fill="FFFFFF"/>
            </w:pPr>
            <w:r>
              <w:t>GA</w:t>
            </w:r>
          </w:p>
        </w:tc>
        <w:tc>
          <w:tcPr>
            <w:tcW w:w="2032" w:type="pct"/>
            <w:tcBorders>
              <w:top w:val="single" w:sz="6" w:space="0" w:color="auto"/>
              <w:left w:val="single" w:sz="6" w:space="0" w:color="auto"/>
              <w:bottom w:val="single" w:sz="6" w:space="0" w:color="auto"/>
              <w:right w:val="single" w:sz="6" w:space="0" w:color="auto"/>
            </w:tcBorders>
            <w:shd w:val="clear" w:color="auto" w:fill="FFFFFF"/>
          </w:tcPr>
          <w:p w:rsidR="00CE52E4" w:rsidRDefault="00CB5563">
            <w:pPr>
              <w:shd w:val="clear" w:color="auto" w:fill="FFFFFF"/>
            </w:pPr>
            <w:r>
              <w:t xml:space="preserve">4-er Gruppen </w:t>
            </w:r>
          </w:p>
          <w:p w:rsidR="00CB5563" w:rsidRDefault="00CB5563" w:rsidP="00E80DC0">
            <w:pPr>
              <w:shd w:val="clear" w:color="auto" w:fill="FFFFFF"/>
            </w:pPr>
            <w:r>
              <w:t>Bauen neuen Gegenstand , zeichnen je eine Ansicht bzw. die Perspektive</w:t>
            </w:r>
            <w:r w:rsidR="00E80DC0">
              <w:t xml:space="preserve"> und kontrollieren sich dann innerhalb der Gruppe jeweils Partnerweise </w:t>
            </w:r>
          </w:p>
        </w:tc>
        <w:tc>
          <w:tcPr>
            <w:tcW w:w="1054" w:type="pct"/>
            <w:tcBorders>
              <w:top w:val="single" w:sz="6" w:space="0" w:color="auto"/>
              <w:left w:val="single" w:sz="6" w:space="0" w:color="auto"/>
              <w:bottom w:val="single" w:sz="6" w:space="0" w:color="auto"/>
              <w:right w:val="single" w:sz="6" w:space="0" w:color="auto"/>
            </w:tcBorders>
            <w:shd w:val="clear" w:color="auto" w:fill="FFFFFF"/>
          </w:tcPr>
          <w:p w:rsidR="00CE52E4" w:rsidRDefault="000F2B6B" w:rsidP="000F2B6B">
            <w:pPr>
              <w:shd w:val="clear" w:color="auto" w:fill="FFFFFF"/>
            </w:pPr>
            <w:r>
              <w:t>Zeitwächter als Signalgeber für Wechsel einplanen</w:t>
            </w:r>
          </w:p>
          <w:p w:rsidR="000F2B6B" w:rsidRDefault="000F2B6B" w:rsidP="000F2B6B">
            <w:pPr>
              <w:pStyle w:val="Listenabsatz"/>
              <w:numPr>
                <w:ilvl w:val="0"/>
                <w:numId w:val="1"/>
              </w:numPr>
              <w:shd w:val="clear" w:color="auto" w:fill="FFFFFF"/>
            </w:pPr>
            <w:r>
              <w:t>Uhr</w:t>
            </w:r>
          </w:p>
        </w:tc>
        <w:tc>
          <w:tcPr>
            <w:tcW w:w="1080" w:type="pct"/>
            <w:tcBorders>
              <w:top w:val="single" w:sz="6" w:space="0" w:color="auto"/>
              <w:left w:val="single" w:sz="6" w:space="0" w:color="auto"/>
              <w:bottom w:val="single" w:sz="6" w:space="0" w:color="auto"/>
              <w:right w:val="single" w:sz="6" w:space="0" w:color="auto"/>
            </w:tcBorders>
            <w:shd w:val="clear" w:color="auto" w:fill="FFFFFF"/>
          </w:tcPr>
          <w:p w:rsidR="000F2B6B" w:rsidRDefault="000F2B6B">
            <w:pPr>
              <w:shd w:val="clear" w:color="auto" w:fill="FFFFFF"/>
            </w:pPr>
            <w:r>
              <w:t>1 u. 2</w:t>
            </w:r>
          </w:p>
          <w:p w:rsidR="000F2B6B" w:rsidRDefault="000F2B6B">
            <w:pPr>
              <w:shd w:val="clear" w:color="auto" w:fill="FFFFFF"/>
            </w:pPr>
            <w:r>
              <w:t>3 u. 4</w:t>
            </w:r>
          </w:p>
          <w:p w:rsidR="00E80DC0" w:rsidRDefault="000F2B6B">
            <w:pPr>
              <w:shd w:val="clear" w:color="auto" w:fill="FFFFFF"/>
            </w:pPr>
            <w:r>
              <w:t>dann 2 u. 4</w:t>
            </w:r>
            <w:r w:rsidR="00E80DC0">
              <w:t xml:space="preserve"> </w:t>
            </w:r>
            <w:r>
              <w:t>sowie 1 u. 3 je 5‘</w:t>
            </w:r>
          </w:p>
        </w:tc>
      </w:tr>
      <w:tr w:rsidR="000F2B6B" w:rsidTr="009F537A">
        <w:tc>
          <w:tcPr>
            <w:tcW w:w="282" w:type="pct"/>
            <w:tcBorders>
              <w:top w:val="single" w:sz="6" w:space="0" w:color="auto"/>
              <w:left w:val="single" w:sz="6" w:space="0" w:color="auto"/>
              <w:bottom w:val="single" w:sz="6" w:space="0" w:color="auto"/>
              <w:right w:val="single" w:sz="6" w:space="0" w:color="auto"/>
            </w:tcBorders>
            <w:shd w:val="clear" w:color="auto" w:fill="FFFFFF"/>
          </w:tcPr>
          <w:p w:rsidR="000F2B6B" w:rsidRDefault="000F2B6B">
            <w:pPr>
              <w:shd w:val="clear" w:color="auto" w:fill="FFFFFF"/>
            </w:pPr>
            <w:r>
              <w:t>EA</w:t>
            </w:r>
          </w:p>
        </w:tc>
        <w:tc>
          <w:tcPr>
            <w:tcW w:w="267" w:type="pct"/>
            <w:tcBorders>
              <w:top w:val="single" w:sz="6" w:space="0" w:color="auto"/>
              <w:left w:val="single" w:sz="6" w:space="0" w:color="auto"/>
              <w:bottom w:val="single" w:sz="6" w:space="0" w:color="auto"/>
              <w:right w:val="single" w:sz="6" w:space="0" w:color="auto"/>
            </w:tcBorders>
            <w:shd w:val="clear" w:color="auto" w:fill="FFFFFF"/>
          </w:tcPr>
          <w:p w:rsidR="000F2B6B" w:rsidRDefault="000F2B6B">
            <w:pPr>
              <w:shd w:val="clear" w:color="auto" w:fill="FFFFFF"/>
            </w:pPr>
            <w:r>
              <w:t>10‘</w:t>
            </w:r>
          </w:p>
        </w:tc>
        <w:tc>
          <w:tcPr>
            <w:tcW w:w="285" w:type="pct"/>
            <w:tcBorders>
              <w:top w:val="single" w:sz="6" w:space="0" w:color="auto"/>
              <w:left w:val="single" w:sz="6" w:space="0" w:color="auto"/>
              <w:bottom w:val="single" w:sz="6" w:space="0" w:color="auto"/>
              <w:right w:val="single" w:sz="6" w:space="0" w:color="auto"/>
            </w:tcBorders>
            <w:shd w:val="clear" w:color="auto" w:fill="FFFFFF"/>
          </w:tcPr>
          <w:p w:rsidR="000F2B6B" w:rsidRDefault="00CA65DA">
            <w:pPr>
              <w:shd w:val="clear" w:color="auto" w:fill="FFFFFF"/>
            </w:pPr>
            <w:r>
              <w:t>i</w:t>
            </w:r>
          </w:p>
        </w:tc>
        <w:tc>
          <w:tcPr>
            <w:tcW w:w="2032" w:type="pct"/>
            <w:tcBorders>
              <w:top w:val="single" w:sz="6" w:space="0" w:color="auto"/>
              <w:left w:val="single" w:sz="6" w:space="0" w:color="auto"/>
              <w:bottom w:val="single" w:sz="6" w:space="0" w:color="auto"/>
              <w:right w:val="single" w:sz="6" w:space="0" w:color="auto"/>
            </w:tcBorders>
            <w:shd w:val="clear" w:color="auto" w:fill="FFFFFF"/>
          </w:tcPr>
          <w:p w:rsidR="000F2B6B" w:rsidRDefault="000F2B6B">
            <w:pPr>
              <w:shd w:val="clear" w:color="auto" w:fill="FFFFFF"/>
            </w:pPr>
            <w:r>
              <w:t>Eine fertige Form wird ausgewählt und in drei Perspektiven gezeichnet (S-Name steht auf der Zeichnung).</w:t>
            </w:r>
          </w:p>
          <w:p w:rsidR="000F2B6B" w:rsidRDefault="000F2B6B">
            <w:pPr>
              <w:shd w:val="clear" w:color="auto" w:fill="FFFFFF"/>
            </w:pPr>
            <w:r>
              <w:t>Sobald die Zeichnung fertig ist kontrolliert L und hängt das Ergebnis aus (Ausstellung zusammen mit der Form als Galerie im Klassenzimmer)</w:t>
            </w:r>
          </w:p>
        </w:tc>
        <w:tc>
          <w:tcPr>
            <w:tcW w:w="1054" w:type="pct"/>
            <w:tcBorders>
              <w:top w:val="single" w:sz="6" w:space="0" w:color="auto"/>
              <w:left w:val="single" w:sz="6" w:space="0" w:color="auto"/>
              <w:bottom w:val="single" w:sz="6" w:space="0" w:color="auto"/>
              <w:right w:val="single" w:sz="6" w:space="0" w:color="auto"/>
            </w:tcBorders>
            <w:shd w:val="clear" w:color="auto" w:fill="FFFFFF"/>
          </w:tcPr>
          <w:p w:rsidR="000F2B6B" w:rsidRDefault="00CF3FE7" w:rsidP="00CA65DA">
            <w:pPr>
              <w:shd w:val="clear" w:color="auto" w:fill="FFFFFF"/>
              <w:rPr>
                <w:rStyle w:val="Hyperlink"/>
              </w:rPr>
            </w:pPr>
            <w:hyperlink r:id="rId15" w:history="1">
              <w:r w:rsidR="000F2B6B" w:rsidRPr="000F2B6B">
                <w:rPr>
                  <w:rStyle w:val="Hyperlink"/>
                </w:rPr>
                <w:t>Bilder\Modelle Sammlung Metall 2.JPG</w:t>
              </w:r>
            </w:hyperlink>
            <w:r w:rsidR="000F2B6B">
              <w:t xml:space="preserve">, , </w:t>
            </w:r>
            <w:r w:rsidR="00CA65DA">
              <w:br/>
            </w:r>
            <w:hyperlink r:id="rId16" w:history="1">
              <w:r w:rsidR="000F2B6B" w:rsidRPr="000F2B6B">
                <w:rPr>
                  <w:rStyle w:val="Hyperlink"/>
                </w:rPr>
                <w:t>Bilder\Modelle Sammlung Metall 4.JPG</w:t>
              </w:r>
            </w:hyperlink>
          </w:p>
          <w:p w:rsidR="00CF3FE7" w:rsidRDefault="00CF3FE7" w:rsidP="00CA65DA">
            <w:pPr>
              <w:shd w:val="clear" w:color="auto" w:fill="FFFFFF"/>
            </w:pPr>
            <w:hyperlink r:id="rId17" w:history="1">
              <w:r w:rsidRPr="00CF3FE7">
                <w:rPr>
                  <w:rStyle w:val="Hyperlink"/>
                </w:rPr>
                <w:t>05_Klemmvorrichtung Technische Zeichnung.pdf</w:t>
              </w:r>
            </w:hyperlink>
          </w:p>
          <w:p w:rsidR="00CF3FE7" w:rsidRDefault="00CF3FE7" w:rsidP="00CA65DA">
            <w:pPr>
              <w:shd w:val="clear" w:color="auto" w:fill="FFFFFF"/>
            </w:pPr>
            <w:hyperlink r:id="rId18" w:history="1">
              <w:r w:rsidRPr="00CF3FE7">
                <w:rPr>
                  <w:rStyle w:val="Hyperlink"/>
                </w:rPr>
                <w:t>05_Klemmvorrichtung (1).JPG</w:t>
              </w:r>
            </w:hyperlink>
          </w:p>
        </w:tc>
        <w:tc>
          <w:tcPr>
            <w:tcW w:w="1080" w:type="pct"/>
            <w:tcBorders>
              <w:top w:val="single" w:sz="6" w:space="0" w:color="auto"/>
              <w:left w:val="single" w:sz="6" w:space="0" w:color="auto"/>
              <w:bottom w:val="single" w:sz="6" w:space="0" w:color="auto"/>
              <w:right w:val="single" w:sz="6" w:space="0" w:color="auto"/>
            </w:tcBorders>
            <w:shd w:val="clear" w:color="auto" w:fill="FFFFFF"/>
          </w:tcPr>
          <w:p w:rsidR="000F2B6B" w:rsidRDefault="000F2B6B" w:rsidP="000F2B6B">
            <w:pPr>
              <w:shd w:val="clear" w:color="auto" w:fill="FFFFFF"/>
            </w:pPr>
            <w:r>
              <w:t>Fertige S helfen bei der Einrichtung der Galerie</w:t>
            </w:r>
          </w:p>
          <w:p w:rsidR="00CA65DA" w:rsidRDefault="00CA65DA" w:rsidP="000F2B6B">
            <w:pPr>
              <w:shd w:val="clear" w:color="auto" w:fill="FFFFFF"/>
            </w:pPr>
          </w:p>
        </w:tc>
      </w:tr>
      <w:tr w:rsidR="000F2B6B" w:rsidTr="009F537A">
        <w:tc>
          <w:tcPr>
            <w:tcW w:w="282" w:type="pct"/>
            <w:tcBorders>
              <w:top w:val="single" w:sz="6" w:space="0" w:color="auto"/>
              <w:left w:val="single" w:sz="6" w:space="0" w:color="auto"/>
              <w:bottom w:val="double" w:sz="4" w:space="0" w:color="auto"/>
              <w:right w:val="single" w:sz="6" w:space="0" w:color="auto"/>
            </w:tcBorders>
            <w:shd w:val="clear" w:color="auto" w:fill="FFFFFF"/>
          </w:tcPr>
          <w:p w:rsidR="000F2B6B" w:rsidRDefault="000F2B6B">
            <w:pPr>
              <w:shd w:val="clear" w:color="auto" w:fill="FFFFFF"/>
            </w:pPr>
            <w:r>
              <w:t>P</w:t>
            </w:r>
          </w:p>
        </w:tc>
        <w:tc>
          <w:tcPr>
            <w:tcW w:w="267" w:type="pct"/>
            <w:tcBorders>
              <w:top w:val="single" w:sz="6" w:space="0" w:color="auto"/>
              <w:left w:val="single" w:sz="6" w:space="0" w:color="auto"/>
              <w:bottom w:val="double" w:sz="4" w:space="0" w:color="auto"/>
              <w:right w:val="single" w:sz="6" w:space="0" w:color="auto"/>
            </w:tcBorders>
            <w:shd w:val="clear" w:color="auto" w:fill="FFFFFF"/>
          </w:tcPr>
          <w:p w:rsidR="000F2B6B" w:rsidRDefault="000F2B6B">
            <w:pPr>
              <w:shd w:val="clear" w:color="auto" w:fill="FFFFFF"/>
            </w:pPr>
            <w:r>
              <w:t>5‘</w:t>
            </w:r>
          </w:p>
        </w:tc>
        <w:tc>
          <w:tcPr>
            <w:tcW w:w="285" w:type="pct"/>
            <w:tcBorders>
              <w:top w:val="single" w:sz="6" w:space="0" w:color="auto"/>
              <w:left w:val="single" w:sz="6" w:space="0" w:color="auto"/>
              <w:bottom w:val="double" w:sz="4" w:space="0" w:color="auto"/>
              <w:right w:val="single" w:sz="6" w:space="0" w:color="auto"/>
            </w:tcBorders>
            <w:shd w:val="clear" w:color="auto" w:fill="FFFFFF"/>
          </w:tcPr>
          <w:p w:rsidR="000F2B6B" w:rsidRDefault="000F2B6B">
            <w:pPr>
              <w:shd w:val="clear" w:color="auto" w:fill="FFFFFF"/>
            </w:pPr>
            <w:r>
              <w:t>I</w:t>
            </w:r>
          </w:p>
        </w:tc>
        <w:tc>
          <w:tcPr>
            <w:tcW w:w="2032" w:type="pct"/>
            <w:tcBorders>
              <w:top w:val="single" w:sz="6" w:space="0" w:color="auto"/>
              <w:left w:val="single" w:sz="6" w:space="0" w:color="auto"/>
              <w:bottom w:val="double" w:sz="4" w:space="0" w:color="auto"/>
              <w:right w:val="single" w:sz="6" w:space="0" w:color="auto"/>
            </w:tcBorders>
            <w:shd w:val="clear" w:color="auto" w:fill="FFFFFF"/>
          </w:tcPr>
          <w:p w:rsidR="000F2B6B" w:rsidRDefault="000F2B6B">
            <w:pPr>
              <w:shd w:val="clear" w:color="auto" w:fill="FFFFFF"/>
            </w:pPr>
            <w:r>
              <w:t xml:space="preserve">Durchsicht der Ergebnis-Galerie </w:t>
            </w:r>
          </w:p>
        </w:tc>
        <w:tc>
          <w:tcPr>
            <w:tcW w:w="1054" w:type="pct"/>
            <w:tcBorders>
              <w:top w:val="single" w:sz="6" w:space="0" w:color="auto"/>
              <w:left w:val="single" w:sz="6" w:space="0" w:color="auto"/>
              <w:bottom w:val="double" w:sz="4" w:space="0" w:color="auto"/>
              <w:right w:val="single" w:sz="6" w:space="0" w:color="auto"/>
            </w:tcBorders>
            <w:shd w:val="clear" w:color="auto" w:fill="FFFFFF"/>
          </w:tcPr>
          <w:p w:rsidR="000F2B6B" w:rsidRDefault="00CF3FE7" w:rsidP="000F2B6B">
            <w:pPr>
              <w:shd w:val="clear" w:color="auto" w:fill="FFFFFF"/>
            </w:pPr>
            <w:hyperlink r:id="rId19" w:history="1">
              <w:r w:rsidRPr="00CF3FE7">
                <w:rPr>
                  <w:rStyle w:val="Hyperlink"/>
                </w:rPr>
                <w:t>05_Klemmvorrichtung (2).JPG</w:t>
              </w:r>
            </w:hyperlink>
          </w:p>
        </w:tc>
        <w:tc>
          <w:tcPr>
            <w:tcW w:w="1080" w:type="pct"/>
            <w:tcBorders>
              <w:top w:val="single" w:sz="6" w:space="0" w:color="auto"/>
              <w:left w:val="single" w:sz="6" w:space="0" w:color="auto"/>
              <w:bottom w:val="double" w:sz="4" w:space="0" w:color="auto"/>
              <w:right w:val="single" w:sz="6" w:space="0" w:color="auto"/>
            </w:tcBorders>
            <w:shd w:val="clear" w:color="auto" w:fill="FFFFFF"/>
          </w:tcPr>
          <w:p w:rsidR="000F2B6B" w:rsidRDefault="000F2B6B">
            <w:pPr>
              <w:shd w:val="clear" w:color="auto" w:fill="FFFFFF"/>
            </w:pPr>
          </w:p>
        </w:tc>
      </w:tr>
      <w:tr w:rsidR="009F537A" w:rsidTr="009F537A">
        <w:tc>
          <w:tcPr>
            <w:tcW w:w="282" w:type="pct"/>
            <w:tcBorders>
              <w:top w:val="double" w:sz="4" w:space="0" w:color="auto"/>
              <w:left w:val="single" w:sz="6" w:space="0" w:color="auto"/>
              <w:bottom w:val="single" w:sz="6" w:space="0" w:color="auto"/>
              <w:right w:val="single" w:sz="6" w:space="0" w:color="auto"/>
            </w:tcBorders>
            <w:shd w:val="clear" w:color="auto" w:fill="FFFFFF"/>
          </w:tcPr>
          <w:p w:rsidR="009F537A" w:rsidRDefault="009F537A">
            <w:pPr>
              <w:shd w:val="clear" w:color="auto" w:fill="FFFFFF"/>
            </w:pPr>
          </w:p>
        </w:tc>
        <w:tc>
          <w:tcPr>
            <w:tcW w:w="267" w:type="pct"/>
            <w:tcBorders>
              <w:top w:val="double" w:sz="4" w:space="0" w:color="auto"/>
              <w:left w:val="single" w:sz="6" w:space="0" w:color="auto"/>
              <w:bottom w:val="single" w:sz="6" w:space="0" w:color="auto"/>
              <w:right w:val="single" w:sz="6" w:space="0" w:color="auto"/>
            </w:tcBorders>
            <w:shd w:val="clear" w:color="auto" w:fill="FFFFFF"/>
          </w:tcPr>
          <w:p w:rsidR="009F537A" w:rsidRDefault="009F537A">
            <w:pPr>
              <w:shd w:val="clear" w:color="auto" w:fill="FFFFFF"/>
            </w:pPr>
            <w:r>
              <w:t>90‘</w:t>
            </w:r>
          </w:p>
        </w:tc>
        <w:tc>
          <w:tcPr>
            <w:tcW w:w="285" w:type="pct"/>
            <w:tcBorders>
              <w:top w:val="double" w:sz="4" w:space="0" w:color="auto"/>
              <w:left w:val="single" w:sz="6" w:space="0" w:color="auto"/>
              <w:bottom w:val="single" w:sz="6" w:space="0" w:color="auto"/>
              <w:right w:val="single" w:sz="6" w:space="0" w:color="auto"/>
            </w:tcBorders>
            <w:shd w:val="clear" w:color="auto" w:fill="FFFFFF"/>
          </w:tcPr>
          <w:p w:rsidR="009F537A" w:rsidRDefault="009F537A">
            <w:pPr>
              <w:shd w:val="clear" w:color="auto" w:fill="FFFFFF"/>
            </w:pPr>
          </w:p>
        </w:tc>
        <w:tc>
          <w:tcPr>
            <w:tcW w:w="2032" w:type="pct"/>
            <w:tcBorders>
              <w:top w:val="double" w:sz="4" w:space="0" w:color="auto"/>
              <w:left w:val="single" w:sz="6" w:space="0" w:color="auto"/>
              <w:bottom w:val="single" w:sz="6" w:space="0" w:color="auto"/>
              <w:right w:val="single" w:sz="6" w:space="0" w:color="auto"/>
            </w:tcBorders>
            <w:shd w:val="clear" w:color="auto" w:fill="FFFFFF"/>
          </w:tcPr>
          <w:p w:rsidR="009F537A" w:rsidRDefault="009F537A">
            <w:pPr>
              <w:shd w:val="clear" w:color="auto" w:fill="FFFFFF"/>
            </w:pPr>
          </w:p>
        </w:tc>
        <w:tc>
          <w:tcPr>
            <w:tcW w:w="1054" w:type="pct"/>
            <w:tcBorders>
              <w:top w:val="double" w:sz="4" w:space="0" w:color="auto"/>
              <w:left w:val="single" w:sz="6" w:space="0" w:color="auto"/>
              <w:bottom w:val="single" w:sz="6" w:space="0" w:color="auto"/>
              <w:right w:val="single" w:sz="6" w:space="0" w:color="auto"/>
            </w:tcBorders>
            <w:shd w:val="clear" w:color="auto" w:fill="FFFFFF"/>
          </w:tcPr>
          <w:p w:rsidR="009F537A" w:rsidRDefault="009F537A" w:rsidP="000F2B6B">
            <w:pPr>
              <w:shd w:val="clear" w:color="auto" w:fill="FFFFFF"/>
            </w:pPr>
          </w:p>
        </w:tc>
        <w:tc>
          <w:tcPr>
            <w:tcW w:w="1080" w:type="pct"/>
            <w:tcBorders>
              <w:top w:val="double" w:sz="4" w:space="0" w:color="auto"/>
              <w:left w:val="single" w:sz="6" w:space="0" w:color="auto"/>
              <w:bottom w:val="single" w:sz="6" w:space="0" w:color="auto"/>
              <w:right w:val="single" w:sz="6" w:space="0" w:color="auto"/>
            </w:tcBorders>
            <w:shd w:val="clear" w:color="auto" w:fill="FFFFFF"/>
          </w:tcPr>
          <w:p w:rsidR="009F537A" w:rsidRDefault="009F537A">
            <w:pPr>
              <w:shd w:val="clear" w:color="auto" w:fill="FFFFFF"/>
            </w:pPr>
          </w:p>
        </w:tc>
      </w:tr>
    </w:tbl>
    <w:p w:rsidR="001A442E" w:rsidRDefault="0016351C" w:rsidP="002C74B3">
      <w:pPr>
        <w:shd w:val="clear" w:color="auto" w:fill="FFFFFF"/>
        <w:spacing w:before="241" w:line="223" w:lineRule="exact"/>
        <w:ind w:left="14"/>
        <w:rPr>
          <w:color w:val="000000"/>
          <w:sz w:val="22"/>
          <w:szCs w:val="22"/>
        </w:rPr>
      </w:pPr>
      <w:r>
        <w:rPr>
          <w:color w:val="000000"/>
          <w:sz w:val="22"/>
          <w:szCs w:val="22"/>
        </w:rPr>
        <w:t>AA = Arbeitsauftrag</w:t>
      </w:r>
      <w:r w:rsidR="002C74B3">
        <w:rPr>
          <w:color w:val="000000"/>
          <w:sz w:val="22"/>
          <w:szCs w:val="22"/>
        </w:rPr>
        <w:br/>
        <w:t>AB = Arbeitsblatt</w:t>
      </w:r>
      <w:r>
        <w:rPr>
          <w:color w:val="000000"/>
          <w:sz w:val="22"/>
          <w:szCs w:val="22"/>
        </w:rPr>
        <w:t xml:space="preserve"> </w:t>
      </w:r>
      <w:r w:rsidR="002C74B3">
        <w:rPr>
          <w:color w:val="000000"/>
          <w:sz w:val="22"/>
          <w:szCs w:val="22"/>
        </w:rPr>
        <w:br/>
        <w:t>EA = Einzelarbeit</w:t>
      </w:r>
      <w:r w:rsidR="002C74B3">
        <w:rPr>
          <w:color w:val="000000"/>
          <w:sz w:val="22"/>
          <w:szCs w:val="22"/>
        </w:rPr>
        <w:br/>
        <w:t>F = Folie</w:t>
      </w:r>
      <w:r w:rsidR="002C74B3">
        <w:rPr>
          <w:color w:val="000000"/>
          <w:sz w:val="22"/>
          <w:szCs w:val="22"/>
        </w:rPr>
        <w:br/>
        <w:t>GA = Gruppenarbeit</w:t>
      </w:r>
      <w:r w:rsidR="002C74B3">
        <w:rPr>
          <w:color w:val="000000"/>
          <w:sz w:val="22"/>
          <w:szCs w:val="22"/>
        </w:rPr>
        <w:br/>
        <w:t>HA = Hausaufgaben</w:t>
      </w:r>
      <w:r w:rsidR="002C74B3">
        <w:rPr>
          <w:color w:val="000000"/>
          <w:sz w:val="22"/>
          <w:szCs w:val="22"/>
        </w:rPr>
        <w:br/>
      </w:r>
      <w:r w:rsidRPr="0016351C">
        <w:rPr>
          <w:color w:val="000000"/>
          <w:sz w:val="22"/>
          <w:szCs w:val="22"/>
        </w:rPr>
        <w:t xml:space="preserve">I </w:t>
      </w:r>
      <w:r w:rsidR="002C74B3">
        <w:rPr>
          <w:color w:val="000000"/>
          <w:sz w:val="22"/>
          <w:szCs w:val="22"/>
        </w:rPr>
        <w:t>= Information</w:t>
      </w:r>
      <w:r w:rsidR="002C74B3">
        <w:rPr>
          <w:color w:val="000000"/>
          <w:sz w:val="22"/>
          <w:szCs w:val="22"/>
        </w:rPr>
        <w:br/>
        <w:t>L = Lehrer/in</w:t>
      </w:r>
      <w:r w:rsidR="002C74B3">
        <w:rPr>
          <w:color w:val="000000"/>
          <w:sz w:val="22"/>
          <w:szCs w:val="22"/>
        </w:rPr>
        <w:br/>
        <w:t>P = Plenum</w:t>
      </w:r>
      <w:r w:rsidR="002C74B3">
        <w:rPr>
          <w:color w:val="000000"/>
          <w:sz w:val="22"/>
          <w:szCs w:val="22"/>
        </w:rPr>
        <w:br/>
        <w:t>PA = Partnerarbeit</w:t>
      </w:r>
      <w:r w:rsidR="002C74B3">
        <w:rPr>
          <w:color w:val="000000"/>
          <w:sz w:val="22"/>
          <w:szCs w:val="22"/>
        </w:rPr>
        <w:br/>
        <w:t>PPT = Präsentation</w:t>
      </w:r>
      <w:r w:rsidR="002C74B3">
        <w:rPr>
          <w:color w:val="000000"/>
          <w:sz w:val="22"/>
          <w:szCs w:val="22"/>
        </w:rPr>
        <w:br/>
        <w:t>S = Schüler/innen</w:t>
      </w:r>
      <w:r w:rsidR="002C74B3">
        <w:rPr>
          <w:color w:val="000000"/>
          <w:sz w:val="22"/>
          <w:szCs w:val="22"/>
        </w:rPr>
        <w:br/>
        <w:t>TA = Tafelanschrieb</w:t>
      </w:r>
      <w:r w:rsidR="002C74B3">
        <w:rPr>
          <w:color w:val="000000"/>
          <w:sz w:val="22"/>
          <w:szCs w:val="22"/>
        </w:rPr>
        <w:br/>
        <w:t>UA = Unterrichtsarrangement</w:t>
      </w:r>
      <w:r w:rsidR="002C74B3">
        <w:rPr>
          <w:color w:val="000000"/>
          <w:sz w:val="22"/>
          <w:szCs w:val="22"/>
        </w:rPr>
        <w:br/>
        <w:t>k = kollektiv</w:t>
      </w:r>
      <w:r w:rsidR="002C74B3">
        <w:rPr>
          <w:color w:val="000000"/>
          <w:sz w:val="22"/>
          <w:szCs w:val="22"/>
        </w:rPr>
        <w:br/>
      </w:r>
      <w:proofErr w:type="spellStart"/>
      <w:r w:rsidR="002C74B3">
        <w:rPr>
          <w:color w:val="000000"/>
          <w:sz w:val="22"/>
          <w:szCs w:val="22"/>
        </w:rPr>
        <w:t>koop</w:t>
      </w:r>
      <w:proofErr w:type="spellEnd"/>
      <w:r w:rsidR="002C74B3">
        <w:rPr>
          <w:color w:val="000000"/>
          <w:sz w:val="22"/>
          <w:szCs w:val="22"/>
        </w:rPr>
        <w:t xml:space="preserve"> = kooperativ</w:t>
      </w:r>
      <w:r w:rsidR="002C74B3">
        <w:rPr>
          <w:color w:val="000000"/>
          <w:sz w:val="22"/>
          <w:szCs w:val="22"/>
        </w:rPr>
        <w:br/>
      </w:r>
      <w:r>
        <w:rPr>
          <w:color w:val="000000"/>
          <w:sz w:val="22"/>
          <w:szCs w:val="22"/>
        </w:rPr>
        <w:t>i = individuell</w:t>
      </w:r>
      <w:r w:rsidR="00C14C14">
        <w:rPr>
          <w:color w:val="000000"/>
          <w:sz w:val="22"/>
          <w:szCs w:val="22"/>
        </w:rPr>
        <w:br/>
      </w:r>
      <w:r w:rsidR="001821C1">
        <w:rPr>
          <w:color w:val="000000"/>
          <w:sz w:val="22"/>
          <w:szCs w:val="22"/>
        </w:rPr>
        <w:t>M</w:t>
      </w:r>
      <w:r w:rsidR="00C14C14">
        <w:rPr>
          <w:color w:val="000000"/>
          <w:sz w:val="22"/>
          <w:szCs w:val="22"/>
        </w:rPr>
        <w:t xml:space="preserve"> =</w:t>
      </w:r>
      <w:r w:rsidR="001821C1">
        <w:rPr>
          <w:color w:val="000000"/>
          <w:sz w:val="22"/>
          <w:szCs w:val="22"/>
        </w:rPr>
        <w:t xml:space="preserve"> Motivation</w:t>
      </w:r>
    </w:p>
    <w:p w:rsidR="00E80DC0" w:rsidRPr="002C74B3" w:rsidRDefault="00E80DC0" w:rsidP="002C74B3">
      <w:pPr>
        <w:shd w:val="clear" w:color="auto" w:fill="FFFFFF"/>
        <w:spacing w:before="241" w:line="223" w:lineRule="exact"/>
        <w:ind w:left="14"/>
        <w:rPr>
          <w:color w:val="000000"/>
          <w:sz w:val="22"/>
          <w:szCs w:val="22"/>
        </w:rPr>
      </w:pPr>
    </w:p>
    <w:p w:rsidR="001A442E" w:rsidRDefault="001A442E">
      <w:pPr>
        <w:shd w:val="clear" w:color="auto" w:fill="FFFFFF"/>
        <w:spacing w:before="1998"/>
        <w:ind w:left="9166"/>
        <w:sectPr w:rsidR="001A442E">
          <w:type w:val="continuous"/>
          <w:pgSz w:w="11909" w:h="16834"/>
          <w:pgMar w:top="902" w:right="1346" w:bottom="360" w:left="1094" w:header="720" w:footer="720" w:gutter="0"/>
          <w:cols w:space="60"/>
          <w:noEndnote/>
        </w:sectPr>
      </w:pPr>
    </w:p>
    <w:p w:rsidR="001A442E" w:rsidRDefault="0016351C">
      <w:pPr>
        <w:shd w:val="clear" w:color="auto" w:fill="FFFFFF"/>
        <w:ind w:left="446"/>
      </w:pPr>
      <w:r>
        <w:rPr>
          <w:b/>
          <w:bCs/>
          <w:color w:val="000000"/>
          <w:spacing w:val="-1"/>
          <w:sz w:val="32"/>
          <w:szCs w:val="32"/>
        </w:rPr>
        <w:lastRenderedPageBreak/>
        <w:t>Thema: Vorlage Unterrichtsarrangements</w:t>
      </w:r>
    </w:p>
    <w:p w:rsidR="001A442E" w:rsidRDefault="0016351C" w:rsidP="0016351C">
      <w:pPr>
        <w:shd w:val="clear" w:color="auto" w:fill="FFFFFF"/>
        <w:spacing w:before="457" w:line="277" w:lineRule="exact"/>
        <w:ind w:left="331"/>
      </w:pPr>
      <w:r>
        <w:rPr>
          <w:b/>
          <w:bCs/>
          <w:color w:val="000000"/>
          <w:sz w:val="26"/>
          <w:szCs w:val="26"/>
        </w:rPr>
        <w:t xml:space="preserve">Jede Schule reicht je </w:t>
      </w:r>
      <w:proofErr w:type="gramStart"/>
      <w:r>
        <w:rPr>
          <w:b/>
          <w:bCs/>
          <w:color w:val="000000"/>
          <w:sz w:val="26"/>
          <w:szCs w:val="26"/>
        </w:rPr>
        <w:t>gemeldetem</w:t>
      </w:r>
      <w:proofErr w:type="gramEnd"/>
      <w:r>
        <w:rPr>
          <w:b/>
          <w:bCs/>
          <w:color w:val="000000"/>
          <w:sz w:val="26"/>
          <w:szCs w:val="26"/>
        </w:rPr>
        <w:t xml:space="preserve"> Fach </w:t>
      </w:r>
      <w:r>
        <w:rPr>
          <w:b/>
          <w:bCs/>
          <w:color w:val="000000"/>
          <w:sz w:val="26"/>
          <w:szCs w:val="26"/>
          <w:u w:val="single"/>
        </w:rPr>
        <w:t>mindestens</w:t>
      </w:r>
      <w:r>
        <w:rPr>
          <w:b/>
          <w:bCs/>
          <w:color w:val="000000"/>
          <w:sz w:val="26"/>
          <w:szCs w:val="26"/>
        </w:rPr>
        <w:t xml:space="preserve"> zwei ausgearbeitete UND erprobte Unterrichtsarrangements ein. Ein Unterrichtsarrangement umfasst dabei mindestens 90 Minuten, kann aber auch eine ganze Unterrichtseinheit umfassen.</w:t>
      </w:r>
    </w:p>
    <w:p w:rsidR="001A442E" w:rsidRDefault="0016351C" w:rsidP="0016351C">
      <w:pPr>
        <w:shd w:val="clear" w:color="auto" w:fill="FFFFFF"/>
        <w:spacing w:before="259" w:after="252" w:line="252" w:lineRule="exact"/>
        <w:ind w:left="346" w:right="518"/>
      </w:pPr>
      <w:r>
        <w:rPr>
          <w:color w:val="000000"/>
          <w:spacing w:val="-7"/>
          <w:sz w:val="26"/>
          <w:szCs w:val="26"/>
        </w:rPr>
        <w:t xml:space="preserve">Dazu sendet sie </w:t>
      </w:r>
      <w:r>
        <w:rPr>
          <w:b/>
          <w:bCs/>
          <w:color w:val="000000"/>
          <w:spacing w:val="-7"/>
          <w:sz w:val="26"/>
          <w:szCs w:val="26"/>
        </w:rPr>
        <w:t xml:space="preserve">bis zum 31. Mai 2013 </w:t>
      </w:r>
      <w:r>
        <w:rPr>
          <w:color w:val="000000"/>
          <w:spacing w:val="-7"/>
          <w:sz w:val="26"/>
          <w:szCs w:val="26"/>
        </w:rPr>
        <w:t xml:space="preserve">an </w:t>
      </w:r>
      <w:proofErr w:type="spellStart"/>
      <w:r>
        <w:rPr>
          <w:b/>
          <w:bCs/>
          <w:color w:val="000000"/>
          <w:spacing w:val="-7"/>
          <w:sz w:val="26"/>
          <w:szCs w:val="26"/>
          <w:u w:val="single"/>
        </w:rPr>
        <w:t>torben.wuerth</w:t>
      </w:r>
      <w:proofErr w:type="spellEnd"/>
      <w:r>
        <w:rPr>
          <w:b/>
          <w:bCs/>
          <w:color w:val="000000"/>
          <w:spacing w:val="-7"/>
          <w:sz w:val="26"/>
          <w:szCs w:val="26"/>
          <w:u w:val="single"/>
        </w:rPr>
        <w:t xml:space="preserve">® km. </w:t>
      </w:r>
      <w:hyperlink r:id="rId20" w:history="1">
        <w:r w:rsidRPr="0016351C">
          <w:rPr>
            <w:b/>
            <w:bCs/>
            <w:color w:val="0066CC"/>
            <w:spacing w:val="-7"/>
            <w:sz w:val="26"/>
            <w:szCs w:val="26"/>
            <w:u w:val="single"/>
          </w:rPr>
          <w:t xml:space="preserve">kv.bwl.de </w:t>
        </w:r>
      </w:hyperlink>
      <w:r>
        <w:rPr>
          <w:b/>
          <w:bCs/>
          <w:color w:val="000000"/>
          <w:spacing w:val="-8"/>
          <w:sz w:val="26"/>
          <w:szCs w:val="26"/>
        </w:rPr>
        <w:t xml:space="preserve">(nachrichtlich an </w:t>
      </w:r>
      <w:hyperlink r:id="rId21" w:history="1">
        <w:r w:rsidR="00CB5563" w:rsidRPr="00C8589D">
          <w:rPr>
            <w:rStyle w:val="Hyperlink"/>
            <w:b/>
            <w:bCs/>
            <w:spacing w:val="-8"/>
            <w:sz w:val="26"/>
            <w:szCs w:val="26"/>
          </w:rPr>
          <w:t>silbernagl@lehrerfortbildung-bw.de</w:t>
        </w:r>
      </w:hyperlink>
      <w:r w:rsidRPr="0016351C">
        <w:rPr>
          <w:b/>
          <w:bCs/>
          <w:color w:val="000000"/>
          <w:spacing w:val="-8"/>
          <w:sz w:val="26"/>
          <w:szCs w:val="26"/>
        </w:rPr>
        <w:t xml:space="preserve">) </w:t>
      </w:r>
      <w:r>
        <w:rPr>
          <w:color w:val="000000"/>
          <w:spacing w:val="-8"/>
          <w:sz w:val="26"/>
          <w:szCs w:val="26"/>
        </w:rPr>
        <w:t xml:space="preserve">im </w:t>
      </w:r>
      <w:r>
        <w:rPr>
          <w:color w:val="000000"/>
          <w:spacing w:val="-8"/>
          <w:sz w:val="26"/>
          <w:szCs w:val="26"/>
          <w:u w:val="single"/>
        </w:rPr>
        <w:t>ZIP-Ordner</w:t>
      </w:r>
      <w:r>
        <w:rPr>
          <w:color w:val="000000"/>
          <w:spacing w:val="-8"/>
          <w:sz w:val="26"/>
          <w:szCs w:val="26"/>
        </w:rPr>
        <w:t>:</w:t>
      </w:r>
    </w:p>
    <w:p w:rsidR="001A442E" w:rsidRDefault="001A442E">
      <w:pPr>
        <w:shd w:val="clear" w:color="auto" w:fill="FFFFFF"/>
        <w:spacing w:before="259" w:after="252" w:line="252" w:lineRule="exact"/>
        <w:ind w:left="346" w:right="518"/>
        <w:sectPr w:rsidR="001A442E">
          <w:pgSz w:w="11909" w:h="16834"/>
          <w:pgMar w:top="1440" w:right="1490" w:bottom="720" w:left="836" w:header="720" w:footer="720" w:gutter="0"/>
          <w:cols w:space="60"/>
          <w:noEndnote/>
        </w:sectPr>
      </w:pPr>
    </w:p>
    <w:p w:rsidR="001A442E" w:rsidRDefault="0016351C">
      <w:pPr>
        <w:shd w:val="clear" w:color="auto" w:fill="FFFFFF"/>
        <w:spacing w:before="11" w:line="331" w:lineRule="exact"/>
        <w:ind w:right="565"/>
        <w:jc w:val="both"/>
      </w:pPr>
      <w:r>
        <w:rPr>
          <w:color w:val="000000"/>
          <w:spacing w:val="-42"/>
          <w:sz w:val="26"/>
          <w:szCs w:val="26"/>
        </w:rPr>
        <w:t xml:space="preserve">1. </w:t>
      </w:r>
      <w:r>
        <w:rPr>
          <w:color w:val="000000"/>
          <w:spacing w:val="-33"/>
          <w:sz w:val="26"/>
          <w:szCs w:val="26"/>
        </w:rPr>
        <w:t>2. 3.</w:t>
      </w:r>
    </w:p>
    <w:p w:rsidR="001A442E" w:rsidRDefault="0016351C">
      <w:pPr>
        <w:shd w:val="clear" w:color="auto" w:fill="FFFFFF"/>
        <w:spacing w:line="335" w:lineRule="exact"/>
        <w:ind w:left="22"/>
      </w:pPr>
      <w:r>
        <w:br w:type="column"/>
      </w:r>
      <w:r>
        <w:rPr>
          <w:color w:val="000000"/>
          <w:spacing w:val="-9"/>
          <w:sz w:val="26"/>
          <w:szCs w:val="26"/>
        </w:rPr>
        <w:t>die Vorbemerkung zur Unterrichtseinheit / -sequenz (s.o.)</w:t>
      </w:r>
    </w:p>
    <w:p w:rsidR="001A442E" w:rsidRDefault="0016351C">
      <w:pPr>
        <w:shd w:val="clear" w:color="auto" w:fill="FFFFFF"/>
        <w:spacing w:line="335" w:lineRule="exact"/>
        <w:ind w:left="18"/>
      </w:pPr>
      <w:r>
        <w:rPr>
          <w:color w:val="000000"/>
          <w:spacing w:val="-8"/>
          <w:sz w:val="26"/>
          <w:szCs w:val="26"/>
        </w:rPr>
        <w:t>die Verlaufsplanung (s.o.)</w:t>
      </w:r>
    </w:p>
    <w:p w:rsidR="001A442E" w:rsidRDefault="0016351C">
      <w:pPr>
        <w:shd w:val="clear" w:color="auto" w:fill="FFFFFF"/>
        <w:spacing w:line="335" w:lineRule="exact"/>
        <w:ind w:left="18"/>
      </w:pPr>
      <w:r>
        <w:rPr>
          <w:color w:val="000000"/>
          <w:spacing w:val="-7"/>
          <w:sz w:val="26"/>
          <w:szCs w:val="26"/>
        </w:rPr>
        <w:t>alle erforderlichen Materialien nach folgenden Kriterien:</w:t>
      </w:r>
    </w:p>
    <w:p w:rsidR="001A442E" w:rsidRDefault="0016351C">
      <w:pPr>
        <w:shd w:val="clear" w:color="auto" w:fill="FFFFFF"/>
        <w:spacing w:before="58" w:line="248" w:lineRule="exact"/>
        <w:ind w:left="11"/>
      </w:pPr>
      <w:r>
        <w:rPr>
          <w:color w:val="000000"/>
          <w:spacing w:val="-10"/>
          <w:sz w:val="26"/>
          <w:szCs w:val="26"/>
        </w:rPr>
        <w:t xml:space="preserve">Zusammenhängende Arbeitsaufträge (AA) in ein Dokument einfügen, z.B. alle </w:t>
      </w:r>
      <w:r>
        <w:rPr>
          <w:color w:val="000000"/>
          <w:sz w:val="26"/>
          <w:szCs w:val="26"/>
        </w:rPr>
        <w:t xml:space="preserve">Teilaufgabeneiner Lerntheke in </w:t>
      </w:r>
      <w:r w:rsidR="00CB5563">
        <w:rPr>
          <w:color w:val="000000"/>
          <w:sz w:val="26"/>
          <w:szCs w:val="26"/>
        </w:rPr>
        <w:t>ein</w:t>
      </w:r>
      <w:r>
        <w:rPr>
          <w:color w:val="000000"/>
          <w:sz w:val="26"/>
          <w:szCs w:val="26"/>
        </w:rPr>
        <w:t xml:space="preserve"> Dokument</w:t>
      </w:r>
    </w:p>
    <w:p w:rsidR="001A442E" w:rsidRDefault="0016351C">
      <w:pPr>
        <w:shd w:val="clear" w:color="auto" w:fill="FFFFFF"/>
        <w:spacing w:before="43"/>
        <w:ind w:left="29"/>
      </w:pPr>
      <w:r>
        <w:rPr>
          <w:color w:val="000000"/>
          <w:spacing w:val="-9"/>
          <w:sz w:val="26"/>
          <w:szCs w:val="26"/>
        </w:rPr>
        <w:t>bei Aufgabenblättern die Lösung ins gleiche Dokument einfügen</w:t>
      </w:r>
    </w:p>
    <w:p w:rsidR="001A442E" w:rsidRDefault="0016351C">
      <w:pPr>
        <w:shd w:val="clear" w:color="auto" w:fill="FFFFFF"/>
        <w:spacing w:before="68" w:line="248" w:lineRule="exact"/>
        <w:ind w:left="18"/>
      </w:pPr>
      <w:r>
        <w:rPr>
          <w:color w:val="000000"/>
          <w:spacing w:val="-9"/>
          <w:sz w:val="26"/>
          <w:szCs w:val="26"/>
        </w:rPr>
        <w:t xml:space="preserve">Dateien im ZIP-Ordner chronologisch nummeriert (beginnend mit </w:t>
      </w:r>
      <w:proofErr w:type="spellStart"/>
      <w:r>
        <w:rPr>
          <w:color w:val="000000"/>
          <w:spacing w:val="-9"/>
          <w:sz w:val="26"/>
          <w:szCs w:val="26"/>
        </w:rPr>
        <w:t>Ol</w:t>
      </w:r>
      <w:proofErr w:type="spellEnd"/>
      <w:r>
        <w:rPr>
          <w:color w:val="000000"/>
          <w:spacing w:val="-9"/>
          <w:sz w:val="26"/>
          <w:szCs w:val="26"/>
        </w:rPr>
        <w:t xml:space="preserve">, nicht 1) </w:t>
      </w:r>
      <w:r>
        <w:rPr>
          <w:color w:val="000000"/>
          <w:sz w:val="26"/>
          <w:szCs w:val="26"/>
        </w:rPr>
        <w:t>ablegen</w:t>
      </w:r>
    </w:p>
    <w:p w:rsidR="001A442E" w:rsidRDefault="0016351C">
      <w:pPr>
        <w:shd w:val="clear" w:color="auto" w:fill="FFFFFF"/>
        <w:spacing w:before="36"/>
        <w:ind w:left="4"/>
      </w:pPr>
      <w:r>
        <w:rPr>
          <w:color w:val="000000"/>
          <w:spacing w:val="-9"/>
          <w:sz w:val="26"/>
          <w:szCs w:val="26"/>
        </w:rPr>
        <w:t>Tipp: Bezeichnung der Dokumente:</w:t>
      </w:r>
    </w:p>
    <w:p w:rsidR="001A442E" w:rsidRDefault="00CB5563">
      <w:pPr>
        <w:shd w:val="clear" w:color="auto" w:fill="FFFFFF"/>
        <w:spacing w:before="94" w:line="252" w:lineRule="exact"/>
        <w:ind w:left="11" w:right="3830"/>
      </w:pPr>
      <w:proofErr w:type="spellStart"/>
      <w:r>
        <w:rPr>
          <w:b/>
          <w:color w:val="000000"/>
          <w:spacing w:val="-8"/>
          <w:sz w:val="26"/>
          <w:szCs w:val="26"/>
        </w:rPr>
        <w:t>nr_medienart_methodeI</w:t>
      </w:r>
      <w:r w:rsidR="0016351C" w:rsidRPr="00CB5563">
        <w:rPr>
          <w:b/>
          <w:color w:val="000000"/>
          <w:spacing w:val="-8"/>
          <w:sz w:val="26"/>
          <w:szCs w:val="26"/>
        </w:rPr>
        <w:t>nhalt.dateityp</w:t>
      </w:r>
      <w:proofErr w:type="spellEnd"/>
      <w:r w:rsidR="0016351C" w:rsidRPr="00CB5563">
        <w:rPr>
          <w:b/>
          <w:color w:val="000000"/>
          <w:spacing w:val="-8"/>
          <w:sz w:val="26"/>
          <w:szCs w:val="26"/>
        </w:rPr>
        <w:t>,</w:t>
      </w:r>
      <w:r w:rsidR="0016351C">
        <w:rPr>
          <w:color w:val="000000"/>
          <w:spacing w:val="-8"/>
          <w:sz w:val="26"/>
          <w:szCs w:val="26"/>
        </w:rPr>
        <w:t xml:space="preserve"> </w:t>
      </w:r>
      <w:r w:rsidR="0016351C">
        <w:rPr>
          <w:color w:val="000000"/>
          <w:spacing w:val="-15"/>
          <w:sz w:val="26"/>
          <w:szCs w:val="26"/>
        </w:rPr>
        <w:t>z.B.: 04_AA_Tempod uett_parabeln.doc</w:t>
      </w:r>
    </w:p>
    <w:p w:rsidR="001A442E" w:rsidRDefault="0016351C">
      <w:pPr>
        <w:shd w:val="clear" w:color="auto" w:fill="FFFFFF"/>
        <w:spacing w:before="90" w:line="248" w:lineRule="exact"/>
        <w:ind w:left="392" w:right="4925" w:hanging="392"/>
      </w:pPr>
      <w:r>
        <w:rPr>
          <w:color w:val="000000"/>
          <w:spacing w:val="-10"/>
          <w:sz w:val="26"/>
          <w:szCs w:val="26"/>
        </w:rPr>
        <w:t xml:space="preserve">Abkürzungen der Medienart: </w:t>
      </w:r>
      <w:r>
        <w:rPr>
          <w:color w:val="000000"/>
          <w:spacing w:val="-10"/>
          <w:sz w:val="26"/>
          <w:szCs w:val="26"/>
        </w:rPr>
        <w:br/>
        <w:t xml:space="preserve">VP = Verlaufsplan </w:t>
      </w:r>
      <w:r>
        <w:rPr>
          <w:color w:val="000000"/>
          <w:spacing w:val="-10"/>
          <w:sz w:val="26"/>
          <w:szCs w:val="26"/>
        </w:rPr>
        <w:br/>
      </w:r>
      <w:r>
        <w:rPr>
          <w:color w:val="000000"/>
          <w:spacing w:val="-6"/>
          <w:sz w:val="26"/>
          <w:szCs w:val="26"/>
        </w:rPr>
        <w:t xml:space="preserve">AA = Arbeitsauftrag </w:t>
      </w:r>
      <w:r>
        <w:rPr>
          <w:color w:val="000000"/>
          <w:spacing w:val="-6"/>
          <w:sz w:val="26"/>
          <w:szCs w:val="26"/>
        </w:rPr>
        <w:br/>
      </w:r>
      <w:r>
        <w:rPr>
          <w:color w:val="000000"/>
          <w:spacing w:val="-4"/>
          <w:sz w:val="26"/>
          <w:szCs w:val="26"/>
        </w:rPr>
        <w:t xml:space="preserve">AB = Arbeitsblatt </w:t>
      </w:r>
      <w:r>
        <w:rPr>
          <w:color w:val="000000"/>
          <w:spacing w:val="-4"/>
          <w:sz w:val="26"/>
          <w:szCs w:val="26"/>
        </w:rPr>
        <w:br/>
      </w:r>
      <w:r>
        <w:rPr>
          <w:color w:val="000000"/>
          <w:spacing w:val="-13"/>
          <w:sz w:val="26"/>
          <w:szCs w:val="26"/>
        </w:rPr>
        <w:t xml:space="preserve">AO = </w:t>
      </w:r>
      <w:proofErr w:type="spellStart"/>
      <w:r>
        <w:rPr>
          <w:color w:val="000000"/>
          <w:spacing w:val="-13"/>
          <w:sz w:val="26"/>
          <w:szCs w:val="26"/>
        </w:rPr>
        <w:t>Advance</w:t>
      </w:r>
      <w:proofErr w:type="spellEnd"/>
      <w:r>
        <w:rPr>
          <w:color w:val="000000"/>
          <w:spacing w:val="-13"/>
          <w:sz w:val="26"/>
          <w:szCs w:val="26"/>
        </w:rPr>
        <w:t xml:space="preserve"> Organizer </w:t>
      </w:r>
      <w:r>
        <w:rPr>
          <w:color w:val="000000"/>
          <w:spacing w:val="-13"/>
          <w:sz w:val="26"/>
          <w:szCs w:val="26"/>
        </w:rPr>
        <w:br/>
      </w:r>
      <w:r>
        <w:rPr>
          <w:color w:val="000000"/>
          <w:sz w:val="26"/>
          <w:szCs w:val="26"/>
        </w:rPr>
        <w:t xml:space="preserve">F = Folie </w:t>
      </w:r>
      <w:r>
        <w:rPr>
          <w:color w:val="000000"/>
          <w:sz w:val="26"/>
          <w:szCs w:val="26"/>
        </w:rPr>
        <w:br/>
      </w:r>
      <w:r w:rsidRPr="0016351C">
        <w:rPr>
          <w:color w:val="000000"/>
          <w:sz w:val="26"/>
          <w:szCs w:val="26"/>
        </w:rPr>
        <w:t xml:space="preserve">I </w:t>
      </w:r>
      <w:r>
        <w:rPr>
          <w:color w:val="000000"/>
          <w:sz w:val="26"/>
          <w:szCs w:val="26"/>
        </w:rPr>
        <w:t xml:space="preserve">= Information </w:t>
      </w:r>
      <w:r>
        <w:rPr>
          <w:color w:val="000000"/>
          <w:sz w:val="26"/>
          <w:szCs w:val="26"/>
        </w:rPr>
        <w:br/>
      </w:r>
      <w:r>
        <w:rPr>
          <w:color w:val="000000"/>
          <w:spacing w:val="-10"/>
          <w:sz w:val="26"/>
          <w:szCs w:val="26"/>
        </w:rPr>
        <w:t xml:space="preserve">TA = Tafelanschrieb </w:t>
      </w:r>
      <w:r>
        <w:rPr>
          <w:color w:val="000000"/>
          <w:spacing w:val="-10"/>
          <w:sz w:val="26"/>
          <w:szCs w:val="26"/>
        </w:rPr>
        <w:br/>
      </w:r>
      <w:r>
        <w:rPr>
          <w:color w:val="000000"/>
          <w:spacing w:val="-11"/>
          <w:sz w:val="26"/>
          <w:szCs w:val="26"/>
        </w:rPr>
        <w:t xml:space="preserve">PPT = Präsentation </w:t>
      </w:r>
      <w:r>
        <w:rPr>
          <w:color w:val="000000"/>
          <w:sz w:val="26"/>
          <w:szCs w:val="26"/>
        </w:rPr>
        <w:t>etc.</w:t>
      </w:r>
    </w:p>
    <w:p w:rsidR="001A442E" w:rsidRDefault="001A442E">
      <w:pPr>
        <w:shd w:val="clear" w:color="auto" w:fill="FFFFFF"/>
        <w:spacing w:before="90" w:line="248" w:lineRule="exact"/>
        <w:ind w:left="392" w:right="4925" w:hanging="392"/>
        <w:sectPr w:rsidR="001A442E">
          <w:type w:val="continuous"/>
          <w:pgSz w:w="11909" w:h="16834"/>
          <w:pgMar w:top="1440" w:right="1735" w:bottom="720" w:left="836" w:header="720" w:footer="720" w:gutter="0"/>
          <w:cols w:num="2" w:space="720" w:equalWidth="0">
            <w:col w:w="720" w:space="281"/>
            <w:col w:w="8337"/>
          </w:cols>
          <w:noEndnote/>
        </w:sectPr>
      </w:pPr>
    </w:p>
    <w:p w:rsidR="001A442E" w:rsidRDefault="001A442E">
      <w:pPr>
        <w:spacing w:before="299" w:line="1" w:lineRule="exact"/>
        <w:rPr>
          <w:sz w:val="2"/>
          <w:szCs w:val="2"/>
        </w:rPr>
      </w:pPr>
    </w:p>
    <w:p w:rsidR="001A442E" w:rsidRDefault="001A442E">
      <w:pPr>
        <w:shd w:val="clear" w:color="auto" w:fill="FFFFFF"/>
        <w:spacing w:before="90" w:line="248" w:lineRule="exact"/>
        <w:ind w:left="392" w:right="4925" w:hanging="392"/>
        <w:sectPr w:rsidR="001A442E">
          <w:type w:val="continuous"/>
          <w:pgSz w:w="11909" w:h="16834"/>
          <w:pgMar w:top="1440" w:right="4158" w:bottom="720" w:left="4090" w:header="720" w:footer="720" w:gutter="0"/>
          <w:cols w:space="60"/>
          <w:noEndnote/>
        </w:sectPr>
      </w:pPr>
    </w:p>
    <w:p w:rsidR="001A442E" w:rsidRDefault="0016351C">
      <w:pPr>
        <w:shd w:val="clear" w:color="auto" w:fill="FFFFFF"/>
        <w:spacing w:before="11"/>
      </w:pPr>
      <w:r>
        <w:rPr>
          <w:b/>
          <w:bCs/>
          <w:color w:val="000000"/>
          <w:spacing w:val="-3"/>
          <w:sz w:val="14"/>
          <w:szCs w:val="14"/>
        </w:rPr>
        <w:t>Name</w:t>
      </w:r>
    </w:p>
    <w:p w:rsidR="001A442E" w:rsidRDefault="0016351C">
      <w:pPr>
        <w:shd w:val="clear" w:color="auto" w:fill="FFFFFF"/>
      </w:pPr>
      <w:r>
        <w:br w:type="column"/>
      </w:r>
      <w:proofErr w:type="spellStart"/>
      <w:r>
        <w:rPr>
          <w:rFonts w:ascii="Times New Roman" w:hAnsi="Times New Roman" w:cs="Times New Roman"/>
          <w:b/>
          <w:bCs/>
          <w:color w:val="000000"/>
          <w:sz w:val="14"/>
          <w:szCs w:val="14"/>
        </w:rPr>
        <w:t>Ändeninc</w:t>
      </w:r>
      <w:proofErr w:type="spellEnd"/>
    </w:p>
    <w:p w:rsidR="001A442E" w:rsidRDefault="001A442E">
      <w:pPr>
        <w:shd w:val="clear" w:color="auto" w:fill="FFFFFF"/>
        <w:sectPr w:rsidR="001A442E">
          <w:type w:val="continuous"/>
          <w:pgSz w:w="11909" w:h="16834"/>
          <w:pgMar w:top="1440" w:right="4158" w:bottom="720" w:left="4090" w:header="720" w:footer="720" w:gutter="0"/>
          <w:cols w:num="2" w:space="720" w:equalWidth="0">
            <w:col w:w="720" w:space="2221"/>
            <w:col w:w="720"/>
          </w:cols>
          <w:noEndnote/>
        </w:sectPr>
      </w:pPr>
    </w:p>
    <w:p w:rsidR="001A442E" w:rsidRDefault="001A442E">
      <w:pPr>
        <w:spacing w:after="151"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111"/>
        <w:gridCol w:w="1701"/>
      </w:tblGrid>
      <w:tr w:rsidR="001A442E" w:rsidRPr="00CB5563" w:rsidTr="00CB5563">
        <w:tc>
          <w:tcPr>
            <w:tcW w:w="4111" w:type="dxa"/>
            <w:tcBorders>
              <w:top w:val="nil"/>
              <w:left w:val="nil"/>
              <w:bottom w:val="nil"/>
              <w:right w:val="nil"/>
            </w:tcBorders>
            <w:shd w:val="clear" w:color="auto" w:fill="FFFFFF"/>
          </w:tcPr>
          <w:p w:rsidR="001A442E" w:rsidRPr="00CB5563" w:rsidRDefault="00CB5563">
            <w:pPr>
              <w:shd w:val="clear" w:color="auto" w:fill="FFFFFF"/>
              <w:rPr>
                <w:sz w:val="24"/>
                <w:szCs w:val="24"/>
              </w:rPr>
            </w:pPr>
            <w:r>
              <w:rPr>
                <w:b/>
                <w:bCs/>
                <w:color w:val="000000"/>
                <w:sz w:val="24"/>
                <w:szCs w:val="24"/>
              </w:rPr>
              <w:t>01_VP_theirftrstftat.dcox</w:t>
            </w:r>
          </w:p>
        </w:tc>
        <w:tc>
          <w:tcPr>
            <w:tcW w:w="1701" w:type="dxa"/>
            <w:tcBorders>
              <w:top w:val="nil"/>
              <w:left w:val="nil"/>
              <w:bottom w:val="nil"/>
              <w:right w:val="nil"/>
            </w:tcBorders>
            <w:shd w:val="clear" w:color="auto" w:fill="FFFFFF"/>
          </w:tcPr>
          <w:p w:rsidR="001A442E" w:rsidRPr="00CB5563" w:rsidRDefault="00CB5563">
            <w:pPr>
              <w:shd w:val="clear" w:color="auto" w:fill="FFFFFF"/>
              <w:jc w:val="right"/>
              <w:rPr>
                <w:sz w:val="24"/>
                <w:szCs w:val="24"/>
              </w:rPr>
            </w:pPr>
            <w:r>
              <w:rPr>
                <w:sz w:val="24"/>
                <w:szCs w:val="24"/>
              </w:rPr>
              <w:t>14.3.2012</w:t>
            </w:r>
          </w:p>
        </w:tc>
      </w:tr>
      <w:tr w:rsidR="00CB5563" w:rsidRPr="00CB5563" w:rsidTr="00CB5563">
        <w:tc>
          <w:tcPr>
            <w:tcW w:w="4111" w:type="dxa"/>
            <w:tcBorders>
              <w:top w:val="nil"/>
              <w:left w:val="nil"/>
              <w:bottom w:val="nil"/>
              <w:right w:val="nil"/>
            </w:tcBorders>
            <w:shd w:val="clear" w:color="auto" w:fill="FFFFFF"/>
          </w:tcPr>
          <w:p w:rsidR="00CB5563" w:rsidRPr="00CB5563" w:rsidRDefault="00CB5563">
            <w:pPr>
              <w:shd w:val="clear" w:color="auto" w:fill="FFFFFF"/>
              <w:rPr>
                <w:sz w:val="24"/>
                <w:szCs w:val="24"/>
              </w:rPr>
            </w:pPr>
            <w:r>
              <w:rPr>
                <w:b/>
                <w:bCs/>
                <w:color w:val="000000"/>
                <w:sz w:val="24"/>
                <w:szCs w:val="24"/>
              </w:rPr>
              <w:t>02_AO.docx</w:t>
            </w:r>
          </w:p>
        </w:tc>
        <w:tc>
          <w:tcPr>
            <w:tcW w:w="1701" w:type="dxa"/>
            <w:tcBorders>
              <w:top w:val="nil"/>
              <w:left w:val="nil"/>
              <w:bottom w:val="nil"/>
              <w:right w:val="nil"/>
            </w:tcBorders>
            <w:shd w:val="clear" w:color="auto" w:fill="FFFFFF"/>
          </w:tcPr>
          <w:p w:rsidR="00CB5563" w:rsidRDefault="00CB5563" w:rsidP="00CB5563">
            <w:pPr>
              <w:jc w:val="right"/>
            </w:pPr>
            <w:r w:rsidRPr="00B91FB8">
              <w:rPr>
                <w:sz w:val="24"/>
                <w:szCs w:val="24"/>
              </w:rPr>
              <w:t>14.3.2012</w:t>
            </w:r>
          </w:p>
        </w:tc>
      </w:tr>
      <w:tr w:rsidR="00CB5563" w:rsidRPr="00CB5563" w:rsidTr="00CB5563">
        <w:tc>
          <w:tcPr>
            <w:tcW w:w="4111" w:type="dxa"/>
            <w:tcBorders>
              <w:top w:val="nil"/>
              <w:left w:val="nil"/>
              <w:bottom w:val="nil"/>
              <w:right w:val="nil"/>
            </w:tcBorders>
            <w:shd w:val="clear" w:color="auto" w:fill="FFFFFF"/>
          </w:tcPr>
          <w:p w:rsidR="00CB5563" w:rsidRPr="00CB5563" w:rsidRDefault="00CB5563">
            <w:pPr>
              <w:shd w:val="clear" w:color="auto" w:fill="FFFFFF"/>
              <w:rPr>
                <w:sz w:val="24"/>
                <w:szCs w:val="24"/>
              </w:rPr>
            </w:pPr>
            <w:r w:rsidRPr="00CB5563">
              <w:rPr>
                <w:b/>
                <w:bCs/>
                <w:color w:val="000000"/>
                <w:sz w:val="24"/>
                <w:szCs w:val="24"/>
              </w:rPr>
              <w:t>03_AA_flat</w:t>
            </w:r>
            <w:r>
              <w:rPr>
                <w:b/>
                <w:bCs/>
                <w:color w:val="000000"/>
                <w:sz w:val="24"/>
                <w:szCs w:val="24"/>
              </w:rPr>
              <w:t>.</w:t>
            </w:r>
            <w:r w:rsidRPr="00CB5563">
              <w:rPr>
                <w:b/>
                <w:bCs/>
                <w:color w:val="000000"/>
                <w:sz w:val="24"/>
                <w:szCs w:val="24"/>
              </w:rPr>
              <w:t>docx</w:t>
            </w:r>
          </w:p>
        </w:tc>
        <w:tc>
          <w:tcPr>
            <w:tcW w:w="1701" w:type="dxa"/>
            <w:tcBorders>
              <w:top w:val="nil"/>
              <w:left w:val="nil"/>
              <w:bottom w:val="nil"/>
              <w:right w:val="nil"/>
            </w:tcBorders>
            <w:shd w:val="clear" w:color="auto" w:fill="FFFFFF"/>
          </w:tcPr>
          <w:p w:rsidR="00CB5563" w:rsidRDefault="00CB5563" w:rsidP="00CB5563">
            <w:pPr>
              <w:jc w:val="right"/>
            </w:pPr>
            <w:r w:rsidRPr="00B91FB8">
              <w:rPr>
                <w:sz w:val="24"/>
                <w:szCs w:val="24"/>
              </w:rPr>
              <w:t>14.3.2012</w:t>
            </w:r>
          </w:p>
        </w:tc>
      </w:tr>
      <w:tr w:rsidR="00CB5563" w:rsidRPr="00CB5563" w:rsidTr="00CB5563">
        <w:tc>
          <w:tcPr>
            <w:tcW w:w="4111" w:type="dxa"/>
            <w:tcBorders>
              <w:top w:val="nil"/>
              <w:left w:val="nil"/>
              <w:bottom w:val="nil"/>
              <w:right w:val="nil"/>
            </w:tcBorders>
            <w:shd w:val="clear" w:color="auto" w:fill="FFFFFF"/>
          </w:tcPr>
          <w:p w:rsidR="00CB5563" w:rsidRPr="00CB5563" w:rsidRDefault="00CB5563" w:rsidP="00CB5563">
            <w:pPr>
              <w:shd w:val="clear" w:color="auto" w:fill="FFFFFF"/>
              <w:rPr>
                <w:sz w:val="24"/>
                <w:szCs w:val="24"/>
              </w:rPr>
            </w:pPr>
            <w:r>
              <w:rPr>
                <w:b/>
                <w:bCs/>
                <w:color w:val="000000"/>
                <w:sz w:val="24"/>
                <w:szCs w:val="24"/>
              </w:rPr>
              <w:t>04_vokabel</w:t>
            </w:r>
            <w:r w:rsidRPr="00CB5563">
              <w:rPr>
                <w:b/>
                <w:bCs/>
                <w:color w:val="000000"/>
                <w:sz w:val="24"/>
                <w:szCs w:val="24"/>
              </w:rPr>
              <w:t>n.firetflat</w:t>
            </w:r>
            <w:r>
              <w:rPr>
                <w:b/>
                <w:bCs/>
                <w:color w:val="000000"/>
                <w:sz w:val="24"/>
                <w:szCs w:val="24"/>
              </w:rPr>
              <w:t>.xlsx</w:t>
            </w:r>
          </w:p>
        </w:tc>
        <w:tc>
          <w:tcPr>
            <w:tcW w:w="1701" w:type="dxa"/>
            <w:tcBorders>
              <w:top w:val="nil"/>
              <w:left w:val="nil"/>
              <w:bottom w:val="nil"/>
              <w:right w:val="nil"/>
            </w:tcBorders>
            <w:shd w:val="clear" w:color="auto" w:fill="FFFFFF"/>
          </w:tcPr>
          <w:p w:rsidR="00CB5563" w:rsidRDefault="00CB5563" w:rsidP="00CB5563">
            <w:pPr>
              <w:jc w:val="right"/>
            </w:pPr>
            <w:r w:rsidRPr="00B91FB8">
              <w:rPr>
                <w:sz w:val="24"/>
                <w:szCs w:val="24"/>
              </w:rPr>
              <w:t>14.3.2012</w:t>
            </w:r>
          </w:p>
        </w:tc>
      </w:tr>
      <w:tr w:rsidR="00CB5563" w:rsidRPr="00CB5563" w:rsidTr="00CB5563">
        <w:tc>
          <w:tcPr>
            <w:tcW w:w="4111" w:type="dxa"/>
            <w:tcBorders>
              <w:top w:val="nil"/>
              <w:left w:val="nil"/>
              <w:bottom w:val="nil"/>
              <w:right w:val="nil"/>
            </w:tcBorders>
            <w:shd w:val="clear" w:color="auto" w:fill="FFFFFF"/>
          </w:tcPr>
          <w:p w:rsidR="00CB5563" w:rsidRPr="00CB5563" w:rsidRDefault="00CB5563">
            <w:pPr>
              <w:shd w:val="clear" w:color="auto" w:fill="FFFFFF"/>
              <w:rPr>
                <w:sz w:val="24"/>
                <w:szCs w:val="24"/>
              </w:rPr>
            </w:pPr>
            <w:r>
              <w:rPr>
                <w:b/>
                <w:bCs/>
                <w:color w:val="000000"/>
                <w:sz w:val="24"/>
                <w:szCs w:val="24"/>
              </w:rPr>
              <w:t>05_</w:t>
            </w:r>
            <w:r w:rsidRPr="00CB5563">
              <w:rPr>
                <w:b/>
                <w:bCs/>
                <w:color w:val="000000"/>
                <w:sz w:val="24"/>
                <w:szCs w:val="24"/>
              </w:rPr>
              <w:t>voc</w:t>
            </w:r>
            <w:r>
              <w:rPr>
                <w:b/>
                <w:bCs/>
                <w:color w:val="000000"/>
                <w:sz w:val="24"/>
                <w:szCs w:val="24"/>
              </w:rPr>
              <w:t>.</w:t>
            </w:r>
            <w:r w:rsidRPr="00CB5563">
              <w:rPr>
                <w:b/>
                <w:bCs/>
                <w:color w:val="000000"/>
                <w:sz w:val="24"/>
                <w:szCs w:val="24"/>
              </w:rPr>
              <w:t>docx</w:t>
            </w:r>
          </w:p>
        </w:tc>
        <w:tc>
          <w:tcPr>
            <w:tcW w:w="1701" w:type="dxa"/>
            <w:tcBorders>
              <w:top w:val="nil"/>
              <w:left w:val="nil"/>
              <w:bottom w:val="nil"/>
              <w:right w:val="nil"/>
            </w:tcBorders>
            <w:shd w:val="clear" w:color="auto" w:fill="FFFFFF"/>
          </w:tcPr>
          <w:p w:rsidR="00CB5563" w:rsidRDefault="00CB5563" w:rsidP="00CB5563">
            <w:pPr>
              <w:jc w:val="right"/>
            </w:pPr>
            <w:r w:rsidRPr="00B91FB8">
              <w:rPr>
                <w:sz w:val="24"/>
                <w:szCs w:val="24"/>
              </w:rPr>
              <w:t>14.3.2012</w:t>
            </w:r>
          </w:p>
        </w:tc>
      </w:tr>
    </w:tbl>
    <w:p w:rsidR="001A442E" w:rsidRDefault="0016351C">
      <w:pPr>
        <w:shd w:val="clear" w:color="auto" w:fill="FFFFFF"/>
        <w:spacing w:before="619"/>
        <w:ind w:left="1670"/>
      </w:pPr>
      <w:r>
        <w:rPr>
          <w:color w:val="000000"/>
          <w:spacing w:val="-12"/>
          <w:sz w:val="26"/>
          <w:szCs w:val="26"/>
        </w:rPr>
        <w:t>WICHTIG: Urheberrecht berücksichtigen</w:t>
      </w:r>
    </w:p>
    <w:p w:rsidR="0016351C" w:rsidRDefault="0016351C">
      <w:pPr>
        <w:shd w:val="clear" w:color="auto" w:fill="FFFFFF"/>
        <w:ind w:left="1717"/>
      </w:pPr>
      <w:r>
        <w:rPr>
          <w:color w:val="000000"/>
          <w:spacing w:val="-8"/>
          <w:sz w:val="26"/>
          <w:szCs w:val="26"/>
        </w:rPr>
        <w:t xml:space="preserve">~ </w:t>
      </w:r>
      <w:r>
        <w:rPr>
          <w:color w:val="000000"/>
          <w:spacing w:val="-8"/>
          <w:sz w:val="26"/>
          <w:szCs w:val="26"/>
          <w:u w:val="single"/>
        </w:rPr>
        <w:t>http://lehrerfortbilduna-bw.de/sueb/recht/urh/</w:t>
      </w:r>
    </w:p>
    <w:sectPr w:rsidR="0016351C">
      <w:type w:val="continuous"/>
      <w:pgSz w:w="11909" w:h="16834"/>
      <w:pgMar w:top="1440" w:right="1490" w:bottom="720" w:left="836"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D18A98C"/>
    <w:lvl w:ilvl="0">
      <w:numFmt w:val="bullet"/>
      <w:lvlText w:val="*"/>
      <w:lvlJc w:val="left"/>
    </w:lvl>
  </w:abstractNum>
  <w:num w:numId="1">
    <w:abstractNumId w:val="0"/>
    <w:lvlOverride w:ilvl="0">
      <w:lvl w:ilvl="0">
        <w:start w:val="65535"/>
        <w:numFmt w:val="bullet"/>
        <w:lvlText w:val="-"/>
        <w:legacy w:legacy="1" w:legacySpace="0" w:legacyIndent="345"/>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51C"/>
    <w:rsid w:val="000F2B6B"/>
    <w:rsid w:val="00104EAD"/>
    <w:rsid w:val="0016351C"/>
    <w:rsid w:val="001821C1"/>
    <w:rsid w:val="001A442E"/>
    <w:rsid w:val="002C74B3"/>
    <w:rsid w:val="00303904"/>
    <w:rsid w:val="00424B57"/>
    <w:rsid w:val="004A0D26"/>
    <w:rsid w:val="00537371"/>
    <w:rsid w:val="00856B96"/>
    <w:rsid w:val="009F537A"/>
    <w:rsid w:val="00A53610"/>
    <w:rsid w:val="00AD36F9"/>
    <w:rsid w:val="00B625D1"/>
    <w:rsid w:val="00BC5DF8"/>
    <w:rsid w:val="00C14C14"/>
    <w:rsid w:val="00C37828"/>
    <w:rsid w:val="00CA65DA"/>
    <w:rsid w:val="00CB5563"/>
    <w:rsid w:val="00CE52E4"/>
    <w:rsid w:val="00CF3FE7"/>
    <w:rsid w:val="00DA53D8"/>
    <w:rsid w:val="00E80D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autoSpaceDE w:val="0"/>
      <w:autoSpaceDN w:val="0"/>
      <w:adjustRightInd w:val="0"/>
      <w:spacing w:after="0" w:line="240" w:lineRule="auto"/>
    </w:pPr>
    <w:rPr>
      <w:rFonts w:hAnsi="Arial" w:cs="Arial"/>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625D1"/>
    <w:rPr>
      <w:color w:val="0000FF" w:themeColor="hyperlink"/>
      <w:u w:val="single"/>
    </w:rPr>
  </w:style>
  <w:style w:type="character" w:styleId="BesuchterHyperlink">
    <w:name w:val="FollowedHyperlink"/>
    <w:basedOn w:val="Absatz-Standardschriftart"/>
    <w:uiPriority w:val="99"/>
    <w:semiHidden/>
    <w:unhideWhenUsed/>
    <w:rsid w:val="00B625D1"/>
    <w:rPr>
      <w:color w:val="800080" w:themeColor="followedHyperlink"/>
      <w:u w:val="single"/>
    </w:rPr>
  </w:style>
  <w:style w:type="paragraph" w:styleId="Sprechblasentext">
    <w:name w:val="Balloon Text"/>
    <w:basedOn w:val="Standard"/>
    <w:link w:val="SprechblasentextZchn"/>
    <w:uiPriority w:val="99"/>
    <w:semiHidden/>
    <w:unhideWhenUsed/>
    <w:rsid w:val="00856B9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56B96"/>
    <w:rPr>
      <w:rFonts w:ascii="Tahoma" w:hAnsi="Tahoma" w:cs="Tahoma"/>
      <w:sz w:val="16"/>
      <w:szCs w:val="16"/>
    </w:rPr>
  </w:style>
  <w:style w:type="paragraph" w:styleId="Listenabsatz">
    <w:name w:val="List Paragraph"/>
    <w:basedOn w:val="Standard"/>
    <w:uiPriority w:val="34"/>
    <w:qFormat/>
    <w:rsid w:val="000F2B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autoSpaceDE w:val="0"/>
      <w:autoSpaceDN w:val="0"/>
      <w:adjustRightInd w:val="0"/>
      <w:spacing w:after="0" w:line="240" w:lineRule="auto"/>
    </w:pPr>
    <w:rPr>
      <w:rFonts w:hAnsi="Arial" w:cs="Arial"/>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625D1"/>
    <w:rPr>
      <w:color w:val="0000FF" w:themeColor="hyperlink"/>
      <w:u w:val="single"/>
    </w:rPr>
  </w:style>
  <w:style w:type="character" w:styleId="BesuchterHyperlink">
    <w:name w:val="FollowedHyperlink"/>
    <w:basedOn w:val="Absatz-Standardschriftart"/>
    <w:uiPriority w:val="99"/>
    <w:semiHidden/>
    <w:unhideWhenUsed/>
    <w:rsid w:val="00B625D1"/>
    <w:rPr>
      <w:color w:val="800080" w:themeColor="followedHyperlink"/>
      <w:u w:val="single"/>
    </w:rPr>
  </w:style>
  <w:style w:type="paragraph" w:styleId="Sprechblasentext">
    <w:name w:val="Balloon Text"/>
    <w:basedOn w:val="Standard"/>
    <w:link w:val="SprechblasentextZchn"/>
    <w:uiPriority w:val="99"/>
    <w:semiHidden/>
    <w:unhideWhenUsed/>
    <w:rsid w:val="00856B9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56B96"/>
    <w:rPr>
      <w:rFonts w:ascii="Tahoma" w:hAnsi="Tahoma" w:cs="Tahoma"/>
      <w:sz w:val="16"/>
      <w:szCs w:val="16"/>
    </w:rPr>
  </w:style>
  <w:style w:type="paragraph" w:styleId="Listenabsatz">
    <w:name w:val="List Paragraph"/>
    <w:basedOn w:val="Standard"/>
    <w:uiPriority w:val="34"/>
    <w:qFormat/>
    <w:rsid w:val="000F2B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Bilder/Lego_1.JPG" TargetMode="External"/><Relationship Id="rId13" Type="http://schemas.openxmlformats.org/officeDocument/2006/relationships/hyperlink" Target="04_Modell%20f&#252;r%20Tafel_Plakat.JPG" TargetMode="External"/><Relationship Id="rId18" Type="http://schemas.openxmlformats.org/officeDocument/2006/relationships/hyperlink" Target="05_Klemmvorrichtung%20(1).JPG" TargetMode="External"/><Relationship Id="rId3" Type="http://schemas.openxmlformats.org/officeDocument/2006/relationships/styles" Target="styles.xml"/><Relationship Id="rId21" Type="http://schemas.openxmlformats.org/officeDocument/2006/relationships/hyperlink" Target="mailto:silbernagl@lehrerfortbildung-bw.de" TargetMode="External"/><Relationship Id="rId7" Type="http://schemas.openxmlformats.org/officeDocument/2006/relationships/hyperlink" Target="02_AA_Arbeitsauftrag.docx" TargetMode="External"/><Relationship Id="rId12" Type="http://schemas.openxmlformats.org/officeDocument/2006/relationships/hyperlink" Target="03_TA_Tafelanschrieb.pdf" TargetMode="External"/><Relationship Id="rId17" Type="http://schemas.openxmlformats.org/officeDocument/2006/relationships/hyperlink" Target="05_Klemmvorrichtung%20Technische%20Zeichnung.pdf" TargetMode="External"/><Relationship Id="rId2" Type="http://schemas.openxmlformats.org/officeDocument/2006/relationships/numbering" Target="numbering.xml"/><Relationship Id="rId16" Type="http://schemas.openxmlformats.org/officeDocument/2006/relationships/hyperlink" Target="Bilder/Modelle%20Sammlung%20Metall%204.JPG" TargetMode="External"/><Relationship Id="rId20" Type="http://schemas.openxmlformats.org/officeDocument/2006/relationships/hyperlink" Target="http://kv.bwl.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02_AA_Arbeitsauftrag.docx" TargetMode="External"/><Relationship Id="rId5" Type="http://schemas.openxmlformats.org/officeDocument/2006/relationships/settings" Target="settings.xml"/><Relationship Id="rId15" Type="http://schemas.openxmlformats.org/officeDocument/2006/relationships/hyperlink" Target="Bilder/Modelle%20Sammlung%20Metall%202.JPG" TargetMode="External"/><Relationship Id="rId23" Type="http://schemas.openxmlformats.org/officeDocument/2006/relationships/theme" Target="theme/theme1.xml"/><Relationship Id="rId10" Type="http://schemas.openxmlformats.org/officeDocument/2006/relationships/hyperlink" Target="file:///E:\02_AA_Arbeitsauftrag.docx" TargetMode="External"/><Relationship Id="rId19" Type="http://schemas.openxmlformats.org/officeDocument/2006/relationships/hyperlink" Target="05_Klemmvorrichtung%20(2).JPG" TargetMode="External"/><Relationship Id="rId4" Type="http://schemas.microsoft.com/office/2007/relationships/stylesWithEffects" Target="stylesWithEffects.xml"/><Relationship Id="rId9" Type="http://schemas.openxmlformats.org/officeDocument/2006/relationships/hyperlink" Target="02_AA_Arbeitsauftrag.docx" TargetMode="External"/><Relationship Id="rId14" Type="http://schemas.openxmlformats.org/officeDocument/2006/relationships/hyperlink" Target="Technisches%20Zeichnen%20&#8211;%20Wikipedia.pdf" TargetMode="External"/><Relationship Id="rId22"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C0FA0-7E96-4A8E-9250-FBA260386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5C31D90B.dotm</Template>
  <TotalTime>0</TotalTime>
  <Pages>4</Pages>
  <Words>664</Words>
  <Characters>5454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Landratsamt Breisgau Hochschwarzwald</Company>
  <LinksUpToDate>false</LinksUpToDate>
  <CharactersWithSpaces>6106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Beate Wagner</dc:creator>
  <cp:lastModifiedBy>Beate Wagner</cp:lastModifiedBy>
  <cp:revision>7</cp:revision>
  <dcterms:created xsi:type="dcterms:W3CDTF">2013-02-26T19:26:00Z</dcterms:created>
  <dcterms:modified xsi:type="dcterms:W3CDTF">2013-05-16T10:55:00Z</dcterms:modified>
</cp:coreProperties>
</file>