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9CC" w:rsidRDefault="006E33F1" w:rsidP="00DE0021">
      <w:pPr>
        <w:jc w:val="center"/>
        <w:rPr>
          <w:b/>
          <w:sz w:val="28"/>
          <w:szCs w:val="28"/>
        </w:rPr>
      </w:pPr>
      <w:r w:rsidRPr="00DE0021">
        <w:rPr>
          <w:b/>
          <w:sz w:val="28"/>
          <w:szCs w:val="28"/>
        </w:rPr>
        <w:t>Erfahrungsberich</w:t>
      </w:r>
      <w:bookmarkStart w:id="0" w:name="_GoBack"/>
      <w:bookmarkEnd w:id="0"/>
      <w:r w:rsidRPr="00DE0021">
        <w:rPr>
          <w:b/>
          <w:sz w:val="28"/>
          <w:szCs w:val="28"/>
        </w:rPr>
        <w:t>t</w:t>
      </w:r>
      <w:r w:rsidR="00DE0021">
        <w:rPr>
          <w:b/>
          <w:sz w:val="28"/>
          <w:szCs w:val="28"/>
        </w:rPr>
        <w:t xml:space="preserve"> vom Moll Gymnasium Mannheim</w:t>
      </w:r>
    </w:p>
    <w:p w:rsidR="00DE0021" w:rsidRPr="00DE0021" w:rsidRDefault="00DE0021" w:rsidP="00DE0021">
      <w:pPr>
        <w:jc w:val="center"/>
        <w:rPr>
          <w:b/>
          <w:sz w:val="24"/>
          <w:szCs w:val="24"/>
        </w:rPr>
      </w:pPr>
      <w:r>
        <w:rPr>
          <w:b/>
          <w:sz w:val="24"/>
          <w:szCs w:val="24"/>
        </w:rPr>
        <w:t>G8 Kurse Mathematik Kursstufe 1</w:t>
      </w:r>
    </w:p>
    <w:p w:rsidR="006E1118" w:rsidRDefault="006E1118"/>
    <w:p w:rsidR="006E1118" w:rsidRPr="00041D08" w:rsidRDefault="006E1118">
      <w:pPr>
        <w:rPr>
          <w:b/>
        </w:rPr>
      </w:pPr>
      <w:r w:rsidRPr="00041D08">
        <w:rPr>
          <w:b/>
        </w:rPr>
        <w:t>Planung</w:t>
      </w:r>
    </w:p>
    <w:p w:rsidR="00C356EF" w:rsidRDefault="00C356EF" w:rsidP="00C356EF">
      <w:r>
        <w:t>Die Idee für das vorliegende Modul basiert auf dem Gedanken der Entlastung von Lehrerinnen und Lehrern durch Kooperation. Die Referenten arbeiten seit mehreren Jahren im Tandem an verschi</w:t>
      </w:r>
      <w:r>
        <w:t>e</w:t>
      </w:r>
      <w:r>
        <w:t>denen Projekten und konnten eine weitere Kollegin zur Mitarbeit gewinnen. Obwohl in Mathematik die einzelnen Unterrichtseinheiten häufig aufeinander aufbauen, gibt es einzelne Themenbereiche, die unabhängig vone</w:t>
      </w:r>
      <w:r w:rsidR="00A71567">
        <w:t>inander behandelt werden können,</w:t>
      </w:r>
      <w:r>
        <w:t xml:space="preserve"> </w:t>
      </w:r>
      <w:r w:rsidR="00A71567">
        <w:t>s</w:t>
      </w:r>
      <w:r w:rsidR="00FE1B92">
        <w:t xml:space="preserve">o dass man </w:t>
      </w:r>
      <w:r w:rsidR="00A71567">
        <w:t xml:space="preserve">- </w:t>
      </w:r>
      <w:r w:rsidR="00FE1B92">
        <w:t>vergleichbar zu einem Gru</w:t>
      </w:r>
      <w:r w:rsidR="00FE1B92">
        <w:t>p</w:t>
      </w:r>
      <w:r w:rsidR="00FE1B92">
        <w:t>penpuzzle</w:t>
      </w:r>
      <w:r w:rsidR="00A71567">
        <w:t xml:space="preserve"> -</w:t>
      </w:r>
      <w:r w:rsidR="00FE1B92">
        <w:t xml:space="preserve"> einen „Expertenlehrer“ für ein gewisses Teilthema festlegen kann.</w:t>
      </w:r>
      <w:r w:rsidR="00A71567">
        <w:t xml:space="preserve"> Dieser Experte era</w:t>
      </w:r>
      <w:r w:rsidR="00A71567">
        <w:t>r</w:t>
      </w:r>
      <w:r w:rsidR="00A71567">
        <w:t>beitet in einem vereinbarten Zeitfenster zunächst mit seinem eigenen Kurs sein Thema. Anschließend wechseln</w:t>
      </w:r>
      <w:r w:rsidR="00FE1B92">
        <w:t xml:space="preserve"> die „Schülergruppen“</w:t>
      </w:r>
      <w:r w:rsidR="00A71567">
        <w:t xml:space="preserve"> den</w:t>
      </w:r>
      <w:r w:rsidR="00FE1B92">
        <w:t xml:space="preserve"> Experten, um </w:t>
      </w:r>
      <w:r w:rsidR="00A71567">
        <w:t xml:space="preserve">sich </w:t>
      </w:r>
      <w:r w:rsidR="00981814">
        <w:t xml:space="preserve">wiederum in einem vereinbarten Zeitfenster </w:t>
      </w:r>
      <w:r w:rsidR="00A71567">
        <w:t>dem nächsten Schwerpunkt zu widmen</w:t>
      </w:r>
      <w:r w:rsidR="00FE1B92">
        <w:t>.</w:t>
      </w:r>
    </w:p>
    <w:p w:rsidR="006446C7" w:rsidRDefault="006446C7" w:rsidP="00C356EF">
      <w:r>
        <w:t>Erste Phase:</w:t>
      </w:r>
    </w:p>
    <w:p w:rsidR="00FE1B92" w:rsidRDefault="00FF6938" w:rsidP="00FF6938">
      <w:pPr>
        <w:jc w:val="center"/>
      </w:pPr>
      <w:r>
        <w:rPr>
          <w:noProof/>
          <w:lang w:eastAsia="de-DE"/>
        </w:rPr>
        <mc:AlternateContent>
          <mc:Choice Requires="wpg">
            <w:drawing>
              <wp:anchor distT="0" distB="0" distL="114300" distR="114300" simplePos="0" relativeHeight="251665408" behindDoc="0" locked="0" layoutInCell="1" allowOverlap="1">
                <wp:simplePos x="0" y="0"/>
                <wp:positionH relativeFrom="column">
                  <wp:posOffset>217805</wp:posOffset>
                </wp:positionH>
                <wp:positionV relativeFrom="paragraph">
                  <wp:posOffset>87144</wp:posOffset>
                </wp:positionV>
                <wp:extent cx="3579756" cy="692244"/>
                <wp:effectExtent l="0" t="0" r="20955" b="12700"/>
                <wp:wrapNone/>
                <wp:docPr id="31" name="Gruppieren 31"/>
                <wp:cNvGraphicFramePr/>
                <a:graphic xmlns:a="http://schemas.openxmlformats.org/drawingml/2006/main">
                  <a:graphicData uri="http://schemas.microsoft.com/office/word/2010/wordprocessingGroup">
                    <wpg:wgp>
                      <wpg:cNvGrpSpPr/>
                      <wpg:grpSpPr>
                        <a:xfrm>
                          <a:off x="0" y="0"/>
                          <a:ext cx="3579756" cy="692244"/>
                          <a:chOff x="0" y="0"/>
                          <a:chExt cx="3579756" cy="692244"/>
                        </a:xfrm>
                      </wpg:grpSpPr>
                      <wps:wsp>
                        <wps:cNvPr id="2" name="Textfeld 2"/>
                        <wps:cNvSpPr txBox="1"/>
                        <wps:spPr>
                          <a:xfrm>
                            <a:off x="2647576" y="11953"/>
                            <a:ext cx="932180" cy="316230"/>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B92" w:rsidRDefault="00FE1B92" w:rsidP="00FF6938">
                              <w:pPr>
                                <w:jc w:val="center"/>
                              </w:pPr>
                              <w:r>
                                <w:t>Lehrer 3</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s:wsp>
                        <wps:cNvPr id="1" name="Textfeld 1"/>
                        <wps:cNvSpPr txBox="1"/>
                        <wps:spPr>
                          <a:xfrm>
                            <a:off x="0" y="11953"/>
                            <a:ext cx="932180" cy="31623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B92" w:rsidRDefault="00FE1B92" w:rsidP="00FE1B92">
                              <w:pPr>
                                <w:jc w:val="center"/>
                              </w:pPr>
                              <w:r>
                                <w:t>Lehrer 1</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s:wsp>
                        <wps:cNvPr id="3" name="Textfeld 3"/>
                        <wps:cNvSpPr txBox="1"/>
                        <wps:spPr>
                          <a:xfrm>
                            <a:off x="1302871" y="0"/>
                            <a:ext cx="932180" cy="316230"/>
                          </a:xfrm>
                          <a:prstGeom prst="rect">
                            <a:avLst/>
                          </a:prstGeom>
                          <a:solidFill>
                            <a:srgbClr val="00B0F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B92" w:rsidRDefault="00FE1B92" w:rsidP="00FE1B92">
                              <w:pPr>
                                <w:jc w:val="center"/>
                              </w:pPr>
                              <w:r>
                                <w:t>Lehrer 2</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s:wsp>
                        <wps:cNvPr id="10" name="Textfeld 10"/>
                        <wps:cNvSpPr txBox="1"/>
                        <wps:spPr>
                          <a:xfrm>
                            <a:off x="2647576" y="376518"/>
                            <a:ext cx="932112" cy="315726"/>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B92" w:rsidRDefault="00FE1B92" w:rsidP="00FF6938">
                              <w:pPr>
                                <w:jc w:val="center"/>
                              </w:pPr>
                              <w:r>
                                <w:t>Kurs 3</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s:wsp>
                        <wps:cNvPr id="12" name="Textfeld 12"/>
                        <wps:cNvSpPr txBox="1"/>
                        <wps:spPr>
                          <a:xfrm>
                            <a:off x="0" y="376518"/>
                            <a:ext cx="932112" cy="315726"/>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B92" w:rsidRDefault="00FE1B92" w:rsidP="00FE1B92">
                              <w:pPr>
                                <w:jc w:val="center"/>
                              </w:pPr>
                              <w:r>
                                <w:t>Kurs 1</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s:wsp>
                        <wps:cNvPr id="13" name="Textfeld 13"/>
                        <wps:cNvSpPr txBox="1"/>
                        <wps:spPr>
                          <a:xfrm>
                            <a:off x="1302871" y="364565"/>
                            <a:ext cx="932112" cy="315726"/>
                          </a:xfrm>
                          <a:prstGeom prst="rect">
                            <a:avLst/>
                          </a:prstGeom>
                          <a:solidFill>
                            <a:srgbClr val="00B0F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B92" w:rsidRDefault="00FE1B92" w:rsidP="00FF6938">
                              <w:pPr>
                                <w:jc w:val="center"/>
                              </w:pPr>
                              <w:r>
                                <w:t>Kurs 2</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wpg:wgp>
                  </a:graphicData>
                </a:graphic>
              </wp:anchor>
            </w:drawing>
          </mc:Choice>
          <mc:Fallback>
            <w:pict>
              <v:group id="Gruppieren 31" o:spid="_x0000_s1026" style="position:absolute;left:0;text-align:left;margin-left:17.15pt;margin-top:6.85pt;width:281.85pt;height:54.5pt;z-index:251665408" coordsize="35797,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">
                <v:shapetype id="_x0000_t202" coordsize="21600,21600" o:spt="202" path="m,l,21600r21600,l21600,xe">
                  <v:stroke joinstyle="miter"/>
                  <v:path gradientshapeok="t" o:connecttype="rect"/>
                </v:shapetype>
                <v:shape id="Textfeld 2" o:spid="_x0000_s1027" type="#_x0000_t202" style="position:absolute;left:26475;top:119;width:9322;height:3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c2/sMA&#10;AADaAAAADwAAAGRycy9kb3ducmV2LnhtbESPQWvCQBSE7wX/w/IKXkrd1EMp0U0IBUU8CNpCPb5m&#10;n9mQ7NuQ3er6792C4HGYmW+YZRltL840+taxgrdZBoK4drrlRsH31+r1A4QPyBp7x6TgSh7KYvK0&#10;xFy7C+/pfAiNSBD2OSowIQy5lL42ZNHP3ECcvJMbLYYkx0bqES8Jbns5z7J3abHltGBwoE9DdXf4&#10;swp+q21n3bGPOzOsqm79E+3Laa/U9DlWCxCBYniE7+2NVjCH/yvpBsj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c2/sMAAADaAAAADwAAAAAAAAAAAAAAAACYAgAAZHJzL2Rv&#10;d25yZXYueG1sUEsFBgAAAAAEAAQA9QAAAIgDAAAAAA==&#10;" fillcolor="#00b050" strokeweight=".5pt">
                  <v:textbox>
                    <w:txbxContent>
                      <w:p w:rsidR="00FE1B92" w:rsidRDefault="00FE1B92" w:rsidP="00FF6938">
                        <w:pPr>
                          <w:jc w:val="center"/>
                        </w:pPr>
                        <w:r>
                          <w:t>Lehrer 3</w:t>
                        </w:r>
                      </w:p>
                    </w:txbxContent>
                  </v:textbox>
                </v:shape>
                <v:shape id="Textfeld 1" o:spid="_x0000_s1028" type="#_x0000_t202" style="position:absolute;top:119;width:9321;height:3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P0sEA&#10;AADaAAAADwAAAGRycy9kb3ducmV2LnhtbERPS2sCMRC+F/ofwhS8abYi2m6NIj5Q8dLa9j5sppul&#10;m8mSxHX11xuh0NPw8T1nOu9sLVryoXKs4HmQgSAunK64VPD1uem/gAgRWWPtmBRcKMB89vgwxVy7&#10;M39Qe4ylSCEcclRgYmxyKUNhyGIYuIY4cT/OW4wJ+lJqj+cUbms5zLKxtFhxajDY0NJQ8Xs8WQV+&#10;O3lft9/hdXUwe+erw3VkRlelek/d4g1EpC7+i//cO53mw/2V+5W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XT9LBAAAA2gAAAA8AAAAAAAAAAAAAAAAAmAIAAGRycy9kb3du&#10;cmV2LnhtbFBLBQYAAAAABAAEAPUAAACGAwAAAAA=&#10;" fillcolor="yellow" strokeweight=".5pt">
                  <v:textbox>
                    <w:txbxContent>
                      <w:p w:rsidR="00FE1B92" w:rsidRDefault="00FE1B92" w:rsidP="00FE1B92">
                        <w:pPr>
                          <w:jc w:val="center"/>
                        </w:pPr>
                        <w:r>
                          <w:t>Lehrer 1</w:t>
                        </w:r>
                      </w:p>
                    </w:txbxContent>
                  </v:textbox>
                </v:shape>
                <v:shape id="Textfeld 3" o:spid="_x0000_s1029" type="#_x0000_t202" style="position:absolute;left:13028;width:9322;height:3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FYa8MA&#10;AADaAAAADwAAAGRycy9kb3ducmV2LnhtbESPzWrDMBCE74W8g9hALyWW0/xQnCghFEoLPSVpD70t&#10;1sYytlZGUmMnT18VAjkOM/MNs94OthVn8qF2rGCa5SCIS6drrhR8Hd8mLyBCRNbYOiYFFwqw3Ywe&#10;1lho1/OezodYiQThUKACE2NXSBlKQxZD5jri5J2ctxiT9JXUHvsEt618zvOltFhzWjDY0auhsjn8&#10;WgWer03fzIj5u3uyZvE+58+fuVKP42G3AhFpiPfwrf2hFczg/0q6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9FYa8MAAADaAAAADwAAAAAAAAAAAAAAAACYAgAAZHJzL2Rv&#10;d25yZXYueG1sUEsFBgAAAAAEAAQA9QAAAIgDAAAAAA==&#10;" fillcolor="#00b0f0" strokeweight=".5pt">
                  <v:textbox>
                    <w:txbxContent>
                      <w:p w:rsidR="00FE1B92" w:rsidRDefault="00FE1B92" w:rsidP="00FE1B92">
                        <w:pPr>
                          <w:jc w:val="center"/>
                        </w:pPr>
                        <w:r>
                          <w:t>Lehrer 2</w:t>
                        </w:r>
                      </w:p>
                    </w:txbxContent>
                  </v:textbox>
                </v:shape>
                <v:shape id="Textfeld 10" o:spid="_x0000_s1030" type="#_x0000_t202" style="position:absolute;left:26475;top:3765;width:9321;height:31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cvMUA&#10;AADbAAAADwAAAGRycy9kb3ducmV2LnhtbESPQWsCMRCF74X+hzAFL0Wz9VBka5SlYCk9CGqhPY6b&#10;cbPsZrJsUo3/vnMQvM3w3rz3zXKdfa/ONMY2sIGXWQGKuA625cbA92EzXYCKCdliH5gMXCnCevX4&#10;sMTShgvv6LxPjZIQjiUacCkNpdaxduQxzsJALNopjB6TrGOj7YgXCfe9nhfFq/bYsjQ4HOjdUd3t&#10;/7yBY/XV+fDb560bNlX38ZP982lnzOQpV2+gEuV0N9+uP63gC738Ig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9y8xQAAANsAAAAPAAAAAAAAAAAAAAAAAJgCAABkcnMv&#10;ZG93bnJldi54bWxQSwUGAAAAAAQABAD1AAAAigMAAAAA&#10;" fillcolor="#00b050" strokeweight=".5pt">
                  <v:textbox>
                    <w:txbxContent>
                      <w:p w:rsidR="00FE1B92" w:rsidRDefault="00FE1B92" w:rsidP="00FF6938">
                        <w:pPr>
                          <w:jc w:val="center"/>
                        </w:pPr>
                        <w:r>
                          <w:t>Kurs 3</w:t>
                        </w:r>
                      </w:p>
                    </w:txbxContent>
                  </v:textbox>
                </v:shape>
                <v:shape id="Textfeld 12" o:spid="_x0000_s1031" type="#_x0000_t202" style="position:absolute;top:3765;width:9321;height:31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24HsEA&#10;AADbAAAADwAAAGRycy9kb3ducmV2LnhtbERPTWsCMRC9C/6HMII3zSpS7WoUsS1t8VJtex8242Zx&#10;M1mSuG799U2h4G0e73NWm87WoiUfKscKJuMMBHHhdMWlgq/Pl9ECRIjIGmvHpOCHAmzW/d4Kc+2u&#10;fKD2GEuRQjjkqMDE2ORShsKQxTB2DXHiTs5bjAn6UmqP1xRuaznNsgdpseLUYLChnaHifLxYBf51&#10;/vHcfofHp715d77a32ZmdlNqOOi2SxCRungX/7vfdJo/hb9f0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9uB7BAAAA2wAAAA8AAAAAAAAAAAAAAAAAmAIAAGRycy9kb3du&#10;cmV2LnhtbFBLBQYAAAAABAAEAPUAAACGAwAAAAA=&#10;" fillcolor="yellow" strokeweight=".5pt">
                  <v:textbox>
                    <w:txbxContent>
                      <w:p w:rsidR="00FE1B92" w:rsidRDefault="00FE1B92" w:rsidP="00FE1B92">
                        <w:pPr>
                          <w:jc w:val="center"/>
                        </w:pPr>
                        <w:r>
                          <w:t>Kurs 1</w:t>
                        </w:r>
                      </w:p>
                    </w:txbxContent>
                  </v:textbox>
                </v:shape>
                <v:shape id="Textfeld 13" o:spid="_x0000_s1032" type="#_x0000_t202" style="position:absolute;left:13028;top:3645;width:9321;height:31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RIisIA&#10;AADbAAAADwAAAGRycy9kb3ducmV2LnhtbERPS2sCMRC+F/wPYYReipu1PiirUaRQWuhJbQ+9DZtx&#10;s+xmsiSpu/rrm4LgbT6+56y3g23FmXyoHSuYZjkI4tLpmisFX8e3yQuIEJE1to5JwYUCbDejhzUW&#10;2vW8p/MhViKFcChQgYmxK6QMpSGLIXMdceJOzluMCfpKao99CretfM7zpbRYc2ow2NGrobI5/FoF&#10;nq9N38yI+bt7smbxPufPn7lSj+NhtwIRaYh38c39odP8Gfz/kg6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EiKwgAAANsAAAAPAAAAAAAAAAAAAAAAAJgCAABkcnMvZG93&#10;bnJldi54bWxQSwUGAAAAAAQABAD1AAAAhwMAAAAA&#10;" fillcolor="#00b0f0" strokeweight=".5pt">
                  <v:textbox>
                    <w:txbxContent>
                      <w:p w:rsidR="00FE1B92" w:rsidRDefault="00FE1B92" w:rsidP="00FF6938">
                        <w:pPr>
                          <w:jc w:val="center"/>
                        </w:pPr>
                        <w:r>
                          <w:t>Kurs 2</w:t>
                        </w:r>
                      </w:p>
                    </w:txbxContent>
                  </v:textbox>
                </v:shape>
              </v:group>
            </w:pict>
          </mc:Fallback>
        </mc:AlternateContent>
      </w:r>
    </w:p>
    <w:p w:rsidR="00FE1B92" w:rsidRDefault="00FE1B92" w:rsidP="00FF6938">
      <w:pPr>
        <w:jc w:val="center"/>
      </w:pPr>
    </w:p>
    <w:p w:rsidR="00FE1B92" w:rsidRDefault="00FE1B92" w:rsidP="00C356EF"/>
    <w:p w:rsidR="00FE1B92" w:rsidRDefault="00FE1B92" w:rsidP="00C356EF">
      <w:r>
        <w:rPr>
          <w:noProof/>
          <w:lang w:eastAsia="de-DE"/>
        </w:rPr>
        <mc:AlternateContent>
          <mc:Choice Requires="wpg">
            <w:drawing>
              <wp:anchor distT="0" distB="0" distL="114300" distR="114300" simplePos="0" relativeHeight="251667456" behindDoc="0" locked="0" layoutInCell="1" allowOverlap="1" wp14:anchorId="16A3BD04" wp14:editId="2296EDD7">
                <wp:simplePos x="0" y="0"/>
                <wp:positionH relativeFrom="column">
                  <wp:posOffset>217805</wp:posOffset>
                </wp:positionH>
                <wp:positionV relativeFrom="paragraph">
                  <wp:posOffset>231401</wp:posOffset>
                </wp:positionV>
                <wp:extent cx="3579495" cy="692150"/>
                <wp:effectExtent l="0" t="0" r="20955" b="12700"/>
                <wp:wrapNone/>
                <wp:docPr id="20" name="Gruppieren 20"/>
                <wp:cNvGraphicFramePr/>
                <a:graphic xmlns:a="http://schemas.openxmlformats.org/drawingml/2006/main">
                  <a:graphicData uri="http://schemas.microsoft.com/office/word/2010/wordprocessingGroup">
                    <wpg:wgp>
                      <wpg:cNvGrpSpPr/>
                      <wpg:grpSpPr>
                        <a:xfrm>
                          <a:off x="0" y="0"/>
                          <a:ext cx="3579495" cy="692150"/>
                          <a:chOff x="0" y="0"/>
                          <a:chExt cx="3579756" cy="692225"/>
                        </a:xfrm>
                      </wpg:grpSpPr>
                      <wpg:grpSp>
                        <wpg:cNvPr id="21" name="Gruppieren 21"/>
                        <wpg:cNvGrpSpPr/>
                        <wpg:grpSpPr>
                          <a:xfrm>
                            <a:off x="0" y="0"/>
                            <a:ext cx="3579756" cy="328183"/>
                            <a:chOff x="0" y="0"/>
                            <a:chExt cx="3579756" cy="328183"/>
                          </a:xfrm>
                        </wpg:grpSpPr>
                        <wps:wsp>
                          <wps:cNvPr id="22" name="Textfeld 22"/>
                          <wps:cNvSpPr txBox="1"/>
                          <wps:spPr>
                            <a:xfrm>
                              <a:off x="2647576" y="11953"/>
                              <a:ext cx="932180" cy="316230"/>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B92" w:rsidRDefault="00FE1B92" w:rsidP="00FF6938">
                                <w:pPr>
                                  <w:jc w:val="center"/>
                                </w:pPr>
                                <w:r>
                                  <w:t>Lehrer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Gruppieren 23"/>
                          <wpg:cNvGrpSpPr/>
                          <wpg:grpSpPr>
                            <a:xfrm>
                              <a:off x="0" y="0"/>
                              <a:ext cx="2235051" cy="328183"/>
                              <a:chOff x="0" y="0"/>
                              <a:chExt cx="2235051" cy="328183"/>
                            </a:xfrm>
                          </wpg:grpSpPr>
                          <wps:wsp>
                            <wps:cNvPr id="24" name="Textfeld 24"/>
                            <wps:cNvSpPr txBox="1"/>
                            <wps:spPr>
                              <a:xfrm>
                                <a:off x="0" y="11953"/>
                                <a:ext cx="932180" cy="31623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B92" w:rsidRDefault="00FE1B92" w:rsidP="00FF6938">
                                  <w:pPr>
                                    <w:jc w:val="center"/>
                                  </w:pPr>
                                  <w:r>
                                    <w:t>Lehrer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feld 25"/>
                            <wps:cNvSpPr txBox="1"/>
                            <wps:spPr>
                              <a:xfrm>
                                <a:off x="1302871" y="0"/>
                                <a:ext cx="932180" cy="316230"/>
                              </a:xfrm>
                              <a:prstGeom prst="rect">
                                <a:avLst/>
                              </a:prstGeom>
                              <a:solidFill>
                                <a:srgbClr val="00B0F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B92" w:rsidRDefault="00FE1B92" w:rsidP="00FF6938">
                                  <w:pPr>
                                    <w:jc w:val="center"/>
                                  </w:pPr>
                                  <w:r>
                                    <w:t>Lehrer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6" name="Gruppieren 26"/>
                        <wpg:cNvGrpSpPr/>
                        <wpg:grpSpPr>
                          <a:xfrm>
                            <a:off x="0" y="364565"/>
                            <a:ext cx="3579495" cy="327660"/>
                            <a:chOff x="0" y="0"/>
                            <a:chExt cx="3579756" cy="328183"/>
                          </a:xfrm>
                        </wpg:grpSpPr>
                        <wps:wsp>
                          <wps:cNvPr id="27" name="Textfeld 27"/>
                          <wps:cNvSpPr txBox="1"/>
                          <wps:spPr>
                            <a:xfrm>
                              <a:off x="2647576" y="11953"/>
                              <a:ext cx="932180" cy="31623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B92" w:rsidRDefault="00FE1B92" w:rsidP="00FF6938">
                                <w:pPr>
                                  <w:jc w:val="center"/>
                                </w:pPr>
                                <w:r>
                                  <w:t>Kurs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 name="Gruppieren 28"/>
                          <wpg:cNvGrpSpPr/>
                          <wpg:grpSpPr>
                            <a:xfrm>
                              <a:off x="0" y="0"/>
                              <a:ext cx="2235051" cy="328183"/>
                              <a:chOff x="0" y="0"/>
                              <a:chExt cx="2235051" cy="328183"/>
                            </a:xfrm>
                          </wpg:grpSpPr>
                          <wps:wsp>
                            <wps:cNvPr id="29" name="Textfeld 29"/>
                            <wps:cNvSpPr txBox="1"/>
                            <wps:spPr>
                              <a:xfrm>
                                <a:off x="0" y="11953"/>
                                <a:ext cx="932180" cy="316230"/>
                              </a:xfrm>
                              <a:prstGeom prst="rect">
                                <a:avLst/>
                              </a:prstGeom>
                              <a:solidFill>
                                <a:srgbClr val="00B0F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B92" w:rsidRDefault="00FE1B92" w:rsidP="00FF6938">
                                  <w:pPr>
                                    <w:jc w:val="center"/>
                                  </w:pPr>
                                  <w:r>
                                    <w:t>Kurs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feld 30"/>
                            <wps:cNvSpPr txBox="1"/>
                            <wps:spPr>
                              <a:xfrm>
                                <a:off x="1302871" y="0"/>
                                <a:ext cx="932180" cy="316230"/>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B92" w:rsidRDefault="00FE1B92" w:rsidP="00FF6938">
                                  <w:pPr>
                                    <w:jc w:val="center"/>
                                  </w:pPr>
                                  <w:r>
                                    <w:t>Kurs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id="Gruppieren 20" o:spid="_x0000_s1033" style="position:absolute;left:0;text-align:left;margin-left:17.15pt;margin-top:18.2pt;width:281.85pt;height:54.5pt;z-index:251667456" coordsize="35797,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">
                <v:group id="Gruppieren 21" o:spid="_x0000_s1034" style="position:absolute;width:35797;height:3281" coordsize="35797,3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feld 22" o:spid="_x0000_s1035" type="#_x0000_t202" style="position:absolute;left:26475;top:119;width:9322;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YTecUA&#10;AADbAAAADwAAAGRycy9kb3ducmV2LnhtbESPzWrDMBCE74W+g9hCLyWR60NjHMuhFJemhwbyQ86L&#10;tbHdWCtjqbbz9lUgkOMwM98w2WoyrRiod41lBa/zCARxaXXDlYLD/nOWgHAeWWNrmRRcyMEqf3zI&#10;MNV25C0NO1+JAGGXooLa+y6V0pU1GXRz2xEH72R7gz7IvpK6xzHATSvjKHqTBhsOCzV29FFTed79&#10;GQXTl3G/571tvoufxUty3Bw6Jwulnp+m9yUIT5O/h2/ttVYQx3D9En6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1hN5xQAAANsAAAAPAAAAAAAAAAAAAAAAAJgCAABkcnMv&#10;ZG93bnJldi54bWxQSwUGAAAAAAQABAD1AAAAigMAAAAA&#10;" fillcolor="#00b050" strokeweight=".5pt">
                    <v:textbox>
                      <w:txbxContent>
                        <w:p w:rsidR="00FE1B92" w:rsidRDefault="00FE1B92" w:rsidP="00FF6938">
                          <w:pPr>
                            <w:jc w:val="center"/>
                          </w:pPr>
                          <w:r>
                            <w:t>Lehrer 3</w:t>
                          </w:r>
                        </w:p>
                      </w:txbxContent>
                    </v:textbox>
                  </v:shape>
                  <v:group id="Gruppieren 23" o:spid="_x0000_s1036" style="position:absolute;width:22350;height:3281" coordsize="22350,3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feld 24" o:spid="_x0000_s1037" type="#_x0000_t202" style="position:absolute;top:119;width:9321;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OkMQA&#10;AADbAAAADwAAAGRycy9kb3ducmV2LnhtbESPQWsCMRSE74X+h/CE3mpWEVtWo1jBVqEXbQ8eH5vn&#10;ZnHzsiapG/+9KRR6HGbmG2a+TLYVV/KhcaxgNCxAEFdON1wr+P7aPL+CCBFZY+uYFNwowHLx+DDH&#10;Urue93Q9xFpkCIcSFZgYu1LKUBmyGIauI87eyXmLMUtfS+2xz3DbynFRTKXFhvOCwY7Whqrz4ccq&#10;2G3O6fh+Cv5jOnkbvfDF9J/7pNTTIK1mICKl+B/+a2+1gvEEfr/k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GjpDEAAAA2wAAAA8AAAAAAAAAAAAAAAAAmAIAAGRycy9k&#10;b3ducmV2LnhtbFBLBQYAAAAABAAEAPUAAACJAwAAAAA=&#10;" fillcolor="yellow" strokeweight=".5pt">
                      <v:textbox>
                        <w:txbxContent>
                          <w:p w:rsidR="00FE1B92" w:rsidRDefault="00FE1B92" w:rsidP="00FF6938">
                            <w:pPr>
                              <w:jc w:val="center"/>
                            </w:pPr>
                            <w:r>
                              <w:t>Lehrer 1</w:t>
                            </w:r>
                          </w:p>
                        </w:txbxContent>
                      </v:textbox>
                    </v:shape>
                    <v:shape id="Textfeld 25" o:spid="_x0000_s1038" type="#_x0000_t202" style="position:absolute;left:13028;width:9322;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3YMIA&#10;AADbAAAADwAAAGRycy9kb3ducmV2LnhtbESPQYvCMBSE7wv+h/AEb2tqwWWpRhFBEfHgVi/eHs2z&#10;LTYvtYmm/nuzsLDHYWa+YebL3jTiSZ2rLSuYjBMQxIXVNZcKzqfN5zcI55E1NpZJwYscLBeDjzlm&#10;2gb+oWfuSxEh7DJUUHnfZlK6oiKDbmxb4uhdbWfQR9mVUncYItw0Mk2SL2mw5rhQYUvriopb/jAK&#10;jtvDRb6acLXhbja2T8Oe86DUaNivZiA89f4//NfeaQXpFH6/xB8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7bdgwgAAANsAAAAPAAAAAAAAAAAAAAAAAJgCAABkcnMvZG93&#10;bnJldi54bWxQSwUGAAAAAAQABAD1AAAAhwMAAAAA&#10;" fillcolor="#00b0f0" strokeweight=".5pt">
                      <v:textbox>
                        <w:txbxContent>
                          <w:p w:rsidR="00FE1B92" w:rsidRDefault="00FE1B92" w:rsidP="00FF6938">
                            <w:pPr>
                              <w:jc w:val="center"/>
                            </w:pPr>
                            <w:r>
                              <w:t>Lehrer 2</w:t>
                            </w:r>
                          </w:p>
                        </w:txbxContent>
                      </v:textbox>
                    </v:shape>
                  </v:group>
                </v:group>
                <v:group id="Gruppieren 26" o:spid="_x0000_s1039" style="position:absolute;top:3645;width:35794;height:3277" coordsize="35797,3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feld 27" o:spid="_x0000_s1040" type="#_x0000_t202" style="position:absolute;left:26475;top:119;width:9322;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QQ58QA&#10;AADbAAAADwAAAGRycy9kb3ducmV2LnhtbESPT2sCMRTE74V+h/CE3mpWKSqrUWzB2kIv/jl4fGye&#10;m8XNyzZJ3fjtm0LB4zAzv2EWq2RbcSUfGscKRsMCBHHldMO1guNh8zwDESKyxtYxKbhRgNXy8WGB&#10;pXY97+i6j7XIEA4lKjAxdqWUoTJkMQxdR5y9s/MWY5a+ltpjn+G2leOimEiLDecFgx29Gaou+x+r&#10;4HNzSaf3c/DbycvraMrfpv/aJaWeBmk9BxEpxXv4v/2hFYyn8Pcl/w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UEOfEAAAA2wAAAA8AAAAAAAAAAAAAAAAAmAIAAGRycy9k&#10;b3ducmV2LnhtbFBLBQYAAAAABAAEAPUAAACJAwAAAAA=&#10;" fillcolor="yellow" strokeweight=".5pt">
                    <v:textbox>
                      <w:txbxContent>
                        <w:p w:rsidR="00FE1B92" w:rsidRDefault="00FE1B92" w:rsidP="00FF6938">
                          <w:pPr>
                            <w:jc w:val="center"/>
                          </w:pPr>
                          <w:r>
                            <w:t>Kurs 1</w:t>
                          </w:r>
                        </w:p>
                      </w:txbxContent>
                    </v:textbox>
                  </v:shape>
                  <v:group id="Gruppieren 28" o:spid="_x0000_s1041" style="position:absolute;width:22350;height:3281" coordsize="22350,3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Textfeld 29" o:spid="_x0000_s1042" type="#_x0000_t202" style="position:absolute;top:119;width:9321;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9ZcIA&#10;AADbAAAADwAAAGRycy9kb3ducmV2LnhtbESPQYvCMBSE7wv+h/AEb2tqD7JbjSKCIuLBrV68PZpn&#10;W2xeahNN/fdmYWGPw8x8w8yXvWnEkzpXW1YwGScgiAuray4VnE+bzy8QziNrbCyTghc5WC4GH3PM&#10;tA38Q8/clyJC2GWooPK+zaR0RUUG3di2xNG72s6gj7Irpe4wRLhpZJokU2mw5rhQYUvriopb/jAK&#10;jtvDRb6acLXhbja2T8Oe86DUaNivZiA89f4//NfeaQXpN/x+iT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L1lwgAAANsAAAAPAAAAAAAAAAAAAAAAAJgCAABkcnMvZG93&#10;bnJldi54bWxQSwUGAAAAAAQABAD1AAAAhwMAAAAA&#10;" fillcolor="#00b0f0" strokeweight=".5pt">
                      <v:textbox>
                        <w:txbxContent>
                          <w:p w:rsidR="00FE1B92" w:rsidRDefault="00FE1B92" w:rsidP="00FF6938">
                            <w:pPr>
                              <w:jc w:val="center"/>
                            </w:pPr>
                            <w:r>
                              <w:t>Kurs 2</w:t>
                            </w:r>
                          </w:p>
                        </w:txbxContent>
                      </v:textbox>
                    </v:shape>
                    <v:shape id="Textfeld 30" o:spid="_x0000_s1043" type="#_x0000_t202" style="position:absolute;left:13028;width:9322;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SMEA&#10;AADbAAAADwAAAGRycy9kb3ducmV2LnhtbERPTYvCMBC9C/sfwix4kTVVwZXaVBZR1IPCVtnz0Ixt&#10;12ZSmqj135uD4PHxvpNFZ2pxo9ZVlhWMhhEI4tzqigsFp+P6awbCeWSNtWVS8CAHi/Sjl2Cs7Z1/&#10;6Zb5QoQQdjEqKL1vYildXpJBN7QNceDOtjXoA2wLqVu8h3BTy3EUTaXBikNDiQ0tS8ov2dUo6DbG&#10;/V+Ottqt9t+D2d/h1Di5Uqr/2f3MQXjq/Fv8cm+1gklYH76EHyD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RvkjBAAAA2wAAAA8AAAAAAAAAAAAAAAAAmAIAAGRycy9kb3du&#10;cmV2LnhtbFBLBQYAAAAABAAEAPUAAACGAwAAAAA=&#10;" fillcolor="#00b050" strokeweight=".5pt">
                      <v:textbox>
                        <w:txbxContent>
                          <w:p w:rsidR="00FE1B92" w:rsidRDefault="00FE1B92" w:rsidP="00FF6938">
                            <w:pPr>
                              <w:jc w:val="center"/>
                            </w:pPr>
                            <w:r>
                              <w:t>Kurs 3</w:t>
                            </w:r>
                          </w:p>
                        </w:txbxContent>
                      </v:textbox>
                    </v:shape>
                  </v:group>
                </v:group>
              </v:group>
            </w:pict>
          </mc:Fallback>
        </mc:AlternateContent>
      </w:r>
      <w:r w:rsidR="008F1979">
        <w:t>Zweite Phase</w:t>
      </w:r>
      <w:r w:rsidR="006446C7">
        <w:t>:</w:t>
      </w:r>
    </w:p>
    <w:p w:rsidR="00FE1B92" w:rsidRDefault="00FE1B92" w:rsidP="00C356EF"/>
    <w:p w:rsidR="00FE1B92" w:rsidRDefault="00FE1B92" w:rsidP="00C356EF"/>
    <w:p w:rsidR="00FE1B92" w:rsidRDefault="00FE1B92" w:rsidP="00C356EF"/>
    <w:p w:rsidR="00041D08" w:rsidRDefault="00DC0E37" w:rsidP="00C356EF">
      <w:r>
        <w:t>Die zweite Phase stärkt die Kompetenzen aller am Unterricht beteiligten Personen: die Lehrperson kann die Erfahrungen der ersten Phase direkt in die zweite Phase einfließen lassen und so den Unte</w:t>
      </w:r>
      <w:r>
        <w:t>r</w:t>
      </w:r>
      <w:r>
        <w:t>richtsgang weiter optimieren. Die Schülerinnen und Schüler bewegen sich durch den Wechsel der Lehrperson einen kleinen Schritt in Richtung Hochschulreife</w:t>
      </w:r>
      <w:r w:rsidR="00041D08">
        <w:t xml:space="preserve"> und Flexibilität</w:t>
      </w:r>
      <w:r>
        <w:t>.</w:t>
      </w:r>
    </w:p>
    <w:p w:rsidR="00041D08" w:rsidRDefault="00041D08" w:rsidP="00C356EF">
      <w:r>
        <w:t>Die inhaltliche Abstimmung der drei Lehrpersonen untereinander sichert die gemeinsam angestre</w:t>
      </w:r>
      <w:r>
        <w:t>b</w:t>
      </w:r>
      <w:r>
        <w:t>ten Kompetenzen auf Schülerseite durch Reflexion und Kommunikation.</w:t>
      </w:r>
    </w:p>
    <w:p w:rsidR="00041D08" w:rsidRDefault="00041D08" w:rsidP="00C356EF"/>
    <w:p w:rsidR="006E1118" w:rsidRPr="00041D08" w:rsidRDefault="006E1118">
      <w:pPr>
        <w:rPr>
          <w:b/>
        </w:rPr>
      </w:pPr>
      <w:r w:rsidRPr="00041D08">
        <w:rPr>
          <w:b/>
        </w:rPr>
        <w:t>Abstimmung mit Schule und Fachschaft</w:t>
      </w:r>
    </w:p>
    <w:p w:rsidR="00041D08" w:rsidRDefault="00041D08">
      <w:r>
        <w:t>Durch den Doppeljah</w:t>
      </w:r>
      <w:r w:rsidR="00125CE8">
        <w:t>rgang ist die Schülerzahl höher;</w:t>
      </w:r>
      <w:r>
        <w:t xml:space="preserve"> am Moll Gymnasium Mannheim werden die Fächer Mathematik, Deutsch und Englisch im alten Klassenverband unterrichtet. Somit gibt es drei G8 und drei G9 Züge. Das hier beschriebene Modul wird in den G8 Kursen erprobt. Die Lehrkräfte der G9 Kurse stehen e</w:t>
      </w:r>
      <w:r w:rsidR="00125CE8">
        <w:t>benfalls in engem Kontakt mit</w:t>
      </w:r>
      <w:r w:rsidR="00544F08">
        <w:t>eina</w:t>
      </w:r>
      <w:r>
        <w:t>nder.</w:t>
      </w:r>
    </w:p>
    <w:p w:rsidR="00544F08" w:rsidRDefault="00544F08">
      <w:r>
        <w:t>Im Oberstufenstundenplan liegen alle sechs Mathematikkurse zeitlich parallel, so dass ein Tausch ohne administrativen Aufwand möglich ist. Selbstverständlich sind das Schulleitungsteam sowie der Fachabteilungsleiter über Beginn und Ende einer Tauschphase informiert.</w:t>
      </w:r>
    </w:p>
    <w:p w:rsidR="00544F08" w:rsidRDefault="00544F08"/>
    <w:p w:rsidR="006E1118" w:rsidRPr="0047708A" w:rsidRDefault="0047708A" w:rsidP="00125CE8">
      <w:pPr>
        <w:spacing w:line="276" w:lineRule="auto"/>
        <w:jc w:val="left"/>
        <w:rPr>
          <w:b/>
        </w:rPr>
      </w:pPr>
      <w:r>
        <w:rPr>
          <w:b/>
        </w:rPr>
        <w:br w:type="page"/>
      </w:r>
      <w:r w:rsidR="006E1118" w:rsidRPr="0047708A">
        <w:rPr>
          <w:b/>
        </w:rPr>
        <w:lastRenderedPageBreak/>
        <w:t>Stoffverteilungsplan</w:t>
      </w:r>
    </w:p>
    <w:p w:rsidR="00544F08" w:rsidRDefault="00544F08">
      <w:r>
        <w:t xml:space="preserve">Basierend auf dem Bildungsplan und unter Zuhilfenahme des eingeführten Schulbuchs haben die Referenten für alle vier Kurshalbjahre einen </w:t>
      </w:r>
      <w:hyperlink r:id="rId8" w:history="1">
        <w:r w:rsidRPr="00181EF1">
          <w:rPr>
            <w:rStyle w:val="Hyperlink"/>
          </w:rPr>
          <w:t>Stoffverteilungsplan</w:t>
        </w:r>
      </w:hyperlink>
      <w:r>
        <w:t xml:space="preserve"> erstellt und diesen für das erste Jahr den Lernenden online zur Verfügung gestellt. </w:t>
      </w:r>
      <w:r w:rsidR="008A7B3A">
        <w:t>Dieser beinhaltet neben den reinen Inhalten auch die Themen und Termine für die gleichwertigen Feststellungen von Schülerleistungen (GFS), die in allen drei Kursen identisch sind. Dadurch wird die gewünschte Absprache der Schülerinnen und Schüler untereinander</w:t>
      </w:r>
      <w:r w:rsidR="00125CE8">
        <w:t xml:space="preserve"> - auch kursübergreifend -</w:t>
      </w:r>
      <w:r w:rsidR="008A7B3A">
        <w:t xml:space="preserve"> ermöglicht.</w:t>
      </w:r>
      <w:r w:rsidR="00F02037">
        <w:t xml:space="preserve"> Die Termine der geplanten Leistungsmessungen sind ebenfalls in</w:t>
      </w:r>
      <w:r w:rsidR="00296ECF">
        <w:t xml:space="preserve"> der online Version ersichtlich, um die Anforderungen möglichst transparent zu g</w:t>
      </w:r>
      <w:r w:rsidR="00296ECF">
        <w:t>e</w:t>
      </w:r>
      <w:r w:rsidR="00296ECF">
        <w:t>stalten.</w:t>
      </w:r>
      <w:r w:rsidR="004B2300">
        <w:t xml:space="preserve"> Wer möchte, kann sogar schon einen Blick in die </w:t>
      </w:r>
      <w:r w:rsidR="00125CE8">
        <w:t xml:space="preserve">Planung für die </w:t>
      </w:r>
      <w:hyperlink r:id="rId9" w:history="1">
        <w:r w:rsidR="004B2300" w:rsidRPr="004B2300">
          <w:rPr>
            <w:rStyle w:val="Hyperlink"/>
          </w:rPr>
          <w:t>Kursstufe 2</w:t>
        </w:r>
      </w:hyperlink>
      <w:r w:rsidR="004B2300">
        <w:t xml:space="preserve"> werfen. </w:t>
      </w:r>
    </w:p>
    <w:p w:rsidR="00181EF1" w:rsidRDefault="00181EF1"/>
    <w:p w:rsidR="006E1118" w:rsidRDefault="006E1118">
      <w:pPr>
        <w:rPr>
          <w:b/>
        </w:rPr>
      </w:pPr>
      <w:r w:rsidRPr="0047708A">
        <w:rPr>
          <w:b/>
        </w:rPr>
        <w:t>Absprache der Kompetenzen</w:t>
      </w:r>
    </w:p>
    <w:p w:rsidR="0047708A" w:rsidRPr="0047708A" w:rsidRDefault="00AD5FA4">
      <w:r>
        <w:t xml:space="preserve">Im Vorfeld haben </w:t>
      </w:r>
      <w:r w:rsidR="00125CE8">
        <w:t xml:space="preserve">sich </w:t>
      </w:r>
      <w:r>
        <w:t xml:space="preserve">die beteiligten Lehrpersonen über die angestrebten Kompetenzen geeinigt und diese schriftlich fixiert. Dadurch sollte ein Höchstmaß an Vergleichbarkeit der Kurse untereinander sichergestellt werden. </w:t>
      </w:r>
      <w:r w:rsidR="00C73C4E">
        <w:t>Auf einen „</w:t>
      </w:r>
      <w:proofErr w:type="spellStart"/>
      <w:r w:rsidR="00C73C4E">
        <w:t>Vortest</w:t>
      </w:r>
      <w:proofErr w:type="spellEnd"/>
      <w:r w:rsidR="00C73C4E">
        <w:t>“ der einzelnen Lerngruppen hat das Team aus Zeitgründen verzichtet. A</w:t>
      </w:r>
      <w:r>
        <w:t>m Ende jeder Phase</w:t>
      </w:r>
      <w:r w:rsidR="00C73C4E">
        <w:t xml:space="preserve"> wurde</w:t>
      </w:r>
      <w:r>
        <w:t xml:space="preserve"> </w:t>
      </w:r>
      <w:r w:rsidR="00C73C4E">
        <w:t xml:space="preserve">jedoch durch </w:t>
      </w:r>
      <w:r>
        <w:t xml:space="preserve">eine schriftliche Überprüfung </w:t>
      </w:r>
      <w:r w:rsidR="00392E7C">
        <w:t>de</w:t>
      </w:r>
      <w:r w:rsidR="00C73C4E">
        <w:t>r</w:t>
      </w:r>
      <w:r w:rsidR="00392E7C">
        <w:t xml:space="preserve"> Leistung</w:t>
      </w:r>
      <w:r w:rsidR="00392E7C">
        <w:t>s</w:t>
      </w:r>
      <w:r w:rsidR="00392E7C">
        <w:t>stand jeder Gruppe erfasst.</w:t>
      </w:r>
    </w:p>
    <w:p w:rsidR="00AD5FA4" w:rsidRDefault="00AD5FA4"/>
    <w:p w:rsidR="006E1118" w:rsidRPr="00392E7C" w:rsidRDefault="006E1118">
      <w:pPr>
        <w:rPr>
          <w:b/>
        </w:rPr>
      </w:pPr>
      <w:r w:rsidRPr="00392E7C">
        <w:rPr>
          <w:b/>
        </w:rPr>
        <w:t>Kompetenzcheck</w:t>
      </w:r>
    </w:p>
    <w:p w:rsidR="00AD5FA4" w:rsidRDefault="00392E7C">
      <w:r>
        <w:t>Die vereinbarten Kompetenzen wurden den Lernenden etwa eine Woche vor der Klausur dargelegt. Ein entsprechendes Trainingsblatt wurde ausgeteilt und konnte im Unterricht individuell bearbeitet werden. Dazu schätz</w:t>
      </w:r>
      <w:r w:rsidR="00E44EA0">
        <w:t>t</w:t>
      </w:r>
      <w:r>
        <w:t>en die Schülerinnen und Schüler ihre persönlichen Kompetenzen ein und wäh</w:t>
      </w:r>
      <w:r>
        <w:t>l</w:t>
      </w:r>
      <w:r w:rsidR="00E44EA0">
        <w:t>t</w:t>
      </w:r>
      <w:r>
        <w:t xml:space="preserve">en entsprechend eine Arbeitsgruppe mit passendem Übungsmaterial. </w:t>
      </w:r>
      <w:r w:rsidR="00E44EA0">
        <w:t xml:space="preserve">Bis zur ersten Klausur geschah </w:t>
      </w:r>
      <w:r>
        <w:t>dies noch kursintern, im Verlauf des Schuljahres ist eine kursübergreifende binnend</w:t>
      </w:r>
      <w:r w:rsidR="003716C6">
        <w:t>ifferenzierte Ph</w:t>
      </w:r>
      <w:r w:rsidR="003716C6">
        <w:t>a</w:t>
      </w:r>
      <w:r w:rsidR="003716C6">
        <w:t>se vorgesehen</w:t>
      </w:r>
      <w:r w:rsidR="00E44EA0">
        <w:t xml:space="preserve"> -</w:t>
      </w:r>
      <w:r w:rsidR="003716C6">
        <w:t xml:space="preserve"> wieder ein kleiner Schritt </w:t>
      </w:r>
      <w:r w:rsidR="00E44EA0">
        <w:t xml:space="preserve">in </w:t>
      </w:r>
      <w:r w:rsidR="003716C6">
        <w:t>Richtung Hochschulreife und Flexibilität. Das Ziel ist letz</w:t>
      </w:r>
      <w:r w:rsidR="003716C6">
        <w:t>t</w:t>
      </w:r>
      <w:r w:rsidR="003716C6">
        <w:t>lich eine selbstständige Erstellung der Kompetenzchecks durch die Lernenden. Dann haben sie eine optimale Grundlage zum lebenslangen Lernen erworben.</w:t>
      </w:r>
    </w:p>
    <w:p w:rsidR="001F20ED" w:rsidRDefault="001F20ED"/>
    <w:p w:rsidR="006E1118" w:rsidRPr="001F20ED" w:rsidRDefault="006E1118">
      <w:pPr>
        <w:rPr>
          <w:b/>
        </w:rPr>
      </w:pPr>
      <w:r w:rsidRPr="001F20ED">
        <w:rPr>
          <w:b/>
        </w:rPr>
        <w:t>Klausur</w:t>
      </w:r>
    </w:p>
    <w:p w:rsidR="00AD5FA4" w:rsidRDefault="00E44EA0">
      <w:r>
        <w:t>In allen drei Kursen wurde</w:t>
      </w:r>
      <w:r w:rsidR="001F20ED">
        <w:t xml:space="preserve"> </w:t>
      </w:r>
      <w:r>
        <w:t>die</w:t>
      </w:r>
      <w:r w:rsidR="001F20ED">
        <w:t xml:space="preserve"> </w:t>
      </w:r>
      <w:r>
        <w:t>gleich</w:t>
      </w:r>
      <w:r w:rsidR="001F20ED">
        <w:t xml:space="preserve">e Klausur geschrieben, die wie das Baden-Württembergische Abitur </w:t>
      </w:r>
      <w:r>
        <w:t xml:space="preserve">aus </w:t>
      </w:r>
      <w:r w:rsidR="001F20ED">
        <w:t>eine</w:t>
      </w:r>
      <w:r>
        <w:t>m</w:t>
      </w:r>
      <w:r w:rsidR="001F20ED">
        <w:t xml:space="preserve"> P</w:t>
      </w:r>
      <w:r>
        <w:t>flicht- und einen Wahlteil bestand</w:t>
      </w:r>
      <w:r w:rsidR="001F20ED">
        <w:t xml:space="preserve">. Die Aufgabenauswahl sowie die Erstellung der zugehörigen Musterlösung erfolgten gemeinsam </w:t>
      </w:r>
      <w:r>
        <w:t xml:space="preserve">im Lehrerteam </w:t>
      </w:r>
      <w:r w:rsidR="001F20ED">
        <w:t>unter Berücksichtigung der verei</w:t>
      </w:r>
      <w:r w:rsidR="001F20ED">
        <w:t>n</w:t>
      </w:r>
      <w:r w:rsidR="001F20ED">
        <w:t>barten Kompetenzen. Damit jede Lehrperson für sich korrigieren konnte, wurde ein detaillierter Punkteschlüssel festgelegt. Die Zuordnung einer Note zu den erreichten Verrechnungspunkten e</w:t>
      </w:r>
      <w:r w:rsidR="001F20ED">
        <w:t>r</w:t>
      </w:r>
      <w:r w:rsidR="001F20ED">
        <w:t>folgte anhand der offiziellen Kor</w:t>
      </w:r>
      <w:r>
        <w:t>rekturr</w:t>
      </w:r>
      <w:r w:rsidR="001F20ED">
        <w:t>ichtl</w:t>
      </w:r>
      <w:r w:rsidR="001F2154">
        <w:t>inien für das Abitur, angepass</w:t>
      </w:r>
      <w:r w:rsidR="001F20ED">
        <w:t>t a</w:t>
      </w:r>
      <w:r w:rsidR="001F2154">
        <w:t>n</w:t>
      </w:r>
      <w:r w:rsidR="001F20ED">
        <w:t xml:space="preserve"> die mögliche Gesam</w:t>
      </w:r>
      <w:r w:rsidR="001F20ED">
        <w:t>t</w:t>
      </w:r>
      <w:r w:rsidR="001F20ED">
        <w:t>punktzahl.</w:t>
      </w:r>
    </w:p>
    <w:p w:rsidR="001F20ED" w:rsidRDefault="001F20ED"/>
    <w:p w:rsidR="006E1118" w:rsidRPr="00D35441" w:rsidRDefault="006E1118">
      <w:pPr>
        <w:rPr>
          <w:b/>
        </w:rPr>
      </w:pPr>
      <w:r w:rsidRPr="00D35441">
        <w:rPr>
          <w:b/>
        </w:rPr>
        <w:t>Mündliche Noten</w:t>
      </w:r>
    </w:p>
    <w:p w:rsidR="00D35441" w:rsidRDefault="001F2154">
      <w:r>
        <w:t>Mit</w:t>
      </w:r>
      <w:r w:rsidR="007D4D34">
        <w:t xml:space="preserve"> der Rückgabe der Klausur wurde den Schülerinnen und Schülern ihre mündliche Note für den vergangen Unterrichtszeitraum mitgeteilt. Diese wurde von den Lehrpersonen, die den entspreche</w:t>
      </w:r>
      <w:r w:rsidR="007D4D34">
        <w:t>n</w:t>
      </w:r>
      <w:r w:rsidR="007D4D34">
        <w:t>den Schüler unterrichtet haben, gemeinsam festgelegt.</w:t>
      </w:r>
    </w:p>
    <w:p w:rsidR="007D4D34" w:rsidRDefault="007D4D34"/>
    <w:p w:rsidR="006E1118" w:rsidRPr="00D35441" w:rsidRDefault="00F24E2F" w:rsidP="001F2154">
      <w:pPr>
        <w:spacing w:line="276" w:lineRule="auto"/>
        <w:jc w:val="left"/>
        <w:rPr>
          <w:b/>
        </w:rPr>
      </w:pPr>
      <w:r>
        <w:rPr>
          <w:b/>
        </w:rPr>
        <w:br w:type="page"/>
      </w:r>
      <w:r w:rsidR="006E1118" w:rsidRPr="00D35441">
        <w:rPr>
          <w:b/>
        </w:rPr>
        <w:lastRenderedPageBreak/>
        <w:t>Positive Erfahrungen</w:t>
      </w:r>
    </w:p>
    <w:p w:rsidR="001F2154" w:rsidRDefault="00F24E2F">
      <w:r>
        <w:t>Das erste positive Feedback erhielt das Lehrerteam vom S</w:t>
      </w:r>
      <w:r w:rsidR="001F2154">
        <w:t>chulleiter, der eine solch</w:t>
      </w:r>
      <w:r>
        <w:t xml:space="preserve"> enge Zusamme</w:t>
      </w:r>
      <w:r>
        <w:t>n</w:t>
      </w:r>
      <w:r>
        <w:t xml:space="preserve">arbeit </w:t>
      </w:r>
      <w:r w:rsidR="001F2154">
        <w:t>unter Kollegen stets begrüßt</w:t>
      </w:r>
      <w:r>
        <w:t>.</w:t>
      </w:r>
      <w:r w:rsidR="001F2154">
        <w:t xml:space="preserve"> </w:t>
      </w:r>
      <w:r>
        <w:t>Der Start in das neue Schuljahr fiel durch die geteilte Arbeit leichter</w:t>
      </w:r>
      <w:r w:rsidR="001F2154">
        <w:t>.</w:t>
      </w:r>
    </w:p>
    <w:p w:rsidR="001F2154" w:rsidRDefault="001F2154">
      <w:r>
        <w:t xml:space="preserve">Die zweite positive Rückmeldung kam von zahlreichen Schülerinnen und Schülern, die sich </w:t>
      </w:r>
      <w:r w:rsidR="00D55082">
        <w:t xml:space="preserve">zum einen </w:t>
      </w:r>
      <w:r>
        <w:t>durch den Lehrerwechsel</w:t>
      </w:r>
      <w:r w:rsidR="00D55082">
        <w:t xml:space="preserve"> motiviert fühlten,</w:t>
      </w:r>
      <w:r>
        <w:t xml:space="preserve"> </w:t>
      </w:r>
      <w:r w:rsidR="00D55082">
        <w:t>zum anderen dad</w:t>
      </w:r>
      <w:r>
        <w:t>u</w:t>
      </w:r>
      <w:r w:rsidR="00D55082">
        <w:t>r</w:t>
      </w:r>
      <w:r>
        <w:t>ch, dass am Moll Gymnasium in e</w:t>
      </w:r>
      <w:r>
        <w:t>i</w:t>
      </w:r>
      <w:r>
        <w:t xml:space="preserve">nem der Kursräume ein Activeboard installiert ist und durch den Tausch weitere Lerngruppen in den „Genuss“ </w:t>
      </w:r>
      <w:r w:rsidR="00D55082">
        <w:t xml:space="preserve">dieser </w:t>
      </w:r>
      <w:r>
        <w:t>aktuelle</w:t>
      </w:r>
      <w:r w:rsidR="00D55082">
        <w:t>n</w:t>
      </w:r>
      <w:r>
        <w:t xml:space="preserve"> Technologie kamen.</w:t>
      </w:r>
    </w:p>
    <w:p w:rsidR="00F24E2F" w:rsidRDefault="00D55082">
      <w:r>
        <w:t>Ein weiterer positiver Eindruck kommt vom Team selbst, da d</w:t>
      </w:r>
      <w:r w:rsidR="00F24E2F">
        <w:t>er Unterricht direkt im Anschluss b</w:t>
      </w:r>
      <w:r w:rsidR="00F24E2F">
        <w:t>e</w:t>
      </w:r>
      <w:r w:rsidR="00F24E2F">
        <w:t>sprochen und gemeinsam nach Gründen für das Gelingen oder für Schwierigkeiten gesucht</w:t>
      </w:r>
      <w:r>
        <w:t xml:space="preserve"> wurde</w:t>
      </w:r>
      <w:r w:rsidR="00F24E2F">
        <w:t xml:space="preserve">. Diese kurze aber intensive Rückkopplung trug entscheidend zum Gelingen des Unterrichts und der </w:t>
      </w:r>
      <w:r w:rsidR="008F2FC6">
        <w:t xml:space="preserve">anhaltenden </w:t>
      </w:r>
      <w:r w:rsidR="00F24E2F">
        <w:t>Lehrermotivation bei.</w:t>
      </w:r>
    </w:p>
    <w:p w:rsidR="00F24E2F" w:rsidRDefault="00F24E2F"/>
    <w:p w:rsidR="006E1118" w:rsidRPr="00D35441" w:rsidRDefault="006E1118">
      <w:pPr>
        <w:rPr>
          <w:b/>
        </w:rPr>
      </w:pPr>
      <w:r w:rsidRPr="00D35441">
        <w:rPr>
          <w:b/>
        </w:rPr>
        <w:t>Kritische Reflexion</w:t>
      </w:r>
    </w:p>
    <w:p w:rsidR="00CE00BF" w:rsidRDefault="00C57F01">
      <w:r>
        <w:t>Das unbedingte Einhalten der geplanten Zeitfenster wegen der direkt im Anschluss terminierten Klausur erschwerte spontane, manchmal erforderliche fachliche Einschübe oder Wiederholungsph</w:t>
      </w:r>
      <w:r>
        <w:t>a</w:t>
      </w:r>
      <w:r>
        <w:t>sen. Insgesamt erschien der Tauschzeitraum mit 14 Tagen als zu kurz bemessen, da häufig nur grun</w:t>
      </w:r>
      <w:r>
        <w:t>d</w:t>
      </w:r>
      <w:r>
        <w:t>legende Aufgaben zum Trainieren der erworbenen Kompetenzen bearbeitet werden konnten.</w:t>
      </w:r>
      <w:r w:rsidR="00D17597">
        <w:t xml:space="preserve"> Das Anwenden und Vernetzen fand zwar punktuell</w:t>
      </w:r>
      <w:r w:rsidR="00CE00BF">
        <w:t>, jedoch</w:t>
      </w:r>
      <w:r w:rsidR="00D17597">
        <w:t xml:space="preserve"> nicht im gewünschten Maße statt. </w:t>
      </w:r>
    </w:p>
    <w:p w:rsidR="00D35441" w:rsidRDefault="00D17597">
      <w:r>
        <w:t>Das zeigte sich in den Ergebnissen der Leistungsüberprüfungen: in den Tests schnitten alle Gruppen recht gut ab, in der Klausur jedoch zeigten sich Defizite bei den Kenntnissen aus der Mittel- und U</w:t>
      </w:r>
      <w:r>
        <w:t>n</w:t>
      </w:r>
      <w:r>
        <w:t>terstufe. Diesen wird durch verstärkte Selbsttätigkeit der Schülerinnen und Schüler an ausgewählten Aufgaben begegnet. Das Portal „matheLV.net“ wu</w:t>
      </w:r>
      <w:r w:rsidR="00CE00BF">
        <w:t>rde als Trainingsbereich eingesetzt</w:t>
      </w:r>
      <w:r>
        <w:t xml:space="preserve">, die Betreiber stellten allen Lernenden einen kostenfreien Probezugang bis Mitte Januar </w:t>
      </w:r>
      <w:r w:rsidR="00CE00BF">
        <w:t xml:space="preserve">2011 </w:t>
      </w:r>
      <w:r>
        <w:t>zur Verfügung.</w:t>
      </w:r>
    </w:p>
    <w:p w:rsidR="00C57F01" w:rsidRDefault="00C57F01"/>
    <w:p w:rsidR="00AD1BAF" w:rsidRDefault="00AD1BAF"/>
    <w:sectPr w:rsidR="00AD1BAF">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8F9" w:rsidRDefault="004438F9" w:rsidP="00AD1BAF">
      <w:pPr>
        <w:spacing w:after="0"/>
      </w:pPr>
      <w:r>
        <w:separator/>
      </w:r>
    </w:p>
  </w:endnote>
  <w:endnote w:type="continuationSeparator" w:id="0">
    <w:p w:rsidR="004438F9" w:rsidRDefault="004438F9" w:rsidP="00AD1B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BAF" w:rsidRPr="00AD1BAF" w:rsidRDefault="00AD1BAF" w:rsidP="00AD1BAF">
    <w:pPr>
      <w:pStyle w:val="Fuzeile"/>
      <w:jc w:val="right"/>
      <w:rPr>
        <w:color w:val="808080" w:themeColor="background1" w:themeShade="80"/>
        <w:sz w:val="18"/>
        <w:szCs w:val="18"/>
      </w:rPr>
    </w:pPr>
    <w:r w:rsidRPr="00AD1BAF">
      <w:rPr>
        <w:color w:val="808080" w:themeColor="background1" w:themeShade="80"/>
        <w:sz w:val="18"/>
        <w:szCs w:val="18"/>
      </w:rPr>
      <w:fldChar w:fldCharType="begin"/>
    </w:r>
    <w:r w:rsidRPr="00AD1BAF">
      <w:rPr>
        <w:color w:val="808080" w:themeColor="background1" w:themeShade="80"/>
        <w:sz w:val="18"/>
        <w:szCs w:val="18"/>
      </w:rPr>
      <w:instrText xml:space="preserve"> FILENAME   \* MERGEFORMAT </w:instrText>
    </w:r>
    <w:r w:rsidRPr="00AD1BAF">
      <w:rPr>
        <w:color w:val="808080" w:themeColor="background1" w:themeShade="80"/>
        <w:sz w:val="18"/>
        <w:szCs w:val="18"/>
      </w:rPr>
      <w:fldChar w:fldCharType="separate"/>
    </w:r>
    <w:r w:rsidR="00BC34BC">
      <w:rPr>
        <w:noProof/>
        <w:color w:val="808080" w:themeColor="background1" w:themeShade="80"/>
        <w:sz w:val="18"/>
        <w:szCs w:val="18"/>
      </w:rPr>
      <w:t>modul6-07_erfahrungen-h</w:t>
    </w:r>
    <w:r w:rsidRPr="00AD1BAF">
      <w:rPr>
        <w:color w:val="808080" w:themeColor="background1" w:themeShade="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8F9" w:rsidRDefault="004438F9" w:rsidP="00AD1BAF">
      <w:pPr>
        <w:spacing w:after="0"/>
      </w:pPr>
      <w:r>
        <w:separator/>
      </w:r>
    </w:p>
  </w:footnote>
  <w:footnote w:type="continuationSeparator" w:id="0">
    <w:p w:rsidR="004438F9" w:rsidRDefault="004438F9" w:rsidP="00AD1B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57B" w:rsidRPr="00B9457B" w:rsidRDefault="00B9457B">
    <w:pPr>
      <w:pStyle w:val="Kopfzeile"/>
      <w:rPr>
        <w:color w:val="808080" w:themeColor="background1" w:themeShade="80"/>
        <w:sz w:val="18"/>
        <w:szCs w:val="18"/>
      </w:rPr>
    </w:pPr>
    <w:r w:rsidRPr="00B9457B">
      <w:rPr>
        <w:color w:val="808080" w:themeColor="background1" w:themeShade="80"/>
        <w:sz w:val="18"/>
        <w:szCs w:val="18"/>
      </w:rPr>
      <w:t>Silke Göttge, Christof Höger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65B"/>
    <w:rsid w:val="00041D08"/>
    <w:rsid w:val="00125CE8"/>
    <w:rsid w:val="00181EF1"/>
    <w:rsid w:val="001F20ED"/>
    <w:rsid w:val="001F2154"/>
    <w:rsid w:val="00296ECF"/>
    <w:rsid w:val="00302156"/>
    <w:rsid w:val="003716C6"/>
    <w:rsid w:val="00374D1E"/>
    <w:rsid w:val="00392E7C"/>
    <w:rsid w:val="004438F9"/>
    <w:rsid w:val="0047708A"/>
    <w:rsid w:val="004B2300"/>
    <w:rsid w:val="00544F08"/>
    <w:rsid w:val="006446C7"/>
    <w:rsid w:val="006E1118"/>
    <w:rsid w:val="006E33F1"/>
    <w:rsid w:val="007179BD"/>
    <w:rsid w:val="007679CC"/>
    <w:rsid w:val="007D4D34"/>
    <w:rsid w:val="008A7B3A"/>
    <w:rsid w:val="008C3C7D"/>
    <w:rsid w:val="008E145D"/>
    <w:rsid w:val="008F1979"/>
    <w:rsid w:val="008F2FC6"/>
    <w:rsid w:val="00981814"/>
    <w:rsid w:val="00A0365B"/>
    <w:rsid w:val="00A71567"/>
    <w:rsid w:val="00AD1BAF"/>
    <w:rsid w:val="00AD5FA4"/>
    <w:rsid w:val="00B9457B"/>
    <w:rsid w:val="00BC34BC"/>
    <w:rsid w:val="00C356EF"/>
    <w:rsid w:val="00C57F01"/>
    <w:rsid w:val="00C73C4E"/>
    <w:rsid w:val="00CE00BF"/>
    <w:rsid w:val="00D17597"/>
    <w:rsid w:val="00D35441"/>
    <w:rsid w:val="00D55082"/>
    <w:rsid w:val="00DC0E37"/>
    <w:rsid w:val="00DE0021"/>
    <w:rsid w:val="00E44EA0"/>
    <w:rsid w:val="00F02037"/>
    <w:rsid w:val="00F24E2F"/>
    <w:rsid w:val="00FE1B92"/>
    <w:rsid w:val="00FF69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0365B"/>
    <w:pPr>
      <w:spacing w:line="240" w:lineRule="auto"/>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81EF1"/>
    <w:rPr>
      <w:color w:val="0000FF" w:themeColor="hyperlink"/>
      <w:u w:val="single"/>
    </w:rPr>
  </w:style>
  <w:style w:type="character" w:styleId="BesuchterHyperlink">
    <w:name w:val="FollowedHyperlink"/>
    <w:basedOn w:val="Absatz-Standardschriftart"/>
    <w:uiPriority w:val="99"/>
    <w:semiHidden/>
    <w:unhideWhenUsed/>
    <w:rsid w:val="00181EF1"/>
    <w:rPr>
      <w:color w:val="800080" w:themeColor="followedHyperlink"/>
      <w:u w:val="single"/>
    </w:rPr>
  </w:style>
  <w:style w:type="paragraph" w:styleId="Kopfzeile">
    <w:name w:val="header"/>
    <w:basedOn w:val="Standard"/>
    <w:link w:val="KopfzeileZchn"/>
    <w:uiPriority w:val="99"/>
    <w:unhideWhenUsed/>
    <w:rsid w:val="00AD1BAF"/>
    <w:pPr>
      <w:tabs>
        <w:tab w:val="center" w:pos="4536"/>
        <w:tab w:val="right" w:pos="9072"/>
      </w:tabs>
      <w:spacing w:after="0"/>
    </w:pPr>
  </w:style>
  <w:style w:type="character" w:customStyle="1" w:styleId="KopfzeileZchn">
    <w:name w:val="Kopfzeile Zchn"/>
    <w:basedOn w:val="Absatz-Standardschriftart"/>
    <w:link w:val="Kopfzeile"/>
    <w:uiPriority w:val="99"/>
    <w:rsid w:val="00AD1BAF"/>
  </w:style>
  <w:style w:type="paragraph" w:styleId="Fuzeile">
    <w:name w:val="footer"/>
    <w:basedOn w:val="Standard"/>
    <w:link w:val="FuzeileZchn"/>
    <w:uiPriority w:val="99"/>
    <w:unhideWhenUsed/>
    <w:rsid w:val="00AD1BAF"/>
    <w:pPr>
      <w:tabs>
        <w:tab w:val="center" w:pos="4536"/>
        <w:tab w:val="right" w:pos="9072"/>
      </w:tabs>
      <w:spacing w:after="0"/>
    </w:pPr>
  </w:style>
  <w:style w:type="character" w:customStyle="1" w:styleId="FuzeileZchn">
    <w:name w:val="Fußzeile Zchn"/>
    <w:basedOn w:val="Absatz-Standardschriftart"/>
    <w:link w:val="Fuzeile"/>
    <w:uiPriority w:val="99"/>
    <w:rsid w:val="00AD1BAF"/>
  </w:style>
  <w:style w:type="paragraph" w:styleId="Sprechblasentext">
    <w:name w:val="Balloon Text"/>
    <w:basedOn w:val="Standard"/>
    <w:link w:val="SprechblasentextZchn"/>
    <w:uiPriority w:val="99"/>
    <w:semiHidden/>
    <w:unhideWhenUsed/>
    <w:rsid w:val="00BC34B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34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0365B"/>
    <w:pPr>
      <w:spacing w:line="240" w:lineRule="auto"/>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81EF1"/>
    <w:rPr>
      <w:color w:val="0000FF" w:themeColor="hyperlink"/>
      <w:u w:val="single"/>
    </w:rPr>
  </w:style>
  <w:style w:type="character" w:styleId="BesuchterHyperlink">
    <w:name w:val="FollowedHyperlink"/>
    <w:basedOn w:val="Absatz-Standardschriftart"/>
    <w:uiPriority w:val="99"/>
    <w:semiHidden/>
    <w:unhideWhenUsed/>
    <w:rsid w:val="00181EF1"/>
    <w:rPr>
      <w:color w:val="800080" w:themeColor="followedHyperlink"/>
      <w:u w:val="single"/>
    </w:rPr>
  </w:style>
  <w:style w:type="paragraph" w:styleId="Kopfzeile">
    <w:name w:val="header"/>
    <w:basedOn w:val="Standard"/>
    <w:link w:val="KopfzeileZchn"/>
    <w:uiPriority w:val="99"/>
    <w:unhideWhenUsed/>
    <w:rsid w:val="00AD1BAF"/>
    <w:pPr>
      <w:tabs>
        <w:tab w:val="center" w:pos="4536"/>
        <w:tab w:val="right" w:pos="9072"/>
      </w:tabs>
      <w:spacing w:after="0"/>
    </w:pPr>
  </w:style>
  <w:style w:type="character" w:customStyle="1" w:styleId="KopfzeileZchn">
    <w:name w:val="Kopfzeile Zchn"/>
    <w:basedOn w:val="Absatz-Standardschriftart"/>
    <w:link w:val="Kopfzeile"/>
    <w:uiPriority w:val="99"/>
    <w:rsid w:val="00AD1BAF"/>
  </w:style>
  <w:style w:type="paragraph" w:styleId="Fuzeile">
    <w:name w:val="footer"/>
    <w:basedOn w:val="Standard"/>
    <w:link w:val="FuzeileZchn"/>
    <w:uiPriority w:val="99"/>
    <w:unhideWhenUsed/>
    <w:rsid w:val="00AD1BAF"/>
    <w:pPr>
      <w:tabs>
        <w:tab w:val="center" w:pos="4536"/>
        <w:tab w:val="right" w:pos="9072"/>
      </w:tabs>
      <w:spacing w:after="0"/>
    </w:pPr>
  </w:style>
  <w:style w:type="character" w:customStyle="1" w:styleId="FuzeileZchn">
    <w:name w:val="Fußzeile Zchn"/>
    <w:basedOn w:val="Absatz-Standardschriftart"/>
    <w:link w:val="Fuzeile"/>
    <w:uiPriority w:val="99"/>
    <w:rsid w:val="00AD1BAF"/>
  </w:style>
  <w:style w:type="paragraph" w:styleId="Sprechblasentext">
    <w:name w:val="Balloon Text"/>
    <w:basedOn w:val="Standard"/>
    <w:link w:val="SprechblasentextZchn"/>
    <w:uiPriority w:val="99"/>
    <w:semiHidden/>
    <w:unhideWhenUsed/>
    <w:rsid w:val="00BC34B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34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hrer.uni-karlsruhe.de/~za665/EIGENE/index.php?section=sch_sto_m1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hrer.uni-karlsruhe.de/~za665/EIGENE/index.php?section=sch_sto_m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BA04F-37C8-446A-8B89-23FEA54D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6034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silke.goettge</dc:creator>
  <cp:lastModifiedBy>Christof</cp:lastModifiedBy>
  <cp:revision>4</cp:revision>
  <cp:lastPrinted>2010-11-04T14:41:00Z</cp:lastPrinted>
  <dcterms:created xsi:type="dcterms:W3CDTF">2010-11-04T11:28:00Z</dcterms:created>
  <dcterms:modified xsi:type="dcterms:W3CDTF">2010-11-04T14:42:00Z</dcterms:modified>
</cp:coreProperties>
</file>