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90" w:rsidRDefault="00771CFD" w:rsidP="00EC44B1">
      <w:pPr>
        <w:pStyle w:val="berschrift1"/>
      </w:pPr>
      <w:r>
        <w:t>5</w:t>
      </w:r>
      <w:r w:rsidR="00D6499D">
        <w:t xml:space="preserve"> </w:t>
      </w:r>
      <w:r>
        <w:t>Bestimmen von Stammfunktionen durch Substitution und Rücksubstitution</w:t>
      </w:r>
    </w:p>
    <w:p w:rsidR="006759CF" w:rsidRDefault="006759CF" w:rsidP="00771CFD"/>
    <w:p w:rsidR="00771CFD" w:rsidRDefault="00771CFD" w:rsidP="00771CFD">
      <w:r>
        <w:t>Beim Berechnen von Integralen mittels Substitution erkennt man im Rechenweg nirgends die Stammfunktion des ursprünglichen Integranden, da man die Grenzen auch substituiert und direkt in die Stammfunktion des neuen Integranden einsetzt.</w:t>
      </w:r>
      <w:r w:rsidR="000120B4">
        <w:t xml:space="preserve"> Manchmal ist man aber nicht am Wert eines bestimmten Integrals interessiert, sondern an der Stammfunktion des Integranden. Dazu schreiben wir die Anweisung: „Bestimme</w:t>
      </w:r>
      <w:r>
        <w:t xml:space="preserve"> </w:t>
      </w:r>
      <w:r w:rsidR="000120B4">
        <w:t xml:space="preserve">eine Stammfunktion von f“ ab jetzt als sogenanntes </w:t>
      </w:r>
      <w:r w:rsidR="000120B4" w:rsidRPr="000120B4">
        <w:rPr>
          <w:b/>
        </w:rPr>
        <w:t>unbestimmtes</w:t>
      </w:r>
      <w:r w:rsidR="000120B4">
        <w:t xml:space="preserve"> </w:t>
      </w:r>
      <w:r w:rsidR="000120B4" w:rsidRPr="000120B4">
        <w:rPr>
          <w:b/>
        </w:rPr>
        <w:t>Integral</w:t>
      </w:r>
      <w:r w:rsidR="000120B4">
        <w:t xml:space="preserve"> </w:t>
      </w:r>
      <w:bookmarkStart w:id="0" w:name="MTBlankEqn"/>
      <w:r w:rsidR="000120B4" w:rsidRPr="000120B4">
        <w:rPr>
          <w:position w:val="-12"/>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17.9pt" o:ole="">
            <v:imagedata r:id="rId7" o:title=""/>
          </v:shape>
          <o:OLEObject Type="Embed" ProgID="Equation.DSMT4" ShapeID="_x0000_i1025" DrawAspect="Content" ObjectID="_1644867035" r:id="rId8"/>
        </w:object>
      </w:r>
      <w:bookmarkEnd w:id="0"/>
      <w:r w:rsidR="000120B4">
        <w:t xml:space="preserve"> ohne die Angabe von Grenzen. </w:t>
      </w:r>
    </w:p>
    <w:p w:rsidR="00074210" w:rsidRDefault="00905300" w:rsidP="00771CFD">
      <w:pPr>
        <w:rPr>
          <w:b/>
        </w:rPr>
      </w:pPr>
      <w:r>
        <w:rPr>
          <w:b/>
        </w:rPr>
        <w:t>Beispiel</w:t>
      </w:r>
      <w:r w:rsidR="0011001E">
        <w:rPr>
          <w:b/>
        </w:rPr>
        <w:t xml:space="preserve"> 1</w:t>
      </w:r>
      <w:r w:rsidR="002202DA">
        <w:rPr>
          <w:b/>
        </w:rPr>
        <w:t>: Substitution und Rücksubstitution</w:t>
      </w:r>
    </w:p>
    <w:p w:rsidR="00905300" w:rsidRDefault="00905300" w:rsidP="00771CFD">
      <w:r>
        <w:t xml:space="preserve">Bestimmen </w:t>
      </w:r>
      <w:proofErr w:type="gramStart"/>
      <w:r>
        <w:t xml:space="preserve">Sie </w:t>
      </w:r>
      <w:proofErr w:type="gramEnd"/>
      <w:r w:rsidR="00FB1860" w:rsidRPr="00FB1860">
        <w:rPr>
          <w:position w:val="-18"/>
        </w:rPr>
        <w:object w:dxaOrig="1700" w:dyaOrig="520">
          <v:shape id="_x0000_i1026" type="#_x0000_t75" style="width:84.9pt;height:25.8pt" o:ole="">
            <v:imagedata r:id="rId9" o:title=""/>
          </v:shape>
          <o:OLEObject Type="Embed" ProgID="Equation.DSMT4" ShapeID="_x0000_i1026" DrawAspect="Content" ObjectID="_1644867036" r:id="rId10"/>
        </w:object>
      </w:r>
      <w:r>
        <w:t>, indem Sie den Integranden als Ableitung</w:t>
      </w:r>
      <w:r w:rsidR="0011001E">
        <w:t xml:space="preserve">  </w:t>
      </w:r>
      <w:r w:rsidR="0011001E" w:rsidRPr="0011001E">
        <w:rPr>
          <w:position w:val="-14"/>
        </w:rPr>
        <w:object w:dxaOrig="1280" w:dyaOrig="400">
          <v:shape id="_x0000_i1027" type="#_x0000_t75" style="width:64.1pt;height:20pt" o:ole="">
            <v:imagedata r:id="rId11" o:title=""/>
          </v:shape>
          <o:OLEObject Type="Embed" ProgID="Equation.DSMT4" ShapeID="_x0000_i1027" DrawAspect="Content" ObjectID="_1644867037" r:id="rId12"/>
        </w:object>
      </w:r>
      <w:r>
        <w:t xml:space="preserve"> einer verketteten Funktion F mit dem Funktionsterm </w:t>
      </w:r>
      <w:r w:rsidRPr="00905300">
        <w:rPr>
          <w:position w:val="-14"/>
        </w:rPr>
        <w:object w:dxaOrig="740" w:dyaOrig="400">
          <v:shape id="_x0000_i1028" type="#_x0000_t75" style="width:37.05pt;height:20pt" o:ole="">
            <v:imagedata r:id="rId13" o:title=""/>
          </v:shape>
          <o:OLEObject Type="Embed" ProgID="Equation.DSMT4" ShapeID="_x0000_i1028" DrawAspect="Content" ObjectID="_1644867038" r:id="rId14"/>
        </w:object>
      </w:r>
      <w:r>
        <w:t xml:space="preserve"> auffassen.</w:t>
      </w:r>
    </w:p>
    <w:p w:rsidR="0011001E" w:rsidRDefault="00905300" w:rsidP="00771CFD">
      <w:r w:rsidRPr="00905300">
        <w:rPr>
          <w:position w:val="-12"/>
        </w:rPr>
        <w:object w:dxaOrig="620" w:dyaOrig="360">
          <v:shape id="_x0000_i1029" type="#_x0000_t75" style="width:30.8pt;height:17.9pt" o:ole="">
            <v:imagedata r:id="rId15" o:title=""/>
          </v:shape>
          <o:OLEObject Type="Embed" ProgID="Equation.DSMT4" ShapeID="_x0000_i1029" DrawAspect="Content" ObjectID="_1644867039" r:id="rId16"/>
        </w:object>
      </w:r>
      <w:r w:rsidR="00CB507D">
        <w:t xml:space="preserve"> </w:t>
      </w:r>
      <w:r w:rsidR="00CB507D" w:rsidRPr="00CB507D">
        <w:rPr>
          <w:position w:val="-4"/>
        </w:rPr>
        <w:object w:dxaOrig="660" w:dyaOrig="300">
          <v:shape id="_x0000_i1060" type="#_x0000_t75" style="width:32.9pt;height:15pt" o:ole="">
            <v:imagedata r:id="rId17" o:title=""/>
          </v:shape>
          <o:OLEObject Type="Embed" ProgID="Equation.DSMT4" ShapeID="_x0000_i1060" DrawAspect="Content" ObjectID="_1644867040" r:id="rId18"/>
        </w:object>
      </w:r>
      <w:r>
        <w:t xml:space="preserve">;    </w:t>
      </w:r>
      <w:r w:rsidRPr="00905300">
        <w:rPr>
          <w:position w:val="-12"/>
        </w:rPr>
        <w:object w:dxaOrig="680" w:dyaOrig="360">
          <v:shape id="_x0000_i1030" type="#_x0000_t75" style="width:34.15pt;height:17.9pt" o:ole="">
            <v:imagedata r:id="rId19" o:title=""/>
          </v:shape>
          <o:OLEObject Type="Embed" ProgID="Equation.DSMT4" ShapeID="_x0000_i1030" DrawAspect="Content" ObjectID="_1644867041" r:id="rId20"/>
        </w:object>
      </w:r>
      <w:r>
        <w:t xml:space="preserve"> </w:t>
      </w:r>
      <w:r w:rsidR="00CB507D" w:rsidRPr="00CB507D">
        <w:rPr>
          <w:position w:val="-4"/>
        </w:rPr>
        <w:object w:dxaOrig="300" w:dyaOrig="220">
          <v:shape id="_x0000_i1061" type="#_x0000_t75" style="width:15pt;height:10.8pt" o:ole="">
            <v:imagedata r:id="rId21" o:title=""/>
          </v:shape>
          <o:OLEObject Type="Embed" ProgID="Equation.DSMT4" ShapeID="_x0000_i1061" DrawAspect="Content" ObjectID="_1644867042" r:id="rId22"/>
        </w:object>
      </w:r>
      <w:r w:rsidR="0011001E">
        <w:tab/>
      </w:r>
      <w:r w:rsidR="0011001E">
        <w:tab/>
      </w:r>
      <w:r w:rsidR="0011001E">
        <w:tab/>
      </w:r>
    </w:p>
    <w:p w:rsidR="00905300" w:rsidRDefault="00905300" w:rsidP="00771CFD">
      <w:r w:rsidRPr="00905300">
        <w:rPr>
          <w:position w:val="-12"/>
        </w:rPr>
        <w:object w:dxaOrig="1240" w:dyaOrig="360">
          <v:shape id="_x0000_i1031" type="#_x0000_t75" style="width:62pt;height:17.9pt" o:ole="">
            <v:imagedata r:id="rId23" o:title=""/>
          </v:shape>
          <o:OLEObject Type="Embed" ProgID="Equation.DSMT4" ShapeID="_x0000_i1031" DrawAspect="Content" ObjectID="_1644867043" r:id="rId24"/>
        </w:object>
      </w:r>
      <w:r w:rsidR="00CB507D">
        <w:t xml:space="preserve"> </w:t>
      </w:r>
      <w:r w:rsidR="00CB507D" w:rsidRPr="00CB507D">
        <w:rPr>
          <w:position w:val="-6"/>
        </w:rPr>
        <w:object w:dxaOrig="240" w:dyaOrig="320">
          <v:shape id="_x0000_i1062" type="#_x0000_t75" style="width:12.05pt;height:15.8pt" o:ole="">
            <v:imagedata r:id="rId25" o:title=""/>
          </v:shape>
          <o:OLEObject Type="Embed" ProgID="Equation.DSMT4" ShapeID="_x0000_i1062" DrawAspect="Content" ObjectID="_1644867044" r:id="rId26"/>
        </w:object>
      </w:r>
      <w:r>
        <w:t xml:space="preserve">  ;   </w:t>
      </w:r>
      <w:r w:rsidRPr="00905300">
        <w:rPr>
          <w:position w:val="-12"/>
        </w:rPr>
        <w:object w:dxaOrig="620" w:dyaOrig="360">
          <v:shape id="_x0000_i1032" type="#_x0000_t75" style="width:30.8pt;height:17.9pt" o:ole="">
            <v:imagedata r:id="rId27" o:title=""/>
          </v:shape>
          <o:OLEObject Type="Embed" ProgID="Equation.DSMT4" ShapeID="_x0000_i1032" DrawAspect="Content" ObjectID="_1644867045" r:id="rId28"/>
        </w:object>
      </w:r>
      <w:r w:rsidR="00CB507D">
        <w:t xml:space="preserve"> </w:t>
      </w:r>
      <w:r w:rsidR="00CB507D" w:rsidRPr="00CB507D">
        <w:rPr>
          <w:position w:val="-22"/>
        </w:rPr>
        <w:object w:dxaOrig="420" w:dyaOrig="580">
          <v:shape id="_x0000_i1063" type="#_x0000_t75" style="width:20.8pt;height:29.15pt" o:ole="">
            <v:imagedata r:id="rId29" o:title=""/>
          </v:shape>
          <o:OLEObject Type="Embed" ProgID="Equation.DSMT4" ShapeID="_x0000_i1063" DrawAspect="Content" ObjectID="_1644867046" r:id="rId30"/>
        </w:object>
      </w:r>
      <w:r w:rsidR="0011001E">
        <w:tab/>
      </w:r>
      <w:r w:rsidR="0070132D">
        <w:tab/>
        <w:t xml:space="preserve">Hier haben Sie eine </w:t>
      </w:r>
      <w:r w:rsidR="0070132D">
        <w:rPr>
          <w:b/>
        </w:rPr>
        <w:t>Substitution</w:t>
      </w:r>
      <w:r w:rsidR="0070132D">
        <w:t xml:space="preserve"> gemacht.</w:t>
      </w:r>
    </w:p>
    <w:p w:rsidR="0011001E" w:rsidRDefault="0011001E" w:rsidP="00771CFD">
      <w:r w:rsidRPr="0011001E">
        <w:rPr>
          <w:position w:val="-18"/>
        </w:rPr>
        <w:object w:dxaOrig="3240" w:dyaOrig="460">
          <v:shape id="_x0000_i1033" type="#_x0000_t75" style="width:161.9pt;height:22.9pt" o:ole="">
            <v:imagedata r:id="rId31" o:title=""/>
          </v:shape>
          <o:OLEObject Type="Embed" ProgID="Equation.DSMT4" ShapeID="_x0000_i1033" DrawAspect="Content" ObjectID="_1644867047" r:id="rId32"/>
        </w:object>
      </w:r>
      <w:r w:rsidR="00CB507D">
        <w:t xml:space="preserve"> </w:t>
      </w:r>
      <w:r w:rsidR="00CB507D" w:rsidRPr="00CB507D">
        <w:rPr>
          <w:position w:val="-22"/>
        </w:rPr>
        <w:object w:dxaOrig="1080" w:dyaOrig="580">
          <v:shape id="_x0000_i1064" type="#_x0000_t75" style="width:54.1pt;height:29.15pt" o:ole="">
            <v:imagedata r:id="rId33" o:title=""/>
          </v:shape>
          <o:OLEObject Type="Embed" ProgID="Equation.DSMT4" ShapeID="_x0000_i1064" DrawAspect="Content" ObjectID="_1644867048" r:id="rId34"/>
        </w:object>
      </w:r>
      <w:r>
        <w:tab/>
        <w:t xml:space="preserve">Und hier die </w:t>
      </w:r>
      <w:r>
        <w:rPr>
          <w:b/>
        </w:rPr>
        <w:t>Rücksubstitution.</w:t>
      </w:r>
    </w:p>
    <w:p w:rsidR="002202DA" w:rsidRPr="00CD627E" w:rsidRDefault="0011001E" w:rsidP="00CD627E">
      <w:pPr>
        <w:rPr>
          <w:b/>
        </w:rPr>
        <w:sectPr w:rsidR="002202DA" w:rsidRPr="00CD627E" w:rsidSect="006759CF">
          <w:type w:val="continuous"/>
          <w:pgSz w:w="11906" w:h="16838"/>
          <w:pgMar w:top="1134" w:right="1418" w:bottom="1134" w:left="1418" w:header="709" w:footer="709" w:gutter="0"/>
          <w:cols w:space="708"/>
          <w:docGrid w:linePitch="360"/>
        </w:sectPr>
      </w:pPr>
      <w:r>
        <w:rPr>
          <w:b/>
        </w:rPr>
        <w:t>Beispiel 2</w:t>
      </w:r>
      <w:r w:rsidR="007123B2">
        <w:rPr>
          <w:b/>
        </w:rPr>
        <w:t>: Substitution und Rücksubstitution in f</w:t>
      </w:r>
      <w:r w:rsidR="00CD627E">
        <w:rPr>
          <w:b/>
        </w:rPr>
        <w:t>ormale</w:t>
      </w:r>
      <w:r w:rsidR="007123B2">
        <w:rPr>
          <w:b/>
        </w:rPr>
        <w:t>r</w:t>
      </w:r>
      <w:r w:rsidR="00CD627E">
        <w:rPr>
          <w:b/>
        </w:rPr>
        <w:t xml:space="preserve"> Schreibweise</w:t>
      </w:r>
    </w:p>
    <w:p w:rsidR="002202DA" w:rsidRDefault="002A43EE" w:rsidP="006759CF">
      <w:pPr>
        <w:spacing w:after="0" w:line="240" w:lineRule="auto"/>
        <w:ind w:firstLine="426"/>
      </w:pPr>
      <w:r w:rsidRPr="00F44E3F">
        <w:rPr>
          <w:position w:val="-32"/>
        </w:rPr>
        <w:object w:dxaOrig="3460" w:dyaOrig="740">
          <v:shape id="_x0000_i1034" type="#_x0000_t75" style="width:172.3pt;height:37.05pt" o:ole="">
            <v:imagedata r:id="rId35" o:title=""/>
          </v:shape>
          <o:OLEObject Type="Embed" ProgID="Equation.DSMT4" ShapeID="_x0000_i1034" DrawAspect="Content" ObjectID="_1644867049" r:id="rId36"/>
        </w:object>
      </w:r>
    </w:p>
    <w:p w:rsidR="002202DA" w:rsidRDefault="002A1BF0" w:rsidP="006759CF">
      <w:pPr>
        <w:spacing w:after="0" w:line="240" w:lineRule="auto"/>
        <w:ind w:firstLine="426"/>
      </w:pPr>
      <w:r w:rsidRPr="002A43EE">
        <w:rPr>
          <w:position w:val="-26"/>
        </w:rPr>
        <w:object w:dxaOrig="3040" w:dyaOrig="660">
          <v:shape id="_x0000_i1035" type="#_x0000_t75" style="width:152.3pt;height:33.3pt" o:ole="">
            <v:imagedata r:id="rId37" o:title=""/>
          </v:shape>
          <o:OLEObject Type="Embed" ProgID="Equation.DSMT4" ShapeID="_x0000_i1035" DrawAspect="Content" ObjectID="_1644867050" r:id="rId38"/>
        </w:object>
      </w:r>
    </w:p>
    <w:p w:rsidR="002202DA" w:rsidRDefault="002202DA" w:rsidP="002A43EE">
      <w:pPr>
        <w:spacing w:after="0" w:line="240" w:lineRule="auto"/>
      </w:pPr>
    </w:p>
    <w:p w:rsidR="002A43EE" w:rsidRDefault="002A43EE" w:rsidP="002A43EE">
      <w:pPr>
        <w:spacing w:after="0" w:line="240" w:lineRule="auto"/>
      </w:pPr>
    </w:p>
    <w:p w:rsidR="002A43EE" w:rsidRDefault="002A43EE" w:rsidP="002A43EE">
      <w:pPr>
        <w:spacing w:after="0" w:line="240" w:lineRule="auto"/>
      </w:pPr>
    </w:p>
    <w:p w:rsidR="002202DA" w:rsidRDefault="002202DA" w:rsidP="006759CF">
      <w:pPr>
        <w:spacing w:after="0" w:line="240" w:lineRule="auto"/>
      </w:pPr>
      <w:proofErr w:type="spellStart"/>
      <w:r>
        <w:lastRenderedPageBreak/>
        <w:t>Subst</w:t>
      </w:r>
      <w:proofErr w:type="spellEnd"/>
      <w:r>
        <w:t xml:space="preserve">.: </w:t>
      </w:r>
      <w:r w:rsidR="006759CF">
        <w:tab/>
      </w:r>
      <w:r w:rsidR="006759CF">
        <w:tab/>
      </w:r>
      <w:r w:rsidRPr="00F44E3F">
        <w:rPr>
          <w:position w:val="-22"/>
        </w:rPr>
        <w:object w:dxaOrig="740" w:dyaOrig="580">
          <v:shape id="_x0000_i1036" type="#_x0000_t75" style="width:37.05pt;height:29.15pt" o:ole="">
            <v:imagedata r:id="rId39" o:title=""/>
          </v:shape>
          <o:OLEObject Type="Embed" ProgID="Equation.DSMT4" ShapeID="_x0000_i1036" DrawAspect="Content" ObjectID="_1644867051" r:id="rId40"/>
        </w:object>
      </w:r>
      <w:r w:rsidR="00CD627E">
        <w:t xml:space="preserve">  </w:t>
      </w:r>
      <w:r w:rsidR="006759CF">
        <w:tab/>
      </w:r>
      <w:r w:rsidR="00CD627E">
        <w:t>(1)</w:t>
      </w:r>
    </w:p>
    <w:p w:rsidR="002202DA" w:rsidRDefault="002202DA" w:rsidP="006759CF">
      <w:pPr>
        <w:spacing w:after="0" w:line="240" w:lineRule="auto"/>
        <w:ind w:left="720" w:firstLine="696"/>
      </w:pPr>
      <w:r w:rsidRPr="00A11465">
        <w:rPr>
          <w:position w:val="-22"/>
        </w:rPr>
        <w:object w:dxaOrig="1340" w:dyaOrig="580">
          <v:shape id="_x0000_i1037" type="#_x0000_t75" style="width:67pt;height:29.15pt" o:ole="">
            <v:imagedata r:id="rId41" o:title=""/>
          </v:shape>
          <o:OLEObject Type="Embed" ProgID="Equation.DSMT4" ShapeID="_x0000_i1037" DrawAspect="Content" ObjectID="_1644867052" r:id="rId42"/>
        </w:object>
      </w:r>
    </w:p>
    <w:p w:rsidR="002202DA" w:rsidRDefault="002202DA" w:rsidP="006759CF">
      <w:pPr>
        <w:spacing w:after="0" w:line="240" w:lineRule="auto"/>
        <w:ind w:left="720" w:firstLine="696"/>
      </w:pPr>
      <w:r w:rsidRPr="00A11465">
        <w:rPr>
          <w:position w:val="-12"/>
        </w:rPr>
        <w:object w:dxaOrig="1480" w:dyaOrig="360">
          <v:shape id="_x0000_i1038" type="#_x0000_t75" style="width:73.65pt;height:18.3pt" o:ole="">
            <v:imagedata r:id="rId43" o:title=""/>
          </v:shape>
          <o:OLEObject Type="Embed" ProgID="Equation.DSMT4" ShapeID="_x0000_i1038" DrawAspect="Content" ObjectID="_1644867053" r:id="rId44"/>
        </w:object>
      </w:r>
      <w:r>
        <w:t xml:space="preserve"> </w:t>
      </w:r>
    </w:p>
    <w:p w:rsidR="002202DA" w:rsidRDefault="002202DA" w:rsidP="006759CF">
      <w:pPr>
        <w:spacing w:after="0" w:line="240" w:lineRule="auto"/>
        <w:ind w:left="720" w:firstLine="696"/>
      </w:pPr>
      <w:r w:rsidRPr="00F44E3F">
        <w:rPr>
          <w:position w:val="-22"/>
        </w:rPr>
        <w:object w:dxaOrig="1020" w:dyaOrig="580">
          <v:shape id="_x0000_i1039" type="#_x0000_t75" style="width:51.2pt;height:29.15pt" o:ole="">
            <v:imagedata r:id="rId45" o:title=""/>
          </v:shape>
          <o:OLEObject Type="Embed" ProgID="Equation.DSMT4" ShapeID="_x0000_i1039" DrawAspect="Content" ObjectID="_1644867054" r:id="rId46"/>
        </w:object>
      </w:r>
    </w:p>
    <w:p w:rsidR="002202DA" w:rsidRDefault="002202DA" w:rsidP="002202DA">
      <w:pPr>
        <w:spacing w:after="0" w:line="240" w:lineRule="auto"/>
        <w:sectPr w:rsidR="002202DA" w:rsidSect="002202DA">
          <w:type w:val="continuous"/>
          <w:pgSz w:w="11906" w:h="16838"/>
          <w:pgMar w:top="1417" w:right="1417" w:bottom="1134" w:left="1417" w:header="708" w:footer="708" w:gutter="0"/>
          <w:cols w:num="2" w:sep="1" w:space="709"/>
          <w:docGrid w:linePitch="360"/>
        </w:sectPr>
      </w:pPr>
    </w:p>
    <w:p w:rsidR="002202DA" w:rsidRDefault="002202DA" w:rsidP="002202DA">
      <w:pPr>
        <w:spacing w:after="0" w:line="240" w:lineRule="auto"/>
        <w:ind w:left="720"/>
      </w:pPr>
    </w:p>
    <w:p w:rsidR="002202DA" w:rsidRDefault="002202DA" w:rsidP="00771CFD">
      <w:pPr>
        <w:sectPr w:rsidR="002202DA" w:rsidSect="002202DA">
          <w:type w:val="continuous"/>
          <w:pgSz w:w="11906" w:h="16838"/>
          <w:pgMar w:top="1417" w:right="1417" w:bottom="1134" w:left="1417" w:header="708" w:footer="708" w:gutter="0"/>
          <w:cols w:num="2" w:space="708"/>
          <w:docGrid w:linePitch="360"/>
        </w:sectPr>
      </w:pPr>
    </w:p>
    <w:p w:rsidR="002202DA" w:rsidRDefault="007123B2" w:rsidP="00771CFD">
      <w:pPr>
        <w:rPr>
          <w:b/>
        </w:rPr>
      </w:pPr>
      <w:r>
        <w:rPr>
          <w:b/>
        </w:rPr>
        <w:lastRenderedPageBreak/>
        <w:t xml:space="preserve">Beispiel 3: </w:t>
      </w:r>
      <w:r w:rsidR="006A2AF7">
        <w:rPr>
          <w:b/>
        </w:rPr>
        <w:t xml:space="preserve">Vorgehensweise bei </w:t>
      </w:r>
      <w:r>
        <w:rPr>
          <w:b/>
        </w:rPr>
        <w:t xml:space="preserve">der </w:t>
      </w:r>
      <w:r w:rsidR="006A2AF7">
        <w:rPr>
          <w:b/>
        </w:rPr>
        <w:t>Substitution der Integrationsvariablen</w:t>
      </w:r>
    </w:p>
    <w:p w:rsidR="006A2AF7" w:rsidRDefault="006A2AF7" w:rsidP="006A2AF7">
      <w:pPr>
        <w:spacing w:after="0" w:line="240" w:lineRule="auto"/>
        <w:sectPr w:rsidR="006A2AF7" w:rsidSect="007A3830">
          <w:type w:val="continuous"/>
          <w:pgSz w:w="11906" w:h="16838"/>
          <w:pgMar w:top="1417" w:right="1417" w:bottom="1134" w:left="1417" w:header="708" w:footer="708" w:gutter="0"/>
          <w:cols w:space="708"/>
          <w:docGrid w:linePitch="360"/>
        </w:sectPr>
      </w:pPr>
    </w:p>
    <w:p w:rsidR="006A2AF7" w:rsidRDefault="006A2AF7" w:rsidP="006759CF">
      <w:pPr>
        <w:spacing w:after="0" w:line="240" w:lineRule="auto"/>
        <w:ind w:firstLine="426"/>
      </w:pPr>
      <w:r w:rsidRPr="00A851CD">
        <w:rPr>
          <w:position w:val="-32"/>
        </w:rPr>
        <w:object w:dxaOrig="1560" w:dyaOrig="740">
          <v:shape id="_x0000_i1040" type="#_x0000_t75" style="width:77.85pt;height:37.05pt" o:ole="">
            <v:imagedata r:id="rId47" o:title=""/>
          </v:shape>
          <o:OLEObject Type="Embed" ProgID="Equation.DSMT4" ShapeID="_x0000_i1040" DrawAspect="Content" ObjectID="_1644867055" r:id="rId48"/>
        </w:object>
      </w:r>
      <w:r w:rsidR="00243C5B" w:rsidRPr="00A851CD">
        <w:rPr>
          <w:position w:val="-32"/>
        </w:rPr>
        <w:object w:dxaOrig="2079" w:dyaOrig="740">
          <v:shape id="_x0000_i1041" type="#_x0000_t75" style="width:103.65pt;height:37.05pt" o:ole="">
            <v:imagedata r:id="rId49" o:title=""/>
          </v:shape>
          <o:OLEObject Type="Embed" ProgID="Equation.DSMT4" ShapeID="_x0000_i1041" DrawAspect="Content" ObjectID="_1644867056" r:id="rId50"/>
        </w:object>
      </w:r>
      <w:r>
        <w:t xml:space="preserve"> </w:t>
      </w:r>
    </w:p>
    <w:p w:rsidR="006A2AF7" w:rsidRDefault="006759CF" w:rsidP="006759CF">
      <w:pPr>
        <w:spacing w:after="0" w:line="240" w:lineRule="auto"/>
        <w:ind w:firstLine="426"/>
      </w:pPr>
      <w:r w:rsidRPr="00A851CD">
        <w:rPr>
          <w:position w:val="-32"/>
        </w:rPr>
        <w:object w:dxaOrig="3260" w:dyaOrig="760">
          <v:shape id="_x0000_i1042" type="#_x0000_t75" style="width:163.15pt;height:37.85pt" o:ole="">
            <v:imagedata r:id="rId51" o:title=""/>
          </v:shape>
          <o:OLEObject Type="Embed" ProgID="Equation.DSMT4" ShapeID="_x0000_i1042" DrawAspect="Content" ObjectID="_1644867057" r:id="rId52"/>
        </w:object>
      </w:r>
    </w:p>
    <w:p w:rsidR="006A2AF7" w:rsidRDefault="002A1BF0" w:rsidP="006759CF">
      <w:pPr>
        <w:spacing w:after="0" w:line="240" w:lineRule="auto"/>
        <w:ind w:firstLine="426"/>
      </w:pPr>
      <w:r w:rsidRPr="00A851CD">
        <w:rPr>
          <w:position w:val="-32"/>
        </w:rPr>
        <w:object w:dxaOrig="2380" w:dyaOrig="740">
          <v:shape id="_x0000_i1043" type="#_x0000_t75" style="width:119.05pt;height:37.05pt" o:ole="">
            <v:imagedata r:id="rId53" o:title=""/>
          </v:shape>
          <o:OLEObject Type="Embed" ProgID="Equation.DSMT4" ShapeID="_x0000_i1043" DrawAspect="Content" ObjectID="_1644867058" r:id="rId54"/>
        </w:object>
      </w:r>
    </w:p>
    <w:p w:rsidR="006A2AF7" w:rsidRDefault="002A1BF0" w:rsidP="006759CF">
      <w:pPr>
        <w:spacing w:after="0" w:line="240" w:lineRule="auto"/>
        <w:ind w:firstLine="426"/>
      </w:pPr>
      <w:r w:rsidRPr="006A2AF7">
        <w:rPr>
          <w:position w:val="-16"/>
        </w:rPr>
        <w:object w:dxaOrig="2439" w:dyaOrig="560">
          <v:shape id="_x0000_i1044" type="#_x0000_t75" style="width:121.95pt;height:27.9pt" o:ole="">
            <v:imagedata r:id="rId55" o:title=""/>
          </v:shape>
          <o:OLEObject Type="Embed" ProgID="Equation.DSMT4" ShapeID="_x0000_i1044" DrawAspect="Content" ObjectID="_1644867059" r:id="rId56"/>
        </w:object>
      </w:r>
      <w:r w:rsidR="006A2AF7">
        <w:t xml:space="preserve"> </w:t>
      </w:r>
    </w:p>
    <w:p w:rsidR="002A43EE" w:rsidRDefault="002A43EE" w:rsidP="006A2AF7">
      <w:pPr>
        <w:spacing w:after="0" w:line="240" w:lineRule="auto"/>
        <w:rPr>
          <w:u w:val="single"/>
        </w:rPr>
      </w:pPr>
    </w:p>
    <w:p w:rsidR="006A2AF7" w:rsidRDefault="006A2AF7" w:rsidP="006A2AF7">
      <w:pPr>
        <w:spacing w:after="0" w:line="240" w:lineRule="auto"/>
      </w:pPr>
      <w:proofErr w:type="spellStart"/>
      <w:r w:rsidRPr="0037384F">
        <w:rPr>
          <w:u w:val="single"/>
        </w:rPr>
        <w:t>Subst</w:t>
      </w:r>
      <w:proofErr w:type="spellEnd"/>
      <w:r w:rsidRPr="0037384F">
        <w:rPr>
          <w:u w:val="single"/>
        </w:rPr>
        <w:t>.:</w:t>
      </w:r>
      <w:r>
        <w:t xml:space="preserve"> </w:t>
      </w:r>
      <w:r>
        <w:tab/>
      </w:r>
      <w:r>
        <w:tab/>
      </w:r>
      <w:r w:rsidRPr="00B607DF">
        <w:rPr>
          <w:position w:val="-12"/>
        </w:rPr>
        <w:object w:dxaOrig="1320" w:dyaOrig="380">
          <v:shape id="_x0000_i1045" type="#_x0000_t75" style="width:66.15pt;height:19.15pt" o:ole="">
            <v:imagedata r:id="rId57" o:title=""/>
          </v:shape>
          <o:OLEObject Type="Embed" ProgID="Equation.DSMT4" ShapeID="_x0000_i1045" DrawAspect="Content" ObjectID="_1644867060" r:id="rId58"/>
        </w:object>
      </w:r>
      <w:r w:rsidR="00A1505C">
        <w:tab/>
      </w:r>
      <w:r w:rsidR="00A1505C">
        <w:tab/>
      </w:r>
      <w:r w:rsidR="006759CF">
        <w:t>(2)</w:t>
      </w:r>
    </w:p>
    <w:p w:rsidR="006A2AF7" w:rsidRDefault="006A2AF7" w:rsidP="006A2AF7">
      <w:pPr>
        <w:spacing w:after="0" w:line="240" w:lineRule="auto"/>
        <w:ind w:left="708" w:firstLine="708"/>
      </w:pPr>
      <w:r w:rsidRPr="00B607DF">
        <w:rPr>
          <w:position w:val="-14"/>
        </w:rPr>
        <w:object w:dxaOrig="1620" w:dyaOrig="400">
          <v:shape id="_x0000_i1046" type="#_x0000_t75" style="width:81.15pt;height:20pt" o:ole="">
            <v:imagedata r:id="rId59" o:title=""/>
          </v:shape>
          <o:OLEObject Type="Embed" ProgID="Equation.DSMT4" ShapeID="_x0000_i1046" DrawAspect="Content" ObjectID="_1644867061" r:id="rId60"/>
        </w:object>
      </w:r>
      <w:r>
        <w:t xml:space="preserve"> </w:t>
      </w:r>
      <w:r>
        <w:tab/>
      </w:r>
    </w:p>
    <w:p w:rsidR="006A2AF7" w:rsidRDefault="006A2AF7" w:rsidP="006A2AF7">
      <w:pPr>
        <w:spacing w:after="0" w:line="240" w:lineRule="auto"/>
        <w:ind w:left="708" w:firstLine="708"/>
      </w:pPr>
      <w:r w:rsidRPr="0037384F">
        <w:rPr>
          <w:position w:val="-12"/>
        </w:rPr>
        <w:object w:dxaOrig="1120" w:dyaOrig="360">
          <v:shape id="_x0000_i1047" type="#_x0000_t75" style="width:56.2pt;height:18.3pt" o:ole="">
            <v:imagedata r:id="rId61" o:title=""/>
          </v:shape>
          <o:OLEObject Type="Embed" ProgID="Equation.DSMT4" ShapeID="_x0000_i1047" DrawAspect="Content" ObjectID="_1644867062" r:id="rId62"/>
        </w:object>
      </w:r>
      <w:r w:rsidR="00243C5B">
        <w:tab/>
      </w:r>
      <w:r w:rsidR="00243C5B">
        <w:tab/>
        <w:t>(3)</w:t>
      </w:r>
    </w:p>
    <w:p w:rsidR="006A2AF7" w:rsidRDefault="006A2AF7" w:rsidP="006A2AF7">
      <w:pPr>
        <w:spacing w:after="0" w:line="240" w:lineRule="auto"/>
        <w:ind w:left="708" w:firstLine="708"/>
      </w:pPr>
      <w:r w:rsidRPr="0037384F">
        <w:rPr>
          <w:position w:val="-22"/>
        </w:rPr>
        <w:object w:dxaOrig="980" w:dyaOrig="580">
          <v:shape id="_x0000_i1048" type="#_x0000_t75" style="width:49.1pt;height:29.15pt" o:ole="">
            <v:imagedata r:id="rId63" o:title=""/>
          </v:shape>
          <o:OLEObject Type="Embed" ProgID="Equation.DSMT4" ShapeID="_x0000_i1048" DrawAspect="Content" ObjectID="_1644867063" r:id="rId64"/>
        </w:object>
      </w:r>
    </w:p>
    <w:p w:rsidR="006A2AF7" w:rsidRDefault="006A2AF7" w:rsidP="006A2AF7">
      <w:pPr>
        <w:ind w:left="708" w:firstLine="708"/>
        <w:sectPr w:rsidR="006A2AF7" w:rsidSect="006759CF">
          <w:type w:val="continuous"/>
          <w:pgSz w:w="11906" w:h="16838"/>
          <w:pgMar w:top="1417" w:right="1417" w:bottom="1134" w:left="1417" w:header="708" w:footer="708" w:gutter="0"/>
          <w:cols w:num="2" w:sep="1" w:space="709"/>
          <w:docGrid w:linePitch="360"/>
        </w:sectPr>
      </w:pPr>
      <w:r w:rsidRPr="0037384F">
        <w:rPr>
          <w:position w:val="-22"/>
        </w:rPr>
        <w:object w:dxaOrig="1160" w:dyaOrig="580">
          <v:shape id="_x0000_i1049" type="#_x0000_t75" style="width:57.85pt;height:29.15pt" o:ole="">
            <v:imagedata r:id="rId65" o:title=""/>
          </v:shape>
          <o:OLEObject Type="Embed" ProgID="Equation.DSMT4" ShapeID="_x0000_i1049" DrawAspect="Content" ObjectID="_1644867064" r:id="rId66"/>
        </w:object>
      </w:r>
    </w:p>
    <w:p w:rsidR="00CB507D" w:rsidRDefault="006759CF" w:rsidP="006759CF">
      <w:r>
        <w:lastRenderedPageBreak/>
        <w:t>Prüfen Sie nach, ob die Ableitung von F(x) mit dem Integranden übereinstimmt.</w:t>
      </w:r>
    </w:p>
    <w:p w:rsidR="006759CF" w:rsidRDefault="00CB507D" w:rsidP="006759CF">
      <w:r w:rsidRPr="00CB507D">
        <w:rPr>
          <w:position w:val="-24"/>
        </w:rPr>
        <w:object w:dxaOrig="4180" w:dyaOrig="639">
          <v:shape id="_x0000_i1066" type="#_x0000_t75" style="width:208.9pt;height:32.05pt" o:ole="">
            <v:imagedata r:id="rId67" o:title=""/>
          </v:shape>
          <o:OLEObject Type="Embed" ProgID="Equation.DSMT4" ShapeID="_x0000_i1066" DrawAspect="Content" ObjectID="_1644867065" r:id="rId68"/>
        </w:object>
      </w:r>
      <w:r w:rsidR="002A1BF0">
        <w:br/>
      </w:r>
      <w:r w:rsidR="002A1BF0" w:rsidRPr="002A1BF0">
        <w:rPr>
          <w:vertAlign w:val="superscript"/>
        </w:rPr>
        <w:t xml:space="preserve">*) </w:t>
      </w:r>
      <w:r w:rsidR="002A1BF0">
        <w:t>Warum wurde hier eine Klammer statt des Betrags geschrieben?</w:t>
      </w:r>
      <w:r>
        <w:t xml:space="preserve"> </w:t>
      </w:r>
      <w:r w:rsidRPr="00CB507D">
        <w:rPr>
          <w:position w:val="-6"/>
        </w:rPr>
        <w:object w:dxaOrig="880" w:dyaOrig="320">
          <v:shape id="_x0000_i1065" type="#_x0000_t75" style="width:44.1pt;height:15.8pt" o:ole="">
            <v:imagedata r:id="rId69" o:title=""/>
          </v:shape>
          <o:OLEObject Type="Embed" ProgID="Equation.DSMT4" ShapeID="_x0000_i1065" DrawAspect="Content" ObjectID="_1644867066" r:id="rId70"/>
        </w:object>
      </w:r>
      <w:r>
        <w:t xml:space="preserve"> </w:t>
      </w:r>
    </w:p>
    <w:p w:rsidR="008C0D7E" w:rsidRDefault="008C0D7E" w:rsidP="006759CF">
      <w:pPr>
        <w:pStyle w:val="berschrift1"/>
      </w:pPr>
      <w:r>
        <w:br w:type="page"/>
      </w:r>
      <w:r w:rsidR="006759CF">
        <w:lastRenderedPageBreak/>
        <w:t>5</w:t>
      </w:r>
      <w:r w:rsidR="00D6499D">
        <w:t xml:space="preserve"> </w:t>
      </w:r>
      <w:r w:rsidR="006759CF">
        <w:t>Bestimmung von Stammfunktionen</w:t>
      </w:r>
      <w:r>
        <w:t xml:space="preserve"> – Aufgaben</w:t>
      </w:r>
    </w:p>
    <w:p w:rsidR="00E96323" w:rsidRPr="00E96323" w:rsidRDefault="00E96323" w:rsidP="00E96323"/>
    <w:p w:rsidR="008C0D7E" w:rsidRDefault="00243C5B" w:rsidP="00243C5B">
      <w:pPr>
        <w:pStyle w:val="Listenabsatz"/>
        <w:numPr>
          <w:ilvl w:val="0"/>
          <w:numId w:val="4"/>
        </w:numPr>
      </w:pPr>
      <w:r>
        <w:t>Bestimmen Sie durch Substitution und Rücksubstitution eine Stammfunktion des Integranden.</w:t>
      </w:r>
      <w:r w:rsidR="007712A7">
        <w:t xml:space="preserve"> Überprüfen Sie Ihr Ergebnis durch Ableiten.</w:t>
      </w:r>
    </w:p>
    <w:p w:rsidR="008C7CF9" w:rsidRPr="00CB507D" w:rsidRDefault="008C7CF9" w:rsidP="00205CEB">
      <w:pPr>
        <w:pStyle w:val="Listenabsatz"/>
        <w:numPr>
          <w:ilvl w:val="1"/>
          <w:numId w:val="4"/>
        </w:numPr>
        <w:rPr>
          <w:color w:val="193DF3"/>
        </w:rPr>
      </w:pPr>
      <w:r w:rsidRPr="008C7CF9">
        <w:rPr>
          <w:position w:val="-32"/>
        </w:rPr>
        <w:object w:dxaOrig="1140" w:dyaOrig="740">
          <v:shape id="_x0000_i1050" type="#_x0000_t75" style="width:57pt;height:37.05pt" o:ole="">
            <v:imagedata r:id="rId71" o:title=""/>
          </v:shape>
          <o:OLEObject Type="Embed" ProgID="Equation.DSMT4" ShapeID="_x0000_i1050" DrawAspect="Content" ObjectID="_1644867067" r:id="rId72"/>
        </w:object>
      </w:r>
      <w:r w:rsidR="00815EF0" w:rsidRPr="00815EF0">
        <w:rPr>
          <w:position w:val="-32"/>
        </w:rPr>
        <w:object w:dxaOrig="3400" w:dyaOrig="740">
          <v:shape id="_x0000_i1072" type="#_x0000_t75" style="width:169.8pt;height:37.05pt" o:ole="">
            <v:imagedata r:id="rId73" o:title=""/>
          </v:shape>
          <o:OLEObject Type="Embed" ProgID="Equation.DSMT4" ShapeID="_x0000_i1072" DrawAspect="Content" ObjectID="_1644867068" r:id="rId74"/>
        </w:object>
      </w:r>
      <w:r w:rsidR="00CB507D">
        <w:t xml:space="preserve"> </w:t>
      </w:r>
      <w:r w:rsidR="00CB507D" w:rsidRPr="00CB507D">
        <w:rPr>
          <w:color w:val="193DF3"/>
        </w:rPr>
        <w:t xml:space="preserve">; mit </w:t>
      </w:r>
      <w:r w:rsidR="00815EF0" w:rsidRPr="00815EF0">
        <w:rPr>
          <w:position w:val="-12"/>
        </w:rPr>
        <w:object w:dxaOrig="1300" w:dyaOrig="380">
          <v:shape id="_x0000_i1067" type="#_x0000_t75" style="width:64.9pt;height:19.15pt" o:ole="">
            <v:imagedata r:id="rId75" o:title=""/>
          </v:shape>
          <o:OLEObject Type="Embed" ProgID="Equation.DSMT4" ShapeID="_x0000_i1067" DrawAspect="Content" ObjectID="_1644867069" r:id="rId76"/>
        </w:object>
      </w:r>
      <w:r w:rsidR="00815EF0">
        <w:rPr>
          <w:color w:val="193DF3"/>
        </w:rPr>
        <w:t xml:space="preserve"> </w:t>
      </w:r>
      <w:r w:rsidR="00815EF0">
        <w:rPr>
          <w:color w:val="193DF3"/>
        </w:rPr>
        <w:br/>
      </w:r>
      <w:r w:rsidR="00815EF0" w:rsidRPr="00815EF0">
        <w:rPr>
          <w:position w:val="-30"/>
        </w:rPr>
        <w:object w:dxaOrig="3379" w:dyaOrig="720">
          <v:shape id="_x0000_i1068" type="#_x0000_t75" style="width:168.95pt;height:36.2pt" o:ole="">
            <v:imagedata r:id="rId77" o:title=""/>
          </v:shape>
          <o:OLEObject Type="Embed" ProgID="Equation.DSMT4" ShapeID="_x0000_i1068" DrawAspect="Content" ObjectID="_1644867070" r:id="rId78"/>
        </w:object>
      </w:r>
      <w:r w:rsidR="00815EF0">
        <w:rPr>
          <w:color w:val="193DF3"/>
        </w:rPr>
        <w:t xml:space="preserve"> </w:t>
      </w:r>
    </w:p>
    <w:p w:rsidR="00205CEB" w:rsidRDefault="008C7CF9" w:rsidP="00205CEB">
      <w:pPr>
        <w:pStyle w:val="Listenabsatz"/>
        <w:numPr>
          <w:ilvl w:val="1"/>
          <w:numId w:val="4"/>
        </w:numPr>
      </w:pPr>
      <w:r w:rsidRPr="008C7CF9">
        <w:rPr>
          <w:position w:val="-32"/>
        </w:rPr>
        <w:object w:dxaOrig="1060" w:dyaOrig="740">
          <v:shape id="_x0000_i1051" type="#_x0000_t75" style="width:52.85pt;height:37.05pt" o:ole="">
            <v:imagedata r:id="rId79" o:title=""/>
          </v:shape>
          <o:OLEObject Type="Embed" ProgID="Equation.DSMT4" ShapeID="_x0000_i1051" DrawAspect="Content" ObjectID="_1644867071" r:id="rId80"/>
        </w:object>
      </w:r>
      <w:r w:rsidR="00815EF0" w:rsidRPr="00815EF0">
        <w:rPr>
          <w:position w:val="-32"/>
        </w:rPr>
        <w:object w:dxaOrig="3800" w:dyaOrig="740">
          <v:shape id="_x0000_i1073" type="#_x0000_t75" style="width:190.2pt;height:37.05pt" o:ole="">
            <v:imagedata r:id="rId81" o:title=""/>
          </v:shape>
          <o:OLEObject Type="Embed" ProgID="Equation.DSMT4" ShapeID="_x0000_i1073" DrawAspect="Content" ObjectID="_1644867072" r:id="rId82"/>
        </w:object>
      </w:r>
      <w:r w:rsidR="00815EF0">
        <w:rPr>
          <w:color w:val="193DF3"/>
        </w:rPr>
        <w:t xml:space="preserve">; mit </w:t>
      </w:r>
      <w:r w:rsidR="00815EF0" w:rsidRPr="00815EF0">
        <w:rPr>
          <w:position w:val="-12"/>
        </w:rPr>
        <w:object w:dxaOrig="1320" w:dyaOrig="360">
          <v:shape id="_x0000_i1069" type="#_x0000_t75" style="width:66.15pt;height:17.9pt" o:ole="">
            <v:imagedata r:id="rId83" o:title=""/>
          </v:shape>
          <o:OLEObject Type="Embed" ProgID="Equation.DSMT4" ShapeID="_x0000_i1069" DrawAspect="Content" ObjectID="_1644867073" r:id="rId84"/>
        </w:object>
      </w:r>
      <w:r w:rsidR="00815EF0">
        <w:br/>
      </w:r>
      <w:r w:rsidR="00815EF0" w:rsidRPr="00815EF0">
        <w:rPr>
          <w:position w:val="-22"/>
        </w:rPr>
        <w:object w:dxaOrig="3420" w:dyaOrig="600">
          <v:shape id="_x0000_i1070" type="#_x0000_t75" style="width:171.05pt;height:29.95pt" o:ole="">
            <v:imagedata r:id="rId85" o:title=""/>
          </v:shape>
          <o:OLEObject Type="Embed" ProgID="Equation.DSMT4" ShapeID="_x0000_i1070" DrawAspect="Content" ObjectID="_1644867074" r:id="rId86"/>
        </w:object>
      </w:r>
      <w:r w:rsidR="00E96323">
        <w:br/>
      </w:r>
    </w:p>
    <w:p w:rsidR="00205CEB" w:rsidRDefault="00243C5B" w:rsidP="00243C5B">
      <w:pPr>
        <w:pStyle w:val="Listenabsatz"/>
        <w:numPr>
          <w:ilvl w:val="0"/>
          <w:numId w:val="4"/>
        </w:numPr>
      </w:pPr>
      <w:r>
        <w:t>Bestimm</w:t>
      </w:r>
      <w:r w:rsidR="00205CEB">
        <w:t>en</w:t>
      </w:r>
      <w:r>
        <w:t xml:space="preserve"> Sie</w:t>
      </w:r>
      <w:r w:rsidR="00205CEB">
        <w:t xml:space="preserve"> </w:t>
      </w:r>
      <w:r>
        <w:t>durch Substitution der Integrationsvariablen und Rücksubstitution eine Stammfunktion des Integranden.</w:t>
      </w:r>
      <w:r w:rsidR="007712A7">
        <w:t xml:space="preserve"> Überprüfen Sie Ihr Ergebnis durch Ableiten.</w:t>
      </w:r>
    </w:p>
    <w:p w:rsidR="008C7CF9" w:rsidRDefault="008C7CF9" w:rsidP="00205CEB">
      <w:pPr>
        <w:pStyle w:val="Listenabsatz"/>
        <w:numPr>
          <w:ilvl w:val="1"/>
          <w:numId w:val="4"/>
        </w:numPr>
      </w:pPr>
      <w:r w:rsidRPr="008C7CF9">
        <w:rPr>
          <w:position w:val="-42"/>
        </w:rPr>
        <w:object w:dxaOrig="1240" w:dyaOrig="840">
          <v:shape id="_x0000_i1052" type="#_x0000_t75" style="width:62pt;height:42.05pt" o:ole="">
            <v:imagedata r:id="rId87" o:title=""/>
          </v:shape>
          <o:OLEObject Type="Embed" ProgID="Equation.DSMT4" ShapeID="_x0000_i1052" DrawAspect="Content" ObjectID="_1644867075" r:id="rId88"/>
        </w:object>
      </w:r>
      <w:r w:rsidR="00815EF0" w:rsidRPr="00815EF0">
        <w:rPr>
          <w:position w:val="-32"/>
        </w:rPr>
        <w:object w:dxaOrig="3300" w:dyaOrig="740">
          <v:shape id="_x0000_i1071" type="#_x0000_t75" style="width:164.8pt;height:37.05pt" o:ole="">
            <v:imagedata r:id="rId89" o:title=""/>
          </v:shape>
          <o:OLEObject Type="Embed" ProgID="Equation.DSMT4" ShapeID="_x0000_i1071" DrawAspect="Content" ObjectID="_1644867076" r:id="rId90"/>
        </w:object>
      </w:r>
      <w:r w:rsidR="00815EF0">
        <w:t xml:space="preserve"> </w:t>
      </w:r>
      <w:r w:rsidR="00815EF0" w:rsidRPr="00815EF0">
        <w:rPr>
          <w:position w:val="-42"/>
        </w:rPr>
        <w:object w:dxaOrig="2520" w:dyaOrig="820">
          <v:shape id="_x0000_i1074" type="#_x0000_t75" style="width:126.1pt;height:41.2pt" o:ole="">
            <v:imagedata r:id="rId91" o:title=""/>
          </v:shape>
          <o:OLEObject Type="Embed" ProgID="Equation.DSMT4" ShapeID="_x0000_i1074" DrawAspect="Content" ObjectID="_1644867077" r:id="rId92"/>
        </w:object>
      </w:r>
      <w:r w:rsidR="00815EF0">
        <w:t xml:space="preserve"> </w:t>
      </w:r>
      <w:r w:rsidR="0075106E">
        <w:t>;</w:t>
      </w:r>
    </w:p>
    <w:p w:rsidR="0075106E" w:rsidRPr="0075106E" w:rsidRDefault="0075106E" w:rsidP="0075106E">
      <w:pPr>
        <w:pStyle w:val="Listenabsatz"/>
        <w:ind w:left="1440"/>
        <w:rPr>
          <w:color w:val="193DF3"/>
        </w:rPr>
      </w:pPr>
      <w:r>
        <w:rPr>
          <w:color w:val="193DF3"/>
        </w:rPr>
        <w:t xml:space="preserve">mit </w:t>
      </w:r>
      <w:r w:rsidR="002F2973" w:rsidRPr="002F2973">
        <w:rPr>
          <w:position w:val="-12"/>
        </w:rPr>
        <w:object w:dxaOrig="3400" w:dyaOrig="380">
          <v:shape id="_x0000_i1075" type="#_x0000_t75" style="width:169.8pt;height:19.15pt" o:ole="">
            <v:imagedata r:id="rId93" o:title=""/>
          </v:shape>
          <o:OLEObject Type="Embed" ProgID="Equation.DSMT4" ShapeID="_x0000_i1075" DrawAspect="Content" ObjectID="_1644867078" r:id="rId94"/>
        </w:object>
      </w:r>
      <w:r w:rsidR="002F2973">
        <w:rPr>
          <w:color w:val="193DF3"/>
        </w:rPr>
        <w:t xml:space="preserve"> </w:t>
      </w:r>
      <w:r w:rsidR="002F2973">
        <w:rPr>
          <w:color w:val="193DF3"/>
        </w:rPr>
        <w:br/>
      </w:r>
      <w:r w:rsidR="002F2973" w:rsidRPr="002F2973">
        <w:rPr>
          <w:position w:val="-42"/>
        </w:rPr>
        <w:object w:dxaOrig="3980" w:dyaOrig="940">
          <v:shape id="_x0000_i1076" type="#_x0000_t75" style="width:198.95pt;height:47.05pt" o:ole="">
            <v:imagedata r:id="rId95" o:title=""/>
          </v:shape>
          <o:OLEObject Type="Embed" ProgID="Equation.DSMT4" ShapeID="_x0000_i1076" DrawAspect="Content" ObjectID="_1644867079" r:id="rId96"/>
        </w:object>
      </w:r>
      <w:r w:rsidR="002F2973">
        <w:rPr>
          <w:color w:val="193DF3"/>
        </w:rPr>
        <w:t xml:space="preserve"> </w:t>
      </w:r>
      <w:r w:rsidR="002F2973" w:rsidRPr="002F2973">
        <w:rPr>
          <w:position w:val="-42"/>
        </w:rPr>
        <w:object w:dxaOrig="1020" w:dyaOrig="820">
          <v:shape id="_x0000_i1077" type="#_x0000_t75" style="width:51.2pt;height:41.2pt" o:ole="">
            <v:imagedata r:id="rId97" o:title=""/>
          </v:shape>
          <o:OLEObject Type="Embed" ProgID="Equation.DSMT4" ShapeID="_x0000_i1077" DrawAspect="Content" ObjectID="_1644867080" r:id="rId98"/>
        </w:object>
      </w:r>
      <w:r w:rsidR="002F2973">
        <w:rPr>
          <w:color w:val="193DF3"/>
        </w:rPr>
        <w:t xml:space="preserve"> </w:t>
      </w:r>
    </w:p>
    <w:p w:rsidR="008C7CF9" w:rsidRDefault="004B7655" w:rsidP="00205CEB">
      <w:pPr>
        <w:pStyle w:val="Listenabsatz"/>
        <w:numPr>
          <w:ilvl w:val="1"/>
          <w:numId w:val="4"/>
        </w:numPr>
      </w:pPr>
      <w:r w:rsidRPr="004B7655">
        <w:rPr>
          <w:position w:val="-32"/>
        </w:rPr>
        <w:object w:dxaOrig="1040" w:dyaOrig="740">
          <v:shape id="_x0000_i1053" type="#_x0000_t75" style="width:52pt;height:37.05pt" o:ole="">
            <v:imagedata r:id="rId99" o:title=""/>
          </v:shape>
          <o:OLEObject Type="Embed" ProgID="Equation.DSMT4" ShapeID="_x0000_i1053" DrawAspect="Content" ObjectID="_1644867081" r:id="rId100"/>
        </w:object>
      </w:r>
      <w:r>
        <w:t xml:space="preserve">   </w:t>
      </w:r>
      <w:r>
        <w:rPr>
          <w:i/>
        </w:rPr>
        <w:t xml:space="preserve">(Hinweis: Die Substitution </w:t>
      </w:r>
      <w:r w:rsidRPr="004B7655">
        <w:rPr>
          <w:position w:val="-6"/>
        </w:rPr>
        <w:object w:dxaOrig="920" w:dyaOrig="320">
          <v:shape id="_x0000_i1054" type="#_x0000_t75" style="width:46.2pt;height:15.8pt" o:ole="">
            <v:imagedata r:id="rId101" o:title=""/>
          </v:shape>
          <o:OLEObject Type="Embed" ProgID="Equation.DSMT4" ShapeID="_x0000_i1054" DrawAspect="Content" ObjectID="_1644867082" r:id="rId102"/>
        </w:object>
      </w:r>
      <w:r>
        <w:rPr>
          <w:i/>
        </w:rPr>
        <w:t xml:space="preserve"> führt zum Ziel.)</w:t>
      </w:r>
      <w:r w:rsidR="002F2973">
        <w:rPr>
          <w:i/>
        </w:rPr>
        <w:br/>
      </w:r>
      <w:r w:rsidR="002F2973" w:rsidRPr="002F2973">
        <w:rPr>
          <w:position w:val="-32"/>
        </w:rPr>
        <w:object w:dxaOrig="5179" w:dyaOrig="740">
          <v:shape id="_x0000_i1078" type="#_x0000_t75" style="width:258.85pt;height:37.05pt" o:ole="">
            <v:imagedata r:id="rId103" o:title=""/>
          </v:shape>
          <o:OLEObject Type="Embed" ProgID="Equation.DSMT4" ShapeID="_x0000_i1078" DrawAspect="Content" ObjectID="_1644867083" r:id="rId104"/>
        </w:object>
      </w:r>
      <w:r w:rsidR="002F2973">
        <w:t xml:space="preserve"> </w:t>
      </w:r>
      <w:r w:rsidR="002F2973">
        <w:br/>
      </w:r>
      <w:r w:rsidR="002F2973">
        <w:rPr>
          <w:color w:val="193DF3"/>
        </w:rPr>
        <w:t xml:space="preserve">mit </w:t>
      </w:r>
      <w:r w:rsidR="002F2973" w:rsidRPr="002F2973">
        <w:rPr>
          <w:position w:val="-12"/>
        </w:rPr>
        <w:object w:dxaOrig="2860" w:dyaOrig="400">
          <v:shape id="_x0000_i1079" type="#_x0000_t75" style="width:143.15pt;height:20pt" o:ole="">
            <v:imagedata r:id="rId105" o:title=""/>
          </v:shape>
          <o:OLEObject Type="Embed" ProgID="Equation.DSMT4" ShapeID="_x0000_i1079" DrawAspect="Content" ObjectID="_1644867084" r:id="rId106"/>
        </w:object>
      </w:r>
      <w:r w:rsidR="002F2973">
        <w:rPr>
          <w:color w:val="193DF3"/>
        </w:rPr>
        <w:t xml:space="preserve"> </w:t>
      </w:r>
      <w:r w:rsidR="002F2973">
        <w:rPr>
          <w:color w:val="193DF3"/>
        </w:rPr>
        <w:br/>
      </w:r>
      <w:r w:rsidR="002F2973" w:rsidRPr="002F2973">
        <w:rPr>
          <w:position w:val="-38"/>
        </w:rPr>
        <w:object w:dxaOrig="2780" w:dyaOrig="740">
          <v:shape id="_x0000_i1080" type="#_x0000_t75" style="width:139pt;height:37.05pt" o:ole="">
            <v:imagedata r:id="rId107" o:title=""/>
          </v:shape>
          <o:OLEObject Type="Embed" ProgID="Equation.DSMT4" ShapeID="_x0000_i1080" DrawAspect="Content" ObjectID="_1644867085" r:id="rId108"/>
        </w:object>
      </w:r>
      <w:r w:rsidR="002F2973">
        <w:t xml:space="preserve"> </w:t>
      </w:r>
    </w:p>
    <w:p w:rsidR="008C7CF9" w:rsidRDefault="008C7CF9" w:rsidP="008C7CF9">
      <w:pPr>
        <w:pStyle w:val="Listenabsatz"/>
        <w:ind w:left="1440"/>
      </w:pPr>
    </w:p>
    <w:p w:rsidR="008C7CF9" w:rsidRDefault="008C7CF9" w:rsidP="008C7CF9">
      <w:pPr>
        <w:pStyle w:val="Listenabsatz"/>
        <w:numPr>
          <w:ilvl w:val="0"/>
          <w:numId w:val="4"/>
        </w:numPr>
      </w:pPr>
      <w:r>
        <w:t>Auch die partielle Integration kann man auf unbestimmte Integrale anwenden und so Stammfunktionen bestimmen:</w:t>
      </w:r>
      <w:r>
        <w:br/>
      </w:r>
      <w:r w:rsidR="00D303CF" w:rsidRPr="00D303CF">
        <w:rPr>
          <w:position w:val="-12"/>
        </w:rPr>
        <w:object w:dxaOrig="3879" w:dyaOrig="360">
          <v:shape id="_x0000_i1055" type="#_x0000_t75" style="width:193.95pt;height:17.9pt" o:ole="">
            <v:imagedata r:id="rId109" o:title=""/>
          </v:shape>
          <o:OLEObject Type="Embed" ProgID="Equation.DSMT4" ShapeID="_x0000_i1055" DrawAspect="Content" ObjectID="_1644867086" r:id="rId110"/>
        </w:object>
      </w:r>
      <w:r w:rsidR="00D303CF">
        <w:t xml:space="preserve"> </w:t>
      </w:r>
      <w:r w:rsidR="00D303CF" w:rsidRPr="00D303CF">
        <w:rPr>
          <w:position w:val="-12"/>
        </w:rPr>
        <w:object w:dxaOrig="1719" w:dyaOrig="360">
          <v:shape id="_x0000_i1056" type="#_x0000_t75" style="width:86.15pt;height:17.9pt" o:ole="">
            <v:imagedata r:id="rId111" o:title=""/>
          </v:shape>
          <o:OLEObject Type="Embed" ProgID="Equation.DSMT4" ShapeID="_x0000_i1056" DrawAspect="Content" ObjectID="_1644867087" r:id="rId112"/>
        </w:object>
      </w:r>
      <w:r w:rsidR="00D303CF">
        <w:t xml:space="preserve"> </w:t>
      </w:r>
    </w:p>
    <w:p w:rsidR="007712A7" w:rsidRDefault="00D303CF" w:rsidP="007712A7">
      <w:pPr>
        <w:pStyle w:val="Listenabsatz"/>
      </w:pPr>
      <w:r>
        <w:t xml:space="preserve">Hierbei steht G(x) für die (leicht bestimmbare) Stammfunktion von </w:t>
      </w:r>
      <w:r w:rsidRPr="00D303CF">
        <w:rPr>
          <w:position w:val="-12"/>
        </w:rPr>
        <w:object w:dxaOrig="1600" w:dyaOrig="360">
          <v:shape id="_x0000_i1057" type="#_x0000_t75" style="width:79.9pt;height:17.9pt" o:ole="">
            <v:imagedata r:id="rId113" o:title=""/>
          </v:shape>
          <o:OLEObject Type="Embed" ProgID="Equation.DSMT4" ShapeID="_x0000_i1057" DrawAspect="Content" ObjectID="_1644867088" r:id="rId114"/>
        </w:object>
      </w:r>
      <w:r>
        <w:t xml:space="preserve"> .</w:t>
      </w:r>
      <w:r w:rsidR="00FE29CC">
        <w:br/>
        <w:t xml:space="preserve">Bestimmen Sie die </w:t>
      </w:r>
      <w:r w:rsidR="005C43EB">
        <w:t>unbestimmten Integrale und ü</w:t>
      </w:r>
      <w:r w:rsidR="007712A7">
        <w:t>berprüfen Sie Ihr Ergebnis durch Ableiten.</w:t>
      </w:r>
    </w:p>
    <w:p w:rsidR="00D303CF" w:rsidRDefault="004B7655" w:rsidP="008C7CF9">
      <w:pPr>
        <w:pStyle w:val="Listenabsatz"/>
        <w:numPr>
          <w:ilvl w:val="1"/>
          <w:numId w:val="4"/>
        </w:numPr>
      </w:pPr>
      <w:r w:rsidRPr="004B7655">
        <w:rPr>
          <w:position w:val="-32"/>
        </w:rPr>
        <w:object w:dxaOrig="960" w:dyaOrig="740">
          <v:shape id="_x0000_i1058" type="#_x0000_t75" style="width:47.85pt;height:37.05pt" o:ole="">
            <v:imagedata r:id="rId115" o:title=""/>
          </v:shape>
          <o:OLEObject Type="Embed" ProgID="Equation.DSMT4" ShapeID="_x0000_i1058" DrawAspect="Content" ObjectID="_1644867089" r:id="rId116"/>
        </w:object>
      </w:r>
      <w:r>
        <w:t xml:space="preserve"> </w:t>
      </w:r>
      <w:r w:rsidR="00D57D86" w:rsidRPr="00D57D86">
        <w:rPr>
          <w:position w:val="-32"/>
        </w:rPr>
        <w:object w:dxaOrig="3860" w:dyaOrig="740">
          <v:shape id="_x0000_i1081" type="#_x0000_t75" style="width:193.1pt;height:37.05pt" o:ole="">
            <v:imagedata r:id="rId117" o:title=""/>
          </v:shape>
          <o:OLEObject Type="Embed" ProgID="Equation.DSMT4" ShapeID="_x0000_i1081" DrawAspect="Content" ObjectID="_1644867090" r:id="rId118"/>
        </w:object>
      </w:r>
      <w:r w:rsidR="00D57D86">
        <w:t xml:space="preserve"> </w:t>
      </w:r>
      <w:r w:rsidR="00D57D86">
        <w:br/>
      </w:r>
      <w:r w:rsidR="00F827CB" w:rsidRPr="00F827CB">
        <w:rPr>
          <w:position w:val="-22"/>
        </w:rPr>
        <w:object w:dxaOrig="3340" w:dyaOrig="580">
          <v:shape id="_x0000_i1082" type="#_x0000_t75" style="width:166.9pt;height:29.15pt" o:ole="">
            <v:imagedata r:id="rId119" o:title=""/>
          </v:shape>
          <o:OLEObject Type="Embed" ProgID="Equation.DSMT4" ShapeID="_x0000_i1082" DrawAspect="Content" ObjectID="_1644867091" r:id="rId120"/>
        </w:object>
      </w:r>
      <w:r w:rsidR="00F827CB">
        <w:t xml:space="preserve"> </w:t>
      </w:r>
    </w:p>
    <w:p w:rsidR="004B7655" w:rsidRDefault="004B7655" w:rsidP="008C7CF9">
      <w:pPr>
        <w:pStyle w:val="Listenabsatz"/>
        <w:numPr>
          <w:ilvl w:val="1"/>
          <w:numId w:val="4"/>
        </w:numPr>
      </w:pPr>
      <w:r w:rsidRPr="004B7655">
        <w:rPr>
          <w:position w:val="-32"/>
        </w:rPr>
        <w:object w:dxaOrig="1140" w:dyaOrig="740">
          <v:shape id="_x0000_i1059" type="#_x0000_t75" style="width:57pt;height:37.05pt" o:ole="">
            <v:imagedata r:id="rId121" o:title=""/>
          </v:shape>
          <o:OLEObject Type="Embed" ProgID="Equation.DSMT4" ShapeID="_x0000_i1059" DrawAspect="Content" ObjectID="_1644867092" r:id="rId122"/>
        </w:object>
      </w:r>
      <w:r>
        <w:t xml:space="preserve"> </w:t>
      </w:r>
      <w:r w:rsidR="00F827CB" w:rsidRPr="00F827CB">
        <w:rPr>
          <w:position w:val="-12"/>
        </w:rPr>
        <w:object w:dxaOrig="4500" w:dyaOrig="360">
          <v:shape id="_x0000_i1083" type="#_x0000_t75" style="width:225.15pt;height:17.9pt" o:ole="">
            <v:imagedata r:id="rId123" o:title=""/>
          </v:shape>
          <o:OLEObject Type="Embed" ProgID="Equation.DSMT4" ShapeID="_x0000_i1083" DrawAspect="Content" ObjectID="_1644867093" r:id="rId124"/>
        </w:object>
      </w:r>
      <w:r w:rsidR="00F827CB">
        <w:t xml:space="preserve"> </w:t>
      </w:r>
      <w:r w:rsidR="00F827CB">
        <w:br/>
      </w:r>
      <w:r w:rsidR="00F827CB" w:rsidRPr="00F827CB">
        <w:rPr>
          <w:position w:val="-12"/>
        </w:rPr>
        <w:object w:dxaOrig="3980" w:dyaOrig="360">
          <v:shape id="_x0000_i1084" type="#_x0000_t75" style="width:198.95pt;height:17.9pt" o:ole="">
            <v:imagedata r:id="rId125" o:title=""/>
          </v:shape>
          <o:OLEObject Type="Embed" ProgID="Equation.DSMT4" ShapeID="_x0000_i1084" DrawAspect="Content" ObjectID="_1644867094" r:id="rId126"/>
        </w:object>
      </w:r>
      <w:r w:rsidR="00F827CB">
        <w:t xml:space="preserve"> </w:t>
      </w:r>
    </w:p>
    <w:p w:rsidR="00F827CB" w:rsidRDefault="00F827CB" w:rsidP="00E96323">
      <w:pPr>
        <w:pStyle w:val="Listenabsatz"/>
        <w:numPr>
          <w:ilvl w:val="1"/>
          <w:numId w:val="4"/>
        </w:numPr>
      </w:pPr>
      <w:r w:rsidRPr="00F827CB">
        <w:rPr>
          <w:position w:val="-62"/>
        </w:rPr>
        <w:object w:dxaOrig="1240" w:dyaOrig="1040">
          <v:shape id="_x0000_i1087" type="#_x0000_t75" style="width:62pt;height:52pt" o:ole="">
            <v:imagedata r:id="rId127" o:title=""/>
          </v:shape>
          <o:OLEObject Type="Embed" ProgID="Equation.DSMT4" ShapeID="_x0000_i1087" DrawAspect="Content" ObjectID="_1644867095" r:id="rId128"/>
        </w:object>
      </w:r>
      <w:r>
        <w:tab/>
      </w:r>
      <w:r w:rsidR="00D303CF">
        <w:t xml:space="preserve"> </w:t>
      </w:r>
      <w:r w:rsidRPr="00F827CB">
        <w:rPr>
          <w:position w:val="-12"/>
        </w:rPr>
        <w:object w:dxaOrig="2820" w:dyaOrig="380">
          <v:shape id="_x0000_i1085" type="#_x0000_t75" style="width:141.1pt;height:19.15pt" o:ole="">
            <v:imagedata r:id="rId129" o:title=""/>
          </v:shape>
          <o:OLEObject Type="Embed" ProgID="Equation.DSMT4" ShapeID="_x0000_i1085" DrawAspect="Content" ObjectID="_1644867096" r:id="rId130"/>
        </w:object>
      </w:r>
      <w:r>
        <w:br/>
        <w:t xml:space="preserve"> </w:t>
      </w:r>
      <w:r>
        <w:tab/>
      </w:r>
      <w:r>
        <w:tab/>
      </w:r>
      <w:r w:rsidRPr="00F827CB">
        <w:rPr>
          <w:position w:val="-42"/>
        </w:rPr>
        <w:object w:dxaOrig="3980" w:dyaOrig="680">
          <v:shape id="_x0000_i1086" type="#_x0000_t75" style="width:198.95pt;height:34.15pt" o:ole="">
            <v:imagedata r:id="rId131" o:title=""/>
          </v:shape>
          <o:OLEObject Type="Embed" ProgID="Equation.DSMT4" ShapeID="_x0000_i1086" DrawAspect="Content" ObjectID="_1644867097" r:id="rId132"/>
        </w:object>
      </w:r>
    </w:p>
    <w:p w:rsidR="00E96323" w:rsidRDefault="00F827CB" w:rsidP="00F827CB">
      <w:pPr>
        <w:pStyle w:val="Listenabsatz"/>
        <w:ind w:left="1440"/>
      </w:pPr>
      <w:r w:rsidRPr="00F827CB">
        <w:rPr>
          <w:position w:val="-22"/>
        </w:rPr>
        <w:object w:dxaOrig="2980" w:dyaOrig="620">
          <v:shape id="_x0000_i1088" type="#_x0000_t75" style="width:149pt;height:30.8pt" o:ole="">
            <v:imagedata r:id="rId133" o:title=""/>
          </v:shape>
          <o:OLEObject Type="Embed" ProgID="Equation.DSMT4" ShapeID="_x0000_i1088" DrawAspect="Content" ObjectID="_1644867098" r:id="rId134"/>
        </w:object>
      </w:r>
      <w:r>
        <w:br/>
      </w:r>
      <w:r w:rsidRPr="00F827CB">
        <w:rPr>
          <w:position w:val="-22"/>
        </w:rPr>
        <w:object w:dxaOrig="5000" w:dyaOrig="620">
          <v:shape id="_x0000_i1089" type="#_x0000_t75" style="width:250.15pt;height:30.8pt" o:ole="">
            <v:imagedata r:id="rId135" o:title=""/>
          </v:shape>
          <o:OLEObject Type="Embed" ProgID="Equation.DSMT4" ShapeID="_x0000_i1089" DrawAspect="Content" ObjectID="_1644867099" r:id="rId136"/>
        </w:object>
      </w:r>
      <w:r w:rsidRPr="00F827CB">
        <w:rPr>
          <w:position w:val="-12"/>
        </w:rPr>
        <w:object w:dxaOrig="1140" w:dyaOrig="380">
          <v:shape id="_x0000_i1090" type="#_x0000_t75" style="width:57pt;height:19.15pt" o:ole="">
            <v:imagedata r:id="rId137" o:title=""/>
          </v:shape>
          <o:OLEObject Type="Embed" ProgID="Equation.DSMT4" ShapeID="_x0000_i1090" DrawAspect="Content" ObjectID="_1644867100" r:id="rId138"/>
        </w:object>
      </w:r>
      <w:bookmarkStart w:id="1" w:name="_GoBack"/>
      <w:bookmarkEnd w:id="1"/>
      <w:r w:rsidR="00D303CF">
        <w:br/>
      </w:r>
      <w:r w:rsidR="00D303CF" w:rsidRPr="00D303CF">
        <w:rPr>
          <w:i/>
          <w:u w:val="single"/>
        </w:rPr>
        <w:t>Hinweis:</w:t>
      </w:r>
      <w:r w:rsidR="00D303CF" w:rsidRPr="00D303CF">
        <w:rPr>
          <w:i/>
        </w:rPr>
        <w:t xml:space="preserve"> Führen Sie die partielle Integration zweimal durch. Setzen Sie dann eine Variable für das Integral, und lösen Sie die entstandene Gleichung nach </w:t>
      </w:r>
      <w:proofErr w:type="gramStart"/>
      <w:r w:rsidR="00D303CF" w:rsidRPr="00D303CF">
        <w:rPr>
          <w:i/>
        </w:rPr>
        <w:t>dieser</w:t>
      </w:r>
      <w:proofErr w:type="gramEnd"/>
      <w:r w:rsidR="00D303CF" w:rsidRPr="00D303CF">
        <w:rPr>
          <w:i/>
        </w:rPr>
        <w:t xml:space="preserve"> Variable auf.</w:t>
      </w:r>
    </w:p>
    <w:sectPr w:rsidR="00E96323" w:rsidSect="007A383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194C3D"/>
    <w:multiLevelType w:val="hybridMultilevel"/>
    <w:tmpl w:val="0BCCF3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011E28"/>
    <w:multiLevelType w:val="hybridMultilevel"/>
    <w:tmpl w:val="C78E419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120B4"/>
    <w:rsid w:val="00074210"/>
    <w:rsid w:val="00082E34"/>
    <w:rsid w:val="0011001E"/>
    <w:rsid w:val="00124029"/>
    <w:rsid w:val="001B0CF5"/>
    <w:rsid w:val="00205CEB"/>
    <w:rsid w:val="002202DA"/>
    <w:rsid w:val="00237390"/>
    <w:rsid w:val="00243C5B"/>
    <w:rsid w:val="00270444"/>
    <w:rsid w:val="002A1BF0"/>
    <w:rsid w:val="002A43EE"/>
    <w:rsid w:val="002A6EA5"/>
    <w:rsid w:val="002B163C"/>
    <w:rsid w:val="002C3CB8"/>
    <w:rsid w:val="002F2973"/>
    <w:rsid w:val="003471C5"/>
    <w:rsid w:val="00352A71"/>
    <w:rsid w:val="00395D1B"/>
    <w:rsid w:val="003B2A97"/>
    <w:rsid w:val="004411B0"/>
    <w:rsid w:val="00450752"/>
    <w:rsid w:val="004B7655"/>
    <w:rsid w:val="004E544C"/>
    <w:rsid w:val="005747C5"/>
    <w:rsid w:val="0057647C"/>
    <w:rsid w:val="005B10C5"/>
    <w:rsid w:val="005C43EB"/>
    <w:rsid w:val="005C4D37"/>
    <w:rsid w:val="005D46E9"/>
    <w:rsid w:val="00655E13"/>
    <w:rsid w:val="006759CF"/>
    <w:rsid w:val="006A2AF7"/>
    <w:rsid w:val="006E649D"/>
    <w:rsid w:val="0070132D"/>
    <w:rsid w:val="00705AF1"/>
    <w:rsid w:val="00710935"/>
    <w:rsid w:val="007123B2"/>
    <w:rsid w:val="00717F37"/>
    <w:rsid w:val="0075106E"/>
    <w:rsid w:val="007712A7"/>
    <w:rsid w:val="00771CFD"/>
    <w:rsid w:val="007A3830"/>
    <w:rsid w:val="00813130"/>
    <w:rsid w:val="00815EF0"/>
    <w:rsid w:val="008650FF"/>
    <w:rsid w:val="008661DA"/>
    <w:rsid w:val="008C0D7E"/>
    <w:rsid w:val="008C7CF9"/>
    <w:rsid w:val="008E65C9"/>
    <w:rsid w:val="00905300"/>
    <w:rsid w:val="00905F72"/>
    <w:rsid w:val="009162F8"/>
    <w:rsid w:val="0092245A"/>
    <w:rsid w:val="0096638E"/>
    <w:rsid w:val="00A11465"/>
    <w:rsid w:val="00A1505C"/>
    <w:rsid w:val="00AD0449"/>
    <w:rsid w:val="00B11776"/>
    <w:rsid w:val="00B53927"/>
    <w:rsid w:val="00BC3267"/>
    <w:rsid w:val="00BD06F7"/>
    <w:rsid w:val="00BF235B"/>
    <w:rsid w:val="00BF364C"/>
    <w:rsid w:val="00C26A31"/>
    <w:rsid w:val="00C54A41"/>
    <w:rsid w:val="00CA73E6"/>
    <w:rsid w:val="00CB507D"/>
    <w:rsid w:val="00CD627E"/>
    <w:rsid w:val="00CE4241"/>
    <w:rsid w:val="00D303CF"/>
    <w:rsid w:val="00D52D19"/>
    <w:rsid w:val="00D57D86"/>
    <w:rsid w:val="00D6499D"/>
    <w:rsid w:val="00D7149A"/>
    <w:rsid w:val="00E73D7F"/>
    <w:rsid w:val="00E9051E"/>
    <w:rsid w:val="00E96323"/>
    <w:rsid w:val="00EC44B1"/>
    <w:rsid w:val="00F005CA"/>
    <w:rsid w:val="00F24E3C"/>
    <w:rsid w:val="00F44E3F"/>
    <w:rsid w:val="00F827CB"/>
    <w:rsid w:val="00F90D42"/>
    <w:rsid w:val="00F9587B"/>
    <w:rsid w:val="00FB1860"/>
    <w:rsid w:val="00FE2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443B-1279-4175-8FA6-2EDA185B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6</cp:revision>
  <cp:lastPrinted>2020-02-26T16:17:00Z</cp:lastPrinted>
  <dcterms:created xsi:type="dcterms:W3CDTF">2020-03-04T20:59:00Z</dcterms:created>
  <dcterms:modified xsi:type="dcterms:W3CDTF">2020-03-04T21:39:00Z</dcterms:modified>
</cp:coreProperties>
</file>