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B7" w:rsidRDefault="004D52B7" w:rsidP="00213DEA">
      <w:pPr>
        <w:pStyle w:val="berschrift1"/>
      </w:pPr>
      <w:r>
        <w:t xml:space="preserve">Aufgabe </w:t>
      </w:r>
      <w:r w:rsidR="00634DC1">
        <w:t>1</w:t>
      </w:r>
    </w:p>
    <w:p w:rsidR="004D52B7" w:rsidRDefault="004D52B7" w:rsidP="004D52B7">
      <w:pPr>
        <w:rPr>
          <w:rFonts w:eastAsiaTheme="minorEastAsia"/>
        </w:rPr>
      </w:pPr>
      <w:r>
        <w:t xml:space="preserve">Gegeben sei eine ganze </w:t>
      </w:r>
      <w:proofErr w:type="gramStart"/>
      <w:r>
        <w:t xml:space="preserve">Zahl </w:t>
      </w:r>
      <m:oMath>
        <w:proofErr w:type="gramEnd"/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. </w:t>
      </w:r>
      <w:r w:rsidR="00E71F33">
        <w:rPr>
          <w:rFonts w:eastAsiaTheme="minorEastAsia"/>
        </w:rPr>
        <w:t>Der folgende</w:t>
      </w:r>
      <w:r>
        <w:rPr>
          <w:rFonts w:eastAsiaTheme="minorEastAsia"/>
        </w:rPr>
        <w:t xml:space="preserve"> Satz soll untersucht werden: „Ist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nicht durch </w:t>
      </w:r>
      <m:oMath>
        <m:r>
          <w:rPr>
            <w:rFonts w:ascii="Cambria Math" w:eastAsiaTheme="minorEastAsia" w:hAnsi="Cambria Math"/>
          </w:rPr>
          <m:t>4</m:t>
        </m:r>
      </m:oMath>
      <w:r>
        <w:rPr>
          <w:rFonts w:eastAsiaTheme="minorEastAsia"/>
        </w:rPr>
        <w:t xml:space="preserve"> teilbar, so ist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ungerade.“</w:t>
      </w:r>
    </w:p>
    <w:p w:rsidR="004D52B7" w:rsidRDefault="00E71F33" w:rsidP="00A01B58">
      <w:pPr>
        <w:pStyle w:val="Listenabsatz"/>
        <w:numPr>
          <w:ilvl w:val="0"/>
          <w:numId w:val="1"/>
        </w:numPr>
      </w:pPr>
      <w:r>
        <w:t xml:space="preserve">Geben Sie </w:t>
      </w:r>
      <w:r w:rsidR="004D52B7">
        <w:t>Voraussetzung und Behauptung des Satzes an.</w:t>
      </w:r>
    </w:p>
    <w:p w:rsidR="004D52B7" w:rsidRDefault="004D52B7" w:rsidP="00A01B58">
      <w:pPr>
        <w:pStyle w:val="Listenabsatz"/>
        <w:numPr>
          <w:ilvl w:val="0"/>
          <w:numId w:val="1"/>
        </w:numPr>
      </w:pPr>
      <w:r>
        <w:t>Bilden Sie die Kontraposition.</w:t>
      </w:r>
    </w:p>
    <w:p w:rsidR="00070358" w:rsidRDefault="004D52B7" w:rsidP="00A01B58">
      <w:pPr>
        <w:pStyle w:val="Listenabsatz"/>
        <w:numPr>
          <w:ilvl w:val="0"/>
          <w:numId w:val="1"/>
        </w:numPr>
      </w:pPr>
      <w:r>
        <w:t>Beweisen Sie den Satz.</w:t>
      </w:r>
    </w:p>
    <w:p w:rsidR="004D52B7" w:rsidRDefault="004D52B7" w:rsidP="00213DEA">
      <w:pPr>
        <w:pStyle w:val="berschrift1"/>
      </w:pPr>
      <w:r>
        <w:t xml:space="preserve">Aufgabe </w:t>
      </w:r>
      <w:r w:rsidR="00634DC1">
        <w:t>2</w:t>
      </w:r>
    </w:p>
    <w:p w:rsidR="004D52B7" w:rsidRDefault="004D52B7" w:rsidP="004D52B7">
      <w:pPr>
        <w:rPr>
          <w:rFonts w:eastAsiaTheme="minorEastAsia"/>
        </w:rPr>
      </w:pPr>
      <w:r>
        <w:t xml:space="preserve">Der Sheffer-Strich „|“ sei wie folgt definiert: Für zwei Aussagen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und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habe </w:t>
      </w:r>
      <m:oMath>
        <m:r>
          <w:rPr>
            <w:rFonts w:ascii="Cambria Math" w:eastAsiaTheme="minorEastAsia" w:hAnsi="Cambria Math"/>
          </w:rPr>
          <m:t>A|B</m:t>
        </m:r>
      </m:oMath>
      <w:r>
        <w:rPr>
          <w:rFonts w:eastAsiaTheme="minorEastAsia"/>
        </w:rPr>
        <w:t xml:space="preserve"> die gleichen Wahrheitswerte wie </w:t>
      </w:r>
      <m:oMath>
        <m:r>
          <w:rPr>
            <w:rFonts w:ascii="Cambria Math" w:eastAsiaTheme="minorEastAsia" w:hAnsi="Cambria Math"/>
          </w:rPr>
          <m:t>¬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A∧B</m:t>
            </m:r>
          </m:e>
        </m:d>
      </m:oMath>
      <w:r>
        <w:rPr>
          <w:rFonts w:eastAsiaTheme="minorEastAsia"/>
        </w:rPr>
        <w:t xml:space="preserve"> .  Der Junktor | wird auch „nand“ genannt </w:t>
      </w:r>
      <w:r>
        <w:t>(</w:t>
      </w:r>
      <w:r w:rsidRPr="002D0FFF">
        <w:rPr>
          <w:rFonts w:eastAsiaTheme="minorEastAsia"/>
          <w:u w:val="single"/>
        </w:rPr>
        <w:t>n</w:t>
      </w:r>
      <w:r>
        <w:rPr>
          <w:rFonts w:eastAsiaTheme="minorEastAsia"/>
        </w:rPr>
        <w:t xml:space="preserve">ot </w:t>
      </w:r>
      <w:r w:rsidRPr="002D0FFF">
        <w:rPr>
          <w:rFonts w:eastAsiaTheme="minorEastAsia"/>
          <w:u w:val="single"/>
        </w:rPr>
        <w:t>and</w:t>
      </w:r>
      <w:r w:rsidRPr="00580C66">
        <w:rPr>
          <w:rFonts w:eastAsiaTheme="minorEastAsia"/>
        </w:rPr>
        <w:t>)</w:t>
      </w:r>
      <w:r>
        <w:rPr>
          <w:rFonts w:eastAsiaTheme="minorEastAsia"/>
        </w:rPr>
        <w:t>.</w:t>
      </w:r>
    </w:p>
    <w:p w:rsidR="004D52B7" w:rsidRPr="002D0FFF" w:rsidRDefault="004D52B7" w:rsidP="00A01B58">
      <w:pPr>
        <w:pStyle w:val="Listenabsatz"/>
        <w:numPr>
          <w:ilvl w:val="0"/>
          <w:numId w:val="3"/>
        </w:numPr>
      </w:pPr>
      <w:r>
        <w:t xml:space="preserve">Stellen Sie die Wahrheitswerttafel von </w:t>
      </w:r>
      <w:r w:rsidRPr="00A01B58">
        <w:rPr>
          <w:rFonts w:eastAsiaTheme="minorEastAsia"/>
        </w:rPr>
        <w:t>| auf.</w:t>
      </w:r>
    </w:p>
    <w:p w:rsidR="004D52B7" w:rsidRDefault="004D52B7" w:rsidP="00A01B58">
      <w:pPr>
        <w:pStyle w:val="Listenabsatz"/>
        <w:numPr>
          <w:ilvl w:val="0"/>
          <w:numId w:val="3"/>
        </w:numPr>
      </w:pPr>
      <w:r>
        <w:t xml:space="preserve">Man kann  </w:t>
      </w:r>
      <m:oMath>
        <m:r>
          <w:rPr>
            <w:rFonts w:ascii="Cambria Math" w:hAnsi="Cambria Math"/>
          </w:rPr>
          <m:t>¬</m:t>
        </m:r>
      </m:oMath>
      <w:r>
        <w:t xml:space="preserve">  durch alleinige Verwendung von | ausdrücken. Es gilt nämlich</w:t>
      </w:r>
    </w:p>
    <w:p w:rsidR="004D52B7" w:rsidRPr="00294018" w:rsidRDefault="004D52B7" w:rsidP="00A01B58">
      <w:pPr>
        <w:ind w:left="360"/>
      </w:pPr>
      <m:oMath>
        <m:r>
          <m:rPr>
            <m:sty m:val="p"/>
          </m:rPr>
          <w:rPr>
            <w:rFonts w:ascii="Cambria Math" w:hAnsi="Cambria Math"/>
          </w:rPr>
          <m:t>¬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⟺ 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|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A01B58">
        <w:rPr>
          <w:rFonts w:eastAsiaTheme="minorEastAsia"/>
        </w:rPr>
        <w:t>.</w:t>
      </w:r>
    </w:p>
    <w:p w:rsidR="004D52B7" w:rsidRDefault="00742D53" w:rsidP="00A01B58">
      <w:pPr>
        <w:ind w:left="360"/>
      </w:pPr>
      <w:r>
        <w:t>Beweisen</w:t>
      </w:r>
      <w:r w:rsidR="004D52B7">
        <w:t xml:space="preserve"> Sie diese Äquivalenz.</w:t>
      </w:r>
    </w:p>
    <w:p w:rsidR="004D52B7" w:rsidRPr="0008607F" w:rsidRDefault="004D52B7" w:rsidP="00A01B58">
      <w:pPr>
        <w:pStyle w:val="Listenabsatz"/>
        <w:numPr>
          <w:ilvl w:val="0"/>
          <w:numId w:val="3"/>
        </w:numPr>
      </w:pPr>
      <w:r>
        <w:t xml:space="preserve">Zeigen Sie, dass man auch  </w:t>
      </w:r>
      <m:oMath>
        <m:r>
          <w:rPr>
            <w:rFonts w:ascii="Cambria Math" w:hAnsi="Cambria Math"/>
          </w:rPr>
          <m:t>∧</m:t>
        </m:r>
      </m:oMath>
      <w:r>
        <w:t xml:space="preserve">  durch alleinige Verwendung </w:t>
      </w:r>
      <w:r w:rsidR="002F527F">
        <w:t>des Sheffer-Strichs </w:t>
      </w:r>
      <w:r>
        <w:t>| ausdrücken kann</w:t>
      </w:r>
      <w:r w:rsidR="00742D53">
        <w:t>, wobei</w:t>
      </w:r>
      <w:r w:rsidR="002F527F">
        <w:t xml:space="preserve"> der Sheffer-Strich </w:t>
      </w:r>
      <w:r w:rsidR="00742D53">
        <w:t>| mehrfach vorkommen darf</w:t>
      </w:r>
      <w:r>
        <w:t>.</w:t>
      </w:r>
    </w:p>
    <w:p w:rsidR="004D52B7" w:rsidRDefault="0008607F" w:rsidP="00A01B58">
      <w:pPr>
        <w:pStyle w:val="Listenabsatz"/>
        <w:numPr>
          <w:ilvl w:val="0"/>
          <w:numId w:val="3"/>
        </w:numPr>
      </w:pPr>
      <w:r>
        <w:t xml:space="preserve">Zeigen Sie, dass man auch  </w:t>
      </w:r>
      <m:oMath>
        <m:r>
          <w:rPr>
            <w:rFonts w:ascii="Cambria Math" w:hAnsi="Cambria Math"/>
          </w:rPr>
          <m:t>∨</m:t>
        </m:r>
      </m:oMath>
      <w:r>
        <w:t xml:space="preserve">  durch alleinige Verwendung </w:t>
      </w:r>
      <w:r w:rsidR="002F527F">
        <w:t xml:space="preserve">des Sheffer-Strichs  </w:t>
      </w:r>
      <w:r>
        <w:t>| ausdrücken kann, wobei</w:t>
      </w:r>
      <w:r w:rsidR="002F527F">
        <w:t xml:space="preserve"> der Sheffer-Strich</w:t>
      </w:r>
      <w:r>
        <w:t xml:space="preserve"> | mehrfach vorkommen darf.</w:t>
      </w:r>
    </w:p>
    <w:p w:rsidR="004D52B7" w:rsidRDefault="004D52B7" w:rsidP="00213DEA">
      <w:pPr>
        <w:pStyle w:val="berschrift1"/>
      </w:pPr>
      <w:r>
        <w:t xml:space="preserve">Aufgabe </w:t>
      </w:r>
      <w:r w:rsidR="00634DC1">
        <w:t>3</w:t>
      </w:r>
    </w:p>
    <w:p w:rsidR="004D52B7" w:rsidRDefault="004D52B7" w:rsidP="004D52B7">
      <w:pPr>
        <w:rPr>
          <w:rFonts w:eastAsiaTheme="minorEastAsia"/>
        </w:rPr>
      </w:pPr>
      <w:r>
        <w:t xml:space="preserve">Zeigen Sie, dass für alle komplexen Zahlen </w:t>
      </w:r>
      <m:oMath>
        <m:r>
          <w:rPr>
            <w:rFonts w:ascii="Cambria Math" w:hAnsi="Cambria Math"/>
          </w:rPr>
          <m:t>z</m:t>
        </m:r>
      </m:oMath>
      <w:r>
        <w:rPr>
          <w:rFonts w:eastAsiaTheme="minorEastAsia"/>
        </w:rPr>
        <w:t xml:space="preserve">  die Gleichung</w:t>
      </w:r>
    </w:p>
    <w:p w:rsidR="004D52B7" w:rsidRPr="00D60949" w:rsidRDefault="004D52B7" w:rsidP="004D52B7">
      <w:pPr>
        <w:rPr>
          <w:rFonts w:eastAsiaTheme="minorEastAsia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>Im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z+</m:t>
              </m:r>
              <m:r>
                <m:rPr>
                  <m:nor/>
                </m:rPr>
                <w:rPr>
                  <w:rFonts w:ascii="Cambria Math" w:hAnsi="Cambria Math"/>
                </w:rPr>
                <m:t>Re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d>
              <m:r>
                <w:rPr>
                  <w:rFonts w:ascii="Cambria Math" w:hAnsi="Cambria Math"/>
                </w:rPr>
                <m:t>i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nor/>
            </m:rPr>
            <w:rPr>
              <w:rFonts w:ascii="Cambria Math" w:hAnsi="Cambria Math"/>
            </w:rPr>
            <m:t>Re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z+</m:t>
              </m:r>
              <m:r>
                <m:rPr>
                  <m:nor/>
                </m:rPr>
                <w:rPr>
                  <w:rFonts w:ascii="Cambria Math" w:hAnsi="Cambria Math"/>
                </w:rPr>
                <m:t>Im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d>
            </m:e>
          </m:d>
        </m:oMath>
      </m:oMathPara>
    </w:p>
    <w:p w:rsidR="004D52B7" w:rsidRPr="00070358" w:rsidRDefault="004D52B7">
      <w:pPr>
        <w:rPr>
          <w:rFonts w:eastAsiaTheme="minorEastAsia"/>
        </w:rPr>
      </w:pPr>
      <w:r>
        <w:rPr>
          <w:rFonts w:eastAsiaTheme="minorEastAsia"/>
        </w:rPr>
        <w:t>gilt.</w:t>
      </w:r>
    </w:p>
    <w:p w:rsidR="004D52B7" w:rsidRDefault="004D52B7" w:rsidP="00213DEA">
      <w:pPr>
        <w:pStyle w:val="berschrift1"/>
      </w:pPr>
      <w:r>
        <w:t xml:space="preserve">Aufgabe </w:t>
      </w:r>
      <w:r w:rsidR="00634DC1">
        <w:t>4</w:t>
      </w:r>
    </w:p>
    <w:p w:rsidR="004D52B7" w:rsidRDefault="004D52B7" w:rsidP="00A01B58">
      <w:pPr>
        <w:pStyle w:val="Listenabsatz"/>
        <w:numPr>
          <w:ilvl w:val="0"/>
          <w:numId w:val="5"/>
        </w:numPr>
      </w:pPr>
      <w:r>
        <w:t xml:space="preserve">Berechnen Sie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33012C">
        <w:t xml:space="preserve"> </w:t>
      </w:r>
      <w:r>
        <w:t>;</w:t>
      </w:r>
      <w:r w:rsidRPr="0033012C">
        <w:t xml:space="preserve">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 w:rsidRPr="0033012C">
        <w:t xml:space="preserve"> </w:t>
      </w:r>
      <w:r>
        <w:t>;</w:t>
      </w:r>
      <w:r w:rsidRPr="0033012C">
        <w:t xml:space="preserve">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  <w:r w:rsidRPr="0033012C">
        <w:t xml:space="preserve"> </w:t>
      </w:r>
      <w:r>
        <w:t xml:space="preserve">  und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</m:oMath>
      <w:r w:rsidRPr="004A532F">
        <w:rPr>
          <w:rFonts w:eastAsiaTheme="minorEastAsia"/>
        </w:rPr>
        <w:t xml:space="preserve"> </w:t>
      </w:r>
      <w:r w:rsidRPr="0033012C">
        <w:t>.</w:t>
      </w:r>
    </w:p>
    <w:p w:rsidR="004D52B7" w:rsidRDefault="004D52B7" w:rsidP="00634DC1">
      <w:pPr>
        <w:pStyle w:val="Listenabsatz"/>
        <w:numPr>
          <w:ilvl w:val="0"/>
          <w:numId w:val="5"/>
        </w:numPr>
      </w:pPr>
      <w:r>
        <w:t xml:space="preserve">Eine </w:t>
      </w:r>
      <w:r w:rsidRPr="004A532F">
        <w:rPr>
          <w:i/>
        </w:rPr>
        <w:t>rein imaginäre Zahl</w:t>
      </w:r>
      <w:r>
        <w:t xml:space="preserve"> ist eine komplexe Zahl, deren Realteil gleich null ist.</w:t>
      </w:r>
      <w:r>
        <w:br/>
        <w:t>Man kann</w:t>
      </w:r>
      <w:r w:rsidRPr="0033012C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1+i</m:t>
                </m:r>
              </m:e>
            </m:d>
          </m:e>
          <m:sup>
            <m:r>
              <w:rPr>
                <w:rFonts w:ascii="Cambria Math" w:hAnsi="Cambria Math"/>
              </w:rPr>
              <m:t>2n</m:t>
            </m:r>
          </m:sup>
        </m:sSup>
      </m:oMath>
      <w:r w:rsidRPr="0033012C">
        <w:t xml:space="preserve">  für jede natürliche</w:t>
      </w:r>
      <w:r>
        <w:t xml:space="preserve"> </w:t>
      </w:r>
      <w:r w:rsidRPr="0033012C">
        <w:t xml:space="preserve">Zahl  </w:t>
      </w:r>
      <m:oMath>
        <m:r>
          <w:rPr>
            <w:rFonts w:ascii="Cambria Math" w:hAnsi="Cambria Math"/>
          </w:rPr>
          <m:t>n≥1</m:t>
        </m:r>
      </m:oMath>
      <w:r>
        <w:t xml:space="preserve">  als Potenz einer rein imaginären Zahl darstellen.</w:t>
      </w:r>
      <w:r>
        <w:br/>
        <w:t>Bestimm</w:t>
      </w:r>
      <w:r w:rsidR="004768BF">
        <w:t>en Sie eine solche Darstellung.</w:t>
      </w:r>
      <w:r>
        <w:br/>
      </w:r>
    </w:p>
    <w:p w:rsidR="004D52B7" w:rsidRDefault="004D52B7"/>
    <w:sectPr w:rsidR="004D52B7" w:rsidSect="00247C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FF9"/>
    <w:multiLevelType w:val="hybridMultilevel"/>
    <w:tmpl w:val="3E0A91BC"/>
    <w:lvl w:ilvl="0" w:tplc="617AD8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B4D63"/>
    <w:multiLevelType w:val="hybridMultilevel"/>
    <w:tmpl w:val="458682F0"/>
    <w:lvl w:ilvl="0" w:tplc="CD46833A">
      <w:start w:val="1"/>
      <w:numFmt w:val="lowerLetter"/>
      <w:pStyle w:val="Listenabsatz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B124AF"/>
    <w:multiLevelType w:val="hybridMultilevel"/>
    <w:tmpl w:val="203E2AF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350B5"/>
    <w:multiLevelType w:val="hybridMultilevel"/>
    <w:tmpl w:val="350C7E16"/>
    <w:lvl w:ilvl="0" w:tplc="B7B64C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030DA4"/>
    <w:multiLevelType w:val="hybridMultilevel"/>
    <w:tmpl w:val="FE0846AA"/>
    <w:lvl w:ilvl="0" w:tplc="3FE48CF0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4D52B7"/>
    <w:rsid w:val="00070358"/>
    <w:rsid w:val="00070799"/>
    <w:rsid w:val="0008607F"/>
    <w:rsid w:val="00213DEA"/>
    <w:rsid w:val="00247C5B"/>
    <w:rsid w:val="002F527F"/>
    <w:rsid w:val="004768BF"/>
    <w:rsid w:val="004C02C8"/>
    <w:rsid w:val="004D52B7"/>
    <w:rsid w:val="005F6FFA"/>
    <w:rsid w:val="00634DC1"/>
    <w:rsid w:val="00742D53"/>
    <w:rsid w:val="007634FC"/>
    <w:rsid w:val="00794170"/>
    <w:rsid w:val="00824C62"/>
    <w:rsid w:val="00A01B58"/>
    <w:rsid w:val="00A40CE2"/>
    <w:rsid w:val="00AC65D4"/>
    <w:rsid w:val="00AF4A84"/>
    <w:rsid w:val="00B7391E"/>
    <w:rsid w:val="00C12AA8"/>
    <w:rsid w:val="00D435DF"/>
    <w:rsid w:val="00D90E31"/>
    <w:rsid w:val="00E71F33"/>
    <w:rsid w:val="00FC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2B7"/>
    <w:pPr>
      <w:spacing w:after="120" w:line="276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0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A01B58"/>
    <w:pPr>
      <w:numPr>
        <w:numId w:val="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70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A40CE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4</cp:revision>
  <dcterms:created xsi:type="dcterms:W3CDTF">2020-02-09T10:38:00Z</dcterms:created>
  <dcterms:modified xsi:type="dcterms:W3CDTF">2020-02-18T18:10:00Z</dcterms:modified>
</cp:coreProperties>
</file>