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387077" w:rsidRDefault="00387077">
      <w:pPr>
        <w:rPr>
          <w:b/>
        </w:rPr>
      </w:pPr>
      <w:r w:rsidRPr="00387077">
        <w:rPr>
          <w:b/>
        </w:rPr>
        <w:t>Vertiefungskurs Mathematik</w:t>
      </w:r>
    </w:p>
    <w:p w:rsidR="00387077" w:rsidRPr="00387077" w:rsidRDefault="009F481A" w:rsidP="00387077">
      <w:pPr>
        <w:pStyle w:val="berschrift1"/>
        <w:spacing w:after="240"/>
        <w:jc w:val="center"/>
        <w:rPr>
          <w:b/>
        </w:rPr>
      </w:pPr>
      <w:r>
        <w:rPr>
          <w:b/>
        </w:rPr>
        <w:t>Rechnen mit Restklassen</w:t>
      </w:r>
      <w:r w:rsidR="00991ABC">
        <w:rPr>
          <w:b/>
        </w:rPr>
        <w:t xml:space="preserve"> – Übersicht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7077" w:rsidRPr="00387077" w:rsidTr="00387077">
        <w:tc>
          <w:tcPr>
            <w:tcW w:w="4531" w:type="dxa"/>
          </w:tcPr>
          <w:p w:rsidR="00387077" w:rsidRPr="00387077" w:rsidRDefault="00387077" w:rsidP="003961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Inhalte (</w:t>
            </w:r>
            <w:r w:rsidR="00033B5C">
              <w:rPr>
                <w:b/>
              </w:rPr>
              <w:t>in</w:t>
            </w:r>
            <w:r w:rsidRPr="00387077">
              <w:rPr>
                <w:b/>
              </w:rPr>
              <w:t xml:space="preserve"> Doppelstunden)</w:t>
            </w:r>
          </w:p>
        </w:tc>
        <w:tc>
          <w:tcPr>
            <w:tcW w:w="4531" w:type="dxa"/>
          </w:tcPr>
          <w:p w:rsidR="00387077" w:rsidRPr="00387077" w:rsidRDefault="00387077" w:rsidP="003961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Material</w:t>
            </w:r>
          </w:p>
        </w:tc>
      </w:tr>
      <w:tr w:rsidR="00387077" w:rsidTr="00387077">
        <w:tc>
          <w:tcPr>
            <w:tcW w:w="4531" w:type="dxa"/>
          </w:tcPr>
          <w:p w:rsidR="00387077" w:rsidRPr="0047479E" w:rsidRDefault="00CB5FCC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Definition </w:t>
            </w:r>
            <w:r w:rsidR="009F481A">
              <w:rPr>
                <w:b/>
              </w:rPr>
              <w:t>Restklassen</w:t>
            </w:r>
          </w:p>
          <w:p w:rsidR="0039616D" w:rsidRDefault="009F481A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Definition: Restklasse </w:t>
            </w:r>
            <w:proofErr w:type="spellStart"/>
            <w:r>
              <w:t>modulo</w:t>
            </w:r>
            <w:proofErr w:type="spellEnd"/>
            <w:r>
              <w:t xml:space="preserve"> n</w:t>
            </w:r>
          </w:p>
          <w:p w:rsidR="009F481A" w:rsidRDefault="009F481A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Schreibweise: </w:t>
            </w:r>
            <w:r w:rsidRPr="009F481A">
              <w:t xml:space="preserve">a </w:t>
            </w:r>
            <w:r w:rsidRPr="009F481A">
              <w:sym w:font="Symbol" w:char="F0BA"/>
            </w:r>
            <w:r w:rsidRPr="009F481A">
              <w:t xml:space="preserve"> b (</w:t>
            </w:r>
            <w:proofErr w:type="spellStart"/>
            <w:r w:rsidRPr="009F481A">
              <w:t>mod</w:t>
            </w:r>
            <w:proofErr w:type="spellEnd"/>
            <w:r w:rsidRPr="009F481A">
              <w:t xml:space="preserve"> n)</w:t>
            </w:r>
          </w:p>
          <w:p w:rsidR="009F481A" w:rsidRDefault="009F481A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Beispiele, auch Uhr (</w:t>
            </w:r>
            <w:proofErr w:type="spellStart"/>
            <w:r>
              <w:t>modulo</w:t>
            </w:r>
            <w:proofErr w:type="spellEnd"/>
            <w:r>
              <w:t xml:space="preserve"> 12 bzw. 24) </w:t>
            </w:r>
          </w:p>
          <w:p w:rsidR="00286A3F" w:rsidRDefault="00286A3F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Rechenregeln für Restklassen</w:t>
            </w:r>
          </w:p>
        </w:tc>
        <w:tc>
          <w:tcPr>
            <w:tcW w:w="4531" w:type="dxa"/>
          </w:tcPr>
          <w:p w:rsidR="00382576" w:rsidRDefault="0039616D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</w:t>
            </w:r>
            <w:r w:rsidR="007231BF">
              <w:t xml:space="preserve">Einführung </w:t>
            </w:r>
            <w:r w:rsidR="009F481A">
              <w:t>Restklassen</w:t>
            </w:r>
          </w:p>
          <w:p w:rsidR="00991ABC" w:rsidRDefault="00382576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Restklassen </w:t>
            </w:r>
            <w:proofErr w:type="spellStart"/>
            <w:r>
              <w:t>modulo</w:t>
            </w:r>
            <w:proofErr w:type="spellEnd"/>
            <w:r>
              <w:t xml:space="preserve"> n</w:t>
            </w:r>
            <w:r w:rsidR="00286A3F">
              <w:t xml:space="preserve"> </w:t>
            </w:r>
          </w:p>
        </w:tc>
      </w:tr>
      <w:tr w:rsidR="00382576" w:rsidTr="00387077">
        <w:tc>
          <w:tcPr>
            <w:tcW w:w="4531" w:type="dxa"/>
          </w:tcPr>
          <w:p w:rsidR="00382576" w:rsidRDefault="00382576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Übungen zum Rechnen mit Restklassen / Additions- und Multiplikationstafeln</w:t>
            </w:r>
          </w:p>
          <w:p w:rsidR="00B64923" w:rsidRPr="00B64923" w:rsidRDefault="00B64923" w:rsidP="00382576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Anwendungen der Rechenregeln</w:t>
            </w:r>
          </w:p>
          <w:p w:rsidR="00382576" w:rsidRPr="00B64923" w:rsidRDefault="00382576" w:rsidP="00382576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Kalenderrechnung</w:t>
            </w:r>
          </w:p>
          <w:p w:rsidR="00B64923" w:rsidRPr="00B64923" w:rsidRDefault="00B64923" w:rsidP="00382576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B64923">
              <w:t xml:space="preserve">Additionstabellen und Multiplikationstabellen </w:t>
            </w:r>
            <w:proofErr w:type="spellStart"/>
            <w:r w:rsidRPr="00B64923">
              <w:t>modulo</w:t>
            </w:r>
            <w:proofErr w:type="spellEnd"/>
            <w:r w:rsidRPr="00B64923">
              <w:t xml:space="preserve"> n</w:t>
            </w:r>
          </w:p>
        </w:tc>
        <w:tc>
          <w:tcPr>
            <w:tcW w:w="4531" w:type="dxa"/>
          </w:tcPr>
          <w:p w:rsidR="00382576" w:rsidRDefault="00382576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Aufgaben zum Rechnen mit Restklassen </w:t>
            </w:r>
          </w:p>
          <w:p w:rsidR="00A4446B" w:rsidRDefault="00A4446B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Additionstafeln </w:t>
            </w:r>
            <w:proofErr w:type="spellStart"/>
            <w:r>
              <w:t>modulo</w:t>
            </w:r>
            <w:proofErr w:type="spellEnd"/>
            <w:r>
              <w:t xml:space="preserve"> n</w:t>
            </w:r>
          </w:p>
          <w:p w:rsidR="00A4446B" w:rsidRDefault="00A4446B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Multiplikationstafeln </w:t>
            </w:r>
            <w:proofErr w:type="spellStart"/>
            <w:r>
              <w:t>modulo</w:t>
            </w:r>
            <w:proofErr w:type="spellEnd"/>
            <w:r>
              <w:t xml:space="preserve"> n</w:t>
            </w:r>
          </w:p>
        </w:tc>
      </w:tr>
      <w:tr w:rsidR="000072AD" w:rsidTr="00387077">
        <w:tc>
          <w:tcPr>
            <w:tcW w:w="4531" w:type="dxa"/>
          </w:tcPr>
          <w:p w:rsidR="000072AD" w:rsidRDefault="000072AD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Teilbarkeitsregeln</w:t>
            </w:r>
          </w:p>
          <w:p w:rsidR="000072AD" w:rsidRPr="000072AD" w:rsidRDefault="000072AD" w:rsidP="000072AD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Endstellenregeln</w:t>
            </w:r>
          </w:p>
          <w:p w:rsidR="000072AD" w:rsidRPr="000072AD" w:rsidRDefault="000072AD" w:rsidP="000072AD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Quersummenregeln</w:t>
            </w:r>
          </w:p>
          <w:p w:rsidR="000072AD" w:rsidRPr="000072AD" w:rsidRDefault="000072AD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0072AD">
              <w:t>Kombinationen aus verschiedenen Regeln</w:t>
            </w:r>
          </w:p>
        </w:tc>
        <w:tc>
          <w:tcPr>
            <w:tcW w:w="4531" w:type="dxa"/>
          </w:tcPr>
          <w:p w:rsidR="000072AD" w:rsidRDefault="000072AD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Teilbarkeitsregeln </w:t>
            </w:r>
          </w:p>
        </w:tc>
      </w:tr>
      <w:tr w:rsidR="00480BF1" w:rsidTr="00387077">
        <w:tc>
          <w:tcPr>
            <w:tcW w:w="4531" w:type="dxa"/>
          </w:tcPr>
          <w:p w:rsidR="00480BF1" w:rsidRDefault="00480BF1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Das RSA-Verfahren </w:t>
            </w:r>
          </w:p>
          <w:p w:rsidR="00E234FA" w:rsidRPr="005314CD" w:rsidRDefault="00BA6885" w:rsidP="00E234FA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Verschlüsselungsverfahren: symmetrische (z.B. Cäsar) und asymmetrische (z.B. RSA)</w:t>
            </w:r>
          </w:p>
          <w:p w:rsidR="005314CD" w:rsidRPr="005314CD" w:rsidRDefault="005314CD" w:rsidP="00E234F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bookmarkStart w:id="0" w:name="_GoBack"/>
            <w:r w:rsidRPr="005314CD">
              <w:t>Kleiner Satz von Fermat</w:t>
            </w:r>
          </w:p>
          <w:bookmarkEnd w:id="0"/>
          <w:p w:rsidR="00E234FA" w:rsidRPr="00BA6885" w:rsidRDefault="00BA6885" w:rsidP="0039616D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Grundzüge des RSA-Verfahrens</w:t>
            </w:r>
          </w:p>
        </w:tc>
        <w:tc>
          <w:tcPr>
            <w:tcW w:w="4531" w:type="dxa"/>
          </w:tcPr>
          <w:p w:rsidR="00480BF1" w:rsidRDefault="00E234FA" w:rsidP="009F481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AB RSA</w:t>
            </w:r>
          </w:p>
        </w:tc>
      </w:tr>
    </w:tbl>
    <w:p w:rsidR="00387077" w:rsidRDefault="00387077"/>
    <w:p w:rsidR="00387077" w:rsidRDefault="00387077"/>
    <w:p w:rsidR="00387077" w:rsidRDefault="00387077"/>
    <w:p w:rsidR="00387077" w:rsidRDefault="00387077"/>
    <w:sectPr w:rsidR="00387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AFF"/>
    <w:multiLevelType w:val="hybridMultilevel"/>
    <w:tmpl w:val="38687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B56C08"/>
    <w:multiLevelType w:val="hybridMultilevel"/>
    <w:tmpl w:val="803E66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F91417"/>
    <w:multiLevelType w:val="hybridMultilevel"/>
    <w:tmpl w:val="77D471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5A20B2"/>
    <w:multiLevelType w:val="hybridMultilevel"/>
    <w:tmpl w:val="028E6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77"/>
    <w:rsid w:val="000072AD"/>
    <w:rsid w:val="00033B5C"/>
    <w:rsid w:val="0010155A"/>
    <w:rsid w:val="001419CA"/>
    <w:rsid w:val="00200829"/>
    <w:rsid w:val="00202258"/>
    <w:rsid w:val="00266ECC"/>
    <w:rsid w:val="00286A3F"/>
    <w:rsid w:val="00290924"/>
    <w:rsid w:val="0034458E"/>
    <w:rsid w:val="00352074"/>
    <w:rsid w:val="00382576"/>
    <w:rsid w:val="00387077"/>
    <w:rsid w:val="0039616D"/>
    <w:rsid w:val="004178FA"/>
    <w:rsid w:val="0047479E"/>
    <w:rsid w:val="00480BF1"/>
    <w:rsid w:val="004E693A"/>
    <w:rsid w:val="004F4C26"/>
    <w:rsid w:val="00506A5A"/>
    <w:rsid w:val="005314CD"/>
    <w:rsid w:val="00597467"/>
    <w:rsid w:val="006A07C7"/>
    <w:rsid w:val="006F63FE"/>
    <w:rsid w:val="007231BF"/>
    <w:rsid w:val="009718FF"/>
    <w:rsid w:val="00981F61"/>
    <w:rsid w:val="00991ABC"/>
    <w:rsid w:val="009F481A"/>
    <w:rsid w:val="00A05E77"/>
    <w:rsid w:val="00A269E9"/>
    <w:rsid w:val="00A4446B"/>
    <w:rsid w:val="00AF27AE"/>
    <w:rsid w:val="00B12705"/>
    <w:rsid w:val="00B506AA"/>
    <w:rsid w:val="00B60FA3"/>
    <w:rsid w:val="00B64923"/>
    <w:rsid w:val="00BA6885"/>
    <w:rsid w:val="00C961E6"/>
    <w:rsid w:val="00CB5FCC"/>
    <w:rsid w:val="00D25F7C"/>
    <w:rsid w:val="00D63D43"/>
    <w:rsid w:val="00E234FA"/>
    <w:rsid w:val="00E26E65"/>
    <w:rsid w:val="00E924C8"/>
    <w:rsid w:val="00FD4CC4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9E83"/>
  <w15:chartTrackingRefBased/>
  <w15:docId w15:val="{99FE917E-6D2E-4882-94FE-B46E329D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C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87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07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7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26E65"/>
  </w:style>
  <w:style w:type="table" w:styleId="Tabellenraster">
    <w:name w:val="Table Grid"/>
    <w:basedOn w:val="NormaleTabelle"/>
    <w:uiPriority w:val="39"/>
    <w:rsid w:val="0038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7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B506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8</cp:revision>
  <dcterms:created xsi:type="dcterms:W3CDTF">2019-12-29T10:14:00Z</dcterms:created>
  <dcterms:modified xsi:type="dcterms:W3CDTF">2019-12-29T16:28:00Z</dcterms:modified>
</cp:coreProperties>
</file>