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A8" w:rsidRPr="00426A17" w:rsidRDefault="00E1478B" w:rsidP="00426A17">
      <w:pPr>
        <w:jc w:val="center"/>
        <w:rPr>
          <w:b/>
          <w:sz w:val="40"/>
        </w:rPr>
      </w:pPr>
      <w:r>
        <w:rPr>
          <w:b/>
          <w:sz w:val="40"/>
        </w:rPr>
        <w:t>Umgang mit den</w:t>
      </w:r>
      <w:bookmarkStart w:id="0" w:name="_GoBack"/>
      <w:bookmarkEnd w:id="0"/>
      <w:r>
        <w:rPr>
          <w:b/>
          <w:sz w:val="40"/>
        </w:rPr>
        <w:t xml:space="preserve"> </w:t>
      </w:r>
      <w:r w:rsidR="00426A17" w:rsidRPr="00426A17">
        <w:rPr>
          <w:b/>
          <w:sz w:val="40"/>
        </w:rPr>
        <w:t>Begriffskarten</w:t>
      </w:r>
    </w:p>
    <w:p w:rsidR="00426A17" w:rsidRDefault="00426A17"/>
    <w:p w:rsidR="00426A17" w:rsidRDefault="00426A17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993"/>
        <w:gridCol w:w="5221"/>
        <w:gridCol w:w="1843"/>
        <w:gridCol w:w="1843"/>
      </w:tblGrid>
      <w:tr w:rsidR="00426A17" w:rsidRPr="00426A17" w:rsidTr="00426A17">
        <w:trPr>
          <w:jc w:val="center"/>
        </w:trPr>
        <w:tc>
          <w:tcPr>
            <w:tcW w:w="1842" w:type="dxa"/>
            <w:shd w:val="clear" w:color="auto" w:fill="595959" w:themeFill="text1" w:themeFillTint="A6"/>
          </w:tcPr>
          <w:p w:rsidR="00426A17" w:rsidRPr="00426A17" w:rsidRDefault="00426A17" w:rsidP="00426A17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426A17">
              <w:rPr>
                <w:b/>
                <w:color w:val="FFFFFF" w:themeColor="background1"/>
                <w:sz w:val="28"/>
              </w:rPr>
              <w:t>Was</w:t>
            </w:r>
          </w:p>
        </w:tc>
        <w:tc>
          <w:tcPr>
            <w:tcW w:w="1842" w:type="dxa"/>
            <w:shd w:val="clear" w:color="auto" w:fill="595959" w:themeFill="text1" w:themeFillTint="A6"/>
          </w:tcPr>
          <w:p w:rsidR="00426A17" w:rsidRPr="00426A17" w:rsidRDefault="00426A17" w:rsidP="00426A17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426A17">
              <w:rPr>
                <w:b/>
                <w:color w:val="FFFFFF" w:themeColor="background1"/>
                <w:sz w:val="28"/>
              </w:rPr>
              <w:t>Wie</w:t>
            </w:r>
          </w:p>
        </w:tc>
        <w:tc>
          <w:tcPr>
            <w:tcW w:w="1843" w:type="dxa"/>
            <w:shd w:val="clear" w:color="auto" w:fill="595959" w:themeFill="text1" w:themeFillTint="A6"/>
          </w:tcPr>
          <w:p w:rsidR="00426A17" w:rsidRPr="00426A17" w:rsidRDefault="00426A17" w:rsidP="00426A17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426A17">
              <w:rPr>
                <w:b/>
                <w:color w:val="FFFFFF" w:themeColor="background1"/>
                <w:sz w:val="28"/>
              </w:rPr>
              <w:t>Wer</w:t>
            </w:r>
          </w:p>
        </w:tc>
        <w:tc>
          <w:tcPr>
            <w:tcW w:w="1843" w:type="dxa"/>
            <w:shd w:val="clear" w:color="auto" w:fill="595959" w:themeFill="text1" w:themeFillTint="A6"/>
          </w:tcPr>
          <w:p w:rsidR="00426A17" w:rsidRPr="00426A17" w:rsidRDefault="00426A17" w:rsidP="00426A17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426A17">
              <w:rPr>
                <w:b/>
                <w:color w:val="FFFFFF" w:themeColor="background1"/>
                <w:sz w:val="28"/>
              </w:rPr>
              <w:t>Dauer</w:t>
            </w:r>
          </w:p>
        </w:tc>
      </w:tr>
      <w:tr w:rsidR="00426A17" w:rsidTr="00426A17">
        <w:trPr>
          <w:trHeight w:val="1021"/>
          <w:jc w:val="center"/>
        </w:trPr>
        <w:tc>
          <w:tcPr>
            <w:tcW w:w="1842" w:type="dxa"/>
            <w:vAlign w:val="center"/>
          </w:tcPr>
          <w:p w:rsidR="00426A17" w:rsidRPr="00426A17" w:rsidRDefault="00426A17" w:rsidP="00426A17">
            <w:pPr>
              <w:jc w:val="center"/>
              <w:rPr>
                <w:sz w:val="32"/>
              </w:rPr>
            </w:pPr>
            <w:r w:rsidRPr="00426A17">
              <w:rPr>
                <w:sz w:val="32"/>
              </w:rPr>
              <w:t>Sortieren</w:t>
            </w:r>
          </w:p>
        </w:tc>
        <w:tc>
          <w:tcPr>
            <w:tcW w:w="1842" w:type="dxa"/>
            <w:vAlign w:val="center"/>
          </w:tcPr>
          <w:p w:rsidR="00426A17" w:rsidRPr="00426A17" w:rsidRDefault="00426A17" w:rsidP="00426A17">
            <w:pPr>
              <w:jc w:val="center"/>
              <w:rPr>
                <w:sz w:val="32"/>
              </w:rPr>
            </w:pPr>
            <w:r w:rsidRPr="00426A17">
              <w:rPr>
                <w:sz w:val="32"/>
              </w:rPr>
              <w:t>Stapel bilden</w:t>
            </w:r>
          </w:p>
          <w:p w:rsidR="00426A17" w:rsidRPr="00426A17" w:rsidRDefault="00426A17" w:rsidP="00426A17">
            <w:pPr>
              <w:jc w:val="center"/>
              <w:rPr>
                <w:sz w:val="32"/>
              </w:rPr>
            </w:pPr>
            <w:r w:rsidRPr="00426A17">
              <w:rPr>
                <w:sz w:val="32"/>
              </w:rPr>
              <w:t>„weiß ich“/“Weiß ich nicht“</w:t>
            </w:r>
          </w:p>
        </w:tc>
        <w:tc>
          <w:tcPr>
            <w:tcW w:w="1843" w:type="dxa"/>
            <w:vAlign w:val="center"/>
          </w:tcPr>
          <w:p w:rsidR="00426A17" w:rsidRPr="00426A17" w:rsidRDefault="00426A17" w:rsidP="00426A17">
            <w:pPr>
              <w:jc w:val="center"/>
              <w:rPr>
                <w:sz w:val="32"/>
              </w:rPr>
            </w:pPr>
            <w:r w:rsidRPr="00426A17">
              <w:rPr>
                <w:sz w:val="32"/>
              </w:rPr>
              <w:t>Jeder für sich</w:t>
            </w:r>
          </w:p>
        </w:tc>
        <w:tc>
          <w:tcPr>
            <w:tcW w:w="1843" w:type="dxa"/>
            <w:vAlign w:val="center"/>
          </w:tcPr>
          <w:p w:rsidR="00426A17" w:rsidRPr="00426A17" w:rsidRDefault="00426A17" w:rsidP="00426A17">
            <w:pPr>
              <w:jc w:val="center"/>
              <w:rPr>
                <w:sz w:val="32"/>
              </w:rPr>
            </w:pPr>
            <w:r w:rsidRPr="00426A17">
              <w:rPr>
                <w:sz w:val="32"/>
              </w:rPr>
              <w:t>3 Minuten</w:t>
            </w:r>
          </w:p>
        </w:tc>
      </w:tr>
      <w:tr w:rsidR="00426A17" w:rsidTr="00426A17">
        <w:trPr>
          <w:trHeight w:val="1021"/>
          <w:jc w:val="center"/>
        </w:trPr>
        <w:tc>
          <w:tcPr>
            <w:tcW w:w="1842" w:type="dxa"/>
            <w:vAlign w:val="center"/>
          </w:tcPr>
          <w:p w:rsidR="00426A17" w:rsidRPr="00426A17" w:rsidRDefault="00426A17" w:rsidP="00426A17">
            <w:pPr>
              <w:jc w:val="center"/>
              <w:rPr>
                <w:sz w:val="32"/>
              </w:rPr>
            </w:pPr>
            <w:r w:rsidRPr="00426A17">
              <w:rPr>
                <w:sz w:val="32"/>
              </w:rPr>
              <w:t>„weiß-nicht“-Stapel bearbeiten</w:t>
            </w:r>
          </w:p>
        </w:tc>
        <w:tc>
          <w:tcPr>
            <w:tcW w:w="1842" w:type="dxa"/>
            <w:vAlign w:val="center"/>
          </w:tcPr>
          <w:p w:rsidR="00426A17" w:rsidRPr="00426A17" w:rsidRDefault="00426A17" w:rsidP="00426A17">
            <w:pPr>
              <w:jc w:val="center"/>
              <w:rPr>
                <w:sz w:val="32"/>
              </w:rPr>
            </w:pPr>
            <w:r w:rsidRPr="00426A17">
              <w:rPr>
                <w:sz w:val="32"/>
              </w:rPr>
              <w:t>Partnerinterview/Schulheft/Schulbuch</w:t>
            </w:r>
          </w:p>
        </w:tc>
        <w:tc>
          <w:tcPr>
            <w:tcW w:w="1843" w:type="dxa"/>
            <w:vAlign w:val="center"/>
          </w:tcPr>
          <w:p w:rsidR="00426A17" w:rsidRPr="00426A17" w:rsidRDefault="00426A17" w:rsidP="00426A17">
            <w:pPr>
              <w:jc w:val="center"/>
              <w:rPr>
                <w:sz w:val="32"/>
              </w:rPr>
            </w:pPr>
            <w:r w:rsidRPr="00426A17">
              <w:rPr>
                <w:sz w:val="32"/>
              </w:rPr>
              <w:t>2er-Gruppen</w:t>
            </w:r>
          </w:p>
        </w:tc>
        <w:tc>
          <w:tcPr>
            <w:tcW w:w="1843" w:type="dxa"/>
            <w:vAlign w:val="center"/>
          </w:tcPr>
          <w:p w:rsidR="00426A17" w:rsidRPr="00426A17" w:rsidRDefault="00426A17" w:rsidP="00426A17">
            <w:pPr>
              <w:jc w:val="center"/>
              <w:rPr>
                <w:sz w:val="32"/>
              </w:rPr>
            </w:pPr>
            <w:r w:rsidRPr="00426A17">
              <w:rPr>
                <w:sz w:val="32"/>
              </w:rPr>
              <w:t>15 Minuten</w:t>
            </w:r>
          </w:p>
        </w:tc>
      </w:tr>
      <w:tr w:rsidR="00426A17" w:rsidTr="00426A17">
        <w:trPr>
          <w:trHeight w:val="1021"/>
          <w:jc w:val="center"/>
        </w:trPr>
        <w:tc>
          <w:tcPr>
            <w:tcW w:w="1842" w:type="dxa"/>
            <w:vAlign w:val="center"/>
          </w:tcPr>
          <w:p w:rsidR="00426A17" w:rsidRPr="00426A17" w:rsidRDefault="00426A17" w:rsidP="00426A17">
            <w:pPr>
              <w:jc w:val="center"/>
              <w:rPr>
                <w:sz w:val="32"/>
              </w:rPr>
            </w:pPr>
            <w:r w:rsidRPr="00426A17">
              <w:rPr>
                <w:sz w:val="32"/>
              </w:rPr>
              <w:t>Fragerunde</w:t>
            </w:r>
          </w:p>
        </w:tc>
        <w:tc>
          <w:tcPr>
            <w:tcW w:w="1842" w:type="dxa"/>
            <w:vAlign w:val="center"/>
          </w:tcPr>
          <w:p w:rsidR="00426A17" w:rsidRPr="00426A17" w:rsidRDefault="00426A17" w:rsidP="00426A17">
            <w:pPr>
              <w:jc w:val="center"/>
              <w:rPr>
                <w:sz w:val="32"/>
              </w:rPr>
            </w:pPr>
            <w:r w:rsidRPr="00426A17">
              <w:rPr>
                <w:sz w:val="32"/>
              </w:rPr>
              <w:t>optional</w:t>
            </w:r>
          </w:p>
        </w:tc>
        <w:tc>
          <w:tcPr>
            <w:tcW w:w="1843" w:type="dxa"/>
            <w:vAlign w:val="center"/>
          </w:tcPr>
          <w:p w:rsidR="00426A17" w:rsidRPr="00426A17" w:rsidRDefault="00426A17" w:rsidP="00426A17">
            <w:pPr>
              <w:jc w:val="center"/>
              <w:rPr>
                <w:sz w:val="32"/>
              </w:rPr>
            </w:pPr>
            <w:r w:rsidRPr="00426A17">
              <w:rPr>
                <w:sz w:val="32"/>
              </w:rPr>
              <w:t>Alle</w:t>
            </w:r>
          </w:p>
        </w:tc>
        <w:tc>
          <w:tcPr>
            <w:tcW w:w="1843" w:type="dxa"/>
            <w:vAlign w:val="center"/>
          </w:tcPr>
          <w:p w:rsidR="00426A17" w:rsidRPr="00426A17" w:rsidRDefault="00426A17" w:rsidP="00426A17">
            <w:pPr>
              <w:jc w:val="center"/>
              <w:rPr>
                <w:sz w:val="32"/>
              </w:rPr>
            </w:pPr>
            <w:r w:rsidRPr="00426A17">
              <w:rPr>
                <w:sz w:val="32"/>
              </w:rPr>
              <w:t>5 – 10 Minuten</w:t>
            </w:r>
          </w:p>
        </w:tc>
      </w:tr>
      <w:tr w:rsidR="00426A17" w:rsidTr="00426A17">
        <w:trPr>
          <w:trHeight w:val="1021"/>
          <w:jc w:val="center"/>
        </w:trPr>
        <w:tc>
          <w:tcPr>
            <w:tcW w:w="1842" w:type="dxa"/>
            <w:vAlign w:val="center"/>
          </w:tcPr>
          <w:p w:rsidR="00426A17" w:rsidRPr="00426A17" w:rsidRDefault="00426A17" w:rsidP="00426A17">
            <w:pPr>
              <w:jc w:val="center"/>
              <w:rPr>
                <w:sz w:val="32"/>
              </w:rPr>
            </w:pPr>
            <w:r w:rsidRPr="00426A17">
              <w:rPr>
                <w:sz w:val="32"/>
              </w:rPr>
              <w:t>Strukturlegen</w:t>
            </w:r>
          </w:p>
        </w:tc>
        <w:tc>
          <w:tcPr>
            <w:tcW w:w="1842" w:type="dxa"/>
            <w:vAlign w:val="center"/>
          </w:tcPr>
          <w:p w:rsidR="00426A17" w:rsidRPr="00426A17" w:rsidRDefault="00426A17" w:rsidP="00426A17">
            <w:pPr>
              <w:jc w:val="center"/>
              <w:rPr>
                <w:sz w:val="32"/>
              </w:rPr>
            </w:pPr>
            <w:r w:rsidRPr="00426A17">
              <w:rPr>
                <w:sz w:val="32"/>
              </w:rPr>
              <w:t>Kärtchen legen und aufkleben</w:t>
            </w:r>
          </w:p>
        </w:tc>
        <w:tc>
          <w:tcPr>
            <w:tcW w:w="1843" w:type="dxa"/>
            <w:vAlign w:val="center"/>
          </w:tcPr>
          <w:p w:rsidR="00426A17" w:rsidRPr="00426A17" w:rsidRDefault="00426A17" w:rsidP="00426A17">
            <w:pPr>
              <w:jc w:val="center"/>
              <w:rPr>
                <w:sz w:val="32"/>
              </w:rPr>
            </w:pPr>
            <w:r w:rsidRPr="00426A17">
              <w:rPr>
                <w:sz w:val="32"/>
              </w:rPr>
              <w:t>4er Gruppen</w:t>
            </w:r>
          </w:p>
        </w:tc>
        <w:tc>
          <w:tcPr>
            <w:tcW w:w="1843" w:type="dxa"/>
            <w:vAlign w:val="center"/>
          </w:tcPr>
          <w:p w:rsidR="00426A17" w:rsidRPr="00426A17" w:rsidRDefault="00426A17" w:rsidP="00426A17">
            <w:pPr>
              <w:jc w:val="center"/>
              <w:rPr>
                <w:sz w:val="32"/>
              </w:rPr>
            </w:pPr>
            <w:r w:rsidRPr="00426A17">
              <w:rPr>
                <w:sz w:val="32"/>
              </w:rPr>
              <w:t>Restliche Zeit</w:t>
            </w:r>
          </w:p>
        </w:tc>
      </w:tr>
    </w:tbl>
    <w:p w:rsidR="00426A17" w:rsidRDefault="00426A17"/>
    <w:p w:rsidR="00E1478B" w:rsidRDefault="00E1478B"/>
    <w:p w:rsidR="00E1478B" w:rsidRDefault="00E1478B"/>
    <w:p w:rsidR="00E1478B" w:rsidRDefault="00E1478B">
      <w:pPr>
        <w:rPr>
          <w:sz w:val="28"/>
        </w:rPr>
      </w:pPr>
    </w:p>
    <w:p w:rsidR="00E1478B" w:rsidRDefault="00E1478B">
      <w:pPr>
        <w:rPr>
          <w:sz w:val="28"/>
        </w:rPr>
      </w:pPr>
    </w:p>
    <w:p w:rsidR="00E1478B" w:rsidRDefault="00E1478B">
      <w:pPr>
        <w:rPr>
          <w:sz w:val="28"/>
        </w:rPr>
      </w:pPr>
    </w:p>
    <w:p w:rsidR="00E1478B" w:rsidRPr="00E1478B" w:rsidRDefault="00E1478B">
      <w:pPr>
        <w:rPr>
          <w:sz w:val="28"/>
        </w:rPr>
      </w:pPr>
      <w:r w:rsidRPr="00E1478B">
        <w:rPr>
          <w:sz w:val="28"/>
        </w:rPr>
        <w:t>Folie</w:t>
      </w:r>
    </w:p>
    <w:sectPr w:rsidR="00E1478B" w:rsidRPr="00E1478B" w:rsidSect="00426A17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17"/>
    <w:rsid w:val="002459D5"/>
    <w:rsid w:val="00426A17"/>
    <w:rsid w:val="007F7DB3"/>
    <w:rsid w:val="00977D01"/>
    <w:rsid w:val="00A26736"/>
    <w:rsid w:val="00BE0567"/>
    <w:rsid w:val="00E1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26A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26A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5E5D4-DE3E-442A-9285-95501E00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</dc:creator>
  <cp:lastModifiedBy>Volker</cp:lastModifiedBy>
  <cp:revision>2</cp:revision>
  <cp:lastPrinted>2013-01-04T21:52:00Z</cp:lastPrinted>
  <dcterms:created xsi:type="dcterms:W3CDTF">2012-12-07T21:07:00Z</dcterms:created>
  <dcterms:modified xsi:type="dcterms:W3CDTF">2013-01-04T21:52:00Z</dcterms:modified>
</cp:coreProperties>
</file>